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B84B" w14:textId="77777777" w:rsidR="000B52DD" w:rsidRDefault="000B52DD" w:rsidP="000B52DD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Statistical Detection of Mechanical Defects </w:t>
      </w:r>
    </w:p>
    <w:p w14:paraId="5448217A" w14:textId="49EF166A" w:rsidR="000B52DD" w:rsidRPr="000B52DD" w:rsidRDefault="00CD2014" w:rsidP="000B52DD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Simulated</w:t>
      </w:r>
      <w:r w:rsidR="000B52DD">
        <w:rPr>
          <w:rFonts w:ascii="Times New Roman" w:hAnsi="Times New Roman" w:cs="Times New Roman"/>
          <w:sz w:val="36"/>
          <w:szCs w:val="36"/>
        </w:rPr>
        <w:t xml:space="preserve"> </w:t>
      </w:r>
      <w:r w:rsidR="006B2438">
        <w:rPr>
          <w:rFonts w:ascii="Times New Roman" w:hAnsi="Times New Roman" w:cs="Times New Roman"/>
          <w:sz w:val="36"/>
          <w:szCs w:val="36"/>
        </w:rPr>
        <w:t xml:space="preserve">Wind </w:t>
      </w:r>
      <w:r w:rsidR="000B52DD">
        <w:rPr>
          <w:rFonts w:ascii="Times New Roman" w:hAnsi="Times New Roman" w:cs="Times New Roman"/>
          <w:sz w:val="36"/>
          <w:szCs w:val="36"/>
        </w:rPr>
        <w:t>Turbine Bearings</w:t>
      </w:r>
    </w:p>
    <w:p w14:paraId="22B79F30" w14:textId="1DE00797" w:rsidR="000B52DD" w:rsidRDefault="000B52DD" w:rsidP="00B71B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8FF2F7" w14:textId="77777777" w:rsidR="00CE7714" w:rsidRDefault="00CE7714" w:rsidP="00B71B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63A855" w14:textId="6E392E71" w:rsidR="00A10629" w:rsidRDefault="007A6C22" w:rsidP="00B71B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10/01/2021</w:t>
      </w:r>
    </w:p>
    <w:p w14:paraId="6CD5EBCD" w14:textId="07BF5914" w:rsidR="00545588" w:rsidRDefault="00545588" w:rsidP="00B71B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</w:t>
      </w:r>
      <w:r w:rsidR="007A6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Suleyman </w:t>
      </w:r>
      <w:r w:rsidR="00A167F7">
        <w:rPr>
          <w:rFonts w:ascii="Times New Roman" w:hAnsi="Times New Roman" w:cs="Times New Roman"/>
          <w:sz w:val="24"/>
          <w:szCs w:val="24"/>
        </w:rPr>
        <w:t>BARTHE-SUKHERA</w:t>
      </w:r>
    </w:p>
    <w:p w14:paraId="7872B4C3" w14:textId="42739979" w:rsidR="00545588" w:rsidRDefault="00A167F7" w:rsidP="00B71B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P. GRANJON</w:t>
      </w:r>
    </w:p>
    <w:p w14:paraId="70968115" w14:textId="58E2FCD6" w:rsidR="00A10629" w:rsidRDefault="00A10629" w:rsidP="00B71B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0A8179" w14:textId="77777777" w:rsidR="00A10629" w:rsidRPr="00545588" w:rsidRDefault="00A10629" w:rsidP="00B71B8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13095E" w14:textId="19D55D5A" w:rsidR="00823133" w:rsidRDefault="006B3ACD" w:rsidP="002672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I. </w:t>
      </w:r>
      <w:r w:rsidR="00B71B87" w:rsidRPr="006B3ACD">
        <w:rPr>
          <w:rFonts w:ascii="Times New Roman" w:hAnsi="Times New Roman" w:cs="Times New Roman"/>
          <w:sz w:val="24"/>
          <w:szCs w:val="24"/>
          <w:u w:val="single"/>
        </w:rPr>
        <w:t>Abstract</w:t>
      </w:r>
    </w:p>
    <w:p w14:paraId="296AF9C6" w14:textId="1A586FC8" w:rsidR="003E3CD9" w:rsidRPr="00C51BA1" w:rsidRDefault="003E3CD9" w:rsidP="00267252">
      <w:pPr>
        <w:spacing w:after="0" w:line="276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17ADDF24" w14:textId="5B620015" w:rsidR="00C51BA1" w:rsidRDefault="00EF6814" w:rsidP="009347FA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Classifying wind turbine bearings as nominal or defective </w:t>
      </w:r>
      <w:r w:rsidR="007825EF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found to </w:t>
      </w:r>
      <w:r w:rsidR="00ED5205">
        <w:rPr>
          <w:rFonts w:ascii="Times New Roman" w:hAnsi="Times New Roman" w:cs="Times New Roman"/>
          <w:sz w:val="24"/>
          <w:szCs w:val="24"/>
        </w:rPr>
        <w:t>satisfactorily</w:t>
      </w:r>
      <w:r>
        <w:rPr>
          <w:rFonts w:ascii="Times New Roman" w:hAnsi="Times New Roman" w:cs="Times New Roman"/>
          <w:sz w:val="24"/>
          <w:szCs w:val="24"/>
        </w:rPr>
        <w:t xml:space="preserve"> classify &gt;99% of nominal bearings as defect-free, and &gt;9</w:t>
      </w:r>
      <w:r w:rsidR="00217FA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of defective bearings as defective</w:t>
      </w:r>
      <w:r w:rsidR="00F51FF1">
        <w:rPr>
          <w:rFonts w:ascii="Times New Roman" w:hAnsi="Times New Roman" w:cs="Times New Roman"/>
          <w:sz w:val="24"/>
          <w:szCs w:val="24"/>
        </w:rPr>
        <w:t xml:space="preserve"> by</w:t>
      </w:r>
      <w:r w:rsidR="00DB1FC1">
        <w:rPr>
          <w:rFonts w:ascii="Times New Roman" w:hAnsi="Times New Roman" w:cs="Times New Roman"/>
          <w:sz w:val="24"/>
          <w:szCs w:val="24"/>
        </w:rPr>
        <w:t xml:space="preserve"> using a binary threshold of </w:t>
      </w:r>
      <w:r w:rsidR="00DB1FC1">
        <w:rPr>
          <w:rFonts w:ascii="Times New Roman" w:eastAsiaTheme="minorEastAsia" w:hAnsi="Times New Roman" w:cs="Times New Roman"/>
          <w:sz w:val="24"/>
          <w:szCs w:val="24"/>
        </w:rPr>
        <w:t>103.26</w:t>
      </w:r>
      <w:r w:rsidR="00E314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14F2" w:rsidRPr="008251E2">
        <w:rPr>
          <w:rFonts w:ascii="Times New Roman" w:hAnsi="Times New Roman" w:cs="Times New Roman"/>
          <w:sz w:val="24"/>
          <w:szCs w:val="24"/>
        </w:rPr>
        <w:t>°C</w:t>
      </w:r>
      <w:r w:rsidR="006F6B60">
        <w:rPr>
          <w:rFonts w:ascii="Times New Roman" w:hAnsi="Times New Roman" w:cs="Times New Roman"/>
          <w:sz w:val="24"/>
          <w:szCs w:val="24"/>
        </w:rPr>
        <w:t xml:space="preserve"> and averaging 4 temperature measurements per sample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59BE">
        <w:rPr>
          <w:rFonts w:ascii="Times New Roman" w:hAnsi="Times New Roman" w:cs="Times New Roman"/>
          <w:sz w:val="24"/>
          <w:szCs w:val="24"/>
        </w:rPr>
        <w:t xml:space="preserve"> These results were obtained by </w:t>
      </w:r>
      <w:r w:rsidR="00FC711E">
        <w:rPr>
          <w:rFonts w:ascii="Times New Roman" w:hAnsi="Times New Roman" w:cs="Times New Roman"/>
          <w:sz w:val="24"/>
          <w:szCs w:val="24"/>
        </w:rPr>
        <w:t>relying on</w:t>
      </w:r>
      <w:r w:rsidR="00BE31A3">
        <w:rPr>
          <w:rFonts w:ascii="Times New Roman" w:hAnsi="Times New Roman" w:cs="Times New Roman"/>
          <w:sz w:val="24"/>
          <w:szCs w:val="24"/>
        </w:rPr>
        <w:t xml:space="preserve"> </w:t>
      </w:r>
      <w:r w:rsidR="00D31AF9">
        <w:rPr>
          <w:rFonts w:ascii="Times New Roman" w:hAnsi="Times New Roman" w:cs="Times New Roman"/>
          <w:sz w:val="24"/>
          <w:szCs w:val="24"/>
        </w:rPr>
        <w:t>prior</w:t>
      </w:r>
      <w:r w:rsidR="00BE31A3">
        <w:rPr>
          <w:rFonts w:ascii="Times New Roman" w:hAnsi="Times New Roman" w:cs="Times New Roman"/>
          <w:sz w:val="24"/>
          <w:szCs w:val="24"/>
        </w:rPr>
        <w:t xml:space="preserve"> observations that</w:t>
      </w:r>
      <w:r w:rsidR="008359BE">
        <w:rPr>
          <w:rFonts w:ascii="Times New Roman" w:hAnsi="Times New Roman" w:cs="Times New Roman"/>
          <w:sz w:val="24"/>
          <w:szCs w:val="24"/>
        </w:rPr>
        <w:t xml:space="preserve"> nominal bearings operate 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80 °C</m:t>
        </m:r>
      </m:oMath>
      <w:r w:rsidR="008359BE">
        <w:rPr>
          <w:rFonts w:ascii="Times New Roman" w:eastAsiaTheme="minorEastAsia" w:hAnsi="Times New Roman" w:cs="Times New Roman"/>
          <w:sz w:val="24"/>
          <w:szCs w:val="24"/>
        </w:rPr>
        <w:t xml:space="preserve"> and defective bearings operate 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120 °C</m:t>
        </m:r>
      </m:oMath>
      <w:r w:rsidR="0087254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64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144A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64FB7">
        <w:rPr>
          <w:rFonts w:ascii="Times New Roman" w:eastAsiaTheme="minorEastAsia" w:hAnsi="Times New Roman" w:cs="Times New Roman"/>
          <w:sz w:val="24"/>
          <w:szCs w:val="24"/>
        </w:rPr>
        <w:t xml:space="preserve">he 103.26 </w:t>
      </w:r>
      <w:r w:rsidR="00564FB7" w:rsidRPr="008251E2">
        <w:rPr>
          <w:rFonts w:ascii="Times New Roman" w:hAnsi="Times New Roman" w:cs="Times New Roman"/>
          <w:sz w:val="24"/>
          <w:szCs w:val="24"/>
        </w:rPr>
        <w:t>°C</w:t>
      </w:r>
      <w:r w:rsidR="00564FB7">
        <w:rPr>
          <w:rFonts w:ascii="Times New Roman" w:hAnsi="Times New Roman" w:cs="Times New Roman"/>
          <w:sz w:val="24"/>
          <w:szCs w:val="24"/>
        </w:rPr>
        <w:t xml:space="preserve"> threshold was experimentally validated and found to</w:t>
      </w:r>
      <w:r w:rsidR="0075492C">
        <w:rPr>
          <w:rFonts w:ascii="Times New Roman" w:hAnsi="Times New Roman" w:cs="Times New Roman"/>
          <w:sz w:val="24"/>
          <w:szCs w:val="24"/>
        </w:rPr>
        <w:t xml:space="preserve"> correctly identify 99.2% of nominal bearings as defect-free, and</w:t>
      </w:r>
      <w:r w:rsidR="00564FB7">
        <w:rPr>
          <w:rFonts w:ascii="Times New Roman" w:hAnsi="Times New Roman" w:cs="Times New Roman"/>
          <w:sz w:val="24"/>
          <w:szCs w:val="24"/>
        </w:rPr>
        <w:t xml:space="preserve"> 95.1% of defective bearings as defective. </w:t>
      </w:r>
      <w:r w:rsidR="0000342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AF71AA">
        <w:rPr>
          <w:rFonts w:ascii="Times New Roman" w:hAnsi="Times New Roman" w:cs="Times New Roman"/>
          <w:sz w:val="24"/>
          <w:szCs w:val="24"/>
        </w:rPr>
        <w:t xml:space="preserve">ll </w:t>
      </w:r>
      <w:r w:rsidR="007816AC">
        <w:rPr>
          <w:rFonts w:ascii="Times New Roman" w:hAnsi="Times New Roman" w:cs="Times New Roman"/>
          <w:sz w:val="24"/>
          <w:szCs w:val="24"/>
        </w:rPr>
        <w:t xml:space="preserve">temperature samples </w:t>
      </w:r>
      <w:r w:rsidR="00AF71AA">
        <w:rPr>
          <w:rFonts w:ascii="Times New Roman" w:hAnsi="Times New Roman" w:cs="Times New Roman"/>
          <w:sz w:val="24"/>
          <w:szCs w:val="24"/>
        </w:rPr>
        <w:t xml:space="preserve">above </w:t>
      </w:r>
      <w:r w:rsidR="0000342B">
        <w:rPr>
          <w:rFonts w:ascii="Times New Roman" w:hAnsi="Times New Roman" w:cs="Times New Roman"/>
          <w:sz w:val="24"/>
          <w:szCs w:val="24"/>
        </w:rPr>
        <w:t xml:space="preserve">the </w:t>
      </w:r>
      <w:r w:rsidR="0000342B">
        <w:rPr>
          <w:rFonts w:ascii="Times New Roman" w:eastAsiaTheme="minorEastAsia" w:hAnsi="Times New Roman" w:cs="Times New Roman"/>
          <w:sz w:val="24"/>
          <w:szCs w:val="24"/>
        </w:rPr>
        <w:t xml:space="preserve">103.26 </w:t>
      </w:r>
      <w:r w:rsidR="0000342B" w:rsidRPr="008251E2">
        <w:rPr>
          <w:rFonts w:ascii="Times New Roman" w:hAnsi="Times New Roman" w:cs="Times New Roman"/>
          <w:sz w:val="24"/>
          <w:szCs w:val="24"/>
        </w:rPr>
        <w:t>°C</w:t>
      </w:r>
      <w:r w:rsidR="00AF71AA">
        <w:rPr>
          <w:rFonts w:ascii="Times New Roman" w:hAnsi="Times New Roman" w:cs="Times New Roman"/>
          <w:sz w:val="24"/>
          <w:szCs w:val="24"/>
        </w:rPr>
        <w:t xml:space="preserve"> threshold </w:t>
      </w:r>
      <w:r w:rsidR="005A60AC">
        <w:rPr>
          <w:rFonts w:ascii="Times New Roman" w:hAnsi="Times New Roman" w:cs="Times New Roman"/>
          <w:sz w:val="24"/>
          <w:szCs w:val="24"/>
        </w:rPr>
        <w:t>indicate a bearing is defective</w:t>
      </w:r>
      <w:r w:rsidR="00B0098F">
        <w:rPr>
          <w:rFonts w:ascii="Times New Roman" w:hAnsi="Times New Roman" w:cs="Times New Roman"/>
          <w:sz w:val="24"/>
          <w:szCs w:val="24"/>
        </w:rPr>
        <w:t xml:space="preserve"> (with &gt;9</w:t>
      </w:r>
      <w:r w:rsidR="00217FA7">
        <w:rPr>
          <w:rFonts w:ascii="Times New Roman" w:hAnsi="Times New Roman" w:cs="Times New Roman"/>
          <w:sz w:val="24"/>
          <w:szCs w:val="24"/>
        </w:rPr>
        <w:t>0</w:t>
      </w:r>
      <w:r w:rsidR="00B0098F">
        <w:rPr>
          <w:rFonts w:ascii="Times New Roman" w:hAnsi="Times New Roman" w:cs="Times New Roman"/>
          <w:sz w:val="24"/>
          <w:szCs w:val="24"/>
        </w:rPr>
        <w:t>% certainty)</w:t>
      </w:r>
      <w:r w:rsidR="005A60AC">
        <w:rPr>
          <w:rFonts w:ascii="Times New Roman" w:hAnsi="Times New Roman" w:cs="Times New Roman"/>
          <w:sz w:val="24"/>
          <w:szCs w:val="24"/>
        </w:rPr>
        <w:t xml:space="preserve">, and all </w:t>
      </w:r>
      <w:r w:rsidR="00541AD3">
        <w:rPr>
          <w:rFonts w:ascii="Times New Roman" w:hAnsi="Times New Roman" w:cs="Times New Roman"/>
          <w:sz w:val="24"/>
          <w:szCs w:val="24"/>
        </w:rPr>
        <w:t>samples</w:t>
      </w:r>
      <w:r w:rsidR="005A60AC">
        <w:rPr>
          <w:rFonts w:ascii="Times New Roman" w:hAnsi="Times New Roman" w:cs="Times New Roman"/>
          <w:sz w:val="24"/>
          <w:szCs w:val="24"/>
        </w:rPr>
        <w:t xml:space="preserve"> below this threshold indicate a bearing is operating nominally</w:t>
      </w:r>
      <w:r w:rsidR="00F511C4">
        <w:rPr>
          <w:rFonts w:ascii="Times New Roman" w:hAnsi="Times New Roman" w:cs="Times New Roman"/>
          <w:sz w:val="24"/>
          <w:szCs w:val="24"/>
        </w:rPr>
        <w:t xml:space="preserve"> (with &gt;99% certainty)</w:t>
      </w:r>
      <w:r w:rsidR="009347FA">
        <w:rPr>
          <w:rFonts w:ascii="Times New Roman" w:eastAsiaTheme="minorEastAsia" w:hAnsi="Times New Roman" w:cs="Times New Roman"/>
          <w:sz w:val="24"/>
          <w:szCs w:val="24"/>
        </w:rPr>
        <w:t xml:space="preserve">. The temperature sensor used </w:t>
      </w:r>
      <w:r w:rsidR="00227FEE">
        <w:rPr>
          <w:rFonts w:ascii="Times New Roman" w:eastAsiaTheme="minorEastAsia" w:hAnsi="Times New Roman" w:cs="Times New Roman"/>
          <w:sz w:val="24"/>
          <w:szCs w:val="24"/>
        </w:rPr>
        <w:t>has</w:t>
      </w:r>
      <w:r w:rsidR="00B354CB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9347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347FA">
        <w:rPr>
          <w:rFonts w:ascii="Times New Roman" w:hAnsi="Times New Roman" w:cs="Times New Roman"/>
          <w:sz w:val="24"/>
          <w:szCs w:val="24"/>
        </w:rPr>
        <w:t>known Gaussian noise variance, σ</w:t>
      </w:r>
      <w:r w:rsidR="009347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347FA">
        <w:rPr>
          <w:rFonts w:ascii="Times New Roman" w:hAnsi="Times New Roman" w:cs="Times New Roman"/>
          <w:sz w:val="24"/>
          <w:szCs w:val="24"/>
        </w:rPr>
        <w:t xml:space="preserve"> = 400 °C</w:t>
      </w:r>
      <w:r w:rsidR="009347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00AEC">
        <w:rPr>
          <w:rFonts w:ascii="Times New Roman" w:hAnsi="Times New Roman" w:cs="Times New Roman"/>
          <w:sz w:val="24"/>
          <w:szCs w:val="24"/>
        </w:rPr>
        <w:t xml:space="preserve">, and it was found that a single temperature measurement every 10 minutes did not enable a satisfactory differentiation of bearing states. </w:t>
      </w:r>
      <w:r w:rsidR="000435B8">
        <w:rPr>
          <w:rFonts w:ascii="Times New Roman" w:hAnsi="Times New Roman" w:cs="Times New Roman"/>
          <w:sz w:val="24"/>
          <w:szCs w:val="24"/>
        </w:rPr>
        <w:t>It was necessary to</w:t>
      </w:r>
      <w:r w:rsidR="00C00AEC">
        <w:rPr>
          <w:rFonts w:ascii="Times New Roman" w:hAnsi="Times New Roman" w:cs="Times New Roman"/>
          <w:sz w:val="24"/>
          <w:szCs w:val="24"/>
        </w:rPr>
        <w:t xml:space="preserve"> averag</w:t>
      </w:r>
      <w:r w:rsidR="000435B8">
        <w:rPr>
          <w:rFonts w:ascii="Times New Roman" w:hAnsi="Times New Roman" w:cs="Times New Roman"/>
          <w:sz w:val="24"/>
          <w:szCs w:val="24"/>
        </w:rPr>
        <w:t>e</w:t>
      </w:r>
      <w:r w:rsidR="00C00AEC">
        <w:rPr>
          <w:rFonts w:ascii="Times New Roman" w:hAnsi="Times New Roman" w:cs="Times New Roman"/>
          <w:sz w:val="24"/>
          <w:szCs w:val="24"/>
        </w:rPr>
        <w:t xml:space="preserve"> 4 temperature measurements every 10 minutes to obtain the afore</w:t>
      </w:r>
      <w:r w:rsidR="00A83801">
        <w:rPr>
          <w:rFonts w:ascii="Times New Roman" w:hAnsi="Times New Roman" w:cs="Times New Roman"/>
          <w:sz w:val="24"/>
          <w:szCs w:val="24"/>
        </w:rPr>
        <w:t>-</w:t>
      </w:r>
      <w:r w:rsidR="00C00AEC">
        <w:rPr>
          <w:rFonts w:ascii="Times New Roman" w:hAnsi="Times New Roman" w:cs="Times New Roman"/>
          <w:sz w:val="24"/>
          <w:szCs w:val="24"/>
        </w:rPr>
        <w:t>mentioned results.</w:t>
      </w:r>
    </w:p>
    <w:p w14:paraId="6CC2C1D0" w14:textId="5AC1A787" w:rsidR="009347FA" w:rsidRDefault="009347FA" w:rsidP="002672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4D05E" w14:textId="77777777" w:rsidR="000A7305" w:rsidRPr="003E3CD9" w:rsidRDefault="000A7305" w:rsidP="002672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05E3B" w14:textId="5480E911" w:rsidR="000244E3" w:rsidRPr="006B3ACD" w:rsidRDefault="006B3ACD" w:rsidP="002672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II. </w:t>
      </w:r>
      <w:r w:rsidR="00175A91" w:rsidRPr="006B3ACD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0ACEFB8D" w14:textId="30CA9F29" w:rsidR="003E3CD9" w:rsidRPr="00120F41" w:rsidRDefault="003E3CD9" w:rsidP="00267252">
      <w:pPr>
        <w:spacing w:after="0" w:line="276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6CD52564" w14:textId="797D2170" w:rsidR="007A6DD7" w:rsidRDefault="006B2438" w:rsidP="002401D0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</w:t>
      </w:r>
      <w:r w:rsidR="002D365F">
        <w:rPr>
          <w:rFonts w:ascii="Times New Roman" w:hAnsi="Times New Roman" w:cs="Times New Roman"/>
          <w:sz w:val="24"/>
          <w:szCs w:val="24"/>
        </w:rPr>
        <w:t xml:space="preserve"> normal</w:t>
      </w:r>
      <w:r>
        <w:rPr>
          <w:rFonts w:ascii="Times New Roman" w:hAnsi="Times New Roman" w:cs="Times New Roman"/>
          <w:sz w:val="24"/>
          <w:szCs w:val="24"/>
        </w:rPr>
        <w:t xml:space="preserve"> operation of a wind</w:t>
      </w:r>
      <w:r w:rsidR="002D365F">
        <w:rPr>
          <w:rFonts w:ascii="Times New Roman" w:hAnsi="Times New Roman" w:cs="Times New Roman"/>
          <w:sz w:val="24"/>
          <w:szCs w:val="24"/>
        </w:rPr>
        <w:t xml:space="preserve"> turbine, the main bearing </w:t>
      </w:r>
      <w:r w:rsidR="00006725">
        <w:rPr>
          <w:rFonts w:ascii="Times New Roman" w:hAnsi="Times New Roman" w:cs="Times New Roman"/>
          <w:sz w:val="24"/>
          <w:szCs w:val="24"/>
        </w:rPr>
        <w:t>is expected to</w:t>
      </w:r>
      <w:r w:rsidR="00B15057">
        <w:rPr>
          <w:rFonts w:ascii="Times New Roman" w:hAnsi="Times New Roman" w:cs="Times New Roman"/>
          <w:sz w:val="24"/>
          <w:szCs w:val="24"/>
        </w:rPr>
        <w:t xml:space="preserve"> </w:t>
      </w:r>
      <w:r w:rsidR="00042339">
        <w:rPr>
          <w:rFonts w:ascii="Times New Roman" w:hAnsi="Times New Roman" w:cs="Times New Roman"/>
          <w:sz w:val="24"/>
          <w:szCs w:val="24"/>
        </w:rPr>
        <w:t xml:space="preserve">gradually </w:t>
      </w:r>
      <w:r w:rsidR="00B15057">
        <w:rPr>
          <w:rFonts w:ascii="Times New Roman" w:hAnsi="Times New Roman" w:cs="Times New Roman"/>
          <w:sz w:val="24"/>
          <w:szCs w:val="24"/>
        </w:rPr>
        <w:t xml:space="preserve">degrade with time and use due to a variety of </w:t>
      </w:r>
      <w:r w:rsidR="0093136E">
        <w:rPr>
          <w:rFonts w:ascii="Times New Roman" w:hAnsi="Times New Roman" w:cs="Times New Roman"/>
          <w:sz w:val="24"/>
          <w:szCs w:val="24"/>
        </w:rPr>
        <w:t xml:space="preserve">known </w:t>
      </w:r>
      <w:r w:rsidR="00B15057">
        <w:rPr>
          <w:rFonts w:ascii="Times New Roman" w:hAnsi="Times New Roman" w:cs="Times New Roman"/>
          <w:sz w:val="24"/>
          <w:szCs w:val="24"/>
        </w:rPr>
        <w:t>physical factors</w:t>
      </w:r>
      <w:r w:rsidR="00CB2367">
        <w:rPr>
          <w:rFonts w:ascii="Times New Roman" w:hAnsi="Times New Roman" w:cs="Times New Roman"/>
          <w:sz w:val="24"/>
          <w:szCs w:val="24"/>
        </w:rPr>
        <w:t>.</w:t>
      </w:r>
      <w:r w:rsidR="00E67A12">
        <w:rPr>
          <w:rFonts w:ascii="Times New Roman" w:hAnsi="Times New Roman" w:cs="Times New Roman"/>
          <w:sz w:val="24"/>
          <w:szCs w:val="24"/>
        </w:rPr>
        <w:t xml:space="preserve"> However, imperfections in manufacturing, installation, or </w:t>
      </w:r>
      <w:r w:rsidR="009C4FF8">
        <w:rPr>
          <w:rFonts w:ascii="Times New Roman" w:hAnsi="Times New Roman" w:cs="Times New Roman"/>
          <w:sz w:val="24"/>
          <w:szCs w:val="24"/>
        </w:rPr>
        <w:t>other</w:t>
      </w:r>
      <w:r w:rsidR="00E67A12">
        <w:rPr>
          <w:rFonts w:ascii="Times New Roman" w:hAnsi="Times New Roman" w:cs="Times New Roman"/>
          <w:sz w:val="24"/>
          <w:szCs w:val="24"/>
        </w:rPr>
        <w:t xml:space="preserve"> sources, may cause a bearing to degrade in an uncontrollable</w:t>
      </w:r>
      <w:r w:rsidR="000F5D9E">
        <w:rPr>
          <w:rFonts w:ascii="Times New Roman" w:hAnsi="Times New Roman" w:cs="Times New Roman"/>
          <w:sz w:val="24"/>
          <w:szCs w:val="24"/>
        </w:rPr>
        <w:t xml:space="preserve">, and </w:t>
      </w:r>
      <w:r w:rsidR="00B65F88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0F5D9E">
        <w:rPr>
          <w:rFonts w:ascii="Times New Roman" w:hAnsi="Times New Roman" w:cs="Times New Roman"/>
          <w:sz w:val="24"/>
          <w:szCs w:val="24"/>
        </w:rPr>
        <w:t xml:space="preserve">faster, </w:t>
      </w:r>
      <w:r w:rsidR="00E6510F">
        <w:rPr>
          <w:rFonts w:ascii="Times New Roman" w:hAnsi="Times New Roman" w:cs="Times New Roman"/>
          <w:sz w:val="24"/>
          <w:szCs w:val="24"/>
        </w:rPr>
        <w:t xml:space="preserve">manner </w:t>
      </w:r>
      <w:r w:rsidR="00B65F88">
        <w:rPr>
          <w:rFonts w:ascii="Times New Roman" w:hAnsi="Times New Roman" w:cs="Times New Roman"/>
          <w:sz w:val="24"/>
          <w:szCs w:val="24"/>
        </w:rPr>
        <w:t>than defect-free bearings.</w:t>
      </w:r>
      <w:r w:rsidR="00794A46">
        <w:rPr>
          <w:rFonts w:ascii="Times New Roman" w:hAnsi="Times New Roman" w:cs="Times New Roman"/>
          <w:sz w:val="24"/>
          <w:szCs w:val="24"/>
        </w:rPr>
        <w:t xml:space="preserve"> It is imperative to accurately monitor and </w:t>
      </w:r>
      <w:r w:rsidR="00682694">
        <w:rPr>
          <w:rFonts w:ascii="Times New Roman" w:hAnsi="Times New Roman" w:cs="Times New Roman"/>
          <w:sz w:val="24"/>
          <w:szCs w:val="24"/>
        </w:rPr>
        <w:t>replace faulty turbine bearings before damage occurs to other systems</w:t>
      </w:r>
      <w:r w:rsidR="00C6284A">
        <w:rPr>
          <w:rFonts w:ascii="Times New Roman" w:hAnsi="Times New Roman" w:cs="Times New Roman"/>
          <w:sz w:val="24"/>
          <w:szCs w:val="24"/>
        </w:rPr>
        <w:t xml:space="preserve">, </w:t>
      </w:r>
      <w:r w:rsidR="002D20D6">
        <w:rPr>
          <w:rFonts w:ascii="Times New Roman" w:hAnsi="Times New Roman" w:cs="Times New Roman"/>
          <w:sz w:val="24"/>
          <w:szCs w:val="24"/>
        </w:rPr>
        <w:t>to</w:t>
      </w:r>
      <w:r w:rsidR="00200DFD">
        <w:rPr>
          <w:rFonts w:ascii="Times New Roman" w:hAnsi="Times New Roman" w:cs="Times New Roman"/>
          <w:sz w:val="24"/>
          <w:szCs w:val="24"/>
        </w:rPr>
        <w:t xml:space="preserve"> avoid</w:t>
      </w:r>
      <w:r w:rsidR="00C967B9">
        <w:rPr>
          <w:rFonts w:ascii="Times New Roman" w:hAnsi="Times New Roman" w:cs="Times New Roman"/>
          <w:sz w:val="24"/>
          <w:szCs w:val="24"/>
        </w:rPr>
        <w:t xml:space="preserve"> the complete destruction of a wind turbine.</w:t>
      </w:r>
    </w:p>
    <w:p w14:paraId="2BDEA37F" w14:textId="054C8622" w:rsidR="00664A99" w:rsidRPr="003E3CD9" w:rsidRDefault="002D20D6" w:rsidP="00664A99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 observations noted </w:t>
      </w:r>
      <w:r w:rsidR="00FB1626">
        <w:rPr>
          <w:rFonts w:ascii="Times New Roman" w:hAnsi="Times New Roman" w:cs="Times New Roman"/>
          <w:sz w:val="24"/>
          <w:szCs w:val="24"/>
        </w:rPr>
        <w:t>that nominal, or normal, bearings have a steady-state temperature of</w:t>
      </w:r>
      <w:r w:rsidR="00267252">
        <w:rPr>
          <w:rFonts w:ascii="Times New Roman" w:hAnsi="Times New Roman" w:cs="Times New Roman"/>
          <w:sz w:val="24"/>
          <w:szCs w:val="24"/>
        </w:rPr>
        <w:t xml:space="preserve"> approximately</w:t>
      </w:r>
      <w:r w:rsidR="00FB1626">
        <w:rPr>
          <w:rFonts w:ascii="Times New Roman" w:hAnsi="Times New Roman" w:cs="Times New Roman"/>
          <w:sz w:val="24"/>
          <w:szCs w:val="24"/>
        </w:rPr>
        <w:t xml:space="preserve"> 80</w:t>
      </w:r>
      <w:r w:rsidR="00267252">
        <w:rPr>
          <w:rFonts w:ascii="Times New Roman" w:hAnsi="Times New Roman" w:cs="Times New Roman"/>
          <w:sz w:val="24"/>
          <w:szCs w:val="24"/>
        </w:rPr>
        <w:t xml:space="preserve"> </w:t>
      </w:r>
      <w:r w:rsidR="00FB1626">
        <w:rPr>
          <w:rFonts w:ascii="Times New Roman" w:hAnsi="Times New Roman" w:cs="Times New Roman"/>
          <w:sz w:val="24"/>
          <w:szCs w:val="24"/>
        </w:rPr>
        <w:t>°C</w:t>
      </w:r>
      <w:r w:rsidR="0079241D">
        <w:rPr>
          <w:rFonts w:ascii="Times New Roman" w:hAnsi="Times New Roman" w:cs="Times New Roman"/>
          <w:sz w:val="24"/>
          <w:szCs w:val="24"/>
        </w:rPr>
        <w:t>, whereas bearing</w:t>
      </w:r>
      <w:r w:rsidR="00736D1F">
        <w:rPr>
          <w:rFonts w:ascii="Times New Roman" w:hAnsi="Times New Roman" w:cs="Times New Roman"/>
          <w:sz w:val="24"/>
          <w:szCs w:val="24"/>
        </w:rPr>
        <w:t>s</w:t>
      </w:r>
      <w:r w:rsidR="0079241D">
        <w:rPr>
          <w:rFonts w:ascii="Times New Roman" w:hAnsi="Times New Roman" w:cs="Times New Roman"/>
          <w:sz w:val="24"/>
          <w:szCs w:val="24"/>
        </w:rPr>
        <w:t xml:space="preserve"> with significant mechanical defects have a steady-state temperature of </w:t>
      </w:r>
      <w:r w:rsidR="00527DF9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79241D">
        <w:rPr>
          <w:rFonts w:ascii="Times New Roman" w:hAnsi="Times New Roman" w:cs="Times New Roman"/>
          <w:sz w:val="24"/>
          <w:szCs w:val="24"/>
        </w:rPr>
        <w:t>120</w:t>
      </w:r>
      <w:r w:rsidR="00267252">
        <w:rPr>
          <w:rFonts w:ascii="Times New Roman" w:hAnsi="Times New Roman" w:cs="Times New Roman"/>
          <w:sz w:val="24"/>
          <w:szCs w:val="24"/>
        </w:rPr>
        <w:t xml:space="preserve"> </w:t>
      </w:r>
      <w:r w:rsidR="0079241D">
        <w:rPr>
          <w:rFonts w:ascii="Times New Roman" w:hAnsi="Times New Roman" w:cs="Times New Roman"/>
          <w:sz w:val="24"/>
          <w:szCs w:val="24"/>
        </w:rPr>
        <w:t>°C.</w:t>
      </w:r>
      <w:r w:rsidR="00C94A51">
        <w:rPr>
          <w:rFonts w:ascii="Times New Roman" w:hAnsi="Times New Roman" w:cs="Times New Roman"/>
          <w:sz w:val="24"/>
          <w:szCs w:val="24"/>
        </w:rPr>
        <w:t xml:space="preserve"> </w:t>
      </w:r>
      <w:r w:rsidR="00491C2E">
        <w:rPr>
          <w:rFonts w:ascii="Times New Roman" w:hAnsi="Times New Roman" w:cs="Times New Roman"/>
          <w:sz w:val="24"/>
          <w:szCs w:val="24"/>
        </w:rPr>
        <w:t xml:space="preserve">A </w:t>
      </w:r>
      <w:r w:rsidR="00936E94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491C2E">
        <w:rPr>
          <w:rFonts w:ascii="Times New Roman" w:hAnsi="Times New Roman" w:cs="Times New Roman"/>
          <w:sz w:val="24"/>
          <w:szCs w:val="24"/>
        </w:rPr>
        <w:t xml:space="preserve">sensor </w:t>
      </w:r>
      <w:r w:rsidR="00191029">
        <w:rPr>
          <w:rFonts w:ascii="Times New Roman" w:hAnsi="Times New Roman" w:cs="Times New Roman"/>
          <w:sz w:val="24"/>
          <w:szCs w:val="24"/>
        </w:rPr>
        <w:t>was</w:t>
      </w:r>
      <w:r w:rsidR="00936E94">
        <w:rPr>
          <w:rFonts w:ascii="Times New Roman" w:hAnsi="Times New Roman" w:cs="Times New Roman"/>
          <w:sz w:val="24"/>
          <w:szCs w:val="24"/>
        </w:rPr>
        <w:t xml:space="preserve"> utilized</w:t>
      </w:r>
      <w:r w:rsidR="00491C2E">
        <w:rPr>
          <w:rFonts w:ascii="Times New Roman" w:hAnsi="Times New Roman" w:cs="Times New Roman"/>
          <w:sz w:val="24"/>
          <w:szCs w:val="24"/>
        </w:rPr>
        <w:t xml:space="preserve"> to monitor bearing temperatures </w:t>
      </w:r>
      <w:r w:rsidR="00EF7B7A">
        <w:rPr>
          <w:rFonts w:ascii="Times New Roman" w:hAnsi="Times New Roman" w:cs="Times New Roman"/>
          <w:sz w:val="24"/>
          <w:szCs w:val="24"/>
        </w:rPr>
        <w:t>to</w:t>
      </w:r>
      <w:r w:rsidR="00491C2E">
        <w:rPr>
          <w:rFonts w:ascii="Times New Roman" w:hAnsi="Times New Roman" w:cs="Times New Roman"/>
          <w:sz w:val="24"/>
          <w:szCs w:val="24"/>
        </w:rPr>
        <w:t xml:space="preserve"> differentiate between nominal and defective bearings</w:t>
      </w:r>
      <w:r w:rsidR="00B219E1">
        <w:rPr>
          <w:rFonts w:ascii="Times New Roman" w:hAnsi="Times New Roman" w:cs="Times New Roman"/>
          <w:sz w:val="24"/>
          <w:szCs w:val="24"/>
        </w:rPr>
        <w:t>; but it can only obtain data every 10 minutes</w:t>
      </w:r>
      <w:r w:rsidR="007F0CC9">
        <w:rPr>
          <w:rFonts w:ascii="Times New Roman" w:hAnsi="Times New Roman" w:cs="Times New Roman"/>
          <w:sz w:val="24"/>
          <w:szCs w:val="24"/>
        </w:rPr>
        <w:t xml:space="preserve"> due to the relatively slow dynamics of the thermal phenomena</w:t>
      </w:r>
      <w:r w:rsidR="000A3D61">
        <w:rPr>
          <w:rFonts w:ascii="Times New Roman" w:hAnsi="Times New Roman" w:cs="Times New Roman"/>
          <w:sz w:val="24"/>
          <w:szCs w:val="24"/>
        </w:rPr>
        <w:t xml:space="preserve">. </w:t>
      </w:r>
      <w:r w:rsidR="00B236A0">
        <w:rPr>
          <w:rFonts w:ascii="Times New Roman" w:hAnsi="Times New Roman" w:cs="Times New Roman"/>
          <w:sz w:val="24"/>
          <w:szCs w:val="24"/>
        </w:rPr>
        <w:t xml:space="preserve">It should </w:t>
      </w:r>
      <w:r w:rsidR="00C937B2">
        <w:rPr>
          <w:rFonts w:ascii="Times New Roman" w:hAnsi="Times New Roman" w:cs="Times New Roman"/>
          <w:sz w:val="24"/>
          <w:szCs w:val="24"/>
        </w:rPr>
        <w:t xml:space="preserve">be </w:t>
      </w:r>
      <w:r w:rsidR="00B236A0">
        <w:rPr>
          <w:rFonts w:ascii="Times New Roman" w:hAnsi="Times New Roman" w:cs="Times New Roman"/>
          <w:sz w:val="24"/>
          <w:szCs w:val="24"/>
        </w:rPr>
        <w:t>noted that replacing a bearing is extremely expensive and should be avoided if possible</w:t>
      </w:r>
      <w:r w:rsidR="00B219E1">
        <w:rPr>
          <w:rFonts w:ascii="Times New Roman" w:hAnsi="Times New Roman" w:cs="Times New Roman"/>
          <w:sz w:val="24"/>
          <w:szCs w:val="24"/>
        </w:rPr>
        <w:t xml:space="preserve">, and the following analysis will determine </w:t>
      </w:r>
      <w:r w:rsidR="006E6A56">
        <w:rPr>
          <w:rFonts w:ascii="Times New Roman" w:hAnsi="Times New Roman" w:cs="Times New Roman"/>
          <w:sz w:val="24"/>
          <w:szCs w:val="24"/>
        </w:rPr>
        <w:t xml:space="preserve">the feasibility of </w:t>
      </w:r>
      <w:r w:rsidR="0000297C">
        <w:rPr>
          <w:rFonts w:ascii="Times New Roman" w:hAnsi="Times New Roman" w:cs="Times New Roman"/>
          <w:sz w:val="24"/>
          <w:szCs w:val="24"/>
        </w:rPr>
        <w:t>differentiating</w:t>
      </w:r>
      <w:r w:rsidR="006E6A56">
        <w:rPr>
          <w:rFonts w:ascii="Times New Roman" w:hAnsi="Times New Roman" w:cs="Times New Roman"/>
          <w:sz w:val="24"/>
          <w:szCs w:val="24"/>
        </w:rPr>
        <w:t xml:space="preserve"> nominal from defective wind turbine bearings</w:t>
      </w:r>
      <w:r w:rsidR="00767D44">
        <w:rPr>
          <w:rFonts w:ascii="Times New Roman" w:hAnsi="Times New Roman" w:cs="Times New Roman"/>
          <w:sz w:val="24"/>
          <w:szCs w:val="24"/>
        </w:rPr>
        <w:t xml:space="preserve"> from a temperature sensor</w:t>
      </w:r>
      <w:r w:rsidR="00DF1AED">
        <w:rPr>
          <w:rFonts w:ascii="Times New Roman" w:hAnsi="Times New Roman" w:cs="Times New Roman"/>
          <w:sz w:val="24"/>
          <w:szCs w:val="24"/>
        </w:rPr>
        <w:t xml:space="preserve"> with a known </w:t>
      </w:r>
      <w:r w:rsidR="00D54022">
        <w:rPr>
          <w:rFonts w:ascii="Times New Roman" w:hAnsi="Times New Roman" w:cs="Times New Roman"/>
          <w:sz w:val="24"/>
          <w:szCs w:val="24"/>
        </w:rPr>
        <w:t>Gaussian variation</w:t>
      </w:r>
      <w:r w:rsidR="00767D44">
        <w:rPr>
          <w:rFonts w:ascii="Times New Roman" w:hAnsi="Times New Roman" w:cs="Times New Roman"/>
          <w:sz w:val="24"/>
          <w:szCs w:val="24"/>
        </w:rPr>
        <w:t>.</w:t>
      </w:r>
    </w:p>
    <w:p w14:paraId="7461E07E" w14:textId="7FDAC3C3" w:rsidR="00120F41" w:rsidRDefault="006B3ACD" w:rsidP="00120F4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III. </w:t>
      </w:r>
      <w:r w:rsidR="00000042" w:rsidRPr="006B3ACD">
        <w:rPr>
          <w:rFonts w:ascii="Times New Roman" w:hAnsi="Times New Roman" w:cs="Times New Roman"/>
          <w:sz w:val="24"/>
          <w:szCs w:val="24"/>
          <w:u w:val="single"/>
        </w:rPr>
        <w:t>Equations</w:t>
      </w:r>
      <w:r w:rsidR="00257B8F" w:rsidRPr="006B3ACD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="00A85C12" w:rsidRPr="006B3ACD">
        <w:rPr>
          <w:rFonts w:ascii="Times New Roman" w:hAnsi="Times New Roman" w:cs="Times New Roman"/>
          <w:sz w:val="24"/>
          <w:szCs w:val="24"/>
          <w:u w:val="single"/>
        </w:rPr>
        <w:t>Assumptions</w:t>
      </w:r>
    </w:p>
    <w:p w14:paraId="0694FAD7" w14:textId="77777777" w:rsidR="00120F41" w:rsidRPr="00120F41" w:rsidRDefault="00120F41" w:rsidP="00120F41">
      <w:pPr>
        <w:spacing w:after="0" w:line="276" w:lineRule="auto"/>
        <w:jc w:val="both"/>
        <w:rPr>
          <w:rFonts w:ascii="Times New Roman" w:hAnsi="Times New Roman" w:cs="Times New Roman"/>
          <w:sz w:val="8"/>
          <w:szCs w:val="8"/>
          <w:u w:val="single"/>
        </w:rPr>
      </w:pPr>
    </w:p>
    <w:p w14:paraId="14F027AC" w14:textId="5F73B133" w:rsidR="002401D0" w:rsidRPr="00910CA9" w:rsidRDefault="002401D0" w:rsidP="00A8109D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910CA9">
        <w:rPr>
          <w:rFonts w:ascii="Times New Roman" w:hAnsi="Times New Roman" w:cs="Times New Roman"/>
          <w:sz w:val="24"/>
          <w:szCs w:val="24"/>
        </w:rPr>
        <w:t>We assume that the temperature sensor can be modeled as:</w:t>
      </w:r>
    </w:p>
    <w:p w14:paraId="39078D1E" w14:textId="71BD8260" w:rsidR="002401D0" w:rsidRPr="00910CA9" w:rsidRDefault="002401D0" w:rsidP="002672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F8BD9" w14:textId="61C8A193" w:rsidR="002401D0" w:rsidRPr="00910CA9" w:rsidRDefault="00DD2F0F" w:rsidP="002401D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="007B1136" w:rsidRPr="00910CA9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3509F5" w:rsidRPr="00910CA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E3549" w:rsidRPr="00910CA9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7B1136" w:rsidRPr="00910CA9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B41A9D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=T+b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</w:p>
    <w:p w14:paraId="33B3F58D" w14:textId="09E18DFF" w:rsidR="00795F53" w:rsidRPr="00910CA9" w:rsidRDefault="00795F53" w:rsidP="00795F53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Equation 1.1: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T+b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6CD90CFF" w14:textId="77777777" w:rsidR="002401D0" w:rsidRPr="00910CA9" w:rsidRDefault="002401D0" w:rsidP="002672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7A6A2" w14:textId="642950FE" w:rsidR="00FB1626" w:rsidRPr="00910CA9" w:rsidRDefault="002401D0" w:rsidP="00A8109D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910CA9">
        <w:rPr>
          <w:rFonts w:ascii="Times New Roman" w:hAnsi="Times New Roman" w:cs="Times New Roman"/>
          <w:sz w:val="24"/>
          <w:szCs w:val="24"/>
        </w:rPr>
        <w:t xml:space="preserve">Where </w:t>
      </w:r>
      <w:r w:rsidRPr="00910CA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10CA9">
        <w:rPr>
          <w:rFonts w:ascii="Times New Roman" w:hAnsi="Times New Roman" w:cs="Times New Roman"/>
          <w:sz w:val="24"/>
          <w:szCs w:val="24"/>
        </w:rPr>
        <w:t>[</w:t>
      </w:r>
      <w:r w:rsidRPr="00910CA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10CA9">
        <w:rPr>
          <w:rFonts w:ascii="Times New Roman" w:hAnsi="Times New Roman" w:cs="Times New Roman"/>
          <w:sz w:val="24"/>
          <w:szCs w:val="24"/>
        </w:rPr>
        <w:t xml:space="preserve">] is the temperature provided by the temperature sensor at sample instance </w:t>
      </w:r>
      <w:r w:rsidRPr="00910CA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8109D" w:rsidRPr="00910CA9">
        <w:rPr>
          <w:rFonts w:ascii="Times New Roman" w:hAnsi="Times New Roman" w:cs="Times New Roman"/>
          <w:sz w:val="24"/>
          <w:szCs w:val="24"/>
        </w:rPr>
        <w:t xml:space="preserve">; </w:t>
      </w:r>
      <w:r w:rsidR="00A8109D" w:rsidRPr="00910CA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8109D" w:rsidRPr="00910CA9">
        <w:rPr>
          <w:rFonts w:ascii="Times New Roman" w:hAnsi="Times New Roman" w:cs="Times New Roman"/>
          <w:sz w:val="24"/>
          <w:szCs w:val="24"/>
        </w:rPr>
        <w:t xml:space="preserve"> is the true temperature bearing, and </w:t>
      </w:r>
      <w:r w:rsidR="00A8109D" w:rsidRPr="00910CA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A8109D" w:rsidRPr="00910CA9">
        <w:rPr>
          <w:rFonts w:ascii="Times New Roman" w:hAnsi="Times New Roman" w:cs="Times New Roman"/>
          <w:sz w:val="24"/>
          <w:szCs w:val="24"/>
        </w:rPr>
        <w:t>[</w:t>
      </w:r>
      <w:r w:rsidR="00A8109D" w:rsidRPr="00910CA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8109D" w:rsidRPr="00910CA9">
        <w:rPr>
          <w:rFonts w:ascii="Times New Roman" w:hAnsi="Times New Roman" w:cs="Times New Roman"/>
          <w:sz w:val="24"/>
          <w:szCs w:val="24"/>
        </w:rPr>
        <w:t>] is a Gaussian noise defined below:</w:t>
      </w:r>
    </w:p>
    <w:p w14:paraId="01F2B6A6" w14:textId="77777777" w:rsidR="00BD48C5" w:rsidRPr="00910CA9" w:rsidRDefault="00BD48C5" w:rsidP="00A8109D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2B413A66" w14:textId="678FFDA1" w:rsidR="00BD48C5" w:rsidRPr="00910CA9" w:rsidRDefault="002969F3" w:rsidP="00BD48C5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>Equation 2</w:t>
      </w:r>
      <w:r w:rsidR="003D3FA1" w:rsidRPr="00910CA9">
        <w:rPr>
          <w:rFonts w:ascii="Times New Roman" w:eastAsiaTheme="minorEastAsia" w:hAnsi="Times New Roman" w:cs="Times New Roman"/>
          <w:sz w:val="24"/>
          <w:szCs w:val="24"/>
        </w:rPr>
        <w:t>.0</w:t>
      </w:r>
      <w:r w:rsidRPr="00910CA9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AE53B7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(z-μ)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</w:p>
    <w:p w14:paraId="18C3BF68" w14:textId="0380181A" w:rsidR="000F4FDD" w:rsidRPr="00910CA9" w:rsidRDefault="000F4FDD" w:rsidP="000F4FDD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Equation 2.1: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-N(z-μ)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</w:p>
    <w:p w14:paraId="0553D42E" w14:textId="53F85E8C" w:rsidR="00BD48C5" w:rsidRPr="00910CA9" w:rsidRDefault="00BD48C5" w:rsidP="005762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A7A03" w14:textId="22235934" w:rsidR="0013188A" w:rsidRPr="00874497" w:rsidRDefault="00135277" w:rsidP="00874497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hAnsi="Times New Roman" w:cs="Times New Roman"/>
          <w:sz w:val="24"/>
          <w:szCs w:val="24"/>
        </w:rPr>
        <w:t>Where the temperature sensor has a known Gaussian noise variance, σ</w:t>
      </w:r>
      <w:r w:rsidRPr="00910C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0CA9">
        <w:rPr>
          <w:rFonts w:ascii="Times New Roman" w:hAnsi="Times New Roman" w:cs="Times New Roman"/>
          <w:sz w:val="24"/>
          <w:szCs w:val="24"/>
        </w:rPr>
        <w:t xml:space="preserve"> = 400 °C</w:t>
      </w:r>
      <w:r w:rsidRPr="00910C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F4FDD" w:rsidRPr="00910CA9">
        <w:rPr>
          <w:rFonts w:ascii="Times New Roman" w:hAnsi="Times New Roman" w:cs="Times New Roman"/>
          <w:sz w:val="24"/>
          <w:szCs w:val="24"/>
        </w:rPr>
        <w:t>, and Equation 2.1 is the equivalent of Equation 2</w:t>
      </w:r>
      <w:r w:rsidR="00E417B1" w:rsidRPr="00910CA9">
        <w:rPr>
          <w:rFonts w:ascii="Times New Roman" w:hAnsi="Times New Roman" w:cs="Times New Roman"/>
          <w:sz w:val="24"/>
          <w:szCs w:val="24"/>
        </w:rPr>
        <w:t>.0</w:t>
      </w:r>
      <w:r w:rsidR="003D608E">
        <w:rPr>
          <w:rFonts w:ascii="Times New Roman" w:hAnsi="Times New Roman" w:cs="Times New Roman"/>
          <w:sz w:val="24"/>
          <w:szCs w:val="24"/>
        </w:rPr>
        <w:t>,</w:t>
      </w:r>
      <w:r w:rsidR="000F4FDD" w:rsidRPr="00910CA9">
        <w:rPr>
          <w:rFonts w:ascii="Times New Roman" w:hAnsi="Times New Roman" w:cs="Times New Roman"/>
          <w:sz w:val="24"/>
          <w:szCs w:val="24"/>
        </w:rPr>
        <w:t xml:space="preserve"> but where </w:t>
      </w:r>
      <w:r w:rsidR="004A7D46" w:rsidRPr="00910CA9">
        <w:rPr>
          <w:rFonts w:ascii="Times New Roman" w:hAnsi="Times New Roman" w:cs="Times New Roman"/>
          <w:sz w:val="24"/>
          <w:szCs w:val="24"/>
        </w:rPr>
        <w:t xml:space="preserve">data is sampled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4A7D46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times</w:t>
      </w:r>
      <w:r w:rsidR="002522A5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67955">
        <w:rPr>
          <w:rFonts w:ascii="Times New Roman" w:eastAsiaTheme="minorEastAsia" w:hAnsi="Times New Roman" w:cs="Times New Roman"/>
          <w:sz w:val="24"/>
          <w:szCs w:val="24"/>
        </w:rPr>
        <w:t>useful</w:t>
      </w:r>
      <w:r w:rsidR="002522A5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/>
            <w:sz w:val="24"/>
            <w:szCs w:val="24"/>
          </w:rPr>
          <m:t>N≠1</m:t>
        </m:r>
      </m:oMath>
      <w:r w:rsidR="00C97CF6" w:rsidRPr="00910CA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522A5" w:rsidRPr="00910CA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E792A2" w14:textId="0A21FF83" w:rsidR="00A830B9" w:rsidRPr="00910CA9" w:rsidRDefault="00A830B9" w:rsidP="00135277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910CA9">
        <w:rPr>
          <w:rFonts w:ascii="Times New Roman" w:hAnsi="Times New Roman" w:cs="Times New Roman"/>
          <w:sz w:val="24"/>
          <w:szCs w:val="24"/>
        </w:rPr>
        <w:t xml:space="preserve">The nominal temperature, denoted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10CA9">
        <w:rPr>
          <w:rFonts w:ascii="Times New Roman" w:hAnsi="Times New Roman" w:cs="Times New Roman"/>
          <w:sz w:val="24"/>
          <w:szCs w:val="24"/>
        </w:rPr>
        <w:t xml:space="preserve">, and defective temperature, denoted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10CA9">
        <w:rPr>
          <w:rFonts w:ascii="Times New Roman" w:hAnsi="Times New Roman" w:cs="Times New Roman"/>
          <w:sz w:val="24"/>
          <w:szCs w:val="24"/>
        </w:rPr>
        <w:t>, are</w:t>
      </w:r>
      <w:r w:rsidR="0084178D"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910CA9">
        <w:rPr>
          <w:rFonts w:ascii="Times New Roman" w:hAnsi="Times New Roman" w:cs="Times New Roman"/>
          <w:sz w:val="24"/>
          <w:szCs w:val="24"/>
        </w:rPr>
        <w:t>:</w:t>
      </w:r>
    </w:p>
    <w:p w14:paraId="319ED1DB" w14:textId="20A17FDC" w:rsidR="00A830B9" w:rsidRPr="00910CA9" w:rsidRDefault="00A830B9" w:rsidP="00135277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6EB2E613" w14:textId="5A09101A" w:rsidR="00BD7A64" w:rsidRPr="00910CA9" w:rsidRDefault="008B2AFC" w:rsidP="00BD7A64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>Equation 3:</w:t>
      </w:r>
      <w:r w:rsidR="00AE53B7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 ℃</m:t>
        </m:r>
      </m:oMath>
    </w:p>
    <w:p w14:paraId="7461DC85" w14:textId="00D5AB18" w:rsidR="00BD7A64" w:rsidRPr="00910CA9" w:rsidRDefault="008B2AFC" w:rsidP="00BD7A64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>Equation 4:</w:t>
      </w:r>
      <w:r w:rsidR="004D3637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=120 </m:t>
        </m:r>
        <m:r>
          <w:rPr>
            <w:rFonts w:ascii="Cambria Math" w:hAnsi="Cambria Math" w:cs="Times New Roman"/>
            <w:sz w:val="24"/>
            <w:szCs w:val="24"/>
          </w:rPr>
          <m:t>℃</m:t>
        </m:r>
      </m:oMath>
    </w:p>
    <w:p w14:paraId="62AD5FF2" w14:textId="2B726477" w:rsidR="005B01D5" w:rsidRPr="00910CA9" w:rsidRDefault="005B01D5" w:rsidP="005B01D5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5E85058A" w14:textId="349BCCB0" w:rsidR="005B01D5" w:rsidRPr="00910CA9" w:rsidRDefault="005B01D5" w:rsidP="005B01D5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910CA9">
        <w:rPr>
          <w:rFonts w:ascii="Times New Roman" w:hAnsi="Times New Roman" w:cs="Times New Roman"/>
          <w:sz w:val="24"/>
          <w:szCs w:val="24"/>
        </w:rPr>
        <w:t>The percent chance of a nominal signal being</w:t>
      </w:r>
      <w:r w:rsidR="00866A2F" w:rsidRPr="00910CA9">
        <w:rPr>
          <w:rFonts w:ascii="Times New Roman" w:hAnsi="Times New Roman" w:cs="Times New Roman"/>
          <w:sz w:val="24"/>
          <w:szCs w:val="24"/>
        </w:rPr>
        <w:t xml:space="preserve"> incorrectly</w:t>
      </w:r>
      <w:r w:rsidRPr="00910CA9">
        <w:rPr>
          <w:rFonts w:ascii="Times New Roman" w:hAnsi="Times New Roman" w:cs="Times New Roman"/>
          <w:sz w:val="24"/>
          <w:szCs w:val="24"/>
        </w:rPr>
        <w:t xml:space="preserve"> reported as </w:t>
      </w:r>
      <w:r w:rsidR="00D658D0" w:rsidRPr="00910CA9">
        <w:rPr>
          <w:rFonts w:ascii="Times New Roman" w:hAnsi="Times New Roman" w:cs="Times New Roman"/>
          <w:sz w:val="24"/>
          <w:szCs w:val="24"/>
        </w:rPr>
        <w:t>defective</w:t>
      </w:r>
      <w:r w:rsidR="00D90881" w:rsidRPr="00910CA9">
        <w:rPr>
          <w:rFonts w:ascii="Times New Roman" w:hAnsi="Times New Roman" w:cs="Times New Roman"/>
          <w:sz w:val="24"/>
          <w:szCs w:val="24"/>
        </w:rPr>
        <w:t xml:space="preserve"> (a.k.a. </w:t>
      </w:r>
      <w:r w:rsidR="009E6F6E" w:rsidRPr="00910CA9">
        <w:rPr>
          <w:rFonts w:ascii="Times New Roman" w:hAnsi="Times New Roman" w:cs="Times New Roman"/>
          <w:sz w:val="24"/>
          <w:szCs w:val="24"/>
        </w:rPr>
        <w:t>false</w:t>
      </w:r>
      <w:r w:rsidR="00D90881" w:rsidRPr="00910CA9">
        <w:rPr>
          <w:rFonts w:ascii="Times New Roman" w:hAnsi="Times New Roman" w:cs="Times New Roman"/>
          <w:sz w:val="24"/>
          <w:szCs w:val="24"/>
        </w:rPr>
        <w:t xml:space="preserve"> </w:t>
      </w:r>
      <w:r w:rsidR="009E6F6E" w:rsidRPr="00910CA9">
        <w:rPr>
          <w:rFonts w:ascii="Times New Roman" w:hAnsi="Times New Roman" w:cs="Times New Roman"/>
          <w:sz w:val="24"/>
          <w:szCs w:val="24"/>
        </w:rPr>
        <w:t>detection</w:t>
      </w:r>
      <w:r w:rsidR="006D1160" w:rsidRPr="00910CA9">
        <w:rPr>
          <w:rFonts w:ascii="Times New Roman" w:hAnsi="Times New Roman" w:cs="Times New Roman"/>
          <w:sz w:val="24"/>
          <w:szCs w:val="24"/>
        </w:rPr>
        <w:t xml:space="preserve">, </w:t>
      </w:r>
      <w:r w:rsidR="00B925A4">
        <w:rPr>
          <w:rFonts w:ascii="Times New Roman" w:hAnsi="Times New Roman" w:cs="Times New Roman"/>
          <w:sz w:val="24"/>
          <w:szCs w:val="24"/>
        </w:rPr>
        <w:t xml:space="preserve">is </w:t>
      </w:r>
      <w:r w:rsidR="005311B3" w:rsidRPr="00910CA9">
        <w:rPr>
          <w:rFonts w:ascii="Times New Roman" w:hAnsi="Times New Roman" w:cs="Times New Roman"/>
          <w:sz w:val="24"/>
          <w:szCs w:val="24"/>
        </w:rPr>
        <w:t>desired to be 1%)</w:t>
      </w:r>
      <w:r w:rsidR="004D5E44" w:rsidRPr="00910CA9">
        <w:rPr>
          <w:rFonts w:ascii="Times New Roman" w:hAnsi="Times New Roman" w:cs="Times New Roman"/>
          <w:sz w:val="24"/>
          <w:szCs w:val="24"/>
        </w:rPr>
        <w:t>, and the percent chance of a defective signal being</w:t>
      </w:r>
      <w:r w:rsidR="00866A2F" w:rsidRPr="00910CA9">
        <w:rPr>
          <w:rFonts w:ascii="Times New Roman" w:hAnsi="Times New Roman" w:cs="Times New Roman"/>
          <w:sz w:val="24"/>
          <w:szCs w:val="24"/>
        </w:rPr>
        <w:t xml:space="preserve"> correctly</w:t>
      </w:r>
      <w:r w:rsidR="004D5E44" w:rsidRPr="00910CA9">
        <w:rPr>
          <w:rFonts w:ascii="Times New Roman" w:hAnsi="Times New Roman" w:cs="Times New Roman"/>
          <w:sz w:val="24"/>
          <w:szCs w:val="24"/>
        </w:rPr>
        <w:t xml:space="preserve"> reported as </w:t>
      </w:r>
      <w:r w:rsidR="00866A2F" w:rsidRPr="00910CA9">
        <w:rPr>
          <w:rFonts w:ascii="Times New Roman" w:hAnsi="Times New Roman" w:cs="Times New Roman"/>
          <w:sz w:val="24"/>
          <w:szCs w:val="24"/>
        </w:rPr>
        <w:t xml:space="preserve">defective </w:t>
      </w:r>
      <w:r w:rsidR="000B4393" w:rsidRPr="00910CA9">
        <w:rPr>
          <w:rFonts w:ascii="Times New Roman" w:hAnsi="Times New Roman" w:cs="Times New Roman"/>
          <w:sz w:val="24"/>
          <w:szCs w:val="24"/>
        </w:rPr>
        <w:t>(a.k.a. detection)</w:t>
      </w:r>
      <w:r w:rsidR="00794B5C">
        <w:rPr>
          <w:rFonts w:ascii="Times New Roman" w:hAnsi="Times New Roman" w:cs="Times New Roman"/>
          <w:sz w:val="24"/>
          <w:szCs w:val="24"/>
        </w:rPr>
        <w:t>,</w:t>
      </w:r>
      <w:r w:rsidR="000B4393">
        <w:rPr>
          <w:rFonts w:ascii="Times New Roman" w:hAnsi="Times New Roman" w:cs="Times New Roman"/>
          <w:sz w:val="24"/>
          <w:szCs w:val="24"/>
        </w:rPr>
        <w:t xml:space="preserve"> </w:t>
      </w:r>
      <w:r w:rsidR="004D5E44" w:rsidRPr="00910CA9">
        <w:rPr>
          <w:rFonts w:ascii="Times New Roman" w:hAnsi="Times New Roman" w:cs="Times New Roman"/>
          <w:sz w:val="24"/>
          <w:szCs w:val="24"/>
        </w:rPr>
        <w:t xml:space="preserve">are defined </w:t>
      </w:r>
      <w:r w:rsidR="00DE717E" w:rsidRPr="00910CA9">
        <w:rPr>
          <w:rFonts w:ascii="Times New Roman" w:hAnsi="Times New Roman" w:cs="Times New Roman"/>
          <w:sz w:val="24"/>
          <w:szCs w:val="24"/>
        </w:rPr>
        <w:t>respectively</w:t>
      </w:r>
      <w:r w:rsidR="0087694B">
        <w:rPr>
          <w:rFonts w:ascii="Times New Roman" w:hAnsi="Times New Roman" w:cs="Times New Roman"/>
          <w:sz w:val="24"/>
          <w:szCs w:val="24"/>
        </w:rPr>
        <w:t xml:space="preserve"> as</w:t>
      </w:r>
      <w:r w:rsidR="004D5E44" w:rsidRPr="00910CA9">
        <w:rPr>
          <w:rFonts w:ascii="Times New Roman" w:hAnsi="Times New Roman" w:cs="Times New Roman"/>
          <w:sz w:val="24"/>
          <w:szCs w:val="24"/>
        </w:rPr>
        <w:t>:</w:t>
      </w:r>
    </w:p>
    <w:p w14:paraId="512DC550" w14:textId="63F77610" w:rsidR="005B01D5" w:rsidRPr="00910CA9" w:rsidRDefault="005B01D5" w:rsidP="005B01D5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27792226" w14:textId="53004205" w:rsidR="005B01D5" w:rsidRPr="00910CA9" w:rsidRDefault="004D3637" w:rsidP="005B01D5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>Equation 5</w:t>
      </w:r>
      <w:r w:rsidR="00A073A2" w:rsidRPr="00910CA9">
        <w:rPr>
          <w:rFonts w:ascii="Times New Roman" w:eastAsiaTheme="minorEastAsia" w:hAnsi="Times New Roman" w:cs="Times New Roman"/>
          <w:sz w:val="24"/>
          <w:szCs w:val="24"/>
        </w:rPr>
        <w:t>.0</w:t>
      </w: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H1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x1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pX|H(x|H0)dx</m:t>
            </m:r>
          </m:e>
        </m:nary>
      </m:oMath>
    </w:p>
    <w:p w14:paraId="645167E8" w14:textId="55149578" w:rsidR="00130A2F" w:rsidRPr="00910CA9" w:rsidRDefault="00130A2F" w:rsidP="005B01D5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Equation 5.1: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H1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≤1%</m:t>
        </m:r>
      </m:oMath>
    </w:p>
    <w:p w14:paraId="11B702E0" w14:textId="77777777" w:rsidR="007317EF" w:rsidRPr="00910CA9" w:rsidRDefault="007317EF" w:rsidP="005B01D5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23465C8" w14:textId="73717C08" w:rsidR="00706CE5" w:rsidRPr="00910CA9" w:rsidRDefault="004D3637" w:rsidP="005B01D5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>Equation 6</w:t>
      </w:r>
      <w:r w:rsidR="0037296D" w:rsidRPr="00910CA9">
        <w:rPr>
          <w:rFonts w:ascii="Times New Roman" w:eastAsiaTheme="minorEastAsia" w:hAnsi="Times New Roman" w:cs="Times New Roman"/>
          <w:sz w:val="24"/>
          <w:szCs w:val="24"/>
        </w:rPr>
        <w:t>.0</w:t>
      </w: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H1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x1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pX|H(x|H1)dx</m:t>
            </m:r>
          </m:e>
        </m:nary>
      </m:oMath>
    </w:p>
    <w:p w14:paraId="26213ADF" w14:textId="3750870D" w:rsidR="00767735" w:rsidRPr="00910CA9" w:rsidRDefault="00767735" w:rsidP="005B01D5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>Equation 6</w:t>
      </w:r>
      <w:r w:rsidR="00CD4805" w:rsidRPr="00910CA9">
        <w:rPr>
          <w:rFonts w:ascii="Times New Roman" w:eastAsiaTheme="minorEastAsia" w:hAnsi="Times New Roman" w:cs="Times New Roman"/>
          <w:sz w:val="24"/>
          <w:szCs w:val="24"/>
        </w:rPr>
        <w:t>.1</w:t>
      </w: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H1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H1</m:t>
            </m:r>
          </m:e>
        </m:d>
        <m:r>
          <w:rPr>
            <w:rFonts w:ascii="Cambria Math" w:hAnsi="Cambria Math"/>
            <w:sz w:val="24"/>
            <w:szCs w:val="24"/>
          </w:rPr>
          <m:t>≥90%</m:t>
        </m:r>
      </m:oMath>
    </w:p>
    <w:p w14:paraId="11BD6FB0" w14:textId="4A09B681" w:rsidR="005B01D5" w:rsidRPr="00910CA9" w:rsidRDefault="005B01D5" w:rsidP="005B01D5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4417629B" w14:textId="7119168C" w:rsidR="00564F6B" w:rsidRPr="00910CA9" w:rsidRDefault="00564F6B" w:rsidP="001301E7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910CA9">
        <w:rPr>
          <w:rFonts w:ascii="Times New Roman" w:hAnsi="Times New Roman" w:cs="Times New Roman"/>
          <w:sz w:val="24"/>
          <w:szCs w:val="24"/>
        </w:rPr>
        <w:t xml:space="preserve">The Neyman-Pearson </w:t>
      </w:r>
      <w:r w:rsidR="001F23B9" w:rsidRPr="00910CA9">
        <w:rPr>
          <w:rFonts w:ascii="Times New Roman" w:hAnsi="Times New Roman" w:cs="Times New Roman"/>
          <w:sz w:val="24"/>
          <w:szCs w:val="24"/>
        </w:rPr>
        <w:t>test</w:t>
      </w:r>
      <w:r w:rsidRPr="00910CA9">
        <w:rPr>
          <w:rFonts w:ascii="Times New Roman" w:hAnsi="Times New Roman" w:cs="Times New Roman"/>
          <w:sz w:val="24"/>
          <w:szCs w:val="24"/>
        </w:rPr>
        <w:t xml:space="preserve"> is defined as:</w:t>
      </w:r>
    </w:p>
    <w:p w14:paraId="6A82F264" w14:textId="77777777" w:rsidR="001301E7" w:rsidRPr="00910CA9" w:rsidRDefault="001301E7" w:rsidP="001301E7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43CCAEC3" w14:textId="6665A09B" w:rsidR="00EA37DC" w:rsidRPr="00910CA9" w:rsidRDefault="00551C34" w:rsidP="00D35A2A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Equation 7: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pX|H (x|H1)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pX|H (x|H0)</m:t>
            </m:r>
          </m:den>
        </m:f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H1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14:paraId="346CC6CE" w14:textId="4C1391B2" w:rsidR="00D35A2A" w:rsidRPr="00910CA9" w:rsidRDefault="00D35A2A" w:rsidP="005B01D5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56A48309" w14:textId="599FE606" w:rsidR="00010C62" w:rsidRPr="00EE2746" w:rsidRDefault="00D35A2A" w:rsidP="00EE2746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verifies</w:t>
      </w:r>
      <w:r w:rsidR="007E566A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223767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as defined in Equation 6</w:t>
      </w:r>
      <w:r w:rsidR="0037296D" w:rsidRPr="00910CA9">
        <w:rPr>
          <w:rFonts w:ascii="Times New Roman" w:eastAsiaTheme="minorEastAsia" w:hAnsi="Times New Roman" w:cs="Times New Roman"/>
          <w:sz w:val="24"/>
          <w:szCs w:val="24"/>
        </w:rPr>
        <w:t>.0</w:t>
      </w:r>
      <w:r w:rsidR="00223767" w:rsidRPr="00910CA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BAC79E" w14:textId="39E5F297" w:rsidR="00CD02A8" w:rsidRPr="00910CA9" w:rsidRDefault="00E12822" w:rsidP="00CD02A8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910CA9">
        <w:rPr>
          <w:rFonts w:ascii="Times New Roman" w:hAnsi="Times New Roman" w:cs="Times New Roman"/>
          <w:sz w:val="24"/>
          <w:szCs w:val="24"/>
        </w:rPr>
        <w:t>From</w:t>
      </w:r>
      <w:r w:rsidR="006748A2" w:rsidRPr="00910CA9">
        <w:rPr>
          <w:rFonts w:ascii="Times New Roman" w:hAnsi="Times New Roman" w:cs="Times New Roman"/>
          <w:sz w:val="24"/>
          <w:szCs w:val="24"/>
        </w:rPr>
        <w:t xml:space="preserve"> </w:t>
      </w:r>
      <w:r w:rsidR="005E3065" w:rsidRPr="00910CA9">
        <w:rPr>
          <w:rFonts w:ascii="Times New Roman" w:hAnsi="Times New Roman" w:cs="Times New Roman"/>
          <w:sz w:val="24"/>
          <w:szCs w:val="24"/>
        </w:rPr>
        <w:t>Equation</w:t>
      </w:r>
      <w:r w:rsidR="00D142BB">
        <w:rPr>
          <w:rFonts w:ascii="Times New Roman" w:hAnsi="Times New Roman" w:cs="Times New Roman"/>
          <w:sz w:val="24"/>
          <w:szCs w:val="24"/>
        </w:rPr>
        <w:t>s 5</w:t>
      </w:r>
      <w:r w:rsidR="00202776">
        <w:rPr>
          <w:rFonts w:ascii="Times New Roman" w:hAnsi="Times New Roman" w:cs="Times New Roman"/>
          <w:sz w:val="24"/>
          <w:szCs w:val="24"/>
        </w:rPr>
        <w:t xml:space="preserve">, 6, and </w:t>
      </w:r>
      <w:r w:rsidR="00D142BB">
        <w:rPr>
          <w:rFonts w:ascii="Times New Roman" w:hAnsi="Times New Roman" w:cs="Times New Roman"/>
          <w:sz w:val="24"/>
          <w:szCs w:val="24"/>
        </w:rPr>
        <w:t>7</w:t>
      </w:r>
      <w:r w:rsidRPr="00910CA9">
        <w:rPr>
          <w:rFonts w:ascii="Times New Roman" w:hAnsi="Times New Roman" w:cs="Times New Roman"/>
          <w:sz w:val="24"/>
          <w:szCs w:val="24"/>
        </w:rPr>
        <w:t>, the threshold</w:t>
      </w:r>
      <w:r w:rsidR="00331035" w:rsidRPr="00910CA9">
        <w:rPr>
          <w:rFonts w:ascii="Times New Roman" w:hAnsi="Times New Roman" w:cs="Times New Roman"/>
          <w:sz w:val="24"/>
          <w:szCs w:val="24"/>
        </w:rPr>
        <w:t xml:space="preserve"> can be derived as:</w:t>
      </w:r>
    </w:p>
    <w:p w14:paraId="515033AE" w14:textId="77777777" w:rsidR="00CD02A8" w:rsidRPr="00910CA9" w:rsidRDefault="00CD02A8" w:rsidP="00CD02A8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275F16BC" w14:textId="529D00CB" w:rsidR="00E12822" w:rsidRPr="00910CA9" w:rsidRDefault="00CD02A8" w:rsidP="00CD02A8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="00547B5C" w:rsidRPr="00910CA9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D10B44" w:rsidRPr="00910CA9">
        <w:rPr>
          <w:rFonts w:ascii="Times New Roman" w:eastAsiaTheme="minorEastAsia" w:hAnsi="Times New Roman" w:cs="Times New Roman"/>
          <w:sz w:val="24"/>
          <w:szCs w:val="24"/>
        </w:rPr>
        <w:t>.0</w:t>
      </w: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m:oMath>
        <m:r>
          <w:rPr>
            <w:rFonts w:ascii="Cambria Math" w:hAnsi="Cambria Math" w:cs="Times New Roman"/>
            <w:sz w:val="24"/>
            <w:szCs w:val="24"/>
          </w:rPr>
          <m:t>Threshold=σ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11548159" w14:textId="2F0D5E42" w:rsidR="005D6093" w:rsidRPr="00910CA9" w:rsidRDefault="005D6093" w:rsidP="005D6093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Equation </w:t>
      </w:r>
      <w:r w:rsidR="00547B5C" w:rsidRPr="00910CA9"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.1:  </w:t>
      </w:r>
      <m:oMath>
        <m:r>
          <w:rPr>
            <w:rFonts w:ascii="Cambria Math" w:hAnsi="Cambria Math" w:cs="Times New Roman"/>
            <w:sz w:val="24"/>
            <w:szCs w:val="24"/>
          </w:rPr>
          <m:t>Threshold=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5EC9B464" w14:textId="7BF8B311" w:rsidR="005C74ED" w:rsidRPr="00910CA9" w:rsidRDefault="005C74ED" w:rsidP="005C74ED">
      <w:pPr>
        <w:spacing w:after="0" w:line="276" w:lineRule="auto"/>
        <w:ind w:firstLine="288"/>
        <w:rPr>
          <w:rFonts w:ascii="Times New Roman" w:eastAsiaTheme="minorEastAsia" w:hAnsi="Times New Roman" w:cs="Times New Roman"/>
          <w:sz w:val="24"/>
          <w:szCs w:val="24"/>
        </w:rPr>
      </w:pPr>
    </w:p>
    <w:p w14:paraId="0EFA7C61" w14:textId="03C4E7CB" w:rsidR="005C74ED" w:rsidRPr="00910CA9" w:rsidRDefault="005C74ED" w:rsidP="005C74ED">
      <w:pPr>
        <w:spacing w:after="0" w:line="276" w:lineRule="auto"/>
        <w:ind w:firstLine="288"/>
        <w:rPr>
          <w:rFonts w:ascii="Times New Roman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And the </w:t>
      </w:r>
      <w:r w:rsidRPr="00910CA9">
        <w:rPr>
          <w:rFonts w:ascii="Times New Roman" w:hAnsi="Times New Roman" w:cs="Times New Roman"/>
          <w:sz w:val="24"/>
          <w:szCs w:val="24"/>
        </w:rPr>
        <w:t>percent chance of a defective signal being correctly detected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Pr="00910CA9">
        <w:rPr>
          <w:rFonts w:ascii="Times New Roman" w:eastAsiaTheme="minorEastAsia" w:hAnsi="Times New Roman" w:cs="Times New Roman"/>
          <w:sz w:val="24"/>
          <w:szCs w:val="24"/>
        </w:rPr>
        <w:t>) is related as</w:t>
      </w:r>
      <w:r w:rsidRPr="00910CA9">
        <w:rPr>
          <w:rFonts w:ascii="Times New Roman" w:hAnsi="Times New Roman" w:cs="Times New Roman"/>
          <w:sz w:val="24"/>
          <w:szCs w:val="24"/>
        </w:rPr>
        <w:t>:</w:t>
      </w:r>
    </w:p>
    <w:p w14:paraId="33FD0CEC" w14:textId="77777777" w:rsidR="005C74ED" w:rsidRPr="00910CA9" w:rsidRDefault="005C74ED" w:rsidP="005C74ED">
      <w:pPr>
        <w:spacing w:after="0" w:line="276" w:lineRule="auto"/>
        <w:ind w:firstLine="288"/>
        <w:rPr>
          <w:rFonts w:ascii="Times New Roman" w:eastAsiaTheme="minorEastAsia" w:hAnsi="Times New Roman" w:cs="Times New Roman"/>
          <w:sz w:val="24"/>
          <w:szCs w:val="24"/>
        </w:rPr>
      </w:pPr>
    </w:p>
    <w:p w14:paraId="368EDB24" w14:textId="407387DD" w:rsidR="00CD02A8" w:rsidRPr="00910CA9" w:rsidRDefault="007540D0" w:rsidP="00CD02A8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="00547B5C" w:rsidRPr="00910CA9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Threshold-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14:paraId="03655306" w14:textId="77777777" w:rsidR="006E4F7E" w:rsidRPr="00910CA9" w:rsidRDefault="006E4F7E" w:rsidP="00CD02A8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70532B" w14:textId="48F660F5" w:rsidR="006E4F7E" w:rsidRPr="00910CA9" w:rsidRDefault="006E4F7E" w:rsidP="00CD02A8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>Wher</w:t>
      </w:r>
      <w:r w:rsidR="009B1909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9B1909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9B1909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are defined in MATLAB</w:t>
      </w:r>
      <w:r w:rsidR="00F07938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-useable formats </w:t>
      </w:r>
      <w:r w:rsidR="009B1909" w:rsidRPr="00910CA9">
        <w:rPr>
          <w:rFonts w:ascii="Times New Roman" w:eastAsiaTheme="minorEastAsia" w:hAnsi="Times New Roman" w:cs="Times New Roman"/>
          <w:sz w:val="24"/>
          <w:szCs w:val="24"/>
        </w:rPr>
        <w:t>as:</w:t>
      </w:r>
    </w:p>
    <w:p w14:paraId="15169F5D" w14:textId="2DDB7CA2" w:rsidR="006E4F7E" w:rsidRPr="00910CA9" w:rsidRDefault="006E4F7E" w:rsidP="00CD02A8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EC086D" w14:textId="69934FB6" w:rsidR="006E4F7E" w:rsidRPr="00910CA9" w:rsidRDefault="006E4F7E" w:rsidP="006E4F7E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>Equation 1</w:t>
      </w:r>
      <w:r w:rsidR="00547B5C" w:rsidRPr="00910CA9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6F32A2" w:rsidRPr="00910CA9">
        <w:rPr>
          <w:rFonts w:ascii="Times New Roman" w:eastAsiaTheme="minorEastAsia" w:hAnsi="Times New Roman" w:cs="Times New Roman"/>
          <w:sz w:val="24"/>
          <w:szCs w:val="24"/>
        </w:rPr>
        <w:t>.0</w:t>
      </w: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1-erf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d>
      </m:oMath>
    </w:p>
    <w:p w14:paraId="7203A780" w14:textId="08BBE03E" w:rsidR="006E4F7E" w:rsidRPr="00910CA9" w:rsidRDefault="006E4F7E" w:rsidP="006E4F7E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>Equation 1</w:t>
      </w:r>
      <w:r w:rsidR="00547B5C" w:rsidRPr="00910CA9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623A13" w:rsidRPr="00910CA9">
        <w:rPr>
          <w:rFonts w:ascii="Times New Roman" w:eastAsiaTheme="minorEastAsia" w:hAnsi="Times New Roman" w:cs="Times New Roman"/>
          <w:sz w:val="24"/>
          <w:szCs w:val="24"/>
        </w:rPr>
        <w:t>.1</w:t>
      </w: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erfinv(1-2s)</m:t>
        </m:r>
      </m:oMath>
    </w:p>
    <w:p w14:paraId="03707FA1" w14:textId="77777777" w:rsidR="006E4F7E" w:rsidRPr="00910CA9" w:rsidRDefault="006E4F7E" w:rsidP="006E4F7E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0F85E7" w14:textId="6F273691" w:rsidR="00CD02A8" w:rsidRPr="00910CA9" w:rsidRDefault="000D0BDF" w:rsidP="00CD02A8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Calculating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from simulated samples </w:t>
      </w:r>
      <w:r w:rsidR="00F66895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is simply the number of samples </w:t>
      </w:r>
      <w:r w:rsidR="00B5378B" w:rsidRPr="00910CA9">
        <w:rPr>
          <w:rFonts w:ascii="Times New Roman" w:eastAsiaTheme="minorEastAsia" w:hAnsi="Times New Roman" w:cs="Times New Roman"/>
          <w:sz w:val="24"/>
          <w:szCs w:val="24"/>
        </w:rPr>
        <w:t>greater</w:t>
      </w:r>
      <w:r w:rsidR="002614C4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than</w:t>
      </w:r>
      <w:r w:rsidR="00F66895" w:rsidRPr="00910CA9">
        <w:rPr>
          <w:rFonts w:ascii="Times New Roman" w:eastAsiaTheme="minorEastAsia" w:hAnsi="Times New Roman" w:cs="Times New Roman"/>
          <w:sz w:val="24"/>
          <w:szCs w:val="24"/>
        </w:rPr>
        <w:t xml:space="preserve"> the threshold, defined respectively as:</w:t>
      </w:r>
    </w:p>
    <w:p w14:paraId="11E455EB" w14:textId="7FC0E552" w:rsidR="000D0BDF" w:rsidRPr="00910CA9" w:rsidRDefault="000D0BDF" w:rsidP="00CD02A8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3857F" w14:textId="447CEF1B" w:rsidR="000D0BDF" w:rsidRPr="00910CA9" w:rsidRDefault="000D0BDF" w:rsidP="000D0BDF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Equation 11: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nominal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&gt;Threshold</m:t>
            </m:r>
          </m:e>
        </m:nary>
      </m:oMath>
    </w:p>
    <w:p w14:paraId="23D523B1" w14:textId="07C70E1C" w:rsidR="000D0BDF" w:rsidRPr="00910CA9" w:rsidRDefault="000D0BDF" w:rsidP="000D0BDF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Equation 12: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defective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&gt;Threshold</m:t>
            </m:r>
          </m:e>
        </m:nary>
      </m:oMath>
    </w:p>
    <w:p w14:paraId="217C441C" w14:textId="374DA4BD" w:rsidR="00714CA8" w:rsidRPr="00910CA9" w:rsidRDefault="00714CA8" w:rsidP="00714CA8">
      <w:pPr>
        <w:spacing w:after="0" w:line="276" w:lineRule="auto"/>
        <w:ind w:firstLine="288"/>
        <w:rPr>
          <w:rFonts w:ascii="Times New Roman" w:eastAsiaTheme="minorEastAsia" w:hAnsi="Times New Roman" w:cs="Times New Roman"/>
          <w:sz w:val="24"/>
          <w:szCs w:val="24"/>
        </w:rPr>
      </w:pPr>
    </w:p>
    <w:p w14:paraId="38B5B3D6" w14:textId="5AFA6D3F" w:rsidR="00714CA8" w:rsidRPr="00910CA9" w:rsidRDefault="00714CA8" w:rsidP="00714CA8">
      <w:pPr>
        <w:spacing w:after="0" w:line="276" w:lineRule="auto"/>
        <w:ind w:firstLine="288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By using Equations 5.1, 6.1, and 7, the number of measurements,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10CA9">
        <w:rPr>
          <w:rFonts w:ascii="Times New Roman" w:eastAsiaTheme="minorEastAsia" w:hAnsi="Times New Roman" w:cs="Times New Roman"/>
          <w:sz w:val="24"/>
          <w:szCs w:val="24"/>
        </w:rPr>
        <w:t>, can be derived as:</w:t>
      </w:r>
    </w:p>
    <w:p w14:paraId="543DEC87" w14:textId="66A7E915" w:rsidR="00714CA8" w:rsidRPr="00910CA9" w:rsidRDefault="00714CA8" w:rsidP="00714CA8">
      <w:pPr>
        <w:spacing w:after="0" w:line="276" w:lineRule="auto"/>
        <w:ind w:firstLine="288"/>
        <w:rPr>
          <w:rFonts w:ascii="Times New Roman" w:eastAsiaTheme="minorEastAsia" w:hAnsi="Times New Roman" w:cs="Times New Roman"/>
          <w:sz w:val="24"/>
          <w:szCs w:val="24"/>
        </w:rPr>
      </w:pPr>
    </w:p>
    <w:p w14:paraId="52A5B600" w14:textId="17DBBAA3" w:rsidR="00714CA8" w:rsidRPr="00910CA9" w:rsidRDefault="00714CA8" w:rsidP="00714CA8">
      <w:pPr>
        <w:spacing w:after="0" w:line="276" w:lineRule="auto"/>
        <w:ind w:firstLine="28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10CA9">
        <w:rPr>
          <w:rFonts w:ascii="Times New Roman" w:eastAsiaTheme="minorEastAsia" w:hAnsi="Times New Roman" w:cs="Times New Roman"/>
          <w:sz w:val="24"/>
          <w:szCs w:val="24"/>
        </w:rPr>
        <w:t xml:space="preserve">Equation 13: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262A6989" w14:textId="77777777" w:rsidR="000D0BDF" w:rsidRDefault="000D0BDF" w:rsidP="00082E13">
      <w:pPr>
        <w:spacing w:after="0" w:line="276" w:lineRule="auto"/>
        <w:ind w:firstLine="288"/>
        <w:rPr>
          <w:rFonts w:ascii="Times New Roman" w:eastAsiaTheme="minorEastAsia" w:hAnsi="Times New Roman" w:cs="Times New Roman"/>
          <w:sz w:val="24"/>
          <w:szCs w:val="24"/>
        </w:rPr>
      </w:pPr>
    </w:p>
    <w:p w14:paraId="5D6F80D2" w14:textId="77777777" w:rsidR="00CD02A8" w:rsidRPr="00CD02A8" w:rsidRDefault="00CD02A8" w:rsidP="00CD02A8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8F4DDC" w14:textId="5D291B59" w:rsidR="000F372A" w:rsidRPr="006B3ACD" w:rsidRDefault="006B3ACD" w:rsidP="002672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IV. </w:t>
      </w:r>
      <w:r w:rsidR="00B30891">
        <w:rPr>
          <w:rFonts w:ascii="Times New Roman" w:hAnsi="Times New Roman" w:cs="Times New Roman"/>
          <w:sz w:val="24"/>
          <w:szCs w:val="24"/>
          <w:u w:val="single"/>
        </w:rPr>
        <w:t>Results</w:t>
      </w:r>
    </w:p>
    <w:p w14:paraId="7E3B1EC6" w14:textId="0A1089D1" w:rsidR="003E3CD9" w:rsidRPr="00917730" w:rsidRDefault="003E3CD9" w:rsidP="00267252">
      <w:pPr>
        <w:spacing w:after="0" w:line="276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6C2523A7" w14:textId="2497F79C" w:rsidR="00F71D44" w:rsidRPr="008251E2" w:rsidRDefault="005A1974" w:rsidP="00B30891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51E2">
        <w:rPr>
          <w:rFonts w:ascii="Times New Roman" w:hAnsi="Times New Roman" w:cs="Times New Roman"/>
          <w:sz w:val="24"/>
          <w:szCs w:val="24"/>
        </w:rPr>
        <w:t xml:space="preserve">Using </w:t>
      </w:r>
      <w:r w:rsidR="007E3CDB">
        <w:rPr>
          <w:rFonts w:ascii="Times New Roman" w:hAnsi="Times New Roman" w:cs="Times New Roman"/>
          <w:sz w:val="24"/>
          <w:szCs w:val="24"/>
        </w:rPr>
        <w:t>E</w:t>
      </w:r>
      <w:r w:rsidRPr="008251E2">
        <w:rPr>
          <w:rFonts w:ascii="Times New Roman" w:hAnsi="Times New Roman" w:cs="Times New Roman"/>
          <w:sz w:val="24"/>
          <w:szCs w:val="24"/>
        </w:rPr>
        <w:t>quations</w:t>
      </w:r>
      <w:r w:rsidR="007E3CDB">
        <w:rPr>
          <w:rFonts w:ascii="Times New Roman" w:hAnsi="Times New Roman" w:cs="Times New Roman"/>
          <w:sz w:val="24"/>
          <w:szCs w:val="24"/>
        </w:rPr>
        <w:t xml:space="preserve"> </w:t>
      </w:r>
      <w:r w:rsidR="002A2FDB">
        <w:rPr>
          <w:rFonts w:ascii="Times New Roman" w:hAnsi="Times New Roman" w:cs="Times New Roman"/>
          <w:sz w:val="24"/>
          <w:szCs w:val="24"/>
        </w:rPr>
        <w:t>5</w:t>
      </w:r>
      <w:r w:rsidR="007B46AA">
        <w:rPr>
          <w:rFonts w:ascii="Times New Roman" w:hAnsi="Times New Roman" w:cs="Times New Roman"/>
          <w:sz w:val="24"/>
          <w:szCs w:val="24"/>
        </w:rPr>
        <w:t xml:space="preserve">, 6, and </w:t>
      </w:r>
      <w:r w:rsidR="002A2FDB">
        <w:rPr>
          <w:rFonts w:ascii="Times New Roman" w:hAnsi="Times New Roman" w:cs="Times New Roman"/>
          <w:sz w:val="24"/>
          <w:szCs w:val="24"/>
        </w:rPr>
        <w:t>7</w:t>
      </w:r>
      <w:r w:rsidRPr="008251E2">
        <w:rPr>
          <w:rFonts w:ascii="Times New Roman" w:hAnsi="Times New Roman" w:cs="Times New Roman"/>
          <w:sz w:val="24"/>
          <w:szCs w:val="24"/>
        </w:rPr>
        <w:t>,</w:t>
      </w:r>
      <w:r w:rsidR="00B30891" w:rsidRPr="008251E2">
        <w:rPr>
          <w:rFonts w:ascii="Times New Roman" w:hAnsi="Times New Roman" w:cs="Times New Roman"/>
          <w:sz w:val="24"/>
          <w:szCs w:val="24"/>
        </w:rPr>
        <w:t xml:space="preserve"> the threshold is</w:t>
      </w:r>
      <w:r w:rsidR="00F854BF">
        <w:rPr>
          <w:rFonts w:ascii="Times New Roman" w:hAnsi="Times New Roman" w:cs="Times New Roman"/>
          <w:sz w:val="24"/>
          <w:szCs w:val="24"/>
        </w:rPr>
        <w:t xml:space="preserve"> derived and</w:t>
      </w:r>
      <w:r w:rsidR="00B30891" w:rsidRPr="008251E2">
        <w:rPr>
          <w:rFonts w:ascii="Times New Roman" w:hAnsi="Times New Roman" w:cs="Times New Roman"/>
          <w:sz w:val="24"/>
          <w:szCs w:val="24"/>
        </w:rPr>
        <w:t xml:space="preserve"> calculated with Equation </w:t>
      </w:r>
      <w:r w:rsidR="00785A0A">
        <w:rPr>
          <w:rFonts w:ascii="Times New Roman" w:hAnsi="Times New Roman" w:cs="Times New Roman"/>
          <w:sz w:val="24"/>
          <w:szCs w:val="24"/>
        </w:rPr>
        <w:t>8</w:t>
      </w:r>
      <w:r w:rsidR="0020377C">
        <w:rPr>
          <w:rFonts w:ascii="Times New Roman" w:hAnsi="Times New Roman" w:cs="Times New Roman"/>
          <w:sz w:val="24"/>
          <w:szCs w:val="24"/>
        </w:rPr>
        <w:t>.0</w:t>
      </w:r>
      <w:r w:rsidR="004402A5">
        <w:rPr>
          <w:rFonts w:ascii="Times New Roman" w:hAnsi="Times New Roman" w:cs="Times New Roman"/>
          <w:sz w:val="24"/>
          <w:szCs w:val="24"/>
        </w:rPr>
        <w:t xml:space="preserve"> </w:t>
      </w:r>
      <w:r w:rsidR="00B30891" w:rsidRPr="008251E2">
        <w:rPr>
          <w:rFonts w:ascii="Times New Roman" w:hAnsi="Times New Roman" w:cs="Times New Roman"/>
          <w:sz w:val="24"/>
          <w:szCs w:val="24"/>
        </w:rPr>
        <w:t>and determined to be 126.5</w:t>
      </w:r>
      <w:r w:rsidR="006771C6" w:rsidRPr="008251E2">
        <w:rPr>
          <w:rFonts w:ascii="Times New Roman" w:hAnsi="Times New Roman" w:cs="Times New Roman"/>
          <w:sz w:val="24"/>
          <w:szCs w:val="24"/>
        </w:rPr>
        <w:t>3</w:t>
      </w:r>
      <w:r w:rsidR="00B30891" w:rsidRPr="008251E2">
        <w:rPr>
          <w:rFonts w:ascii="Times New Roman" w:hAnsi="Times New Roman" w:cs="Times New Roman"/>
          <w:sz w:val="24"/>
          <w:szCs w:val="24"/>
        </w:rPr>
        <w:t xml:space="preserve"> °C. </w:t>
      </w:r>
      <w:r w:rsidR="008027A5">
        <w:rPr>
          <w:rFonts w:ascii="Times New Roman" w:hAnsi="Times New Roman" w:cs="Times New Roman"/>
          <w:sz w:val="24"/>
          <w:szCs w:val="24"/>
        </w:rPr>
        <w:t>T</w:t>
      </w:r>
      <w:r w:rsidRPr="008251E2">
        <w:rPr>
          <w:rFonts w:ascii="Times New Roman" w:hAnsi="Times New Roman" w:cs="Times New Roman"/>
          <w:sz w:val="24"/>
          <w:szCs w:val="24"/>
        </w:rPr>
        <w:t>he</w:t>
      </w:r>
      <w:r w:rsidR="0051530B">
        <w:rPr>
          <w:rFonts w:ascii="Times New Roman" w:hAnsi="Times New Roman" w:cs="Times New Roman"/>
          <w:sz w:val="24"/>
          <w:szCs w:val="24"/>
        </w:rPr>
        <w:t xml:space="preserve"> theoretical</w:t>
      </w:r>
      <w:r w:rsidRPr="008251E2">
        <w:rPr>
          <w:rFonts w:ascii="Times New Roman" w:hAnsi="Times New Roman" w:cs="Times New Roman"/>
          <w:sz w:val="24"/>
          <w:szCs w:val="24"/>
        </w:rPr>
        <w:t xml:space="preserve"> probability of detecting a truly defective </w:t>
      </w:r>
      <w:r w:rsidR="00B30891" w:rsidRPr="008251E2">
        <w:rPr>
          <w:rFonts w:ascii="Times New Roman" w:hAnsi="Times New Roman" w:cs="Times New Roman"/>
          <w:sz w:val="24"/>
          <w:szCs w:val="24"/>
        </w:rPr>
        <w:t xml:space="preserve">signal with </w:t>
      </w:r>
      <w:r w:rsidR="009F26B0">
        <w:rPr>
          <w:rFonts w:ascii="Times New Roman" w:hAnsi="Times New Roman" w:cs="Times New Roman"/>
          <w:sz w:val="24"/>
          <w:szCs w:val="24"/>
        </w:rPr>
        <w:t>this</w:t>
      </w:r>
      <w:r w:rsidR="00B30891" w:rsidRPr="008251E2">
        <w:rPr>
          <w:rFonts w:ascii="Times New Roman" w:hAnsi="Times New Roman" w:cs="Times New Roman"/>
          <w:sz w:val="24"/>
          <w:szCs w:val="24"/>
        </w:rPr>
        <w:t xml:space="preserve"> threshold is calculated with Equation </w:t>
      </w:r>
      <w:r w:rsidR="005D3AAF">
        <w:rPr>
          <w:rFonts w:ascii="Times New Roman" w:hAnsi="Times New Roman" w:cs="Times New Roman"/>
          <w:sz w:val="24"/>
          <w:szCs w:val="24"/>
        </w:rPr>
        <w:t>9</w:t>
      </w:r>
      <w:r w:rsidR="00B30891" w:rsidRPr="008251E2">
        <w:rPr>
          <w:rFonts w:ascii="Times New Roman" w:hAnsi="Times New Roman" w:cs="Times New Roman"/>
          <w:sz w:val="24"/>
          <w:szCs w:val="24"/>
        </w:rPr>
        <w:t xml:space="preserve"> and determined to be </w:t>
      </w:r>
      <w:r w:rsidR="00EC708C" w:rsidRPr="008251E2">
        <w:rPr>
          <w:rFonts w:ascii="Times New Roman" w:hAnsi="Times New Roman" w:cs="Times New Roman"/>
          <w:sz w:val="24"/>
          <w:szCs w:val="24"/>
        </w:rPr>
        <w:t>37.43%</w:t>
      </w:r>
      <w:r w:rsidR="00BE4952" w:rsidRPr="008251E2">
        <w:rPr>
          <w:rFonts w:ascii="Times New Roman" w:hAnsi="Times New Roman" w:cs="Times New Roman"/>
          <w:sz w:val="24"/>
          <w:szCs w:val="24"/>
        </w:rPr>
        <w:t xml:space="preserve">. </w:t>
      </w:r>
      <w:r w:rsidR="000C1A0B" w:rsidRPr="008251E2">
        <w:rPr>
          <w:rFonts w:ascii="Times New Roman" w:hAnsi="Times New Roman" w:cs="Times New Roman"/>
          <w:sz w:val="24"/>
          <w:szCs w:val="24"/>
        </w:rPr>
        <w:t xml:space="preserve">These results are validated by simulating 1000 nominal and </w:t>
      </w:r>
      <w:r w:rsidR="00001DD5">
        <w:rPr>
          <w:rFonts w:ascii="Times New Roman" w:hAnsi="Times New Roman" w:cs="Times New Roman"/>
          <w:sz w:val="24"/>
          <w:szCs w:val="24"/>
        </w:rPr>
        <w:t>defective</w:t>
      </w:r>
      <w:r w:rsidR="000C1A0B" w:rsidRPr="008251E2">
        <w:rPr>
          <w:rFonts w:ascii="Times New Roman" w:hAnsi="Times New Roman" w:cs="Times New Roman"/>
          <w:sz w:val="24"/>
          <w:szCs w:val="24"/>
        </w:rPr>
        <w:t xml:space="preserve"> signals </w:t>
      </w:r>
      <w:r w:rsidR="000F1ED0">
        <w:rPr>
          <w:rFonts w:ascii="Times New Roman" w:hAnsi="Times New Roman" w:cs="Times New Roman"/>
          <w:sz w:val="24"/>
          <w:szCs w:val="24"/>
        </w:rPr>
        <w:t xml:space="preserve">as defined by </w:t>
      </w:r>
      <w:r w:rsidR="000C1A0B" w:rsidRPr="008251E2">
        <w:rPr>
          <w:rFonts w:ascii="Times New Roman" w:hAnsi="Times New Roman" w:cs="Times New Roman"/>
          <w:sz w:val="24"/>
          <w:szCs w:val="24"/>
        </w:rPr>
        <w:t>Equation 1</w:t>
      </w:r>
      <w:r w:rsidR="005A2878">
        <w:rPr>
          <w:rFonts w:ascii="Times New Roman" w:hAnsi="Times New Roman" w:cs="Times New Roman"/>
          <w:sz w:val="24"/>
          <w:szCs w:val="24"/>
        </w:rPr>
        <w:t>.0</w:t>
      </w:r>
      <w:r w:rsidR="009126FA" w:rsidRPr="008251E2">
        <w:rPr>
          <w:rFonts w:ascii="Times New Roman" w:hAnsi="Times New Roman" w:cs="Times New Roman"/>
          <w:sz w:val="24"/>
          <w:szCs w:val="24"/>
        </w:rPr>
        <w:t xml:space="preserve">. Using the single </w:t>
      </w:r>
      <w:r w:rsidR="005610E7">
        <w:rPr>
          <w:rFonts w:ascii="Times New Roman" w:hAnsi="Times New Roman" w:cs="Times New Roman"/>
          <w:sz w:val="24"/>
          <w:szCs w:val="24"/>
        </w:rPr>
        <w:t xml:space="preserve">measurement </w:t>
      </w:r>
      <w:r w:rsidR="009126FA" w:rsidRPr="008251E2">
        <w:rPr>
          <w:rFonts w:ascii="Times New Roman" w:hAnsi="Times New Roman" w:cs="Times New Roman"/>
          <w:sz w:val="24"/>
          <w:szCs w:val="24"/>
        </w:rPr>
        <w:t>sample threshold of 126.53 °C</w:t>
      </w:r>
      <w:r w:rsidR="00CA5716">
        <w:rPr>
          <w:rFonts w:ascii="Times New Roman" w:hAnsi="Times New Roman" w:cs="Times New Roman"/>
          <w:sz w:val="24"/>
          <w:szCs w:val="24"/>
        </w:rPr>
        <w:t xml:space="preserve">, </w:t>
      </w:r>
      <w:r w:rsidR="003404B4" w:rsidRPr="008251E2">
        <w:rPr>
          <w:rFonts w:ascii="Times New Roman" w:hAnsi="Times New Roman" w:cs="Times New Roman"/>
          <w:sz w:val="24"/>
          <w:szCs w:val="24"/>
        </w:rPr>
        <w:t xml:space="preserve">the ratio of nominal signals </w:t>
      </w:r>
      <w:r w:rsidR="004952DE" w:rsidRPr="008251E2">
        <w:rPr>
          <w:rFonts w:ascii="Times New Roman" w:eastAsiaTheme="minorEastAsia" w:hAnsi="Times New Roman" w:cs="Times New Roman"/>
          <w:sz w:val="24"/>
          <w:szCs w:val="24"/>
        </w:rPr>
        <w:t>above the threshold</w:t>
      </w:r>
      <w:r w:rsidR="00FE1E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1E63" w:rsidRPr="008251E2">
        <w:rPr>
          <w:rFonts w:ascii="Times New Roman" w:hAnsi="Times New Roman" w:cs="Times New Roman"/>
          <w:sz w:val="24"/>
          <w:szCs w:val="24"/>
        </w:rPr>
        <w:t xml:space="preserve">(false detection of defective signal,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FE1E63" w:rsidRPr="008251E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126FA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was calculated </w:t>
      </w:r>
      <w:r w:rsidR="007D1F92">
        <w:rPr>
          <w:rFonts w:ascii="Times New Roman" w:eastAsiaTheme="minorEastAsia" w:hAnsi="Times New Roman" w:cs="Times New Roman"/>
          <w:sz w:val="24"/>
          <w:szCs w:val="24"/>
        </w:rPr>
        <w:t xml:space="preserve">with Equation 11 </w:t>
      </w:r>
      <w:r w:rsidR="009126FA" w:rsidRPr="008251E2">
        <w:rPr>
          <w:rFonts w:ascii="Times New Roman" w:eastAsiaTheme="minorEastAsia" w:hAnsi="Times New Roman" w:cs="Times New Roman"/>
          <w:sz w:val="24"/>
          <w:szCs w:val="24"/>
        </w:rPr>
        <w:t>to be 0.9%</w:t>
      </w:r>
      <w:r w:rsidR="008F4799">
        <w:rPr>
          <w:rFonts w:ascii="Times New Roman" w:eastAsiaTheme="minorEastAsia" w:hAnsi="Times New Roman" w:cs="Times New Roman"/>
          <w:sz w:val="24"/>
          <w:szCs w:val="24"/>
        </w:rPr>
        <w:t>. T</w:t>
      </w:r>
      <w:r w:rsidR="003404B4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he ratio of </w:t>
      </w:r>
      <w:r w:rsidR="009126FA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defective signals </w:t>
      </w:r>
      <w:r w:rsidR="004952DE" w:rsidRPr="008251E2">
        <w:rPr>
          <w:rFonts w:ascii="Times New Roman" w:eastAsiaTheme="minorEastAsia" w:hAnsi="Times New Roman" w:cs="Times New Roman"/>
          <w:sz w:val="24"/>
          <w:szCs w:val="24"/>
        </w:rPr>
        <w:t>above the threshold</w:t>
      </w:r>
      <w:r w:rsidR="007913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13A0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(correct detection of defective signal,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7913A0" w:rsidRPr="008251E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952DE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was calculated </w:t>
      </w:r>
      <w:r w:rsidR="0015297B">
        <w:rPr>
          <w:rFonts w:ascii="Times New Roman" w:eastAsiaTheme="minorEastAsia" w:hAnsi="Times New Roman" w:cs="Times New Roman"/>
          <w:sz w:val="24"/>
          <w:szCs w:val="24"/>
        </w:rPr>
        <w:t xml:space="preserve">with Equation 12 </w:t>
      </w:r>
      <w:r w:rsidR="004952DE" w:rsidRPr="008251E2">
        <w:rPr>
          <w:rFonts w:ascii="Times New Roman" w:eastAsiaTheme="minorEastAsia" w:hAnsi="Times New Roman" w:cs="Times New Roman"/>
          <w:sz w:val="24"/>
          <w:szCs w:val="24"/>
        </w:rPr>
        <w:t>to be 36.4%</w:t>
      </w:r>
      <w:r w:rsidR="009126FA" w:rsidRPr="008251E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24906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The ratio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124906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124906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values, or ROC curve, can be found in the</w:t>
      </w:r>
      <w:r w:rsidR="009D7670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attached</w:t>
      </w:r>
      <w:r w:rsidR="00124906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MATLAB code.</w:t>
      </w:r>
    </w:p>
    <w:p w14:paraId="234373AD" w14:textId="2DBFA67B" w:rsidR="00085E65" w:rsidRDefault="00085E65" w:rsidP="00B30891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51E2">
        <w:rPr>
          <w:rFonts w:ascii="Times New Roman" w:eastAsiaTheme="minorEastAsia" w:hAnsi="Times New Roman" w:cs="Times New Roman"/>
          <w:sz w:val="24"/>
          <w:szCs w:val="24"/>
        </w:rPr>
        <w:t xml:space="preserve">Quite evidently, a 36.4% detection rate of defective bearings </w:t>
      </w:r>
      <w:r w:rsidR="009970F4">
        <w:rPr>
          <w:rFonts w:ascii="Times New Roman" w:eastAsiaTheme="minorEastAsia" w:hAnsi="Times New Roman" w:cs="Times New Roman"/>
          <w:sz w:val="24"/>
          <w:szCs w:val="24"/>
        </w:rPr>
        <w:t>was determined to be</w:t>
      </w:r>
      <w:r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unacceptably low.</w:t>
      </w:r>
      <w:r w:rsidR="000C4E10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Instead of using a single temperature measurement per sample time,</w:t>
      </w:r>
      <w:r w:rsidR="00386E08">
        <w:rPr>
          <w:rFonts w:ascii="Times New Roman" w:eastAsiaTheme="minorEastAsia" w:hAnsi="Times New Roman" w:cs="Times New Roman"/>
          <w:sz w:val="24"/>
          <w:szCs w:val="24"/>
        </w:rPr>
        <w:t xml:space="preserve"> it was decided that</w:t>
      </w:r>
      <w:r w:rsidR="000C4E10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multiple (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0C4E10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) measurements </w:t>
      </w:r>
      <w:r w:rsidR="00973F28">
        <w:rPr>
          <w:rFonts w:ascii="Times New Roman" w:eastAsiaTheme="minorEastAsia" w:hAnsi="Times New Roman" w:cs="Times New Roman"/>
          <w:sz w:val="24"/>
          <w:szCs w:val="24"/>
        </w:rPr>
        <w:t>could be</w:t>
      </w:r>
      <w:r w:rsidR="000C4E10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taken and averaged. This ha</w:t>
      </w:r>
      <w:r w:rsidR="0046578C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0C4E10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the effect of reducing the uncertainty of the temperature sensor, without requiring more expensive and precise temperature</w:t>
      </w:r>
      <w:r w:rsidR="00C978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4E10" w:rsidRPr="008251E2">
        <w:rPr>
          <w:rFonts w:ascii="Times New Roman" w:eastAsiaTheme="minorEastAsia" w:hAnsi="Times New Roman" w:cs="Times New Roman"/>
          <w:sz w:val="24"/>
          <w:szCs w:val="24"/>
        </w:rPr>
        <w:lastRenderedPageBreak/>
        <w:t>s</w:t>
      </w:r>
      <w:r w:rsidR="00C978BD">
        <w:rPr>
          <w:rFonts w:ascii="Times New Roman" w:eastAsiaTheme="minorEastAsia" w:hAnsi="Times New Roman" w:cs="Times New Roman"/>
          <w:sz w:val="24"/>
          <w:szCs w:val="24"/>
        </w:rPr>
        <w:t>ensors to</w:t>
      </w:r>
      <w:r w:rsidR="000C4E10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be installed on wind turbines</w:t>
      </w:r>
      <w:r w:rsidR="00413BD1">
        <w:rPr>
          <w:rFonts w:ascii="Times New Roman" w:eastAsiaTheme="minorEastAsia" w:hAnsi="Times New Roman" w:cs="Times New Roman"/>
          <w:sz w:val="24"/>
          <w:szCs w:val="24"/>
        </w:rPr>
        <w:t xml:space="preserve"> (Note:</w:t>
      </w:r>
      <w:r w:rsidR="00136D72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AF6F5E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136D72">
        <w:rPr>
          <w:rFonts w:ascii="Times New Roman" w:eastAsiaTheme="minorEastAsia" w:hAnsi="Times New Roman" w:cs="Times New Roman"/>
          <w:sz w:val="24"/>
          <w:szCs w:val="24"/>
        </w:rPr>
        <w:t xml:space="preserve"> modified equations are denoted with “.1” suffix, in Equations </w:t>
      </w:r>
      <w:r w:rsidR="00D97454">
        <w:rPr>
          <w:rFonts w:ascii="Times New Roman" w:eastAsiaTheme="minorEastAsia" w:hAnsi="Times New Roman" w:cs="Times New Roman"/>
          <w:sz w:val="24"/>
          <w:szCs w:val="24"/>
        </w:rPr>
        <w:t xml:space="preserve">1.1, </w:t>
      </w:r>
      <w:r w:rsidR="00136D72">
        <w:rPr>
          <w:rFonts w:ascii="Times New Roman" w:eastAsiaTheme="minorEastAsia" w:hAnsi="Times New Roman" w:cs="Times New Roman"/>
          <w:sz w:val="24"/>
          <w:szCs w:val="24"/>
        </w:rPr>
        <w:t>2.1 and 8.1</w:t>
      </w:r>
      <w:r w:rsidR="00413BD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C4E10" w:rsidRPr="008251E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251E2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51E2">
        <w:rPr>
          <w:rFonts w:ascii="Times New Roman" w:eastAsiaTheme="minorEastAsia" w:hAnsi="Times New Roman" w:cs="Times New Roman"/>
          <w:sz w:val="24"/>
          <w:szCs w:val="24"/>
        </w:rPr>
        <w:t>By defining a desired probability of detecting defective bearings to be 90%</w:t>
      </w:r>
      <w:r w:rsidR="00D5298E">
        <w:rPr>
          <w:rFonts w:ascii="Times New Roman" w:eastAsiaTheme="minorEastAsia" w:hAnsi="Times New Roman" w:cs="Times New Roman"/>
          <w:sz w:val="24"/>
          <w:szCs w:val="24"/>
        </w:rPr>
        <w:t xml:space="preserve"> (Equation 6.1)</w:t>
      </w:r>
      <w:r w:rsidR="008251E2">
        <w:rPr>
          <w:rFonts w:ascii="Times New Roman" w:eastAsiaTheme="minorEastAsia" w:hAnsi="Times New Roman" w:cs="Times New Roman"/>
          <w:sz w:val="24"/>
          <w:szCs w:val="24"/>
        </w:rPr>
        <w:t xml:space="preserve">, and introducing </w:t>
      </w:r>
      <w:r w:rsidR="009C7CC0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251E2">
        <w:rPr>
          <w:rFonts w:ascii="Times New Roman" w:eastAsiaTheme="minorEastAsia" w:hAnsi="Times New Roman" w:cs="Times New Roman"/>
          <w:sz w:val="24"/>
          <w:szCs w:val="24"/>
        </w:rPr>
        <w:t xml:space="preserve"> new variable,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8251E2">
        <w:rPr>
          <w:rFonts w:ascii="Times New Roman" w:eastAsiaTheme="minorEastAsia" w:hAnsi="Times New Roman" w:cs="Times New Roman"/>
          <w:sz w:val="24"/>
          <w:szCs w:val="24"/>
        </w:rPr>
        <w:t>, as the number of measurements taken per sample</w:t>
      </w:r>
      <w:r w:rsidR="00834B0F">
        <w:rPr>
          <w:rFonts w:ascii="Times New Roman" w:eastAsiaTheme="minorEastAsia" w:hAnsi="Times New Roman" w:cs="Times New Roman"/>
          <w:sz w:val="24"/>
          <w:szCs w:val="24"/>
        </w:rPr>
        <w:t xml:space="preserve">, Equation </w:t>
      </w:r>
      <w:r w:rsidR="00431374">
        <w:rPr>
          <w:rFonts w:ascii="Times New Roman" w:eastAsiaTheme="minorEastAsia" w:hAnsi="Times New Roman" w:cs="Times New Roman"/>
          <w:sz w:val="24"/>
          <w:szCs w:val="24"/>
        </w:rPr>
        <w:t>13</w:t>
      </w:r>
      <w:r w:rsidR="00834B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1539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834B0F">
        <w:rPr>
          <w:rFonts w:ascii="Times New Roman" w:eastAsiaTheme="minorEastAsia" w:hAnsi="Times New Roman" w:cs="Times New Roman"/>
          <w:sz w:val="24"/>
          <w:szCs w:val="24"/>
        </w:rPr>
        <w:t xml:space="preserve"> derived</w:t>
      </w:r>
      <w:r w:rsidR="0043134A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834B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834B0F">
        <w:rPr>
          <w:rFonts w:ascii="Times New Roman" w:eastAsiaTheme="minorEastAsia" w:hAnsi="Times New Roman" w:cs="Times New Roman"/>
          <w:sz w:val="24"/>
          <w:szCs w:val="24"/>
        </w:rPr>
        <w:t xml:space="preserve"> was </w:t>
      </w:r>
      <w:r w:rsidR="00210F4B">
        <w:rPr>
          <w:rFonts w:ascii="Times New Roman" w:eastAsiaTheme="minorEastAsia" w:hAnsi="Times New Roman" w:cs="Times New Roman"/>
          <w:sz w:val="24"/>
          <w:szCs w:val="24"/>
        </w:rPr>
        <w:t xml:space="preserve">then calculated to be </w:t>
      </w:r>
      <w:r w:rsidR="00834B0F">
        <w:rPr>
          <w:rFonts w:ascii="Times New Roman" w:eastAsiaTheme="minorEastAsia" w:hAnsi="Times New Roman" w:cs="Times New Roman"/>
          <w:sz w:val="24"/>
          <w:szCs w:val="24"/>
        </w:rPr>
        <w:t xml:space="preserve">4. </w:t>
      </w:r>
      <w:r w:rsidR="009970F4">
        <w:rPr>
          <w:rFonts w:ascii="Times New Roman" w:eastAsiaTheme="minorEastAsia" w:hAnsi="Times New Roman" w:cs="Times New Roman"/>
          <w:sz w:val="24"/>
          <w:szCs w:val="24"/>
        </w:rPr>
        <w:t>The threshold value was then reca</w:t>
      </w:r>
      <w:r w:rsidR="0016610D">
        <w:rPr>
          <w:rFonts w:ascii="Times New Roman" w:eastAsiaTheme="minorEastAsia" w:hAnsi="Times New Roman" w:cs="Times New Roman"/>
          <w:sz w:val="24"/>
          <w:szCs w:val="24"/>
        </w:rPr>
        <w:t xml:space="preserve">lculated using Equation 8.1 and determined to be </w:t>
      </w:r>
      <w:r w:rsidR="001A0113">
        <w:rPr>
          <w:rFonts w:ascii="Times New Roman" w:eastAsiaTheme="minorEastAsia" w:hAnsi="Times New Roman" w:cs="Times New Roman"/>
          <w:sz w:val="24"/>
          <w:szCs w:val="24"/>
        </w:rPr>
        <w:t xml:space="preserve">103.26 </w:t>
      </w:r>
      <w:r w:rsidR="001A0113" w:rsidRPr="008251E2">
        <w:rPr>
          <w:rFonts w:ascii="Times New Roman" w:hAnsi="Times New Roman" w:cs="Times New Roman"/>
          <w:sz w:val="24"/>
          <w:szCs w:val="24"/>
        </w:rPr>
        <w:t>°C</w:t>
      </w:r>
      <w:r w:rsidR="001A0113">
        <w:rPr>
          <w:rFonts w:ascii="Times New Roman" w:hAnsi="Times New Roman" w:cs="Times New Roman"/>
          <w:sz w:val="24"/>
          <w:szCs w:val="24"/>
        </w:rPr>
        <w:t>.</w:t>
      </w:r>
    </w:p>
    <w:p w14:paraId="575111DD" w14:textId="7BE2A5ED" w:rsidR="00313AC0" w:rsidRPr="008251E2" w:rsidRDefault="00A2373E" w:rsidP="00B30891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Validation was done </w:t>
      </w:r>
      <w:r w:rsidR="002D3726">
        <w:rPr>
          <w:rFonts w:ascii="Times New Roman" w:eastAsiaTheme="minorEastAsia" w:hAnsi="Times New Roman" w:cs="Times New Roman"/>
          <w:sz w:val="24"/>
          <w:szCs w:val="24"/>
        </w:rPr>
        <w:t>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1E63">
        <w:rPr>
          <w:rFonts w:ascii="Times New Roman" w:eastAsiaTheme="minorEastAsia" w:hAnsi="Times New Roman" w:cs="Times New Roman"/>
          <w:sz w:val="24"/>
          <w:szCs w:val="24"/>
        </w:rPr>
        <w:t>before</w:t>
      </w:r>
      <w:r w:rsidR="000810F6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001DD5">
        <w:rPr>
          <w:rFonts w:ascii="Times New Roman" w:eastAsiaTheme="minorEastAsia" w:hAnsi="Times New Roman" w:cs="Times New Roman"/>
          <w:sz w:val="24"/>
          <w:szCs w:val="24"/>
        </w:rPr>
        <w:t xml:space="preserve"> 1000 nominal and defective signals were simulated</w:t>
      </w:r>
      <w:r w:rsidR="005A2878">
        <w:rPr>
          <w:rFonts w:ascii="Times New Roman" w:eastAsiaTheme="minorEastAsia" w:hAnsi="Times New Roman" w:cs="Times New Roman"/>
          <w:sz w:val="24"/>
          <w:szCs w:val="24"/>
        </w:rPr>
        <w:t xml:space="preserve"> using </w:t>
      </w:r>
      <w:r w:rsidR="00500E59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5A2878">
        <w:rPr>
          <w:rFonts w:ascii="Times New Roman" w:eastAsiaTheme="minorEastAsia" w:hAnsi="Times New Roman" w:cs="Times New Roman"/>
          <w:sz w:val="24"/>
          <w:szCs w:val="24"/>
        </w:rPr>
        <w:t xml:space="preserve">quation </w:t>
      </w:r>
      <w:r w:rsidR="00E1222C">
        <w:rPr>
          <w:rFonts w:ascii="Times New Roman" w:eastAsiaTheme="minorEastAsia" w:hAnsi="Times New Roman" w:cs="Times New Roman"/>
          <w:sz w:val="24"/>
          <w:szCs w:val="24"/>
        </w:rPr>
        <w:t>1.1.</w:t>
      </w:r>
      <w:r w:rsidR="00846E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1E63">
        <w:rPr>
          <w:rFonts w:ascii="Times New Roman" w:eastAsiaTheme="minorEastAsia" w:hAnsi="Times New Roman" w:cs="Times New Roman"/>
          <w:sz w:val="24"/>
          <w:szCs w:val="24"/>
        </w:rPr>
        <w:t xml:space="preserve">Using the </w:t>
      </w:r>
      <w:r w:rsidR="006C5C3A">
        <w:rPr>
          <w:rFonts w:ascii="Times New Roman" w:eastAsiaTheme="minorEastAsia" w:hAnsi="Times New Roman" w:cs="Times New Roman"/>
          <w:sz w:val="24"/>
          <w:szCs w:val="24"/>
        </w:rPr>
        <w:t>new</w:t>
      </w:r>
      <w:r w:rsidR="00FE1E63">
        <w:rPr>
          <w:rFonts w:ascii="Times New Roman" w:eastAsiaTheme="minorEastAsia" w:hAnsi="Times New Roman" w:cs="Times New Roman"/>
          <w:sz w:val="24"/>
          <w:szCs w:val="24"/>
        </w:rPr>
        <w:t xml:space="preserve"> threshold of 103.26 </w:t>
      </w:r>
      <w:r w:rsidR="00FE1E63" w:rsidRPr="008251E2">
        <w:rPr>
          <w:rFonts w:ascii="Times New Roman" w:hAnsi="Times New Roman" w:cs="Times New Roman"/>
          <w:sz w:val="24"/>
          <w:szCs w:val="24"/>
        </w:rPr>
        <w:t>°C</w:t>
      </w:r>
      <w:r w:rsidR="00FE1E63">
        <w:rPr>
          <w:rFonts w:ascii="Times New Roman" w:hAnsi="Times New Roman" w:cs="Times New Roman"/>
          <w:sz w:val="24"/>
          <w:szCs w:val="24"/>
        </w:rPr>
        <w:t xml:space="preserve">, </w:t>
      </w:r>
      <w:r w:rsidR="003D20B6" w:rsidRPr="008251E2">
        <w:rPr>
          <w:rFonts w:ascii="Times New Roman" w:hAnsi="Times New Roman" w:cs="Times New Roman"/>
          <w:sz w:val="24"/>
          <w:szCs w:val="24"/>
        </w:rPr>
        <w:t xml:space="preserve">the ratio of nominal signals </w:t>
      </w:r>
      <w:r w:rsidR="003D20B6" w:rsidRPr="008251E2">
        <w:rPr>
          <w:rFonts w:ascii="Times New Roman" w:eastAsiaTheme="minorEastAsia" w:hAnsi="Times New Roman" w:cs="Times New Roman"/>
          <w:sz w:val="24"/>
          <w:szCs w:val="24"/>
        </w:rPr>
        <w:t>above the threshold</w:t>
      </w:r>
      <w:r w:rsidR="003D2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20B6" w:rsidRPr="008251E2">
        <w:rPr>
          <w:rFonts w:ascii="Times New Roman" w:hAnsi="Times New Roman" w:cs="Times New Roman"/>
          <w:sz w:val="24"/>
          <w:szCs w:val="24"/>
        </w:rPr>
        <w:t xml:space="preserve">(false detection of defective signal,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3D20B6" w:rsidRPr="008251E2">
        <w:rPr>
          <w:rFonts w:ascii="Times New Roman" w:eastAsiaTheme="minorEastAsia" w:hAnsi="Times New Roman" w:cs="Times New Roman"/>
          <w:sz w:val="24"/>
          <w:szCs w:val="24"/>
        </w:rPr>
        <w:t>) was calculated to be 0.</w:t>
      </w:r>
      <w:r w:rsidR="00D52BA4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3D20B6" w:rsidRPr="008251E2">
        <w:rPr>
          <w:rFonts w:ascii="Times New Roman" w:eastAsiaTheme="minorEastAsia" w:hAnsi="Times New Roman" w:cs="Times New Roman"/>
          <w:sz w:val="24"/>
          <w:szCs w:val="24"/>
        </w:rPr>
        <w:t>%</w:t>
      </w:r>
      <w:r w:rsidR="003D20B6">
        <w:rPr>
          <w:rFonts w:ascii="Times New Roman" w:eastAsiaTheme="minorEastAsia" w:hAnsi="Times New Roman" w:cs="Times New Roman"/>
          <w:sz w:val="24"/>
          <w:szCs w:val="24"/>
        </w:rPr>
        <w:t xml:space="preserve"> (from Equation 11)</w:t>
      </w:r>
      <w:r w:rsidR="00703925">
        <w:rPr>
          <w:rFonts w:ascii="Times New Roman" w:eastAsiaTheme="minorEastAsia" w:hAnsi="Times New Roman" w:cs="Times New Roman"/>
          <w:sz w:val="24"/>
          <w:szCs w:val="24"/>
        </w:rPr>
        <w:t>, and t</w:t>
      </w:r>
      <w:r w:rsidR="003D20B6" w:rsidRPr="008251E2">
        <w:rPr>
          <w:rFonts w:ascii="Times New Roman" w:eastAsiaTheme="minorEastAsia" w:hAnsi="Times New Roman" w:cs="Times New Roman"/>
          <w:sz w:val="24"/>
          <w:szCs w:val="24"/>
        </w:rPr>
        <w:t>he ratio of defective signals above the threshold</w:t>
      </w:r>
      <w:r w:rsidR="003D2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20B6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(correct detection of defective signal,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3D20B6" w:rsidRPr="008251E2">
        <w:rPr>
          <w:rFonts w:ascii="Times New Roman" w:eastAsiaTheme="minorEastAsia" w:hAnsi="Times New Roman" w:cs="Times New Roman"/>
          <w:sz w:val="24"/>
          <w:szCs w:val="24"/>
        </w:rPr>
        <w:t xml:space="preserve">) was calculated to be </w:t>
      </w:r>
      <w:r w:rsidR="00134B8B">
        <w:rPr>
          <w:rFonts w:ascii="Times New Roman" w:eastAsiaTheme="minorEastAsia" w:hAnsi="Times New Roman" w:cs="Times New Roman"/>
          <w:sz w:val="24"/>
          <w:szCs w:val="24"/>
        </w:rPr>
        <w:t>95.1</w:t>
      </w:r>
      <w:r w:rsidR="003D20B6" w:rsidRPr="008251E2">
        <w:rPr>
          <w:rFonts w:ascii="Times New Roman" w:eastAsiaTheme="minorEastAsia" w:hAnsi="Times New Roman" w:cs="Times New Roman"/>
          <w:sz w:val="24"/>
          <w:szCs w:val="24"/>
        </w:rPr>
        <w:t>%</w:t>
      </w:r>
      <w:r w:rsidR="003D20B6">
        <w:rPr>
          <w:rFonts w:ascii="Times New Roman" w:eastAsiaTheme="minorEastAsia" w:hAnsi="Times New Roman" w:cs="Times New Roman"/>
          <w:sz w:val="24"/>
          <w:szCs w:val="24"/>
        </w:rPr>
        <w:t xml:space="preserve"> (from Equation 12)</w:t>
      </w:r>
      <w:r w:rsidR="003D20B6" w:rsidRPr="008251E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C287C">
        <w:rPr>
          <w:rFonts w:ascii="Times New Roman" w:eastAsiaTheme="minorEastAsia" w:hAnsi="Times New Roman" w:cs="Times New Roman"/>
          <w:sz w:val="24"/>
          <w:szCs w:val="24"/>
        </w:rPr>
        <w:t xml:space="preserve"> The ROC curve for this simulation can also be found in the attached MATLAB </w:t>
      </w:r>
      <w:r w:rsidR="00CD2CE5">
        <w:rPr>
          <w:rFonts w:ascii="Times New Roman" w:eastAsiaTheme="minorEastAsia" w:hAnsi="Times New Roman" w:cs="Times New Roman"/>
          <w:sz w:val="24"/>
          <w:szCs w:val="24"/>
        </w:rPr>
        <w:t>report</w:t>
      </w:r>
      <w:r w:rsidR="00EC28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1F72554" w14:textId="4B972B04" w:rsidR="00021774" w:rsidRDefault="00021774" w:rsidP="00021774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015A26FA" w14:textId="77777777" w:rsidR="00082E13" w:rsidRPr="003E3CD9" w:rsidRDefault="00082E13" w:rsidP="00021774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751577FB" w14:textId="7ADEF1B0" w:rsidR="00B71B87" w:rsidRDefault="006B3ACD" w:rsidP="002672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V. </w:t>
      </w:r>
      <w:r w:rsidR="00B71B87" w:rsidRPr="006B3ACD"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14:paraId="717620D6" w14:textId="5BD69E9D" w:rsidR="00413BCE" w:rsidRPr="00413BCE" w:rsidRDefault="00413BCE" w:rsidP="00267252">
      <w:pPr>
        <w:spacing w:after="0" w:line="276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020DE205" w14:textId="3C162378" w:rsidR="009B104B" w:rsidRDefault="000437D7" w:rsidP="002D4D5F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simple sensor with a known variance is extremely powerful because it can provide insight on the feasibility of making accurate determinations of system states. In this scenario, the temperature sensor with a Gaussian noise variance of σ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400 °C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4F681E">
        <w:rPr>
          <w:rFonts w:ascii="Times New Roman" w:hAnsi="Times New Roman" w:cs="Times New Roman"/>
          <w:sz w:val="24"/>
          <w:szCs w:val="24"/>
        </w:rPr>
        <w:t>precise</w:t>
      </w:r>
      <w:r>
        <w:rPr>
          <w:rFonts w:ascii="Times New Roman" w:hAnsi="Times New Roman" w:cs="Times New Roman"/>
          <w:sz w:val="24"/>
          <w:szCs w:val="24"/>
        </w:rPr>
        <w:t xml:space="preserve"> enough to reliably </w:t>
      </w:r>
      <w:r w:rsidR="00CB5E21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B40B17">
        <w:rPr>
          <w:rFonts w:ascii="Times New Roman" w:hAnsi="Times New Roman" w:cs="Times New Roman"/>
          <w:sz w:val="24"/>
          <w:szCs w:val="24"/>
        </w:rPr>
        <w:t xml:space="preserve">the </w:t>
      </w:r>
      <w:r w:rsidR="00CB5E21">
        <w:rPr>
          <w:rFonts w:ascii="Times New Roman" w:hAnsi="Times New Roman" w:cs="Times New Roman"/>
          <w:sz w:val="24"/>
          <w:szCs w:val="24"/>
        </w:rPr>
        <w:t>nominal and defective states of</w:t>
      </w:r>
      <w:r>
        <w:rPr>
          <w:rFonts w:ascii="Times New Roman" w:hAnsi="Times New Roman" w:cs="Times New Roman"/>
          <w:sz w:val="24"/>
          <w:szCs w:val="24"/>
        </w:rPr>
        <w:t xml:space="preserve"> wind turbine machine</w:t>
      </w:r>
      <w:r w:rsidR="00E32FF7">
        <w:rPr>
          <w:rFonts w:ascii="Times New Roman" w:hAnsi="Times New Roman" w:cs="Times New Roman"/>
          <w:sz w:val="24"/>
          <w:szCs w:val="24"/>
        </w:rPr>
        <w:t xml:space="preserve"> bearings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23B">
        <w:rPr>
          <w:rFonts w:ascii="Times New Roman" w:hAnsi="Times New Roman" w:cs="Times New Roman"/>
          <w:sz w:val="24"/>
          <w:szCs w:val="24"/>
        </w:rPr>
        <w:t>on a single measurement per sample basis.</w:t>
      </w:r>
      <w:r w:rsidR="00EA11DB">
        <w:rPr>
          <w:rFonts w:ascii="Times New Roman" w:hAnsi="Times New Roman" w:cs="Times New Roman"/>
          <w:sz w:val="24"/>
          <w:szCs w:val="24"/>
        </w:rPr>
        <w:t xml:space="preserve"> </w:t>
      </w:r>
      <w:r w:rsidR="00476998">
        <w:rPr>
          <w:rFonts w:ascii="Times New Roman" w:hAnsi="Times New Roman" w:cs="Times New Roman"/>
          <w:sz w:val="24"/>
          <w:szCs w:val="24"/>
        </w:rPr>
        <w:t>Doing so would result in ~</w:t>
      </w:r>
      <w:r w:rsidR="00DE25DD">
        <w:rPr>
          <w:rFonts w:ascii="Times New Roman" w:hAnsi="Times New Roman" w:cs="Times New Roman"/>
          <w:sz w:val="24"/>
          <w:szCs w:val="24"/>
        </w:rPr>
        <w:t>64</w:t>
      </w:r>
      <w:r w:rsidR="003E4121">
        <w:rPr>
          <w:rFonts w:ascii="Times New Roman" w:hAnsi="Times New Roman" w:cs="Times New Roman"/>
          <w:sz w:val="24"/>
          <w:szCs w:val="24"/>
        </w:rPr>
        <w:t>%</w:t>
      </w:r>
      <w:r w:rsidR="00476998">
        <w:rPr>
          <w:rFonts w:ascii="Times New Roman" w:hAnsi="Times New Roman" w:cs="Times New Roman"/>
          <w:sz w:val="24"/>
          <w:szCs w:val="24"/>
        </w:rPr>
        <w:t xml:space="preserve"> of defective bearings </w:t>
      </w:r>
      <w:r w:rsidR="00DE25DD">
        <w:rPr>
          <w:rFonts w:ascii="Times New Roman" w:hAnsi="Times New Roman" w:cs="Times New Roman"/>
          <w:sz w:val="24"/>
          <w:szCs w:val="24"/>
        </w:rPr>
        <w:t xml:space="preserve">going unnoticed at </w:t>
      </w:r>
      <w:r w:rsidR="006D602D">
        <w:rPr>
          <w:rFonts w:ascii="Times New Roman" w:hAnsi="Times New Roman" w:cs="Times New Roman"/>
          <w:sz w:val="24"/>
          <w:szCs w:val="24"/>
        </w:rPr>
        <w:t xml:space="preserve">a mean temperature of </w:t>
      </w:r>
      <w:r w:rsidR="00DE25DD">
        <w:rPr>
          <w:rFonts w:ascii="Times New Roman" w:hAnsi="Times New Roman" w:cs="Times New Roman"/>
          <w:sz w:val="24"/>
          <w:szCs w:val="24"/>
        </w:rPr>
        <w:t>120 °C</w:t>
      </w:r>
      <w:r w:rsidR="00A00C78">
        <w:rPr>
          <w:rFonts w:ascii="Times New Roman" w:hAnsi="Times New Roman" w:cs="Times New Roman"/>
          <w:sz w:val="24"/>
          <w:szCs w:val="24"/>
        </w:rPr>
        <w:t xml:space="preserve"> when using a threshold that correctly identifies 99% of nominal readings as non-defective.</w:t>
      </w:r>
    </w:p>
    <w:p w14:paraId="5F93E6D4" w14:textId="428EC764" w:rsidR="004E7641" w:rsidRDefault="002D5875" w:rsidP="002D4D5F">
      <w:pPr>
        <w:spacing w:after="0" w:line="276" w:lineRule="auto"/>
        <w:ind w:firstLine="28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interestingly</w:t>
      </w:r>
      <w:r w:rsidR="007837A2">
        <w:rPr>
          <w:rFonts w:ascii="Times New Roman" w:hAnsi="Times New Roman" w:cs="Times New Roman"/>
          <w:sz w:val="24"/>
          <w:szCs w:val="24"/>
        </w:rPr>
        <w:t>,</w:t>
      </w:r>
      <w:r w:rsidR="002C38DC">
        <w:rPr>
          <w:rFonts w:ascii="Times New Roman" w:hAnsi="Times New Roman" w:cs="Times New Roman"/>
          <w:sz w:val="24"/>
          <w:szCs w:val="24"/>
        </w:rPr>
        <w:t xml:space="preserve"> however</w:t>
      </w:r>
      <w:r>
        <w:rPr>
          <w:rFonts w:ascii="Times New Roman" w:hAnsi="Times New Roman" w:cs="Times New Roman"/>
          <w:sz w:val="24"/>
          <w:szCs w:val="24"/>
        </w:rPr>
        <w:t xml:space="preserve">, it is still possible to </w:t>
      </w:r>
      <w:r w:rsidR="002C38DC">
        <w:rPr>
          <w:rFonts w:ascii="Times New Roman" w:hAnsi="Times New Roman" w:cs="Times New Roman"/>
          <w:sz w:val="24"/>
          <w:szCs w:val="24"/>
        </w:rPr>
        <w:t xml:space="preserve">attain a reliable solution if each temperature sample </w:t>
      </w:r>
      <w:r w:rsidR="00106056">
        <w:rPr>
          <w:rFonts w:ascii="Times New Roman" w:hAnsi="Times New Roman" w:cs="Times New Roman"/>
          <w:sz w:val="24"/>
          <w:szCs w:val="24"/>
        </w:rPr>
        <w:t>is</w:t>
      </w:r>
      <w:r w:rsidR="002C38DC">
        <w:rPr>
          <w:rFonts w:ascii="Times New Roman" w:hAnsi="Times New Roman" w:cs="Times New Roman"/>
          <w:sz w:val="24"/>
          <w:szCs w:val="24"/>
        </w:rPr>
        <w:t xml:space="preserve"> averaged across 4 measurements. </w:t>
      </w:r>
      <w:r w:rsidR="00F3081F">
        <w:rPr>
          <w:rFonts w:ascii="Times New Roman" w:hAnsi="Times New Roman" w:cs="Times New Roman"/>
          <w:sz w:val="24"/>
          <w:szCs w:val="24"/>
        </w:rPr>
        <w:t>By using the average of 4 measurements, the noise of the sensor is averaged out enough to accurately determine defective bearings</w:t>
      </w:r>
      <w:r w:rsidR="00F173B4">
        <w:rPr>
          <w:rFonts w:ascii="Times New Roman" w:hAnsi="Times New Roman" w:cs="Times New Roman"/>
          <w:sz w:val="24"/>
          <w:szCs w:val="24"/>
        </w:rPr>
        <w:t xml:space="preserve"> with a</w:t>
      </w:r>
      <w:r w:rsidR="00E17276">
        <w:rPr>
          <w:rFonts w:ascii="Times New Roman" w:hAnsi="Times New Roman" w:cs="Times New Roman"/>
          <w:sz w:val="24"/>
          <w:szCs w:val="24"/>
        </w:rPr>
        <w:t xml:space="preserve"> theoretical</w:t>
      </w:r>
      <w:r w:rsidR="00F173B4">
        <w:rPr>
          <w:rFonts w:ascii="Times New Roman" w:hAnsi="Times New Roman" w:cs="Times New Roman"/>
          <w:sz w:val="24"/>
          <w:szCs w:val="24"/>
        </w:rPr>
        <w:t xml:space="preserve"> accuracy of</w:t>
      </w:r>
      <w:r w:rsidR="00916675">
        <w:rPr>
          <w:rFonts w:ascii="Times New Roman" w:hAnsi="Times New Roman" w:cs="Times New Roman"/>
          <w:sz w:val="24"/>
          <w:szCs w:val="24"/>
        </w:rPr>
        <w:t xml:space="preserve"> &gt;</w:t>
      </w:r>
      <w:r w:rsidR="00F173B4">
        <w:rPr>
          <w:rFonts w:ascii="Times New Roman" w:hAnsi="Times New Roman" w:cs="Times New Roman"/>
          <w:sz w:val="24"/>
          <w:szCs w:val="24"/>
        </w:rPr>
        <w:t>90%</w:t>
      </w:r>
      <w:r w:rsidR="00F8388F">
        <w:rPr>
          <w:rFonts w:ascii="Times New Roman" w:hAnsi="Times New Roman" w:cs="Times New Roman"/>
          <w:sz w:val="24"/>
          <w:szCs w:val="24"/>
        </w:rPr>
        <w:t xml:space="preserve"> (experimental</w:t>
      </w:r>
      <w:r w:rsidR="00EF3F97">
        <w:rPr>
          <w:rFonts w:ascii="Times New Roman" w:hAnsi="Times New Roman" w:cs="Times New Roman"/>
          <w:sz w:val="24"/>
          <w:szCs w:val="24"/>
        </w:rPr>
        <w:t xml:space="preserve">ly </w:t>
      </w:r>
      <w:r w:rsidR="00F8388F">
        <w:rPr>
          <w:rFonts w:ascii="Times New Roman" w:hAnsi="Times New Roman" w:cs="Times New Roman"/>
          <w:sz w:val="24"/>
          <w:szCs w:val="24"/>
        </w:rPr>
        <w:t>95</w:t>
      </w:r>
      <w:r w:rsidR="007B77E0">
        <w:rPr>
          <w:rFonts w:ascii="Times New Roman" w:hAnsi="Times New Roman" w:cs="Times New Roman"/>
          <w:sz w:val="24"/>
          <w:szCs w:val="24"/>
        </w:rPr>
        <w:t>.1</w:t>
      </w:r>
      <w:r w:rsidR="00F8388F">
        <w:rPr>
          <w:rFonts w:ascii="Times New Roman" w:hAnsi="Times New Roman" w:cs="Times New Roman"/>
          <w:sz w:val="24"/>
          <w:szCs w:val="24"/>
        </w:rPr>
        <w:t>%)</w:t>
      </w:r>
      <w:r w:rsidR="00F3081F">
        <w:rPr>
          <w:rFonts w:ascii="Times New Roman" w:hAnsi="Times New Roman" w:cs="Times New Roman"/>
          <w:sz w:val="24"/>
          <w:szCs w:val="24"/>
        </w:rPr>
        <w:t xml:space="preserve">, while </w:t>
      </w:r>
      <w:r w:rsidR="00E04592">
        <w:rPr>
          <w:rFonts w:ascii="Times New Roman" w:hAnsi="Times New Roman" w:cs="Times New Roman"/>
          <w:sz w:val="24"/>
          <w:szCs w:val="24"/>
        </w:rPr>
        <w:t>still correctly identifying</w:t>
      </w:r>
      <w:r w:rsidR="00F3081F">
        <w:rPr>
          <w:rFonts w:ascii="Times New Roman" w:hAnsi="Times New Roman" w:cs="Times New Roman"/>
          <w:sz w:val="24"/>
          <w:szCs w:val="24"/>
        </w:rPr>
        <w:t xml:space="preserve"> </w:t>
      </w:r>
      <w:r w:rsidR="00916675">
        <w:rPr>
          <w:rFonts w:ascii="Times New Roman" w:hAnsi="Times New Roman" w:cs="Times New Roman"/>
          <w:sz w:val="24"/>
          <w:szCs w:val="24"/>
        </w:rPr>
        <w:t>&gt;</w:t>
      </w:r>
      <w:r w:rsidR="00E04592">
        <w:rPr>
          <w:rFonts w:ascii="Times New Roman" w:hAnsi="Times New Roman" w:cs="Times New Roman"/>
          <w:sz w:val="24"/>
          <w:szCs w:val="24"/>
        </w:rPr>
        <w:t>99</w:t>
      </w:r>
      <w:r w:rsidR="00F3081F">
        <w:rPr>
          <w:rFonts w:ascii="Times New Roman" w:hAnsi="Times New Roman" w:cs="Times New Roman"/>
          <w:sz w:val="24"/>
          <w:szCs w:val="24"/>
        </w:rPr>
        <w:t>% of nominal bearings</w:t>
      </w:r>
      <w:r w:rsidR="009B7532">
        <w:rPr>
          <w:rFonts w:ascii="Times New Roman" w:hAnsi="Times New Roman" w:cs="Times New Roman"/>
          <w:sz w:val="24"/>
          <w:szCs w:val="24"/>
        </w:rPr>
        <w:t xml:space="preserve"> as </w:t>
      </w:r>
      <w:r w:rsidR="0047209D">
        <w:rPr>
          <w:rFonts w:ascii="Times New Roman" w:hAnsi="Times New Roman" w:cs="Times New Roman"/>
          <w:sz w:val="24"/>
          <w:szCs w:val="24"/>
        </w:rPr>
        <w:t>non-defective</w:t>
      </w:r>
      <w:r w:rsidR="00EF3F97">
        <w:rPr>
          <w:rFonts w:ascii="Times New Roman" w:hAnsi="Times New Roman" w:cs="Times New Roman"/>
          <w:sz w:val="24"/>
          <w:szCs w:val="24"/>
        </w:rPr>
        <w:t xml:space="preserve"> (experimentally </w:t>
      </w:r>
      <w:r w:rsidR="00B76F91">
        <w:rPr>
          <w:rFonts w:ascii="Times New Roman" w:hAnsi="Times New Roman" w:cs="Times New Roman"/>
          <w:sz w:val="24"/>
          <w:szCs w:val="24"/>
        </w:rPr>
        <w:t>99.2</w:t>
      </w:r>
      <w:r w:rsidR="00EF3F97">
        <w:rPr>
          <w:rFonts w:ascii="Times New Roman" w:hAnsi="Times New Roman" w:cs="Times New Roman"/>
          <w:sz w:val="24"/>
          <w:szCs w:val="24"/>
        </w:rPr>
        <w:t>%)</w:t>
      </w:r>
      <w:r w:rsidR="00F3081F">
        <w:rPr>
          <w:rFonts w:ascii="Times New Roman" w:hAnsi="Times New Roman" w:cs="Times New Roman"/>
          <w:sz w:val="24"/>
          <w:szCs w:val="24"/>
        </w:rPr>
        <w:t>.</w:t>
      </w:r>
      <w:r w:rsidR="00172DA5">
        <w:rPr>
          <w:rFonts w:ascii="Times New Roman" w:hAnsi="Times New Roman" w:cs="Times New Roman"/>
          <w:sz w:val="24"/>
          <w:szCs w:val="24"/>
        </w:rPr>
        <w:t xml:space="preserve"> This threshold</w:t>
      </w:r>
      <w:r w:rsidR="00605F45">
        <w:rPr>
          <w:rFonts w:ascii="Times New Roman" w:hAnsi="Times New Roman" w:cs="Times New Roman"/>
          <w:sz w:val="24"/>
          <w:szCs w:val="24"/>
        </w:rPr>
        <w:t xml:space="preserve"> </w:t>
      </w:r>
      <w:r w:rsidR="00172DA5">
        <w:rPr>
          <w:rFonts w:ascii="Times New Roman" w:hAnsi="Times New Roman" w:cs="Times New Roman"/>
          <w:sz w:val="24"/>
          <w:szCs w:val="24"/>
        </w:rPr>
        <w:t>of 103.26 °C</w:t>
      </w:r>
      <w:r w:rsidR="00A425CA">
        <w:rPr>
          <w:rFonts w:ascii="Times New Roman" w:hAnsi="Times New Roman" w:cs="Times New Roman"/>
          <w:sz w:val="24"/>
          <w:szCs w:val="24"/>
        </w:rPr>
        <w:t xml:space="preserve"> </w:t>
      </w:r>
      <w:r w:rsidR="00172DA5">
        <w:rPr>
          <w:rFonts w:ascii="Times New Roman" w:hAnsi="Times New Roman" w:cs="Times New Roman"/>
          <w:sz w:val="24"/>
          <w:szCs w:val="24"/>
        </w:rPr>
        <w:t>intuitively makes sense</w:t>
      </w:r>
      <w:r w:rsidR="00BB62FA">
        <w:rPr>
          <w:rFonts w:ascii="Times New Roman" w:hAnsi="Times New Roman" w:cs="Times New Roman"/>
          <w:sz w:val="24"/>
          <w:szCs w:val="24"/>
        </w:rPr>
        <w:t xml:space="preserve"> as it is </w:t>
      </w:r>
      <w:r w:rsidR="00A005C5">
        <w:rPr>
          <w:rFonts w:ascii="Times New Roman" w:hAnsi="Times New Roman" w:cs="Times New Roman"/>
          <w:sz w:val="24"/>
          <w:szCs w:val="24"/>
        </w:rPr>
        <w:t>almost exactly</w:t>
      </w:r>
      <w:r w:rsidR="00BB62FA">
        <w:rPr>
          <w:rFonts w:ascii="Times New Roman" w:hAnsi="Times New Roman" w:cs="Times New Roman"/>
          <w:sz w:val="24"/>
          <w:szCs w:val="24"/>
        </w:rPr>
        <w:t xml:space="preserve"> half-way between the nominal temperature,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80 °C</m:t>
        </m:r>
      </m:oMath>
      <w:r w:rsidR="00BB62FA">
        <w:rPr>
          <w:rFonts w:ascii="Times New Roman" w:eastAsiaTheme="minorEastAsia" w:hAnsi="Times New Roman" w:cs="Times New Roman"/>
          <w:sz w:val="24"/>
          <w:szCs w:val="24"/>
        </w:rPr>
        <w:t xml:space="preserve">, and defective temperature,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120 °C</m:t>
        </m:r>
      </m:oMath>
      <w:r w:rsidR="0036023E">
        <w:rPr>
          <w:rFonts w:ascii="Times New Roman" w:eastAsiaTheme="minorEastAsia" w:hAnsi="Times New Roman" w:cs="Times New Roman"/>
          <w:sz w:val="24"/>
          <w:szCs w:val="24"/>
        </w:rPr>
        <w:t xml:space="preserve">, but </w:t>
      </w:r>
      <w:r w:rsidR="001324D6">
        <w:rPr>
          <w:rFonts w:ascii="Times New Roman" w:eastAsiaTheme="minorEastAsia" w:hAnsi="Times New Roman" w:cs="Times New Roman"/>
          <w:sz w:val="24"/>
          <w:szCs w:val="24"/>
        </w:rPr>
        <w:t>further away from</w:t>
      </w:r>
      <w:r w:rsidR="003602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6023E">
        <w:rPr>
          <w:rFonts w:ascii="Times New Roman" w:eastAsiaTheme="minorEastAsia" w:hAnsi="Times New Roman" w:cs="Times New Roman"/>
          <w:sz w:val="24"/>
          <w:szCs w:val="24"/>
        </w:rPr>
        <w:t xml:space="preserve"> as the tolerance for erroneously classifying </w:t>
      </w:r>
      <w:r w:rsidR="001324D6">
        <w:rPr>
          <w:rFonts w:ascii="Times New Roman" w:eastAsiaTheme="minorEastAsia" w:hAnsi="Times New Roman" w:cs="Times New Roman"/>
          <w:sz w:val="24"/>
          <w:szCs w:val="24"/>
        </w:rPr>
        <w:t>nominal bearings as defective is stricter than the vice versa.</w:t>
      </w:r>
      <w:r w:rsidR="003741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B434BA" w14:textId="53A3D89D" w:rsidR="002D5875" w:rsidRPr="00413BCE" w:rsidRDefault="00374163" w:rsidP="002D4D5F">
      <w:pPr>
        <w:spacing w:after="0" w:line="276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Increasing the number of measurements per sample appears to be an effective method to increasing the precision of temperature readings</w:t>
      </w:r>
      <w:r w:rsidR="007A09B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012A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5D20EF">
        <w:rPr>
          <w:rFonts w:ascii="Times New Roman" w:eastAsiaTheme="minorEastAsia" w:hAnsi="Times New Roman" w:cs="Times New Roman"/>
          <w:sz w:val="24"/>
          <w:szCs w:val="24"/>
        </w:rPr>
        <w:t>ogically</w:t>
      </w:r>
      <w:r w:rsidR="00BC012A">
        <w:rPr>
          <w:rFonts w:ascii="Times New Roman" w:eastAsiaTheme="minorEastAsia" w:hAnsi="Times New Roman" w:cs="Times New Roman"/>
          <w:sz w:val="24"/>
          <w:szCs w:val="24"/>
        </w:rPr>
        <w:t>, it</w:t>
      </w:r>
      <w:r w:rsidR="005D20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260C">
        <w:rPr>
          <w:rFonts w:ascii="Times New Roman" w:eastAsiaTheme="minorEastAsia" w:hAnsi="Times New Roman" w:cs="Times New Roman"/>
          <w:sz w:val="24"/>
          <w:szCs w:val="24"/>
        </w:rPr>
        <w:t>makes sense</w:t>
      </w:r>
      <w:r w:rsidR="005D20EF">
        <w:rPr>
          <w:rFonts w:ascii="Times New Roman" w:eastAsiaTheme="minorEastAsia" w:hAnsi="Times New Roman" w:cs="Times New Roman"/>
          <w:sz w:val="24"/>
          <w:szCs w:val="24"/>
        </w:rPr>
        <w:t xml:space="preserve"> that using more than 4 measurements per sample will allow an even more precise </w:t>
      </w:r>
      <w:r w:rsidR="00B300B8">
        <w:rPr>
          <w:rFonts w:ascii="Times New Roman" w:eastAsiaTheme="minorEastAsia" w:hAnsi="Times New Roman" w:cs="Times New Roman"/>
          <w:sz w:val="24"/>
          <w:szCs w:val="24"/>
        </w:rPr>
        <w:t>classification</w:t>
      </w:r>
      <w:r w:rsidR="005D20EF">
        <w:rPr>
          <w:rFonts w:ascii="Times New Roman" w:eastAsiaTheme="minorEastAsia" w:hAnsi="Times New Roman" w:cs="Times New Roman"/>
          <w:sz w:val="24"/>
          <w:szCs w:val="24"/>
        </w:rPr>
        <w:t xml:space="preserve"> of bearing state</w:t>
      </w:r>
      <w:r w:rsidR="0036213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134D7">
        <w:rPr>
          <w:rFonts w:ascii="Times New Roman" w:eastAsiaTheme="minorEastAsia" w:hAnsi="Times New Roman" w:cs="Times New Roman"/>
          <w:sz w:val="24"/>
          <w:szCs w:val="24"/>
        </w:rPr>
        <w:t>However, it</w:t>
      </w:r>
      <w:r w:rsidR="007A09B5">
        <w:rPr>
          <w:rFonts w:ascii="Times New Roman" w:eastAsiaTheme="minorEastAsia" w:hAnsi="Times New Roman" w:cs="Times New Roman"/>
          <w:sz w:val="24"/>
          <w:szCs w:val="24"/>
        </w:rPr>
        <w:t xml:space="preserve"> then becomes important to revisit the specification document of the temperature sensor to confirm how many measurements the sensor can </w:t>
      </w:r>
      <w:r w:rsidR="00E02A72">
        <w:rPr>
          <w:rFonts w:ascii="Times New Roman" w:eastAsiaTheme="minorEastAsia" w:hAnsi="Times New Roman" w:cs="Times New Roman"/>
          <w:sz w:val="24"/>
          <w:szCs w:val="24"/>
        </w:rPr>
        <w:t xml:space="preserve">accurately take within a </w:t>
      </w:r>
      <w:r w:rsidR="005C05F0">
        <w:rPr>
          <w:rFonts w:ascii="Times New Roman" w:eastAsiaTheme="minorEastAsia" w:hAnsi="Times New Roman" w:cs="Times New Roman"/>
          <w:sz w:val="24"/>
          <w:szCs w:val="24"/>
        </w:rPr>
        <w:t>10-minute</w:t>
      </w:r>
      <w:r w:rsidR="00E02A72">
        <w:rPr>
          <w:rFonts w:ascii="Times New Roman" w:eastAsiaTheme="minorEastAsia" w:hAnsi="Times New Roman" w:cs="Times New Roman"/>
          <w:sz w:val="24"/>
          <w:szCs w:val="24"/>
        </w:rPr>
        <w:t xml:space="preserve"> sample tim</w:t>
      </w:r>
      <w:r w:rsidR="00CA11BF">
        <w:rPr>
          <w:rFonts w:ascii="Times New Roman" w:eastAsiaTheme="minorEastAsia" w:hAnsi="Times New Roman" w:cs="Times New Roman"/>
          <w:sz w:val="24"/>
          <w:szCs w:val="24"/>
        </w:rPr>
        <w:t>e to avoid any saturation problems the sensor</w:t>
      </w:r>
      <w:r w:rsidR="005C05F0">
        <w:rPr>
          <w:rFonts w:ascii="Times New Roman" w:eastAsiaTheme="minorEastAsia" w:hAnsi="Times New Roman" w:cs="Times New Roman"/>
          <w:sz w:val="24"/>
          <w:szCs w:val="24"/>
        </w:rPr>
        <w:t xml:space="preserve"> may have</w:t>
      </w:r>
      <w:r w:rsidR="00CA11BF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2D5875" w:rsidRPr="0041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21F2"/>
    <w:multiLevelType w:val="hybridMultilevel"/>
    <w:tmpl w:val="7958C0E2"/>
    <w:lvl w:ilvl="0" w:tplc="04090013">
      <w:start w:val="1"/>
      <w:numFmt w:val="upperRoman"/>
      <w:lvlText w:val="%1."/>
      <w:lvlJc w:val="righ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3D290490"/>
    <w:multiLevelType w:val="hybridMultilevel"/>
    <w:tmpl w:val="50BC9EAE"/>
    <w:lvl w:ilvl="0" w:tplc="04090013">
      <w:start w:val="1"/>
      <w:numFmt w:val="upperRoman"/>
      <w:lvlText w:val="%1."/>
      <w:lvlJc w:val="righ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87"/>
    <w:rsid w:val="00000042"/>
    <w:rsid w:val="00001DD5"/>
    <w:rsid w:val="0000297C"/>
    <w:rsid w:val="0000342B"/>
    <w:rsid w:val="00006725"/>
    <w:rsid w:val="00010C62"/>
    <w:rsid w:val="00021774"/>
    <w:rsid w:val="000244E3"/>
    <w:rsid w:val="00027FCF"/>
    <w:rsid w:val="00033FBE"/>
    <w:rsid w:val="00042339"/>
    <w:rsid w:val="000435B8"/>
    <w:rsid w:val="000437D7"/>
    <w:rsid w:val="00047F7C"/>
    <w:rsid w:val="00061539"/>
    <w:rsid w:val="00071955"/>
    <w:rsid w:val="000810F6"/>
    <w:rsid w:val="00082E13"/>
    <w:rsid w:val="00085E65"/>
    <w:rsid w:val="00095E31"/>
    <w:rsid w:val="000A2864"/>
    <w:rsid w:val="000A3D61"/>
    <w:rsid w:val="000A5733"/>
    <w:rsid w:val="000A7305"/>
    <w:rsid w:val="000B4393"/>
    <w:rsid w:val="000B52DD"/>
    <w:rsid w:val="000B5F19"/>
    <w:rsid w:val="000C1A0B"/>
    <w:rsid w:val="000C4E10"/>
    <w:rsid w:val="000D0BDF"/>
    <w:rsid w:val="000F1ED0"/>
    <w:rsid w:val="000F372A"/>
    <w:rsid w:val="000F4FDD"/>
    <w:rsid w:val="000F5955"/>
    <w:rsid w:val="000F5D9E"/>
    <w:rsid w:val="00106056"/>
    <w:rsid w:val="001200E9"/>
    <w:rsid w:val="00120F41"/>
    <w:rsid w:val="00124906"/>
    <w:rsid w:val="001301E7"/>
    <w:rsid w:val="00130A2F"/>
    <w:rsid w:val="0013184E"/>
    <w:rsid w:val="0013188A"/>
    <w:rsid w:val="001324D6"/>
    <w:rsid w:val="00134B8B"/>
    <w:rsid w:val="00135277"/>
    <w:rsid w:val="00136D72"/>
    <w:rsid w:val="00137243"/>
    <w:rsid w:val="00140EF4"/>
    <w:rsid w:val="0014706B"/>
    <w:rsid w:val="0015297B"/>
    <w:rsid w:val="001659A2"/>
    <w:rsid w:val="0016610D"/>
    <w:rsid w:val="00172DA5"/>
    <w:rsid w:val="00175A91"/>
    <w:rsid w:val="001904B0"/>
    <w:rsid w:val="00191029"/>
    <w:rsid w:val="00196DAA"/>
    <w:rsid w:val="001A0113"/>
    <w:rsid w:val="001D722F"/>
    <w:rsid w:val="001F23B9"/>
    <w:rsid w:val="00200DFD"/>
    <w:rsid w:val="00201CC8"/>
    <w:rsid w:val="00202776"/>
    <w:rsid w:val="0020377C"/>
    <w:rsid w:val="00207CB6"/>
    <w:rsid w:val="00210F4B"/>
    <w:rsid w:val="00217FA7"/>
    <w:rsid w:val="00223767"/>
    <w:rsid w:val="00227FEE"/>
    <w:rsid w:val="0023467F"/>
    <w:rsid w:val="002401D0"/>
    <w:rsid w:val="002522A5"/>
    <w:rsid w:val="00257B8F"/>
    <w:rsid w:val="002614C4"/>
    <w:rsid w:val="00267252"/>
    <w:rsid w:val="002969F3"/>
    <w:rsid w:val="002A2FDB"/>
    <w:rsid w:val="002A7225"/>
    <w:rsid w:val="002C38DC"/>
    <w:rsid w:val="002D20D6"/>
    <w:rsid w:val="002D365F"/>
    <w:rsid w:val="002D3726"/>
    <w:rsid w:val="002D4D5F"/>
    <w:rsid w:val="002D5875"/>
    <w:rsid w:val="00313AC0"/>
    <w:rsid w:val="00331035"/>
    <w:rsid w:val="00333C21"/>
    <w:rsid w:val="003404B4"/>
    <w:rsid w:val="003509F5"/>
    <w:rsid w:val="003574A0"/>
    <w:rsid w:val="0036023E"/>
    <w:rsid w:val="0036213A"/>
    <w:rsid w:val="0037296D"/>
    <w:rsid w:val="00374163"/>
    <w:rsid w:val="0038527B"/>
    <w:rsid w:val="00386E08"/>
    <w:rsid w:val="00387799"/>
    <w:rsid w:val="00395EA2"/>
    <w:rsid w:val="003C1AC4"/>
    <w:rsid w:val="003C6545"/>
    <w:rsid w:val="003D20B6"/>
    <w:rsid w:val="003D3FA1"/>
    <w:rsid w:val="003D608E"/>
    <w:rsid w:val="003E3CD9"/>
    <w:rsid w:val="003E4121"/>
    <w:rsid w:val="003F5260"/>
    <w:rsid w:val="00413BCE"/>
    <w:rsid w:val="00413BD1"/>
    <w:rsid w:val="00417BF5"/>
    <w:rsid w:val="00423F56"/>
    <w:rsid w:val="0043134A"/>
    <w:rsid w:val="00431374"/>
    <w:rsid w:val="004402A5"/>
    <w:rsid w:val="00461DB5"/>
    <w:rsid w:val="0046260C"/>
    <w:rsid w:val="0046578C"/>
    <w:rsid w:val="0047209D"/>
    <w:rsid w:val="00476998"/>
    <w:rsid w:val="004850B1"/>
    <w:rsid w:val="00491C2E"/>
    <w:rsid w:val="004952DE"/>
    <w:rsid w:val="004A722C"/>
    <w:rsid w:val="004A7D46"/>
    <w:rsid w:val="004B2CE8"/>
    <w:rsid w:val="004B7638"/>
    <w:rsid w:val="004D3637"/>
    <w:rsid w:val="004D5E44"/>
    <w:rsid w:val="004E3C3C"/>
    <w:rsid w:val="004E404C"/>
    <w:rsid w:val="004E7641"/>
    <w:rsid w:val="004F681E"/>
    <w:rsid w:val="00500E59"/>
    <w:rsid w:val="00512750"/>
    <w:rsid w:val="0051530B"/>
    <w:rsid w:val="00527DF9"/>
    <w:rsid w:val="005311B3"/>
    <w:rsid w:val="00541AD3"/>
    <w:rsid w:val="00545588"/>
    <w:rsid w:val="00547B5C"/>
    <w:rsid w:val="00551C34"/>
    <w:rsid w:val="00560FAD"/>
    <w:rsid w:val="005610E7"/>
    <w:rsid w:val="00564F6B"/>
    <w:rsid w:val="00564FB7"/>
    <w:rsid w:val="00576247"/>
    <w:rsid w:val="00581A91"/>
    <w:rsid w:val="005A1974"/>
    <w:rsid w:val="005A2878"/>
    <w:rsid w:val="005A60AC"/>
    <w:rsid w:val="005B01D5"/>
    <w:rsid w:val="005C05F0"/>
    <w:rsid w:val="005C2FB6"/>
    <w:rsid w:val="005C74ED"/>
    <w:rsid w:val="005D20EF"/>
    <w:rsid w:val="005D3AAF"/>
    <w:rsid w:val="005D6093"/>
    <w:rsid w:val="005E3065"/>
    <w:rsid w:val="00605F45"/>
    <w:rsid w:val="00623A13"/>
    <w:rsid w:val="00625485"/>
    <w:rsid w:val="00626D36"/>
    <w:rsid w:val="00630961"/>
    <w:rsid w:val="00641F20"/>
    <w:rsid w:val="00642C47"/>
    <w:rsid w:val="006538D6"/>
    <w:rsid w:val="00664A99"/>
    <w:rsid w:val="006662B1"/>
    <w:rsid w:val="00671365"/>
    <w:rsid w:val="006748A2"/>
    <w:rsid w:val="006771C6"/>
    <w:rsid w:val="00681EB0"/>
    <w:rsid w:val="00682694"/>
    <w:rsid w:val="00683FF9"/>
    <w:rsid w:val="00684D43"/>
    <w:rsid w:val="006B2438"/>
    <w:rsid w:val="006B3ACD"/>
    <w:rsid w:val="006C5C3A"/>
    <w:rsid w:val="006D1160"/>
    <w:rsid w:val="006D602D"/>
    <w:rsid w:val="006E3549"/>
    <w:rsid w:val="006E4F7E"/>
    <w:rsid w:val="006E6A56"/>
    <w:rsid w:val="006F32A2"/>
    <w:rsid w:val="006F6B60"/>
    <w:rsid w:val="006F750A"/>
    <w:rsid w:val="00703925"/>
    <w:rsid w:val="00706CE5"/>
    <w:rsid w:val="00714CA8"/>
    <w:rsid w:val="007317EF"/>
    <w:rsid w:val="00736D1F"/>
    <w:rsid w:val="007540D0"/>
    <w:rsid w:val="0075492C"/>
    <w:rsid w:val="0076144A"/>
    <w:rsid w:val="007641E9"/>
    <w:rsid w:val="00767735"/>
    <w:rsid w:val="00767D44"/>
    <w:rsid w:val="007816AC"/>
    <w:rsid w:val="007825EF"/>
    <w:rsid w:val="007837A2"/>
    <w:rsid w:val="00785A0A"/>
    <w:rsid w:val="007913A0"/>
    <w:rsid w:val="0079241D"/>
    <w:rsid w:val="00794A46"/>
    <w:rsid w:val="00794B5C"/>
    <w:rsid w:val="00795F53"/>
    <w:rsid w:val="007A0725"/>
    <w:rsid w:val="007A09B5"/>
    <w:rsid w:val="007A6C22"/>
    <w:rsid w:val="007A6DD7"/>
    <w:rsid w:val="007B1136"/>
    <w:rsid w:val="007B46AA"/>
    <w:rsid w:val="007B7003"/>
    <w:rsid w:val="007B77E0"/>
    <w:rsid w:val="007C6CB9"/>
    <w:rsid w:val="007D1F92"/>
    <w:rsid w:val="007E3CDB"/>
    <w:rsid w:val="007E566A"/>
    <w:rsid w:val="007F0CC9"/>
    <w:rsid w:val="008027A5"/>
    <w:rsid w:val="008033C2"/>
    <w:rsid w:val="00803915"/>
    <w:rsid w:val="00823133"/>
    <w:rsid w:val="008251E2"/>
    <w:rsid w:val="00834B0F"/>
    <w:rsid w:val="008359BE"/>
    <w:rsid w:val="0084178D"/>
    <w:rsid w:val="00846E7B"/>
    <w:rsid w:val="00852B0F"/>
    <w:rsid w:val="00866A2F"/>
    <w:rsid w:val="00872545"/>
    <w:rsid w:val="00874497"/>
    <w:rsid w:val="00874A6C"/>
    <w:rsid w:val="0087694B"/>
    <w:rsid w:val="008A6331"/>
    <w:rsid w:val="008B2AFC"/>
    <w:rsid w:val="008C1017"/>
    <w:rsid w:val="008E2DC9"/>
    <w:rsid w:val="008E34D1"/>
    <w:rsid w:val="008F4799"/>
    <w:rsid w:val="008F5545"/>
    <w:rsid w:val="008F63B2"/>
    <w:rsid w:val="00910CA9"/>
    <w:rsid w:val="009126FA"/>
    <w:rsid w:val="00916675"/>
    <w:rsid w:val="00917730"/>
    <w:rsid w:val="0093136E"/>
    <w:rsid w:val="009347FA"/>
    <w:rsid w:val="00936E94"/>
    <w:rsid w:val="0095427C"/>
    <w:rsid w:val="00973F28"/>
    <w:rsid w:val="00994F6C"/>
    <w:rsid w:val="009970F4"/>
    <w:rsid w:val="009A6EAB"/>
    <w:rsid w:val="009B104B"/>
    <w:rsid w:val="009B1909"/>
    <w:rsid w:val="009B7532"/>
    <w:rsid w:val="009C4FF8"/>
    <w:rsid w:val="009C7CC0"/>
    <w:rsid w:val="009D7670"/>
    <w:rsid w:val="009E523B"/>
    <w:rsid w:val="009E6F6E"/>
    <w:rsid w:val="009F26B0"/>
    <w:rsid w:val="009F6460"/>
    <w:rsid w:val="00A005C5"/>
    <w:rsid w:val="00A00C78"/>
    <w:rsid w:val="00A06381"/>
    <w:rsid w:val="00A073A2"/>
    <w:rsid w:val="00A10629"/>
    <w:rsid w:val="00A167F7"/>
    <w:rsid w:val="00A212B2"/>
    <w:rsid w:val="00A2373E"/>
    <w:rsid w:val="00A425CA"/>
    <w:rsid w:val="00A44079"/>
    <w:rsid w:val="00A45121"/>
    <w:rsid w:val="00A6228B"/>
    <w:rsid w:val="00A8109D"/>
    <w:rsid w:val="00A830B9"/>
    <w:rsid w:val="00A83801"/>
    <w:rsid w:val="00A85C12"/>
    <w:rsid w:val="00AB7B6A"/>
    <w:rsid w:val="00AE53B7"/>
    <w:rsid w:val="00AF6F5E"/>
    <w:rsid w:val="00AF71AA"/>
    <w:rsid w:val="00B0098F"/>
    <w:rsid w:val="00B107E3"/>
    <w:rsid w:val="00B14092"/>
    <w:rsid w:val="00B15057"/>
    <w:rsid w:val="00B15C3D"/>
    <w:rsid w:val="00B219E1"/>
    <w:rsid w:val="00B236A0"/>
    <w:rsid w:val="00B25B8B"/>
    <w:rsid w:val="00B2773E"/>
    <w:rsid w:val="00B27CB7"/>
    <w:rsid w:val="00B300B8"/>
    <w:rsid w:val="00B30891"/>
    <w:rsid w:val="00B315DD"/>
    <w:rsid w:val="00B354CB"/>
    <w:rsid w:val="00B40B17"/>
    <w:rsid w:val="00B41A9D"/>
    <w:rsid w:val="00B42C3D"/>
    <w:rsid w:val="00B478F1"/>
    <w:rsid w:val="00B50151"/>
    <w:rsid w:val="00B52522"/>
    <w:rsid w:val="00B529B1"/>
    <w:rsid w:val="00B5378B"/>
    <w:rsid w:val="00B65F88"/>
    <w:rsid w:val="00B66533"/>
    <w:rsid w:val="00B67955"/>
    <w:rsid w:val="00B71B87"/>
    <w:rsid w:val="00B76F91"/>
    <w:rsid w:val="00B8367A"/>
    <w:rsid w:val="00B925A4"/>
    <w:rsid w:val="00B94262"/>
    <w:rsid w:val="00B96051"/>
    <w:rsid w:val="00BB62FA"/>
    <w:rsid w:val="00BC012A"/>
    <w:rsid w:val="00BD48C5"/>
    <w:rsid w:val="00BD7A64"/>
    <w:rsid w:val="00BE31A3"/>
    <w:rsid w:val="00BE4952"/>
    <w:rsid w:val="00BF376E"/>
    <w:rsid w:val="00C00AEC"/>
    <w:rsid w:val="00C134D7"/>
    <w:rsid w:val="00C21135"/>
    <w:rsid w:val="00C26591"/>
    <w:rsid w:val="00C41BD6"/>
    <w:rsid w:val="00C45920"/>
    <w:rsid w:val="00C471F4"/>
    <w:rsid w:val="00C51BA1"/>
    <w:rsid w:val="00C530B2"/>
    <w:rsid w:val="00C6284A"/>
    <w:rsid w:val="00C937B2"/>
    <w:rsid w:val="00C939F1"/>
    <w:rsid w:val="00C94A51"/>
    <w:rsid w:val="00C967B9"/>
    <w:rsid w:val="00C978BD"/>
    <w:rsid w:val="00C97CF6"/>
    <w:rsid w:val="00CA11BF"/>
    <w:rsid w:val="00CA50D5"/>
    <w:rsid w:val="00CA5716"/>
    <w:rsid w:val="00CB17FE"/>
    <w:rsid w:val="00CB2367"/>
    <w:rsid w:val="00CB5E21"/>
    <w:rsid w:val="00CD02A8"/>
    <w:rsid w:val="00CD2014"/>
    <w:rsid w:val="00CD2CE5"/>
    <w:rsid w:val="00CD4805"/>
    <w:rsid w:val="00CE7714"/>
    <w:rsid w:val="00CE780D"/>
    <w:rsid w:val="00CF3912"/>
    <w:rsid w:val="00D00114"/>
    <w:rsid w:val="00D009A8"/>
    <w:rsid w:val="00D10B44"/>
    <w:rsid w:val="00D142BB"/>
    <w:rsid w:val="00D31AF9"/>
    <w:rsid w:val="00D35A2A"/>
    <w:rsid w:val="00D5298E"/>
    <w:rsid w:val="00D52BA4"/>
    <w:rsid w:val="00D54022"/>
    <w:rsid w:val="00D6426B"/>
    <w:rsid w:val="00D64458"/>
    <w:rsid w:val="00D658D0"/>
    <w:rsid w:val="00D90133"/>
    <w:rsid w:val="00D90881"/>
    <w:rsid w:val="00D92CD3"/>
    <w:rsid w:val="00D97454"/>
    <w:rsid w:val="00DA4D7D"/>
    <w:rsid w:val="00DB1FC1"/>
    <w:rsid w:val="00DD149A"/>
    <w:rsid w:val="00DD2F0F"/>
    <w:rsid w:val="00DE25DD"/>
    <w:rsid w:val="00DE717E"/>
    <w:rsid w:val="00DF1AED"/>
    <w:rsid w:val="00E02A72"/>
    <w:rsid w:val="00E04592"/>
    <w:rsid w:val="00E1222C"/>
    <w:rsid w:val="00E12822"/>
    <w:rsid w:val="00E17276"/>
    <w:rsid w:val="00E21F4D"/>
    <w:rsid w:val="00E314F2"/>
    <w:rsid w:val="00E32FF7"/>
    <w:rsid w:val="00E417B1"/>
    <w:rsid w:val="00E45F37"/>
    <w:rsid w:val="00E555DE"/>
    <w:rsid w:val="00E6510F"/>
    <w:rsid w:val="00E67A12"/>
    <w:rsid w:val="00E939E6"/>
    <w:rsid w:val="00E94537"/>
    <w:rsid w:val="00EA11DB"/>
    <w:rsid w:val="00EA37DC"/>
    <w:rsid w:val="00EA752D"/>
    <w:rsid w:val="00EB71C7"/>
    <w:rsid w:val="00EC287C"/>
    <w:rsid w:val="00EC708C"/>
    <w:rsid w:val="00ED2A84"/>
    <w:rsid w:val="00ED3166"/>
    <w:rsid w:val="00ED5205"/>
    <w:rsid w:val="00EE2746"/>
    <w:rsid w:val="00EF1773"/>
    <w:rsid w:val="00EF3F97"/>
    <w:rsid w:val="00EF6814"/>
    <w:rsid w:val="00EF7B7A"/>
    <w:rsid w:val="00EF7BA8"/>
    <w:rsid w:val="00F06232"/>
    <w:rsid w:val="00F07938"/>
    <w:rsid w:val="00F173B4"/>
    <w:rsid w:val="00F3081F"/>
    <w:rsid w:val="00F42B3B"/>
    <w:rsid w:val="00F511C4"/>
    <w:rsid w:val="00F51FF1"/>
    <w:rsid w:val="00F66895"/>
    <w:rsid w:val="00F71D44"/>
    <w:rsid w:val="00F72572"/>
    <w:rsid w:val="00F8388F"/>
    <w:rsid w:val="00F854BF"/>
    <w:rsid w:val="00F85981"/>
    <w:rsid w:val="00F94DFA"/>
    <w:rsid w:val="00F96948"/>
    <w:rsid w:val="00FB1626"/>
    <w:rsid w:val="00FC711E"/>
    <w:rsid w:val="00FD4712"/>
    <w:rsid w:val="00FE1E63"/>
    <w:rsid w:val="00FE34E5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A0AE"/>
  <w15:chartTrackingRefBased/>
  <w15:docId w15:val="{27C45776-B046-4CE0-BED7-890B9F76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4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 Barthe-Sukhera</dc:creator>
  <cp:keywords/>
  <dc:description/>
  <cp:lastModifiedBy>Suleyman Barthe-Sukhera</cp:lastModifiedBy>
  <cp:revision>418</cp:revision>
  <dcterms:created xsi:type="dcterms:W3CDTF">2021-10-01T11:51:00Z</dcterms:created>
  <dcterms:modified xsi:type="dcterms:W3CDTF">2021-10-03T14:10:00Z</dcterms:modified>
</cp:coreProperties>
</file>