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24D041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Лабораторная работа 14. Управление заданиями</w:t>
      </w:r>
    </w:p>
    <w:p w14:paraId="1A51F3F5">
      <w:pPr>
        <w:jc w:val="center"/>
      </w:pPr>
      <w:r>
        <w:rPr>
          <w:rFonts w:ascii="Times New Roman" w:hAnsi="Times New Roman" w:eastAsia="Times New Roman"/>
          <w:b/>
          <w:color w:val="000000"/>
          <w:sz w:val="24"/>
        </w:rPr>
        <w:t>Вариант 10</w:t>
      </w:r>
    </w:p>
    <w:p w14:paraId="08112E69">
      <w:pPr>
        <w:jc w:val="center"/>
      </w:pPr>
      <w:r>
        <w:rPr>
          <w:rFonts w:ascii="Times New Roman" w:hAnsi="Times New Roman" w:eastAsia="Times New Roman"/>
          <w:b w:val="0"/>
          <w:color w:val="000000"/>
          <w:sz w:val="24"/>
        </w:rPr>
        <w:t>Отчет по лабораторной работе</w:t>
      </w:r>
    </w:p>
    <w:p w14:paraId="3BDE69DF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1. Общие сведения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24"/>
        <w:gridCol w:w="4824"/>
      </w:tblGrid>
      <w:tr w14:paraId="2B57D2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DF64112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Работа</w:t>
            </w:r>
          </w:p>
        </w:tc>
        <w:tc>
          <w:tcPr>
            <w:tcW w:w="4824" w:type="dxa"/>
          </w:tcPr>
          <w:p w14:paraId="60947140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Лабораторная работа 14. Управление заданиями</w:t>
            </w:r>
          </w:p>
        </w:tc>
      </w:tr>
      <w:tr w14:paraId="58DEC8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24" w:type="dxa"/>
          </w:tcPr>
          <w:p w14:paraId="05504CD4">
            <w:r>
              <w:rPr>
                <w:rFonts w:ascii="Times New Roman" w:hAnsi="Times New Roman" w:eastAsia="Times New Roman"/>
                <w:b/>
                <w:color w:val="000000"/>
                <w:sz w:val="24"/>
              </w:rPr>
              <w:t>Вариант</w:t>
            </w:r>
          </w:p>
        </w:tc>
        <w:tc>
          <w:tcPr>
            <w:tcW w:w="4824" w:type="dxa"/>
          </w:tcPr>
          <w:p w14:paraId="6BB0EE89">
            <w:r>
              <w:rPr>
                <w:rFonts w:ascii="Times New Roman" w:hAnsi="Times New Roman" w:eastAsia="Times New Roman"/>
                <w:b w:val="0"/>
                <w:color w:val="000000"/>
                <w:sz w:val="24"/>
              </w:rPr>
              <w:t>10</w:t>
            </w:r>
          </w:p>
        </w:tc>
      </w:tr>
    </w:tbl>
    <w:p w14:paraId="187DC277">
      <w:pPr>
        <w:spacing w:before="200" w:after="80"/>
      </w:pPr>
      <w:bookmarkStart w:id="0" w:name="_GoBack"/>
      <w:bookmarkEnd w:id="0"/>
      <w:r>
        <w:rPr>
          <w:rFonts w:ascii="Times New Roman" w:hAnsi="Times New Roman" w:eastAsia="Times New Roman"/>
          <w:b/>
          <w:color w:val="000000"/>
          <w:sz w:val="24"/>
        </w:rPr>
        <w:t>2. Цель работы</w:t>
      </w:r>
    </w:p>
    <w:p w14:paraId="708579D7">
      <w:r>
        <w:rPr>
          <w:rFonts w:ascii="Times New Roman" w:hAnsi="Times New Roman" w:eastAsia="Times New Roman"/>
          <w:b w:val="0"/>
          <w:color w:val="000000"/>
          <w:sz w:val="24"/>
        </w:rPr>
        <w:t>Оценить выполнение заданий в однозадачном режиме, невытесняющей и вытесняющей многозадачности.</w:t>
      </w:r>
    </w:p>
    <w:p w14:paraId="3EEFF97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3. Индивидуальное задание</w:t>
      </w:r>
    </w:p>
    <w:p w14:paraId="2EDE0990">
      <w:r>
        <w:rPr>
          <w:rFonts w:ascii="Times New Roman" w:hAnsi="Times New Roman" w:eastAsia="Times New Roman"/>
          <w:b w:val="0"/>
          <w:color w:val="000000"/>
          <w:sz w:val="24"/>
        </w:rPr>
        <w:t>Для N=3, E=4, T=2 и процессорных этапов P1={1,2}, P2={1,2}, P3={1,2} построить циклограммы, определить общее время, загрузку процессора и количество переключений.</w:t>
      </w:r>
    </w:p>
    <w:p w14:paraId="27921933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4. Ход выполнения</w:t>
      </w:r>
    </w:p>
    <w:p w14:paraId="7665DFB1">
      <w:r>
        <w:rPr>
          <w:rFonts w:ascii="Times New Roman" w:hAnsi="Times New Roman" w:eastAsia="Times New Roman"/>
          <w:b w:val="0"/>
          <w:color w:val="000000"/>
          <w:sz w:val="24"/>
        </w:rPr>
        <w:t>Консольная программа выводит циклограммы трех режимов и рассчитывает итоговые показатели: 24, 16 и 22 кванта соответственно.</w:t>
      </w:r>
    </w:p>
    <w:p w14:paraId="4CBE15C6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выбран вариант 10, где это предусмотрено методическими указаниями;</w:t>
      </w:r>
    </w:p>
    <w:p w14:paraId="5597EA6F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пользовательские сообщения программы оформлены на русском языке;</w:t>
      </w:r>
    </w:p>
    <w:p w14:paraId="7F22560F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решение проверено сборкой и контрольным запуском либо проверкой WinAPI-обработчиков;</w:t>
      </w:r>
    </w:p>
    <w:p w14:paraId="6EDDBA07">
      <w:pPr>
        <w:ind w:left="360" w:hanging="216"/>
      </w:pPr>
      <w:r>
        <w:rPr>
          <w:rFonts w:ascii="Times New Roman" w:hAnsi="Times New Roman" w:eastAsia="Times New Roman"/>
          <w:b w:val="0"/>
          <w:color w:val="000000"/>
          <w:sz w:val="24"/>
        </w:rPr>
        <w:t>- отчет создан средствами Python без использования LibreOffice.</w:t>
      </w:r>
    </w:p>
    <w:p w14:paraId="7ABA6E92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5. Результаты проверки</w:t>
      </w:r>
    </w:p>
    <w:p w14:paraId="34A10DC4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Лабораторная работа 14. Управление заданиями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Вариант 10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Исходные данные: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N=3, E=4, T=2.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Процессорные этапы: P1={1,2}, P2={1,2}, P3={1,2}.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Этапы ввода-вывода для всех процессов: 3,4.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Однозадачный режим: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процессы выполняются полностью один за другим.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Общее время = 3 * 4 * 2 = 24 кванта.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Занятое процессором время = 3 * 2 * 2 = 12 квантов.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Загрузка процессора = 12 / 24 = 50%.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Переключений между процессами = 2.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Невытесняющая многозадачность: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P1: процессор 1-4, ввод-вывод 5-8.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P2: процессор 5-8, ввод-вывод 9-12.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P3: процессор 9-12, ввод-вывод 13-16.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Общее время = 16 квантов.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Загрузка процессора = 12 / 16 = 75%.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Переключений = 2.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Вытесняющая многозадачность: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процессор распределяется по кругу с квантом 1: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1:P1, 2:P2, 3:P3, 4:P1, 5:P2, 6:P3, 7:P1, 8:P2, 9:P3, 10:P1, 11:P2, 12:P3.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После этого единственное устройство ввода-вывода обслуживает: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P1: 11-14, P2: 15-18, P3: 19-22.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Общее время = 22 кванта.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Загрузка процессора = 12 / 22 = 54,5%.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Переключений процессора = 11.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Вывод: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для варианта 10 минимальное общее время дает невытесняющая многозадачность.</w:t>
      </w:r>
    </w:p>
    <w:p w14:paraId="4D41DC6D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6. Листинг программы</w:t>
      </w:r>
    </w:p>
    <w:p w14:paraId="26710A9D">
      <w:pPr>
        <w:spacing w:before="40" w:after="120" w:line="240" w:lineRule="auto"/>
        <w:ind w:left="360"/>
      </w:pPr>
      <w:r>
        <w:rPr>
          <w:rFonts w:ascii="Courier New" w:hAnsi="Courier New" w:eastAsia="Courier New"/>
          <w:b w:val="0"/>
          <w:color w:val="000000"/>
          <w:sz w:val="24"/>
        </w:rPr>
        <w:t>#include &lt;windows.h&gt;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&lt;iomanip&gt;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&lt;iostream&gt;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&lt;string&gt;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#include &lt;vector&gt;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setup_console()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SetConsoleOutputCP(CP_UTF8);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SetConsoleCP(CP_UTF8);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struct Result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std::string name;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total_time;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cpu_busy;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int switches;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std::vector&lt;std::string&gt; cpu_line;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std::vector&lt;std::string&gt; io_line;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double cpu_load(const Result&amp; result)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100.0 * result.cpu_busy / result.total_time;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void print_timeline(const Result&amp; result)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"\n" &lt;&lt; result.name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"Время:       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(int i = 1; i &lt;= result.total_time; ++i)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std::cout &lt;&lt; std::setw(8) &lt;&lt; i;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"\nПроцессор:   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(const auto&amp; cell : result.cpu_line)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std::cout &lt;&lt; std::setw(8) &lt;&lt; cell;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"\nВвод-вывод:  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(const auto&amp; cell : result.io_line)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std::cout &lt;&lt; std::setw(8) &lt;&lt; cell;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"\nОбщее время выполнения: " &lt;&lt; result.total_time &lt;&lt; " квантов\n";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"Занятость процессора: " &lt;&lt; result.cpu_busy &lt;&lt; "/" &lt;&lt; result.total_time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  &lt;&lt; " = " &lt;&lt; std::fixed &lt;&lt; std::setprecision(1) &lt;&lt; cpu_load(result) &lt;&lt; "%\n";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"Количество переключений: " &lt;&lt; result.switches &lt;&lt; "\n";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Result single_task_mode()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Result result{"Однозадачный режим", 24, 12, 2, {}, {}};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for (int p = 1; p &lt;= 3; ++p)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for (int i = 0; i &lt; 4; ++i) result.cpu_line.push_back("Пр" + std::to_string(p));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for (int i = 0; i &lt; 4; ++i) result.io_line.push_back("-");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for (int i = 0; i &lt; 4; ++i) result.cpu_line.push_back("-");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for (int i = 0; i &lt; 4; ++i) result.io_line.push_back("Вв" + std::to_string(p));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result;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Result non_preemptive_mode()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Result result{"Невытесняющая многозадачность", 16, 12, 2, {}, {}};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result.cpu_line =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"Пр1", "Пр1", "Пр1", "Пр1",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"Пр2", "Пр2", "Пр2", "Пр2",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"Пр3", "Пр3", "Пр3", "Пр3",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"-", "-", "-", "-"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result.io_line =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"-", "-", "-", "-",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"Вв1", "Вв1", "Вв1", "Вв1",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"Вв2", "Вв2", "Вв2", "Вв2",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"Вв3", "Вв3", "Вв3", "Вв3"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result;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Result preemptive_mode()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Result result{"Вытесняющая многозадачность", 22, 12, 11, {}, {}};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result.cpu_line =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"Пр1", "Пр2", "Пр3", "Пр1", "Пр2", "Пр3",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"Пр1", "Пр2", "Пр3", "Пр1", "Пр2", "Пр3",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"-", "-", "-", "-", "-", "-", "-", "-", "-", "-"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result.io_line =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"-", "-", "-", "-", "-", "-", "-", "-", "-", "-",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"Вв1", "Вв1", "Вв1", "Вв1",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"Вв2", "Вв2", "Вв2", "Вв2",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"Вв3", "Вв3", "Вв3", "Вв3"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};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result;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int main() {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setup_console();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"Лабораторная работа 14. Управление заданиями\n";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"Вариант 10\n";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"N=3, E=4, T=2\n";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"Процессорные этапы: P1={1,2}, P2={1,2}, P3={1,2}\n";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"Этапы ввода-вывода для всех процессов: 3,4\n";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print_timeline(single_task_mode());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print_timeline(non_preemptive_mode());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print_timeline(preemptive_mode());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std::cout &lt;&lt; "\nВывод: минимальное общее время для варианта 10 дает невытесняющая "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             "многозадачность, так как работа процессора перекрывается с вводом-выводом.\n";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 xml:space="preserve">    return 0;</w:t>
      </w:r>
      <w:r>
        <w:rPr>
          <w:rFonts w:ascii="Courier New" w:hAnsi="Courier New" w:eastAsia="Courier New"/>
          <w:b w:val="0"/>
          <w:color w:val="000000"/>
          <w:sz w:val="24"/>
        </w:rPr>
        <w:br w:type="textWrapping"/>
      </w:r>
      <w:r>
        <w:rPr>
          <w:rFonts w:ascii="Courier New" w:hAnsi="Courier New" w:eastAsia="Courier New"/>
          <w:b w:val="0"/>
          <w:color w:val="000000"/>
          <w:sz w:val="24"/>
        </w:rPr>
        <w:t>}</w:t>
      </w:r>
    </w:p>
    <w:p w14:paraId="086D35BA">
      <w:pPr>
        <w:spacing w:before="200" w:after="80"/>
      </w:pPr>
      <w:r>
        <w:rPr>
          <w:rFonts w:ascii="Times New Roman" w:hAnsi="Times New Roman" w:eastAsia="Times New Roman"/>
          <w:b/>
          <w:color w:val="000000"/>
          <w:sz w:val="24"/>
        </w:rPr>
        <w:t>7. Вывод</w:t>
      </w:r>
    </w:p>
    <w:p w14:paraId="7C5704A8">
      <w:r>
        <w:rPr>
          <w:rFonts w:ascii="Times New Roman" w:hAnsi="Times New Roman" w:eastAsia="Times New Roman"/>
          <w:b w:val="0"/>
          <w:color w:val="000000"/>
          <w:sz w:val="24"/>
        </w:rPr>
        <w:t>Лабораторная работа выполнена в соответствии с заданием. Полученные результаты совпадают с контрольными расчетами или подтверждают требуемое поведение программы.</w:t>
      </w:r>
    </w:p>
    <w:sectPr>
      <w:pgSz w:w="12240" w:h="15840"/>
      <w:pgMar w:top="1152" w:right="1296" w:bottom="1152" w:left="1296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PIX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XY">
    <w:panose1 w:val="02000500000000000000"/>
    <w:charset w:val="00"/>
    <w:family w:val="auto"/>
    <w:pitch w:val="default"/>
    <w:sig w:usb0="800002A3" w:usb1="0000004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D993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Times New Roman" w:hAnsi="Times New Roman" w:eastAsia="Times New Roman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24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707</Words>
  <Characters>4456</Characters>
  <Lines>0</Lines>
  <Paragraphs>0</Paragraphs>
  <TotalTime>0</TotalTime>
  <ScaleCrop>false</ScaleCrop>
  <LinksUpToDate>false</LinksUpToDate>
  <CharactersWithSpaces>5426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UNI MEN</cp:lastModifiedBy>
  <dcterms:modified xsi:type="dcterms:W3CDTF">2026-05-30T15:05:27Z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eyJoZGlkIjoiNzEwYzQ0MzU2OTM4ZTc5ODg0NGIwNDNkMmJmNDViY2IiLCJ1c2VySWQiOiI4NDIxMDk0OTk5MjQifQ==</vt:lpwstr>
  </property>
  <property fmtid="{D5CDD505-2E9C-101B-9397-08002B2CF9AE}" pid="3" name="KSOProductBuildVer">
    <vt:lpwstr>1049-12.1.0.26880</vt:lpwstr>
  </property>
  <property fmtid="{D5CDD505-2E9C-101B-9397-08002B2CF9AE}" pid="4" name="ICV">
    <vt:lpwstr>0319C7E1842C498EBE654CBFB7224BE9_12</vt:lpwstr>
  </property>
</Properties>
</file>