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9662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787AEE">
        <w:rPr>
          <w:sz w:val="27"/>
          <w:szCs w:val="27"/>
        </w:rPr>
        <w:t>МИНИСТЕРСТВО ОБРАЗОВАНИЯ И НАУКИ РОССИЙСКОЙ ФЕДЕРАЦИИ</w:t>
      </w:r>
    </w:p>
    <w:p w14:paraId="6F651C91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87AE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505E741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87AEE">
        <w:rPr>
          <w:sz w:val="28"/>
          <w:szCs w:val="28"/>
        </w:rPr>
        <w:t>высшего профессионального образования</w:t>
      </w:r>
    </w:p>
    <w:p w14:paraId="1E8576C4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787AEE">
        <w:rPr>
          <w:sz w:val="27"/>
          <w:szCs w:val="27"/>
        </w:rPr>
        <w:t>«УЛЬЯНОВСКИЙ ГОСУДАРСТВЕННЫЙ ТЕХНИЧЕСКИЙ УНИВЕРСИТЕТ»</w:t>
      </w:r>
    </w:p>
    <w:p w14:paraId="012A01FE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39B1702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2FCE883D" w14:textId="77777777" w:rsidR="00D076DE" w:rsidRPr="00787AEE" w:rsidRDefault="00D076DE" w:rsidP="00D076DE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sz w:val="32"/>
          <w:szCs w:val="32"/>
        </w:rPr>
      </w:pPr>
      <w:r w:rsidRPr="00787AEE">
        <w:rPr>
          <w:b/>
          <w:bCs/>
          <w:sz w:val="32"/>
          <w:szCs w:val="32"/>
        </w:rPr>
        <w:t>Информационные системы в экономике</w:t>
      </w:r>
    </w:p>
    <w:p w14:paraId="214D494E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</w:rPr>
      </w:pPr>
    </w:p>
    <w:p w14:paraId="2D01F135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Отчет</w:t>
      </w:r>
    </w:p>
    <w:p w14:paraId="3E8F36C0" w14:textId="77777777" w:rsidR="00D076DE" w:rsidRPr="00787AEE" w:rsidRDefault="00D076DE" w:rsidP="000F73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по выполнению лабораторной работы №1</w:t>
      </w:r>
    </w:p>
    <w:p w14:paraId="17343BF2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«</w:t>
      </w:r>
      <w:r w:rsidRPr="00787AEE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работ средствами Microsoft Excel</w:t>
      </w:r>
      <w:r w:rsidRPr="00787AEE">
        <w:rPr>
          <w:rFonts w:ascii="Times New Roman" w:hAnsi="Times New Roman" w:cs="Times New Roman"/>
          <w:sz w:val="28"/>
          <w:szCs w:val="28"/>
        </w:rPr>
        <w:t>»</w:t>
      </w:r>
    </w:p>
    <w:p w14:paraId="49EC5E5F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0BED49D7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29368317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2B4FD5DC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30CC1DDB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21A23899" w14:textId="77777777" w:rsidR="00D076DE" w:rsidRPr="00787AEE" w:rsidRDefault="00D076DE" w:rsidP="00D076DE">
      <w:pPr>
        <w:spacing w:after="0"/>
        <w:rPr>
          <w:rFonts w:ascii="Times New Roman" w:hAnsi="Times New Roman" w:cs="Times New Roman"/>
          <w:szCs w:val="28"/>
        </w:rPr>
      </w:pPr>
    </w:p>
    <w:p w14:paraId="6761F77B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Выполнил</w:t>
      </w:r>
    </w:p>
    <w:p w14:paraId="346028D7" w14:textId="0354952F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студент группы ИВТАСбд-4</w:t>
      </w:r>
      <w:r w:rsidR="003F5289">
        <w:rPr>
          <w:rFonts w:ascii="Times New Roman" w:hAnsi="Times New Roman" w:cs="Times New Roman"/>
          <w:sz w:val="28"/>
          <w:szCs w:val="28"/>
        </w:rPr>
        <w:t>2</w:t>
      </w:r>
    </w:p>
    <w:p w14:paraId="680B7CF2" w14:textId="61DB4E8A" w:rsidR="00D076DE" w:rsidRPr="00787AEE" w:rsidRDefault="004B738F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Сулейманов М.З</w:t>
      </w:r>
      <w:r w:rsidR="003F5289">
        <w:rPr>
          <w:rFonts w:ascii="Times New Roman" w:hAnsi="Times New Roman" w:cs="Times New Roman"/>
          <w:sz w:val="28"/>
          <w:szCs w:val="28"/>
        </w:rPr>
        <w:t>.</w:t>
      </w:r>
    </w:p>
    <w:p w14:paraId="1BC53CA3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8B40231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C50EDC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Проверил</w:t>
      </w:r>
    </w:p>
    <w:p w14:paraId="1ED7C78B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570EED1F" w14:textId="77777777" w:rsidR="00D076DE" w:rsidRPr="00787AEE" w:rsidRDefault="00D076DE" w:rsidP="00D076DE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Беляева И.В.</w:t>
      </w:r>
    </w:p>
    <w:p w14:paraId="72AB9EFE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FF6338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8E3961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3C1680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382BA8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EF88E0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62BFBB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625846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E1727D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Ульяновск</w:t>
      </w:r>
    </w:p>
    <w:p w14:paraId="6DF1DF07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УлГТУ</w:t>
      </w:r>
    </w:p>
    <w:p w14:paraId="73060387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2024</w:t>
      </w:r>
    </w:p>
    <w:p w14:paraId="48C25923" w14:textId="77777777" w:rsidR="00D076DE" w:rsidRPr="00787AEE" w:rsidRDefault="00D076DE" w:rsidP="00D076D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br w:type="page"/>
      </w:r>
    </w:p>
    <w:p w14:paraId="62E280BC" w14:textId="77777777" w:rsidR="00D076DE" w:rsidRPr="00787AEE" w:rsidRDefault="00D076DE" w:rsidP="00D07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A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6719127" w14:textId="753C8DA0" w:rsidR="00D076DE" w:rsidRPr="00787AEE" w:rsidRDefault="00D076DE" w:rsidP="00D07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ab/>
        <w:t xml:space="preserve">Спроектировать работу предприятия с помощью диаграммы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87AEE">
        <w:rPr>
          <w:rFonts w:ascii="Times New Roman" w:hAnsi="Times New Roman" w:cs="Times New Roman"/>
          <w:sz w:val="28"/>
          <w:szCs w:val="28"/>
        </w:rPr>
        <w:t xml:space="preserve">, распределить сотрудников по проектам более оптимально, что покажет диаграмма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87AEE">
        <w:rPr>
          <w:rFonts w:ascii="Times New Roman" w:hAnsi="Times New Roman" w:cs="Times New Roman"/>
          <w:sz w:val="28"/>
          <w:szCs w:val="28"/>
        </w:rPr>
        <w:t>.</w:t>
      </w:r>
    </w:p>
    <w:p w14:paraId="6DDA4B60" w14:textId="77777777" w:rsidR="00D076DE" w:rsidRPr="00787AEE" w:rsidRDefault="00D076DE" w:rsidP="00D076D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Ввести данные на рабочие листы Исходные данные, Распределение, Диаграмма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87AEE">
        <w:rPr>
          <w:rFonts w:ascii="Times New Roman" w:hAnsi="Times New Roman" w:cs="Times New Roman"/>
          <w:sz w:val="28"/>
          <w:szCs w:val="28"/>
        </w:rPr>
        <w:t xml:space="preserve"> и Зарплата согласно заданию.</w:t>
      </w:r>
    </w:p>
    <w:p w14:paraId="6A8A8348" w14:textId="77777777" w:rsidR="00D076DE" w:rsidRPr="00787AEE" w:rsidRDefault="00D076DE" w:rsidP="00D076D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Осуществить распределение проектировщиков по проектам.</w:t>
      </w:r>
    </w:p>
    <w:p w14:paraId="5EDB4017" w14:textId="77777777" w:rsidR="00D076DE" w:rsidRPr="00787AEE" w:rsidRDefault="00D076DE" w:rsidP="00D076D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Составить ведомость на выплату заработной платы.</w:t>
      </w:r>
    </w:p>
    <w:p w14:paraId="1C369184" w14:textId="77777777" w:rsidR="00D076DE" w:rsidRPr="00787AEE" w:rsidRDefault="00D076DE" w:rsidP="00D076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Разработка проектов имеет два этапа:</w:t>
      </w:r>
    </w:p>
    <w:p w14:paraId="56B29327" w14:textId="77777777" w:rsidR="0060664C" w:rsidRPr="0060664C" w:rsidRDefault="00D076DE" w:rsidP="006066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64C">
        <w:rPr>
          <w:rFonts w:ascii="Times New Roman" w:hAnsi="Times New Roman" w:cs="Times New Roman"/>
          <w:sz w:val="28"/>
          <w:szCs w:val="28"/>
        </w:rPr>
        <w:t>этап конструкторской подготовки производства (КПП);</w:t>
      </w:r>
    </w:p>
    <w:p w14:paraId="6AFEE85E" w14:textId="65FA844E" w:rsidR="00D076DE" w:rsidRPr="0060664C" w:rsidRDefault="00D076DE" w:rsidP="006066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64C">
        <w:rPr>
          <w:rFonts w:ascii="Times New Roman" w:hAnsi="Times New Roman" w:cs="Times New Roman"/>
          <w:sz w:val="28"/>
          <w:szCs w:val="28"/>
        </w:rPr>
        <w:t>этап технологической подготовки производства (ТПП).</w:t>
      </w:r>
    </w:p>
    <w:p w14:paraId="502546F9" w14:textId="00C983A8" w:rsidR="00D076DE" w:rsidRPr="00787AEE" w:rsidRDefault="00D076DE" w:rsidP="009E646F">
      <w:pPr>
        <w:pStyle w:val="a3"/>
        <w:spacing w:before="24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Необходимо распределить проектировщиков по проектам, назначить даты начала этапов, рассчитать даты завершения этапов. Для простоты планирование осуществляется только на один месяц </w:t>
      </w:r>
      <w:r w:rsidR="003C2C1C" w:rsidRPr="00787AEE">
        <w:rPr>
          <w:rFonts w:ascii="Times New Roman" w:hAnsi="Times New Roman" w:cs="Times New Roman"/>
          <w:sz w:val="28"/>
          <w:szCs w:val="28"/>
        </w:rPr>
        <w:t>-</w:t>
      </w:r>
      <w:r w:rsidRPr="00787AEE">
        <w:rPr>
          <w:rFonts w:ascii="Times New Roman" w:hAnsi="Times New Roman" w:cs="Times New Roman"/>
          <w:sz w:val="28"/>
          <w:szCs w:val="28"/>
        </w:rPr>
        <w:t xml:space="preserve"> </w:t>
      </w:r>
      <w:r w:rsidR="003C2C1C" w:rsidRPr="00787AEE">
        <w:rPr>
          <w:rFonts w:ascii="Times New Roman" w:hAnsi="Times New Roman" w:cs="Times New Roman"/>
          <w:sz w:val="28"/>
          <w:szCs w:val="28"/>
        </w:rPr>
        <w:t>ноябрь</w:t>
      </w:r>
      <w:r w:rsidRPr="00787AEE">
        <w:rPr>
          <w:rFonts w:ascii="Times New Roman" w:hAnsi="Times New Roman" w:cs="Times New Roman"/>
          <w:sz w:val="28"/>
          <w:szCs w:val="28"/>
        </w:rPr>
        <w:t xml:space="preserve"> 2024 года.</w:t>
      </w:r>
    </w:p>
    <w:p w14:paraId="41209CCB" w14:textId="77777777" w:rsidR="00D076DE" w:rsidRPr="00787AEE" w:rsidRDefault="00D076DE" w:rsidP="00D076DE">
      <w:pPr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br w:type="page"/>
      </w:r>
    </w:p>
    <w:p w14:paraId="1B2BE586" w14:textId="77777777" w:rsidR="00D076DE" w:rsidRPr="00787AEE" w:rsidRDefault="00D076DE" w:rsidP="00D076DE">
      <w:pPr>
        <w:pStyle w:val="a3"/>
        <w:spacing w:line="360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A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E110DFB" w14:textId="77777777" w:rsidR="00D076DE" w:rsidRPr="00787AEE" w:rsidRDefault="00D076DE" w:rsidP="00D076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При планирования необходимо наложить ограничения:</w:t>
      </w:r>
    </w:p>
    <w:p w14:paraId="6F52613F" w14:textId="77777777" w:rsidR="00D076DE" w:rsidRPr="00787AEE" w:rsidRDefault="00D076DE" w:rsidP="00B4502E">
      <w:pPr>
        <w:pStyle w:val="a3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Этап ТПП может начаться только после завершения предыдущего этапа КПП.</w:t>
      </w:r>
    </w:p>
    <w:p w14:paraId="4669B2E2" w14:textId="77777777" w:rsidR="00D076DE" w:rsidRPr="00787AEE" w:rsidRDefault="00D076DE" w:rsidP="00B4502E">
      <w:pPr>
        <w:pStyle w:val="a3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Над одним проектом может работать не более 4 конструкторов и не более 3 технологов.</w:t>
      </w:r>
    </w:p>
    <w:p w14:paraId="600071D3" w14:textId="77777777" w:rsidR="00D076DE" w:rsidRPr="00787AEE" w:rsidRDefault="00D076DE" w:rsidP="00B4502E">
      <w:pPr>
        <w:pStyle w:val="a3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Все проекты должны завершиться не позднее заданных сроков.</w:t>
      </w:r>
    </w:p>
    <w:p w14:paraId="0C1B90CF" w14:textId="77777777" w:rsidR="00D076DE" w:rsidRPr="00787AEE" w:rsidRDefault="00D076DE" w:rsidP="00B4502E">
      <w:pPr>
        <w:pStyle w:val="a3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Один проектировщик может участвовать в нескольких проектах, но одновременно может работать только над одним проектом.</w:t>
      </w:r>
    </w:p>
    <w:p w14:paraId="188F10EB" w14:textId="77777777" w:rsidR="00D076DE" w:rsidRPr="00787AEE" w:rsidRDefault="00D076DE" w:rsidP="00B4502E">
      <w:pPr>
        <w:pStyle w:val="a3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Создание рабочего листа "Исходные данные"</w:t>
      </w:r>
    </w:p>
    <w:p w14:paraId="4388D84B" w14:textId="77777777" w:rsidR="00D076DE" w:rsidRPr="00787AEE" w:rsidRDefault="00D076DE" w:rsidP="00D076D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Лист был создан для хранения основной информации о проектировщиках, специальностях, разрядах и списках дат (праздничные дни и т. д.).</w:t>
      </w:r>
    </w:p>
    <w:p w14:paraId="73DE95AD" w14:textId="77777777" w:rsidR="00D076DE" w:rsidRPr="00787AEE" w:rsidRDefault="00D076DE" w:rsidP="00D076D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Данные о месяце, годе, разрядах и специальностях введены с использованием выпадающих списков, что позволяет упростить ввод данных и снизить вероятность ошибок.</w:t>
      </w:r>
    </w:p>
    <w:p w14:paraId="1E10C56C" w14:textId="0C37BAB8" w:rsidR="00FE63B6" w:rsidRPr="00787AEE" w:rsidRDefault="00FE63B6" w:rsidP="00260E0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7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2ED13" wp14:editId="4CE0801B">
            <wp:extent cx="5232091" cy="4648200"/>
            <wp:effectExtent l="0" t="0" r="6985" b="0"/>
            <wp:docPr id="33375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5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535" cy="46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549" w14:textId="01B87FF0" w:rsidR="00D076DE" w:rsidRPr="00787AEE" w:rsidRDefault="00D076DE" w:rsidP="00D076DE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Рис. 1</w:t>
      </w:r>
      <w:r w:rsidR="006E59D3" w:rsidRPr="00787AEE">
        <w:rPr>
          <w:rFonts w:ascii="Times New Roman" w:hAnsi="Times New Roman" w:cs="Times New Roman"/>
          <w:sz w:val="28"/>
          <w:szCs w:val="28"/>
        </w:rPr>
        <w:t>.</w:t>
      </w:r>
      <w:r w:rsidRPr="00787AEE">
        <w:rPr>
          <w:rFonts w:ascii="Times New Roman" w:hAnsi="Times New Roman" w:cs="Times New Roman"/>
          <w:sz w:val="28"/>
          <w:szCs w:val="28"/>
        </w:rPr>
        <w:t xml:space="preserve"> Исходные данные</w:t>
      </w:r>
      <w:r w:rsidR="009E4D86" w:rsidRPr="00787AEE">
        <w:rPr>
          <w:rFonts w:ascii="Times New Roman" w:hAnsi="Times New Roman" w:cs="Times New Roman"/>
          <w:sz w:val="28"/>
          <w:szCs w:val="28"/>
        </w:rPr>
        <w:t>.</w:t>
      </w:r>
    </w:p>
    <w:p w14:paraId="36D489AD" w14:textId="77777777" w:rsidR="00D076DE" w:rsidRPr="00787AEE" w:rsidRDefault="00D076DE" w:rsidP="00611B0D">
      <w:pPr>
        <w:pStyle w:val="a3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Создание рабочего листа "Распределение"</w:t>
      </w:r>
    </w:p>
    <w:p w14:paraId="12B2889E" w14:textId="5EC77686" w:rsidR="00D076DE" w:rsidRPr="00787AEE" w:rsidRDefault="00D076DE" w:rsidP="00D076DE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Сотрудники были распределены по проектам, учитывая, что этап Технологической подготовки производства (ТПП) может начаться только после завершения этапа Конструкторской подготовки производства (КПП).</w:t>
      </w:r>
    </w:p>
    <w:p w14:paraId="662FD5E9" w14:textId="77777777" w:rsidR="00D076DE" w:rsidRPr="00787AEE" w:rsidRDefault="00D076DE" w:rsidP="00D076DE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В ячейки диапазона D3:I12 введены формулы для проверки загруженности конструкторов и технологов, ограниченной до 4 конструкторов и 3 технологов на один проект.</w:t>
      </w:r>
    </w:p>
    <w:p w14:paraId="542E348B" w14:textId="6228185D" w:rsidR="00D076DE" w:rsidRPr="00787AEE" w:rsidRDefault="00D076DE" w:rsidP="00D076DE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Формулы использовали ссылки на ячейки листа Исходные данные и функции, такие как </w:t>
      </w:r>
      <w:proofErr w:type="gramStart"/>
      <w:r w:rsidRPr="00787AEE">
        <w:rPr>
          <w:rFonts w:ascii="Times New Roman" w:hAnsi="Times New Roman" w:cs="Times New Roman"/>
          <w:sz w:val="28"/>
          <w:szCs w:val="28"/>
        </w:rPr>
        <w:t>ТРАНСП(</w:t>
      </w:r>
      <w:proofErr w:type="gramEnd"/>
      <w:r w:rsidRPr="00787AEE">
        <w:rPr>
          <w:rFonts w:ascii="Times New Roman" w:hAnsi="Times New Roman" w:cs="Times New Roman"/>
          <w:sz w:val="28"/>
          <w:szCs w:val="28"/>
        </w:rPr>
        <w:t>), что позволило упростить ввод данных и избежать повторного ввода.</w:t>
      </w:r>
    </w:p>
    <w:p w14:paraId="0BA29DBA" w14:textId="77777777" w:rsidR="00D076DE" w:rsidRPr="00787AEE" w:rsidRDefault="00D076DE" w:rsidP="00D076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C5E817" w14:textId="70FFB77E" w:rsidR="00330DFD" w:rsidRPr="00787AEE" w:rsidRDefault="00330DFD" w:rsidP="00330DF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7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F3DBC" wp14:editId="43529465">
            <wp:extent cx="5940425" cy="1557020"/>
            <wp:effectExtent l="0" t="0" r="3175" b="5080"/>
            <wp:docPr id="107592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2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B41" w14:textId="405CAEE6" w:rsidR="00D076DE" w:rsidRPr="00787AEE" w:rsidRDefault="00D076DE" w:rsidP="00D076D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Рис. 2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  <w:r w:rsidRPr="00787AEE">
        <w:rPr>
          <w:rFonts w:ascii="Times New Roman" w:hAnsi="Times New Roman" w:cs="Times New Roman"/>
          <w:sz w:val="28"/>
          <w:szCs w:val="28"/>
        </w:rPr>
        <w:t xml:space="preserve"> Рабочий лист «Распределение»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</w:p>
    <w:p w14:paraId="547BCFC7" w14:textId="77777777" w:rsidR="00D076DE" w:rsidRPr="00787AEE" w:rsidRDefault="00D076DE" w:rsidP="00611B0D">
      <w:pPr>
        <w:pStyle w:val="a3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Создание диаграммы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2CDEE62D" w14:textId="018C816E" w:rsidR="00D076DE" w:rsidRPr="00787AEE" w:rsidRDefault="00D076DE" w:rsidP="00D076D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На листе Диаграмма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87AEE">
        <w:rPr>
          <w:rFonts w:ascii="Times New Roman" w:hAnsi="Times New Roman" w:cs="Times New Roman"/>
          <w:sz w:val="28"/>
          <w:szCs w:val="28"/>
        </w:rPr>
        <w:t xml:space="preserve"> формулы и условное форматирование использовались для визуализации сроков и загруженности проектировщиков на этапах проектов.</w:t>
      </w:r>
    </w:p>
    <w:p w14:paraId="7E3120DD" w14:textId="7A799F48" w:rsidR="00D076DE" w:rsidRPr="00787AEE" w:rsidRDefault="00D076DE" w:rsidP="00D076D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Даты начала и окончания этапов были рассчитаны с помощью функции </w:t>
      </w:r>
      <w:proofErr w:type="gramStart"/>
      <w:r w:rsidRPr="00787AEE">
        <w:rPr>
          <w:rFonts w:ascii="Times New Roman" w:hAnsi="Times New Roman" w:cs="Times New Roman"/>
          <w:sz w:val="28"/>
          <w:szCs w:val="28"/>
        </w:rPr>
        <w:t>РАБДЕНЬ(</w:t>
      </w:r>
      <w:proofErr w:type="gramEnd"/>
      <w:r w:rsidRPr="00787AEE">
        <w:rPr>
          <w:rFonts w:ascii="Times New Roman" w:hAnsi="Times New Roman" w:cs="Times New Roman"/>
          <w:sz w:val="28"/>
          <w:szCs w:val="28"/>
        </w:rPr>
        <w:t>), учитывая нерабочие дни (праздничные и выходные).</w:t>
      </w:r>
    </w:p>
    <w:p w14:paraId="3DC6BA4B" w14:textId="77777777" w:rsidR="00D076DE" w:rsidRPr="00787AEE" w:rsidRDefault="00D076DE" w:rsidP="00D076D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Условное форматирование было применено для выделения рабочих дней, последних сроков, а также праздников, чтобы четко отобразить продолжительность и сроки выполнения проектов.</w:t>
      </w:r>
    </w:p>
    <w:p w14:paraId="0BE59A67" w14:textId="7FDE5135" w:rsidR="00D076DE" w:rsidRPr="00787AEE" w:rsidRDefault="00D076DE" w:rsidP="00D076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Необходимо распределить сотрудников по проектам там, чтобы проекты выполнялись в срок, оптимально посадить сотрудников на проекты.</w:t>
      </w:r>
    </w:p>
    <w:p w14:paraId="00A1854C" w14:textId="7539708F" w:rsidR="00135915" w:rsidRPr="00787AEE" w:rsidRDefault="00135915" w:rsidP="001359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005F3" wp14:editId="7F381854">
            <wp:extent cx="5940425" cy="1788160"/>
            <wp:effectExtent l="0" t="0" r="3175" b="2540"/>
            <wp:docPr id="23708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85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C04" w14:textId="1F5B0C18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Рис. 3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  <w:r w:rsidRPr="00787AEE">
        <w:rPr>
          <w:rFonts w:ascii="Times New Roman" w:hAnsi="Times New Roman" w:cs="Times New Roman"/>
          <w:sz w:val="28"/>
          <w:szCs w:val="28"/>
        </w:rPr>
        <w:t xml:space="preserve"> Распределение сотрудников по проекту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</w:p>
    <w:p w14:paraId="627C7A93" w14:textId="77777777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C77514A" w14:textId="77777777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8766656" w14:textId="77777777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2140E502" w14:textId="77777777" w:rsidR="00D076DE" w:rsidRPr="00787AEE" w:rsidRDefault="00D076DE" w:rsidP="00D076D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ab/>
        <w:t>Так же можно посмотреть занятость каждого сотрудника:</w:t>
      </w:r>
    </w:p>
    <w:p w14:paraId="27FB2B40" w14:textId="23B67B11" w:rsidR="00135915" w:rsidRPr="00787AEE" w:rsidRDefault="00135915" w:rsidP="005068A7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BF1E0" wp14:editId="18A9C697">
            <wp:extent cx="5940425" cy="815340"/>
            <wp:effectExtent l="0" t="0" r="3175" b="3810"/>
            <wp:docPr id="46969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498E" w14:textId="0CA7FD08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Рис. 4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  <w:r w:rsidRPr="00787AEE">
        <w:rPr>
          <w:rFonts w:ascii="Times New Roman" w:hAnsi="Times New Roman" w:cs="Times New Roman"/>
          <w:sz w:val="28"/>
          <w:szCs w:val="28"/>
        </w:rPr>
        <w:t xml:space="preserve"> Занятость отдельно взятого сотрудника</w:t>
      </w:r>
      <w:r w:rsidR="00135915" w:rsidRPr="00787AEE">
        <w:rPr>
          <w:rFonts w:ascii="Times New Roman" w:hAnsi="Times New Roman" w:cs="Times New Roman"/>
          <w:sz w:val="28"/>
          <w:szCs w:val="28"/>
        </w:rPr>
        <w:t>.</w:t>
      </w:r>
    </w:p>
    <w:p w14:paraId="40789F88" w14:textId="76F79B0F" w:rsidR="00D076DE" w:rsidRPr="00787AEE" w:rsidRDefault="00D076DE" w:rsidP="00D076D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ab/>
        <w:t>По итогу получается диаграмма, которая отображает ход работы над проектами.</w:t>
      </w:r>
    </w:p>
    <w:p w14:paraId="0ABF726D" w14:textId="31528EE9" w:rsidR="003B14B7" w:rsidRPr="00787AEE" w:rsidRDefault="003B14B7" w:rsidP="00EB7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1547D" wp14:editId="6A315C8E">
            <wp:extent cx="5181600" cy="2660313"/>
            <wp:effectExtent l="0" t="0" r="0" b="6985"/>
            <wp:docPr id="2037380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8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80" cy="26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012A" w14:textId="72E98C8E" w:rsidR="00D076DE" w:rsidRPr="00787AEE" w:rsidRDefault="00D076DE" w:rsidP="00D076D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Рис. 5</w:t>
      </w:r>
      <w:r w:rsidR="00EB7CF1" w:rsidRPr="00787AEE">
        <w:rPr>
          <w:rFonts w:ascii="Times New Roman" w:hAnsi="Times New Roman" w:cs="Times New Roman"/>
          <w:sz w:val="28"/>
          <w:szCs w:val="28"/>
        </w:rPr>
        <w:t>.</w:t>
      </w:r>
      <w:r w:rsidRPr="00787AEE">
        <w:rPr>
          <w:rFonts w:ascii="Times New Roman" w:hAnsi="Times New Roman" w:cs="Times New Roman"/>
          <w:sz w:val="28"/>
          <w:szCs w:val="28"/>
        </w:rPr>
        <w:t xml:space="preserve"> Диаграмма, отображающая ход выполнения</w:t>
      </w:r>
      <w:r w:rsidR="00EB7CF1" w:rsidRPr="00787AEE">
        <w:rPr>
          <w:rFonts w:ascii="Times New Roman" w:hAnsi="Times New Roman" w:cs="Times New Roman"/>
          <w:sz w:val="28"/>
          <w:szCs w:val="28"/>
        </w:rPr>
        <w:t>.</w:t>
      </w:r>
    </w:p>
    <w:p w14:paraId="3272A384" w14:textId="77777777" w:rsidR="00D076DE" w:rsidRPr="00787AEE" w:rsidRDefault="00D076DE" w:rsidP="007C2F2A">
      <w:pPr>
        <w:pStyle w:val="a3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Ведомость заработной платы</w:t>
      </w:r>
    </w:p>
    <w:p w14:paraId="72F7D126" w14:textId="77777777" w:rsidR="00D076DE" w:rsidRPr="00787AEE" w:rsidRDefault="00D076DE" w:rsidP="00D076D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Ведомость заработной платы создана с использованием данных о часовой ставке сотрудников и их занятости на проектах.</w:t>
      </w:r>
    </w:p>
    <w:p w14:paraId="281F829C" w14:textId="77777777" w:rsidR="00D076DE" w:rsidRPr="00787AEE" w:rsidRDefault="00D076DE" w:rsidP="00D076D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>На основе суммированного времени участия в проектах была рассчитана заработная плата сотрудников за каждый день работы.</w:t>
      </w:r>
    </w:p>
    <w:p w14:paraId="5BE27269" w14:textId="77777777" w:rsidR="00D076DE" w:rsidRPr="00787AEE" w:rsidRDefault="00D076DE" w:rsidP="00D076D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A36F81" w14:textId="77777777" w:rsidR="002B2339" w:rsidRPr="00787AEE" w:rsidRDefault="002B233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7AE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4C1AE3" w14:textId="67D18335" w:rsidR="00D076DE" w:rsidRPr="00787AEE" w:rsidRDefault="00D076DE" w:rsidP="00D076D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A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9D8A8FB" w14:textId="0C38AB09" w:rsidR="00E63408" w:rsidRPr="00787AEE" w:rsidRDefault="00E63408" w:rsidP="00D076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7AEE">
        <w:rPr>
          <w:rFonts w:ascii="Times New Roman" w:hAnsi="Times New Roman" w:cs="Times New Roman"/>
          <w:sz w:val="28"/>
          <w:szCs w:val="28"/>
        </w:rPr>
        <w:t xml:space="preserve">В процессе выполнения задачи использовались инструменты Excel для планирования работ, расчета заработной платы и создания диаграмм </w:t>
      </w:r>
      <w:proofErr w:type="spellStart"/>
      <w:r w:rsidRPr="00787AE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87AEE">
        <w:rPr>
          <w:rFonts w:ascii="Times New Roman" w:hAnsi="Times New Roman" w:cs="Times New Roman"/>
          <w:sz w:val="28"/>
          <w:szCs w:val="28"/>
        </w:rPr>
        <w:t>. Были проведены вычисления с применением функций (</w:t>
      </w:r>
      <w:proofErr w:type="gramStart"/>
      <w:r w:rsidRPr="00787AEE">
        <w:rPr>
          <w:rFonts w:ascii="Times New Roman" w:hAnsi="Times New Roman" w:cs="Times New Roman"/>
          <w:sz w:val="28"/>
          <w:szCs w:val="28"/>
        </w:rPr>
        <w:t>ТРАНСП(</w:t>
      </w:r>
      <w:proofErr w:type="gramEnd"/>
      <w:r w:rsidRPr="00787AEE">
        <w:rPr>
          <w:rFonts w:ascii="Times New Roman" w:hAnsi="Times New Roman" w:cs="Times New Roman"/>
          <w:sz w:val="28"/>
          <w:szCs w:val="28"/>
        </w:rPr>
        <w:t>), СМЕЩ(), РАБДЕНЬ()), настроенного условного форматирования и визуализации данных. Это позволяет более эффективно обрабатывать данные, повышает точность расчетов и улучшает контроль сроков проекта. Настроенная система может быть полезна для проектных организаций, предоставляя гибкость и удобство в управлении и оптимизации затрат.</w:t>
      </w:r>
    </w:p>
    <w:p w14:paraId="24F95530" w14:textId="77777777" w:rsidR="00BD6B45" w:rsidRPr="00787AEE" w:rsidRDefault="00BD6B45">
      <w:pPr>
        <w:rPr>
          <w:rFonts w:ascii="Times New Roman" w:hAnsi="Times New Roman" w:cs="Times New Roman"/>
        </w:rPr>
      </w:pPr>
    </w:p>
    <w:sectPr w:rsidR="00BD6B45" w:rsidRPr="0078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487"/>
    <w:multiLevelType w:val="hybridMultilevel"/>
    <w:tmpl w:val="B0C28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D4925"/>
    <w:multiLevelType w:val="hybridMultilevel"/>
    <w:tmpl w:val="E4AA0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0A72"/>
    <w:multiLevelType w:val="hybridMultilevel"/>
    <w:tmpl w:val="CCD806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A4642"/>
    <w:multiLevelType w:val="hybridMultilevel"/>
    <w:tmpl w:val="1CFA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2FC8"/>
    <w:multiLevelType w:val="hybridMultilevel"/>
    <w:tmpl w:val="A846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E1863"/>
    <w:multiLevelType w:val="hybridMultilevel"/>
    <w:tmpl w:val="8AE87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46023"/>
    <w:multiLevelType w:val="hybridMultilevel"/>
    <w:tmpl w:val="D7BCD2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B32809"/>
    <w:multiLevelType w:val="hybridMultilevel"/>
    <w:tmpl w:val="4C8AD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A33CE"/>
    <w:multiLevelType w:val="hybridMultilevel"/>
    <w:tmpl w:val="737C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37542">
    <w:abstractNumId w:val="3"/>
  </w:num>
  <w:num w:numId="2" w16cid:durableId="658967323">
    <w:abstractNumId w:val="4"/>
  </w:num>
  <w:num w:numId="3" w16cid:durableId="85156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7944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009568">
    <w:abstractNumId w:val="6"/>
  </w:num>
  <w:num w:numId="6" w16cid:durableId="1606620590">
    <w:abstractNumId w:val="0"/>
  </w:num>
  <w:num w:numId="7" w16cid:durableId="294335694">
    <w:abstractNumId w:val="2"/>
  </w:num>
  <w:num w:numId="8" w16cid:durableId="583301367">
    <w:abstractNumId w:val="5"/>
  </w:num>
  <w:num w:numId="9" w16cid:durableId="2138789900">
    <w:abstractNumId w:val="3"/>
  </w:num>
  <w:num w:numId="10" w16cid:durableId="445344606">
    <w:abstractNumId w:val="4"/>
  </w:num>
  <w:num w:numId="11" w16cid:durableId="1888833841">
    <w:abstractNumId w:val="8"/>
  </w:num>
  <w:num w:numId="12" w16cid:durableId="1272204177">
    <w:abstractNumId w:val="6"/>
  </w:num>
  <w:num w:numId="13" w16cid:durableId="1635017169">
    <w:abstractNumId w:val="7"/>
  </w:num>
  <w:num w:numId="14" w16cid:durableId="1769422023">
    <w:abstractNumId w:val="0"/>
  </w:num>
  <w:num w:numId="15" w16cid:durableId="287325053">
    <w:abstractNumId w:val="2"/>
  </w:num>
  <w:num w:numId="16" w16cid:durableId="1095369335">
    <w:abstractNumId w:val="5"/>
  </w:num>
  <w:num w:numId="17" w16cid:durableId="71535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0"/>
    <w:rsid w:val="000B13D4"/>
    <w:rsid w:val="000F73BE"/>
    <w:rsid w:val="00104B28"/>
    <w:rsid w:val="00135915"/>
    <w:rsid w:val="0015493C"/>
    <w:rsid w:val="001665EB"/>
    <w:rsid w:val="001E1BBC"/>
    <w:rsid w:val="00260E0C"/>
    <w:rsid w:val="002B2339"/>
    <w:rsid w:val="002F34D0"/>
    <w:rsid w:val="00330DFD"/>
    <w:rsid w:val="003B14B7"/>
    <w:rsid w:val="003C2C1C"/>
    <w:rsid w:val="003F5289"/>
    <w:rsid w:val="004570D0"/>
    <w:rsid w:val="004B738F"/>
    <w:rsid w:val="005068A7"/>
    <w:rsid w:val="0060664C"/>
    <w:rsid w:val="00611B0D"/>
    <w:rsid w:val="006E59D3"/>
    <w:rsid w:val="00787AEE"/>
    <w:rsid w:val="007C2F2A"/>
    <w:rsid w:val="00864DA0"/>
    <w:rsid w:val="008A29E4"/>
    <w:rsid w:val="008F1ABB"/>
    <w:rsid w:val="009E4D86"/>
    <w:rsid w:val="009E646F"/>
    <w:rsid w:val="00A74BEF"/>
    <w:rsid w:val="00AD40E6"/>
    <w:rsid w:val="00B11A02"/>
    <w:rsid w:val="00B4502E"/>
    <w:rsid w:val="00BD6B45"/>
    <w:rsid w:val="00C20DBE"/>
    <w:rsid w:val="00C5238E"/>
    <w:rsid w:val="00D076DE"/>
    <w:rsid w:val="00E030E3"/>
    <w:rsid w:val="00E63408"/>
    <w:rsid w:val="00EB7CF1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C3D"/>
  <w15:chartTrackingRefBased/>
  <w15:docId w15:val="{9C2E3F8B-AD65-48EE-BEE7-E1750193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6DE"/>
    <w:pPr>
      <w:spacing w:line="278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76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Мухтар Сулейманов</cp:lastModifiedBy>
  <cp:revision>2</cp:revision>
  <dcterms:created xsi:type="dcterms:W3CDTF">2025-02-17T10:33:00Z</dcterms:created>
  <dcterms:modified xsi:type="dcterms:W3CDTF">2025-02-17T10:33:00Z</dcterms:modified>
</cp:coreProperties>
</file>