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9C89" w14:textId="50B002FA" w:rsidR="007F071C" w:rsidRPr="00A35C68" w:rsidRDefault="00CC2108" w:rsidP="00185B77">
      <w:pPr>
        <w:pStyle w:val="1"/>
        <w:ind w:firstLine="0"/>
        <w:rPr>
          <w:rFonts w:ascii="Montserrat" w:hAnsi="Montserrat"/>
          <w:sz w:val="24"/>
          <w:szCs w:val="36"/>
          <w:lang w:val="ru-RU"/>
        </w:rPr>
      </w:pPr>
      <w:r w:rsidRPr="00A35C68">
        <w:rPr>
          <w:rFonts w:ascii="Montserrat" w:hAnsi="Montserrat"/>
          <w:sz w:val="24"/>
          <w:szCs w:val="36"/>
          <w:lang w:val="ru-RU"/>
        </w:rPr>
        <w:t xml:space="preserve">ОПИСАНИЕ </w:t>
      </w:r>
    </w:p>
    <w:p w14:paraId="40DEB30E" w14:textId="739102E4" w:rsidR="00E404AA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«Компаунд»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 xml:space="preserve">- </w:t>
      </w:r>
      <w:r w:rsidRPr="00A35C68">
        <w:rPr>
          <w:rFonts w:ascii="Montserrat" w:hAnsi="Montserrat" w:cs="Times New Roman"/>
          <w:sz w:val="24"/>
          <w:szCs w:val="24"/>
          <w:lang w:val="ru-RU"/>
        </w:rPr>
        <w:t>Двухкомпонентное эпоксидное цветное наливное покрытие для устройства наливных (толстослойных) защитных бесшовных покрытий полов по бетону или цементной стяжки внутри помещений.</w:t>
      </w:r>
    </w:p>
    <w:p w14:paraId="32284B2F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</w:p>
    <w:p w14:paraId="6B8D752B" w14:textId="275E4369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НАЗНАЧЕНИЕ И ОБЛАСТЬ ПРИМЕНЕНИЯ:</w:t>
      </w:r>
    </w:p>
    <w:p w14:paraId="2CD4E736" w14:textId="77777777" w:rsidR="007F071C" w:rsidRPr="00A35C68" w:rsidRDefault="007F071C" w:rsidP="00185B77">
      <w:pPr>
        <w:pStyle w:val="ac"/>
        <w:tabs>
          <w:tab w:val="clear" w:pos="4844"/>
          <w:tab w:val="clear" w:pos="9689"/>
        </w:tabs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Рекомендуется для устройства наливного бесшовного полимерного покрытия внутри помещений:</w:t>
      </w:r>
    </w:p>
    <w:p w14:paraId="7EB6CE5E" w14:textId="77777777" w:rsidR="007F071C" w:rsidRPr="00A35C68" w:rsidRDefault="007F071C" w:rsidP="00185B77">
      <w:pPr>
        <w:pStyle w:val="ac"/>
        <w:numPr>
          <w:ilvl w:val="0"/>
          <w:numId w:val="1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промышленных цехов, торговых, подсобных и складских помещений;</w:t>
      </w:r>
    </w:p>
    <w:p w14:paraId="4617DE7D" w14:textId="77777777" w:rsidR="007F071C" w:rsidRPr="00A35C68" w:rsidRDefault="007F071C" w:rsidP="00185B77">
      <w:pPr>
        <w:pStyle w:val="ac"/>
        <w:numPr>
          <w:ilvl w:val="0"/>
          <w:numId w:val="1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пищевой, фармацевтической, химической промышленности;</w:t>
      </w:r>
    </w:p>
    <w:p w14:paraId="1CBF4272" w14:textId="77777777" w:rsidR="007F071C" w:rsidRPr="00A35C68" w:rsidRDefault="007F071C" w:rsidP="00185B77">
      <w:pPr>
        <w:pStyle w:val="ac"/>
        <w:numPr>
          <w:ilvl w:val="0"/>
          <w:numId w:val="1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школ, детских садов, медицинских учреждений и объектов бытового обслуживания, спортивных сооружений;</w:t>
      </w:r>
    </w:p>
    <w:p w14:paraId="7064CB81" w14:textId="77777777" w:rsidR="007F071C" w:rsidRPr="00A35C68" w:rsidRDefault="007F071C" w:rsidP="00185B77">
      <w:pPr>
        <w:pStyle w:val="ac"/>
        <w:numPr>
          <w:ilvl w:val="0"/>
          <w:numId w:val="1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с повышенными декоративными требованиями: торговые и выставочные залы, телестудии;</w:t>
      </w:r>
    </w:p>
    <w:p w14:paraId="78219DC2" w14:textId="65E007A0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крытых паркингов и гаражей.</w:t>
      </w:r>
    </w:p>
    <w:p w14:paraId="7A1E2472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</w:p>
    <w:p w14:paraId="592568E1" w14:textId="2C833B61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УПАКОВКА, СРОК ХРАНЕНИЯ:</w:t>
      </w:r>
    </w:p>
    <w:p w14:paraId="0B3574DB" w14:textId="77777777" w:rsidR="007F071C" w:rsidRPr="00A35C68" w:rsidRDefault="007F071C" w:rsidP="00185B77">
      <w:pPr>
        <w:pStyle w:val="ac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Комплект из металлического ведра и пластиковой канистры, общей массой 25 кг. Компонент А – 21кг, компонент Б – 4 кг. </w:t>
      </w:r>
    </w:p>
    <w:p w14:paraId="6C1ABF2F" w14:textId="1CD0A55E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Гарантийный срок годности в ненарушенной заводской упаковке –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6 месяцев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при температуре от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+5 °С до +25 °С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. Материал должен транспортироваться при температуре от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0 °С до +25 °С.</w:t>
      </w:r>
    </w:p>
    <w:p w14:paraId="173A0A6F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</w:p>
    <w:p w14:paraId="5FA86D8E" w14:textId="77777777" w:rsidR="0009741E" w:rsidRDefault="0009741E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</w:rPr>
      </w:pPr>
    </w:p>
    <w:p w14:paraId="508BFDE4" w14:textId="3978858E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ПРЕИМУЩЕСТВА:</w:t>
      </w:r>
    </w:p>
    <w:p w14:paraId="2597F0F7" w14:textId="77777777" w:rsidR="007F071C" w:rsidRPr="00A35C68" w:rsidRDefault="007F071C" w:rsidP="00185B77">
      <w:pPr>
        <w:pStyle w:val="ac"/>
        <w:numPr>
          <w:ilvl w:val="0"/>
          <w:numId w:val="2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жесткое покрытие, обладающее химической и механической стойкостью;</w:t>
      </w:r>
    </w:p>
    <w:p w14:paraId="5104051A" w14:textId="77777777" w:rsidR="007F071C" w:rsidRPr="00A35C68" w:rsidRDefault="007F071C" w:rsidP="00185B77">
      <w:pPr>
        <w:pStyle w:val="ac"/>
        <w:numPr>
          <w:ilvl w:val="0"/>
          <w:numId w:val="2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возможность изготовления гладкого или шероховатого покрытия;</w:t>
      </w:r>
    </w:p>
    <w:p w14:paraId="22449A54" w14:textId="77777777" w:rsidR="007F071C" w:rsidRPr="00A35C68" w:rsidRDefault="007F071C" w:rsidP="00185B77">
      <w:pPr>
        <w:pStyle w:val="ac"/>
        <w:numPr>
          <w:ilvl w:val="0"/>
          <w:numId w:val="2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хорошая </w:t>
      </w:r>
      <w:proofErr w:type="spellStart"/>
      <w:r w:rsidRPr="00A35C68">
        <w:rPr>
          <w:rFonts w:ascii="Montserrat" w:hAnsi="Montserrat" w:cs="Times New Roman"/>
          <w:sz w:val="24"/>
          <w:szCs w:val="24"/>
          <w:lang w:val="ru-RU"/>
        </w:rPr>
        <w:t>растекаемость</w:t>
      </w:r>
      <w:proofErr w:type="spellEnd"/>
      <w:r w:rsidRPr="00A35C68">
        <w:rPr>
          <w:rFonts w:ascii="Montserrat" w:hAnsi="Montserrat" w:cs="Times New Roman"/>
          <w:sz w:val="24"/>
          <w:szCs w:val="24"/>
          <w:lang w:val="ru-RU"/>
        </w:rPr>
        <w:t>;</w:t>
      </w:r>
    </w:p>
    <w:p w14:paraId="3CE140DD" w14:textId="77777777" w:rsidR="007F071C" w:rsidRPr="00A35C68" w:rsidRDefault="007F071C" w:rsidP="00185B77">
      <w:pPr>
        <w:pStyle w:val="ac"/>
        <w:numPr>
          <w:ilvl w:val="0"/>
          <w:numId w:val="2"/>
        </w:numPr>
        <w:tabs>
          <w:tab w:val="clear" w:pos="4844"/>
          <w:tab w:val="clear" w:pos="9689"/>
        </w:tabs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способность перекрывать трещины в основании;</w:t>
      </w:r>
    </w:p>
    <w:p w14:paraId="5F4AB844" w14:textId="2882288A" w:rsidR="007F071C" w:rsidRPr="00A35C68" w:rsidRDefault="007F071C" w:rsidP="00185B77">
      <w:pPr>
        <w:tabs>
          <w:tab w:val="center" w:pos="4844"/>
        </w:tabs>
        <w:spacing w:after="0" w:line="240" w:lineRule="auto"/>
        <w:jc w:val="both"/>
        <w:rPr>
          <w:rFonts w:ascii="Montserrat" w:hAnsi="Montserrat" w:cs="Times New Roman"/>
          <w:sz w:val="24"/>
          <w:szCs w:val="24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экономичность</w:t>
      </w:r>
    </w:p>
    <w:p w14:paraId="2A09D197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3"/>
      </w:tblGrid>
      <w:tr w:rsidR="007F071C" w:rsidRPr="00A35C68" w14:paraId="4D86ED5E" w14:textId="77777777" w:rsidTr="004B29CA">
        <w:trPr>
          <w:trHeight w:val="1104"/>
        </w:trPr>
        <w:tc>
          <w:tcPr>
            <w:tcW w:w="9679" w:type="dxa"/>
          </w:tcPr>
          <w:p w14:paraId="55BA49B9" w14:textId="18C8683E" w:rsidR="007F071C" w:rsidRPr="00A35C68" w:rsidRDefault="00CC2108" w:rsidP="00185B77">
            <w:pPr>
              <w:spacing w:line="240" w:lineRule="auto"/>
              <w:jc w:val="both"/>
              <w:rPr>
                <w:rFonts w:ascii="Montserrat" w:hAnsi="Montserrat" w:cs="Times New Roman"/>
                <w:sz w:val="24"/>
                <w:szCs w:val="24"/>
                <w:lang w:val="ru-RU"/>
              </w:rPr>
            </w:pPr>
            <w:r w:rsidRPr="00A35C68">
              <w:rPr>
                <w:rFonts w:ascii="Montserrat" w:hAnsi="Montserrat" w:cs="Times New Roman"/>
                <w:b/>
                <w:sz w:val="24"/>
                <w:szCs w:val="24"/>
                <w:lang w:val="ru-RU"/>
              </w:rPr>
              <w:t>ОГРАНИЧЕНИЯ:</w:t>
            </w:r>
          </w:p>
          <w:p w14:paraId="66AB1D10" w14:textId="77777777" w:rsidR="007F071C" w:rsidRPr="00A35C68" w:rsidRDefault="007F071C" w:rsidP="00185B77">
            <w:pPr>
              <w:spacing w:line="240" w:lineRule="auto"/>
              <w:jc w:val="both"/>
              <w:rPr>
                <w:rFonts w:ascii="Montserrat" w:hAnsi="Montserrat" w:cs="Times New Roman"/>
                <w:sz w:val="24"/>
                <w:szCs w:val="24"/>
                <w:lang w:val="ru-RU"/>
              </w:rPr>
            </w:pP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>В случае хранения или транспортировки при отрицательных температурах, перед применением материал следует выдержать в тёплом помещении до достижения температуры не ниже +5</w:t>
            </w:r>
            <w:r w:rsidRPr="00A35C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 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°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C,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после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чего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тщательно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перемешать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до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однородности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 </w:t>
            </w:r>
            <w:r w:rsidRPr="00A35C68">
              <w:rPr>
                <w:rFonts w:ascii="Montserrat" w:hAnsi="Montserrat" w:cs="Montserrat"/>
                <w:sz w:val="24"/>
                <w:szCs w:val="24"/>
                <w:lang w:val="ru-RU"/>
              </w:rPr>
              <w:t>массы</w:t>
            </w:r>
            <w:r w:rsidRPr="00A35C68">
              <w:rPr>
                <w:rFonts w:ascii="Montserrat" w:hAnsi="Montserrat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38700ED7" w14:textId="567E8A3F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ТРЕБОВАНИЯ К ОСНОВАНИЮ:</w:t>
      </w:r>
    </w:p>
    <w:p w14:paraId="3DF6154A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Основание должно быть прочным (марка бетона на сжатие не ниже М250). Поверхность должна быть чистая, ровная, сухая (максимальная влажность 4%) и не содержать непрочно держащиеся частицы. Основание должно соответствовать требованиям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СП 29.13330.2011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Полы,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СП 71.13330.2017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Изоляционные и отделочные покрытия. Слабые и разрушенные участки необходимо удалить механическим путем (дробеструйной обработкой или фрезерованием). Неровности и поры также необходимо заполнить шпаклёвочными составами. После грунтования поверхность основания должна иметь равномерный глянец без </w:t>
      </w:r>
      <w:r w:rsidRPr="00A35C68">
        <w:rPr>
          <w:rFonts w:ascii="Montserrat" w:hAnsi="Montserrat" w:cs="Times New Roman"/>
          <w:sz w:val="24"/>
          <w:szCs w:val="24"/>
          <w:lang w:val="ru-RU"/>
        </w:rPr>
        <w:lastRenderedPageBreak/>
        <w:t xml:space="preserve">признаков впитывания жидкости. Добиться бездефектного покрытия возможно только при полном заполнении пор основания. </w:t>
      </w:r>
    </w:p>
    <w:p w14:paraId="70AD97CA" w14:textId="77777777" w:rsidR="00185B77" w:rsidRPr="00A35C68" w:rsidRDefault="00185B77" w:rsidP="00185B77">
      <w:pPr>
        <w:spacing w:after="0" w:line="240" w:lineRule="auto"/>
        <w:jc w:val="both"/>
        <w:rPr>
          <w:rFonts w:ascii="Montserrat" w:hAnsi="Montserrat" w:cs="Times New Roman"/>
          <w:b/>
          <w:sz w:val="24"/>
          <w:szCs w:val="24"/>
          <w:lang w:val="ru-RU"/>
        </w:rPr>
      </w:pPr>
    </w:p>
    <w:p w14:paraId="249B80CA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Инструкция по применению:</w:t>
      </w:r>
    </w:p>
    <w:p w14:paraId="7CA8951A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i/>
          <w:sz w:val="24"/>
          <w:szCs w:val="24"/>
          <w:lang w:val="ru-RU"/>
        </w:rPr>
        <w:t>Компонент А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тщательно перемешать (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 xml:space="preserve">300–400 </w:t>
      </w:r>
      <w:proofErr w:type="gramStart"/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об./</w:t>
      </w:r>
      <w:proofErr w:type="gramEnd"/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мин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) до полной однородности массы в течение 1–3 мин, поднимая со дна осадок пигментов и наполнителей. Механические характеристики покрытия снижаются при недостаточном перемешивании общей массы. Время перемешивания может отличаться от указанного, в зависимости от вязкости материала и наличия осадка. </w:t>
      </w:r>
    </w:p>
    <w:p w14:paraId="6A6D10D6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Рекомендуется использовать перемешивающий механизм фрезерного типа обладающей мощностью (не менее </w:t>
      </w: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>1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кВт), </w:t>
      </w:r>
      <w:proofErr w:type="spellStart"/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>низкооборотистую</w:t>
      </w:r>
      <w:proofErr w:type="spellEnd"/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(до </w:t>
      </w: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>1500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</w:t>
      </w:r>
      <w:proofErr w:type="gramStart"/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>об./</w:t>
      </w:r>
      <w:proofErr w:type="gramEnd"/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мин) дрель. </w:t>
      </w:r>
    </w:p>
    <w:p w14:paraId="752BCE76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>При частичном использовании компонентов из упаковки каждый из них необходимо предварительно тщательно перемешать раздельно. Смешивание следует производить строго в пропорциях, указанных в технических характеристиках.</w:t>
      </w:r>
    </w:p>
    <w:p w14:paraId="2C9C7436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>Компонент B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следует добавить в ёмкость с </w:t>
      </w: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 xml:space="preserve">компонентом A 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>и перемешивать полученную смесь до получения полностью однородной массы в течение 2–3 минут, тщательно обрабатывая стенки и дно тары.</w:t>
      </w:r>
    </w:p>
    <w:p w14:paraId="09231276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Смешанный материал необходимо перелить в другую емкость и тщательно перемешать 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в течение </w:t>
      </w: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>1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минуты. Общее время перемешивания не должно суммарно превышать </w:t>
      </w:r>
      <w:r w:rsidRPr="00A35C68">
        <w:rPr>
          <w:rFonts w:ascii="Montserrat" w:hAnsi="Montserrat" w:cs="Times New Roman"/>
          <w:b/>
          <w:color w:val="3A3A3A" w:themeColor="background2" w:themeShade="40"/>
          <w:sz w:val="24"/>
          <w:szCs w:val="24"/>
          <w:lang w:val="ru-RU"/>
        </w:rPr>
        <w:t>7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минут. </w:t>
      </w:r>
      <w:r w:rsidRPr="00A35C68">
        <w:rPr>
          <w:rFonts w:ascii="Montserrat" w:hAnsi="Montserrat" w:cs="Times New Roman"/>
          <w:i/>
          <w:color w:val="3A3A3A" w:themeColor="background2" w:themeShade="40"/>
          <w:sz w:val="24"/>
          <w:szCs w:val="24"/>
          <w:lang w:val="ru-RU"/>
        </w:rPr>
        <w:t>Несоблюдение данного требования может привести к образованию дефектов, проявляющихся в виде зон с пониженной твёрдостью покрытия.</w:t>
      </w:r>
    </w:p>
    <w:p w14:paraId="2188005A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i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i/>
          <w:color w:val="3A3A3A" w:themeColor="background2" w:themeShade="40"/>
          <w:sz w:val="24"/>
          <w:szCs w:val="24"/>
          <w:lang w:val="ru-RU"/>
        </w:rPr>
        <w:t>Внимание!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Значительное превышение времени и скорости перемешивания компонентов и материала приводит к резкому снижению жизнеспособности материала, поскольку при перемешивании вязких сред выделяется тепло, которое очень медленно отводится через стенки тары. </w:t>
      </w:r>
    </w:p>
    <w:p w14:paraId="79823B1B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i/>
          <w:color w:val="3A3A3A" w:themeColor="background2" w:themeShade="40"/>
          <w:sz w:val="24"/>
          <w:szCs w:val="24"/>
          <w:lang w:val="ru-RU"/>
        </w:rPr>
        <w:t>Внимание!</w:t>
      </w: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 Материал необходимо наносить непосредственно после приготовления. Хранение состава в таре после смешивания недопустимо.</w:t>
      </w:r>
    </w:p>
    <w:p w14:paraId="142286C7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i/>
          <w:sz w:val="24"/>
          <w:szCs w:val="24"/>
          <w:lang w:val="ru-RU"/>
        </w:rPr>
        <w:t>Внимание!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Недопустимо нанесение компаунда и всех видов покрытий на цементное молочко. Цементное молочко (блестящий светлый слой на поверхности бетонных и цементно-песчаных стяжек) часто образуется в процессе отверждения.</w:t>
      </w:r>
    </w:p>
    <w:p w14:paraId="1F510888" w14:textId="77777777" w:rsidR="00185B77" w:rsidRPr="00A35C68" w:rsidRDefault="00185B77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</w:p>
    <w:p w14:paraId="0B993F76" w14:textId="0BA536D1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РАСХОД МАТЕРИАЛА:</w:t>
      </w:r>
    </w:p>
    <w:p w14:paraId="11244A11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 xml:space="preserve">Расход материала на 1 м² при толщине 1 мм 1,6 кг/м2. </w:t>
      </w:r>
    </w:p>
    <w:p w14:paraId="383A2A7E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</w:pPr>
      <w:r w:rsidRPr="00A35C68">
        <w:rPr>
          <w:rFonts w:ascii="Montserrat" w:hAnsi="Montserrat" w:cs="Times New Roman"/>
          <w:color w:val="3A3A3A" w:themeColor="background2" w:themeShade="40"/>
          <w:sz w:val="24"/>
          <w:szCs w:val="24"/>
          <w:lang w:val="ru-RU"/>
        </w:rPr>
        <w:t>Защитное эпоксидное покрытие выполняется толщиной от 1мм до 3мм.</w:t>
      </w:r>
    </w:p>
    <w:p w14:paraId="455B261A" w14:textId="77777777" w:rsidR="00185B77" w:rsidRPr="00A35C68" w:rsidRDefault="00185B77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</w:p>
    <w:p w14:paraId="2A7D0615" w14:textId="5B37DE1F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СПЕЦИАЛЬНЫЕ УКАЗАНИЯ:</w:t>
      </w:r>
    </w:p>
    <w:p w14:paraId="195F1319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Для обеспечения равномерности окраски в пределах одной зоны </w:t>
      </w:r>
      <w:r w:rsidRPr="00A35C68">
        <w:rPr>
          <w:rFonts w:ascii="Montserrat" w:hAnsi="Montserrat" w:cs="Times New Roman"/>
          <w:sz w:val="24"/>
          <w:szCs w:val="24"/>
          <w:lang w:val="ru-RU"/>
        </w:rPr>
        <w:lastRenderedPageBreak/>
        <w:t>рекомендуется использовать материалы, произведённые в рамках одной партии;</w:t>
      </w:r>
    </w:p>
    <w:p w14:paraId="6F6C53C9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Для исключения границ между комплектами их стыковку выполняют не позднее 15-20 минут после смешивания компонентов А и Б;</w:t>
      </w:r>
    </w:p>
    <w:p w14:paraId="29D73E95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Категорически запрещается наносить Компаунд </w:t>
      </w:r>
      <w:proofErr w:type="spellStart"/>
      <w:r w:rsidRPr="00A35C68">
        <w:rPr>
          <w:rFonts w:ascii="Montserrat" w:hAnsi="Montserrat" w:cs="Times New Roman"/>
          <w:sz w:val="24"/>
          <w:szCs w:val="24"/>
        </w:rPr>
        <w:t>PolyT</w:t>
      </w:r>
      <w:proofErr w:type="spellEnd"/>
      <w:r w:rsidRPr="00A35C68">
        <w:rPr>
          <w:rFonts w:ascii="Montserrat" w:hAnsi="Montserrat" w:cs="Times New Roman"/>
          <w:sz w:val="24"/>
          <w:szCs w:val="24"/>
          <w:lang w:val="ru-RU"/>
        </w:rPr>
        <w:t>ор на поверхности, где может возникать давление водяных паров;</w:t>
      </w:r>
    </w:p>
    <w:p w14:paraId="418897A5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Нанесение материала ниже рекомендованных расходов приведут к появлению дефекта покрытия;</w:t>
      </w:r>
    </w:p>
    <w:p w14:paraId="302E73A7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После завершения нанесения покрытия обеспечьте защиту помещения от проникновения людей, техники, животных, птиц и насекомых до полного затвердевания материала;</w:t>
      </w:r>
    </w:p>
    <w:p w14:paraId="011797ED" w14:textId="23AEFC85" w:rsidR="007F071C" w:rsidRPr="00A35C68" w:rsidRDefault="00547C52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Покрытие,</w:t>
      </w:r>
      <w:r w:rsidR="007F071C" w:rsidRPr="00A35C68">
        <w:rPr>
          <w:rFonts w:ascii="Montserrat" w:hAnsi="Montserrat" w:cs="Times New Roman"/>
          <w:sz w:val="24"/>
          <w:szCs w:val="24"/>
          <w:lang w:val="ru-RU"/>
        </w:rPr>
        <w:t xml:space="preserve"> не набравшее прочность подвержено реакции с водой и влагой из воздуха, поэтому до полного отверждения его следует защищать от воздействия влаги и конденсата;</w:t>
      </w:r>
    </w:p>
    <w:p w14:paraId="012C12CD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При проведении работ и во время полимеризации нельзя допускать сквозняков, так как это может вызвать неровности на поверхности в виде «апельсиновой корки»;</w:t>
      </w:r>
    </w:p>
    <w:p w14:paraId="12DA02B1" w14:textId="77777777" w:rsidR="007F071C" w:rsidRPr="00A35C68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В местах интенсивного воздействия солнечного света и УФ-излучения возможно изменение цвета покрытия, при этом не происходит ухудшения эксплуатационных и защитных свойств покрытия;</w:t>
      </w:r>
    </w:p>
    <w:p w14:paraId="0953863B" w14:textId="26842472" w:rsidR="007F071C" w:rsidRPr="0009741E" w:rsidRDefault="007F071C" w:rsidP="00185B77">
      <w:pPr>
        <w:pStyle w:val="a7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Рекомендуется нанесение тестового участка на объекте.</w:t>
      </w:r>
    </w:p>
    <w:p w14:paraId="645129B2" w14:textId="77777777" w:rsidR="007F071C" w:rsidRPr="00A35C68" w:rsidRDefault="007F071C" w:rsidP="00185B77">
      <w:pPr>
        <w:pStyle w:val="a7"/>
        <w:spacing w:after="0" w:line="240" w:lineRule="auto"/>
        <w:ind w:left="0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Инструменты промываются растворителем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646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 xml:space="preserve">немедленно </w:t>
      </w: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после применения</w:t>
      </w:r>
      <w:r w:rsidRPr="00A35C68">
        <w:rPr>
          <w:rFonts w:ascii="Montserrat" w:hAnsi="Montserrat" w:cs="Times New Roman"/>
          <w:sz w:val="24"/>
          <w:szCs w:val="24"/>
          <w:lang w:val="ru-RU"/>
        </w:rPr>
        <w:t xml:space="preserve"> или при перерывах в работе. Высохший материал удаляется только механически.</w:t>
      </w:r>
    </w:p>
    <w:p w14:paraId="2B735F32" w14:textId="77777777" w:rsidR="00185B77" w:rsidRPr="00A35C68" w:rsidRDefault="00185B77" w:rsidP="00185B77">
      <w:pPr>
        <w:pStyle w:val="a7"/>
        <w:spacing w:after="0" w:line="240" w:lineRule="auto"/>
        <w:ind w:left="0"/>
        <w:jc w:val="both"/>
        <w:rPr>
          <w:rFonts w:ascii="Montserrat" w:hAnsi="Montserrat" w:cs="Times New Roman"/>
          <w:sz w:val="24"/>
          <w:szCs w:val="24"/>
          <w:lang w:val="ru-RU"/>
        </w:rPr>
      </w:pPr>
    </w:p>
    <w:p w14:paraId="18B98E92" w14:textId="0C50825C" w:rsidR="007F071C" w:rsidRPr="00A35C68" w:rsidRDefault="00CC2108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b/>
          <w:sz w:val="24"/>
          <w:szCs w:val="24"/>
          <w:lang w:val="ru-RU"/>
        </w:rPr>
        <w:t>МЕРЫ БЕЗОПАСНОСТИ:</w:t>
      </w:r>
    </w:p>
    <w:p w14:paraId="219F4903" w14:textId="77777777" w:rsidR="007F071C" w:rsidRPr="00A35C68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  <w:lang w:val="ru-RU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При работе с материалом в закрытых помещениях необходимо обеспечить эффективную вентиляцию.</w:t>
      </w:r>
      <w:r w:rsidRPr="00A35C68">
        <w:rPr>
          <w:rFonts w:ascii="Montserrat" w:hAnsi="Montserrat" w:cs="Times New Roman"/>
          <w:sz w:val="24"/>
          <w:szCs w:val="24"/>
          <w:lang w:val="ru-RU"/>
        </w:rPr>
        <w:br/>
        <w:t>Запрещается использование открытого огня и проведение сварочных работ в зоне нанесения.</w:t>
      </w:r>
      <w:r w:rsidRPr="00A35C68">
        <w:rPr>
          <w:rFonts w:ascii="Montserrat" w:hAnsi="Montserrat" w:cs="Times New Roman"/>
          <w:sz w:val="24"/>
          <w:szCs w:val="24"/>
          <w:lang w:val="ru-RU"/>
        </w:rPr>
        <w:br/>
        <w:t>Материал может вызывать раздражение кожи, поэтому при недостаточной вентиляции следует применять средства индивидуальной защиты.</w:t>
      </w:r>
    </w:p>
    <w:p w14:paraId="15BD8A65" w14:textId="1C5DABC1" w:rsidR="007F071C" w:rsidRDefault="007F071C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</w:rPr>
      </w:pPr>
      <w:r w:rsidRPr="00A35C68">
        <w:rPr>
          <w:rFonts w:ascii="Montserrat" w:hAnsi="Montserrat" w:cs="Times New Roman"/>
          <w:sz w:val="24"/>
          <w:szCs w:val="24"/>
          <w:lang w:val="ru-RU"/>
        </w:rPr>
        <w:t>При попадании в глаза или на слизистые оболочки немедленно промыть большим количеством воды и обратиться за медицинской помощью.</w:t>
      </w:r>
    </w:p>
    <w:p w14:paraId="6BC51DC8" w14:textId="6562051F" w:rsidR="00A35C68" w:rsidRDefault="0009741E" w:rsidP="00185B77">
      <w:pPr>
        <w:spacing w:after="0" w:line="240" w:lineRule="auto"/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softHyphen/>
      </w:r>
      <w:r>
        <w:rPr>
          <w:rFonts w:ascii="Montserrat" w:hAnsi="Montserrat" w:cs="Times New Roman"/>
          <w:sz w:val="24"/>
          <w:szCs w:val="24"/>
        </w:rPr>
        <w:softHyphen/>
      </w:r>
    </w:p>
    <w:p w14:paraId="65931F71" w14:textId="3E477806" w:rsidR="00A35C68" w:rsidRPr="0009741E" w:rsidRDefault="0009741E" w:rsidP="0009741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741E">
        <w:rPr>
          <w:rFonts w:ascii="Times New Roman" w:hAnsi="Times New Roman" w:cs="Times New Roman"/>
          <w:b/>
          <w:sz w:val="24"/>
          <w:szCs w:val="24"/>
        </w:rPr>
        <w:t>УСЛОВИЯ ОТВЕРЖДЕНИЯ ПОКРЫТИЯ</w:t>
      </w:r>
    </w:p>
    <w:tbl>
      <w:tblPr>
        <w:tblStyle w:val="ae"/>
        <w:tblW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3256"/>
        <w:gridCol w:w="992"/>
      </w:tblGrid>
      <w:tr w:rsidR="00A35C68" w:rsidRPr="00A35C68" w14:paraId="064E9779" w14:textId="77777777" w:rsidTr="00AE3849">
        <w:tc>
          <w:tcPr>
            <w:tcW w:w="3256" w:type="dxa"/>
            <w:shd w:val="clear" w:color="auto" w:fill="E8E8E8" w:themeFill="background2"/>
          </w:tcPr>
          <w:p w14:paraId="582A0CDD" w14:textId="77777777" w:rsidR="00A35C68" w:rsidRPr="00A35C68" w:rsidRDefault="00A35C68" w:rsidP="00941F3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Продолжительность высыхания пленки до степени 3, ч, не более, при температуре: (20+2) °С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603C59D1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12</w:t>
            </w:r>
          </w:p>
        </w:tc>
      </w:tr>
      <w:tr w:rsidR="00A35C68" w:rsidRPr="00A35C68" w14:paraId="032DCCDF" w14:textId="77777777" w:rsidTr="00AE3849">
        <w:tc>
          <w:tcPr>
            <w:tcW w:w="3256" w:type="dxa"/>
            <w:shd w:val="clear" w:color="auto" w:fill="E8E8E8" w:themeFill="background2"/>
          </w:tcPr>
          <w:p w14:paraId="1015A9B1" w14:textId="77777777" w:rsidR="00A35C68" w:rsidRPr="00A35C68" w:rsidRDefault="00A35C68" w:rsidP="00941F3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Продолжительность высыхания пленки до полной механической нагрузки, суток, не более, при температуре: (20+2) °С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2A1BAFA3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</w:p>
        </w:tc>
      </w:tr>
      <w:tr w:rsidR="00A35C68" w:rsidRPr="00A35C68" w14:paraId="55806130" w14:textId="77777777" w:rsidTr="00AE3849">
        <w:tc>
          <w:tcPr>
            <w:tcW w:w="3256" w:type="dxa"/>
            <w:shd w:val="clear" w:color="auto" w:fill="E8E8E8" w:themeFill="background2"/>
          </w:tcPr>
          <w:p w14:paraId="0F193386" w14:textId="77777777" w:rsidR="00A35C68" w:rsidRPr="00A35C68" w:rsidRDefault="00A35C68" w:rsidP="00941F3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Продолжительность высыхания пленки до химической нагрузки, суток, не более, при температуре: (20+2) °С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54DA4B1C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14</w:t>
            </w:r>
          </w:p>
        </w:tc>
      </w:tr>
    </w:tbl>
    <w:p w14:paraId="43A3A0F7" w14:textId="77777777" w:rsidR="0009741E" w:rsidRDefault="0009741E" w:rsidP="0009741E">
      <w:pPr>
        <w:rPr>
          <w:rFonts w:ascii="Times New Roman" w:hAnsi="Times New Roman" w:cs="Times New Roman"/>
          <w:b/>
          <w:sz w:val="24"/>
          <w:szCs w:val="24"/>
        </w:rPr>
      </w:pPr>
    </w:p>
    <w:p w14:paraId="391D5D7B" w14:textId="002C6ECF" w:rsidR="00A35C68" w:rsidRPr="0009741E" w:rsidRDefault="0009741E" w:rsidP="0009741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9741E">
        <w:rPr>
          <w:rFonts w:ascii="Times New Roman" w:hAnsi="Times New Roman" w:cs="Times New Roman"/>
          <w:b/>
          <w:sz w:val="24"/>
          <w:szCs w:val="24"/>
          <w:lang w:val="ru-RU"/>
        </w:rPr>
        <w:t>УСЛОВИЯ НАНЕСЕНИЯ</w:t>
      </w:r>
    </w:p>
    <w:tbl>
      <w:tblPr>
        <w:tblStyle w:val="ae"/>
        <w:tblW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3256"/>
        <w:gridCol w:w="992"/>
      </w:tblGrid>
      <w:tr w:rsidR="00A35C68" w:rsidRPr="00A35C68" w14:paraId="6018C65E" w14:textId="77777777" w:rsidTr="00AE3849">
        <w:tc>
          <w:tcPr>
            <w:tcW w:w="3256" w:type="dxa"/>
            <w:shd w:val="clear" w:color="auto" w:fill="E8E8E8" w:themeFill="background2"/>
          </w:tcPr>
          <w:p w14:paraId="369818DE" w14:textId="77777777" w:rsidR="00A35C68" w:rsidRPr="00A35C68" w:rsidRDefault="00A35C68" w:rsidP="00AE384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Температура основания, °С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03FEC6AE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  <w:t>От +10 до +25</w:t>
            </w:r>
          </w:p>
        </w:tc>
      </w:tr>
      <w:tr w:rsidR="00A35C68" w:rsidRPr="00A35C68" w14:paraId="3B3C32E4" w14:textId="77777777" w:rsidTr="00AE3849">
        <w:tc>
          <w:tcPr>
            <w:tcW w:w="3256" w:type="dxa"/>
            <w:shd w:val="clear" w:color="auto" w:fill="E8E8E8" w:themeFill="background2"/>
          </w:tcPr>
          <w:p w14:paraId="317EF717" w14:textId="77777777" w:rsidR="00A35C68" w:rsidRPr="00A35C68" w:rsidRDefault="00A35C68" w:rsidP="00AE384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Температура окружающей среды, °С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6ED9F941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  <w:t>От +10 до +25</w:t>
            </w:r>
          </w:p>
        </w:tc>
      </w:tr>
      <w:tr w:rsidR="00A35C68" w:rsidRPr="00A35C68" w14:paraId="379CD1E3" w14:textId="77777777" w:rsidTr="00AE3849">
        <w:tc>
          <w:tcPr>
            <w:tcW w:w="3256" w:type="dxa"/>
            <w:shd w:val="clear" w:color="auto" w:fill="E8E8E8" w:themeFill="background2"/>
          </w:tcPr>
          <w:p w14:paraId="0F792D79" w14:textId="0AFD07EB" w:rsidR="00A35C68" w:rsidRPr="00A35C68" w:rsidRDefault="00A35C68" w:rsidP="00AE384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lastRenderedPageBreak/>
              <w:t xml:space="preserve">Влажность основания, </w:t>
            </w:r>
            <w:proofErr w:type="gramStart"/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% ,</w:t>
            </w:r>
            <w:proofErr w:type="gramEnd"/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не более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36D229DD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  <w:t>4</w:t>
            </w:r>
          </w:p>
        </w:tc>
      </w:tr>
      <w:tr w:rsidR="00A35C68" w:rsidRPr="00A35C68" w14:paraId="4BA78ECF" w14:textId="77777777" w:rsidTr="00AE3849">
        <w:tc>
          <w:tcPr>
            <w:tcW w:w="3256" w:type="dxa"/>
            <w:shd w:val="clear" w:color="auto" w:fill="E8E8E8" w:themeFill="background2"/>
          </w:tcPr>
          <w:p w14:paraId="162CB9B3" w14:textId="77777777" w:rsidR="00A35C68" w:rsidRPr="00A35C68" w:rsidRDefault="00A35C68" w:rsidP="00AE3849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Относительная влажность воздуха, </w:t>
            </w:r>
            <w:proofErr w:type="gramStart"/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% ,</w:t>
            </w:r>
            <w:proofErr w:type="gramEnd"/>
            <w:r w:rsidRPr="00A35C68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не более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4CDCBF66" w14:textId="77777777" w:rsidR="00A35C68" w:rsidRPr="00A35C68" w:rsidRDefault="00A35C68" w:rsidP="00AE384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A35C68"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  <w:t>80</w:t>
            </w:r>
          </w:p>
        </w:tc>
      </w:tr>
    </w:tbl>
    <w:p w14:paraId="1DECB2F4" w14:textId="011488CC" w:rsidR="00940F30" w:rsidRDefault="00940F30" w:rsidP="00185B77">
      <w:pPr>
        <w:spacing w:after="0" w:line="240" w:lineRule="auto"/>
        <w:jc w:val="both"/>
        <w:rPr>
          <w:rFonts w:ascii="Montserrat" w:hAnsi="Montserrat" w:cs="Times New Roman"/>
          <w:sz w:val="21"/>
          <w:szCs w:val="21"/>
        </w:rPr>
      </w:pPr>
    </w:p>
    <w:p w14:paraId="60695C1C" w14:textId="77777777" w:rsidR="00940F30" w:rsidRDefault="00940F30" w:rsidP="00185B77">
      <w:pPr>
        <w:spacing w:after="0" w:line="240" w:lineRule="auto"/>
        <w:jc w:val="both"/>
        <w:rPr>
          <w:rFonts w:ascii="Montserrat" w:hAnsi="Montserrat" w:cs="Times New Roman"/>
          <w:sz w:val="21"/>
          <w:szCs w:val="21"/>
        </w:rPr>
        <w:sectPr w:rsidR="00940F30" w:rsidSect="0009741E">
          <w:headerReference w:type="default" r:id="rId8"/>
          <w:pgSz w:w="11906" w:h="16838"/>
          <w:pgMar w:top="1134" w:right="850" w:bottom="1134" w:left="1701" w:header="708" w:footer="709" w:gutter="0"/>
          <w:cols w:num="2" w:space="708"/>
          <w:docGrid w:linePitch="360"/>
        </w:sectPr>
      </w:pPr>
    </w:p>
    <w:p w14:paraId="3765D311" w14:textId="31495397" w:rsidR="00940F30" w:rsidRPr="0009741E" w:rsidRDefault="0009741E" w:rsidP="0009741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9741E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ПОКАЗАТЕЛИ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3139"/>
        <w:gridCol w:w="3109"/>
        <w:gridCol w:w="3107"/>
      </w:tblGrid>
      <w:tr w:rsidR="00940F30" w:rsidRPr="00940F30" w14:paraId="0D12CA07" w14:textId="77777777" w:rsidTr="00AE3849">
        <w:tc>
          <w:tcPr>
            <w:tcW w:w="3226" w:type="dxa"/>
            <w:shd w:val="clear" w:color="auto" w:fill="E8E8E8" w:themeFill="background2"/>
          </w:tcPr>
          <w:p w14:paraId="585F061F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proofErr w:type="spellStart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>Наименование</w:t>
            </w:r>
            <w:proofErr w:type="spellEnd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>показателей</w:t>
            </w:r>
            <w:proofErr w:type="spellEnd"/>
          </w:p>
        </w:tc>
        <w:tc>
          <w:tcPr>
            <w:tcW w:w="3226" w:type="dxa"/>
            <w:shd w:val="clear" w:color="auto" w:fill="E8E8E8" w:themeFill="background2"/>
          </w:tcPr>
          <w:p w14:paraId="507AB00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  <w:t>Обозначение НД на методы испытаний</w:t>
            </w:r>
          </w:p>
        </w:tc>
        <w:tc>
          <w:tcPr>
            <w:tcW w:w="3227" w:type="dxa"/>
            <w:shd w:val="clear" w:color="auto" w:fill="E8E8E8" w:themeFill="background2"/>
          </w:tcPr>
          <w:p w14:paraId="0DBFAB14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proofErr w:type="spellStart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>Фактически</w:t>
            </w:r>
            <w:proofErr w:type="spellEnd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>полученные</w:t>
            </w:r>
            <w:proofErr w:type="spellEnd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940F30">
              <w:rPr>
                <w:rFonts w:ascii="Times New Roman" w:hAnsi="Times New Roman" w:cs="Times New Roman"/>
                <w:b/>
                <w:sz w:val="21"/>
                <w:szCs w:val="21"/>
              </w:rPr>
              <w:t>результаты</w:t>
            </w:r>
            <w:proofErr w:type="spellEnd"/>
          </w:p>
        </w:tc>
      </w:tr>
      <w:tr w:rsidR="00940F30" w:rsidRPr="00940F30" w14:paraId="1B1E55D0" w14:textId="77777777" w:rsidTr="00AE3849">
        <w:tc>
          <w:tcPr>
            <w:tcW w:w="3226" w:type="dxa"/>
            <w:shd w:val="clear" w:color="auto" w:fill="E8E8E8" w:themeFill="background2"/>
          </w:tcPr>
          <w:p w14:paraId="24DD250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Цвет покрытия</w:t>
            </w:r>
          </w:p>
        </w:tc>
        <w:tc>
          <w:tcPr>
            <w:tcW w:w="3226" w:type="dxa"/>
            <w:shd w:val="clear" w:color="auto" w:fill="E8E8E8" w:themeFill="background2"/>
          </w:tcPr>
          <w:p w14:paraId="52E1E65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29319-92</w:t>
            </w:r>
          </w:p>
        </w:tc>
        <w:tc>
          <w:tcPr>
            <w:tcW w:w="3227" w:type="dxa"/>
            <w:shd w:val="clear" w:color="auto" w:fill="E8E8E8" w:themeFill="background2"/>
          </w:tcPr>
          <w:p w14:paraId="3F4D7F6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Согласно карте </w:t>
            </w:r>
            <w:r w:rsidRPr="00940F30">
              <w:rPr>
                <w:rFonts w:ascii="Times New Roman" w:hAnsi="Times New Roman" w:cs="Times New Roman"/>
                <w:sz w:val="21"/>
                <w:szCs w:val="21"/>
              </w:rPr>
              <w:t>RAL</w:t>
            </w:r>
          </w:p>
        </w:tc>
      </w:tr>
      <w:tr w:rsidR="00940F30" w:rsidRPr="00940F30" w14:paraId="278C477C" w14:textId="77777777" w:rsidTr="00AE3849">
        <w:tc>
          <w:tcPr>
            <w:tcW w:w="3226" w:type="dxa"/>
            <w:shd w:val="clear" w:color="auto" w:fill="E8E8E8" w:themeFill="background2"/>
          </w:tcPr>
          <w:p w14:paraId="75CEBE89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Внешний вид покрытия</w:t>
            </w:r>
          </w:p>
        </w:tc>
        <w:tc>
          <w:tcPr>
            <w:tcW w:w="3226" w:type="dxa"/>
            <w:shd w:val="clear" w:color="auto" w:fill="E8E8E8" w:themeFill="background2"/>
          </w:tcPr>
          <w:p w14:paraId="177093E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29319-92</w:t>
            </w:r>
          </w:p>
        </w:tc>
        <w:tc>
          <w:tcPr>
            <w:tcW w:w="3227" w:type="dxa"/>
            <w:shd w:val="clear" w:color="auto" w:fill="E8E8E8" w:themeFill="background2"/>
          </w:tcPr>
          <w:p w14:paraId="54E6711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После высыхания краска образовала однородную, без кратеров, пор и морщин поверхность</w:t>
            </w:r>
          </w:p>
        </w:tc>
      </w:tr>
      <w:tr w:rsidR="00940F30" w:rsidRPr="00940F30" w14:paraId="23BC0794" w14:textId="77777777" w:rsidTr="00AE3849">
        <w:tc>
          <w:tcPr>
            <w:tcW w:w="3226" w:type="dxa"/>
            <w:shd w:val="clear" w:color="auto" w:fill="E8E8E8" w:themeFill="background2"/>
          </w:tcPr>
          <w:p w14:paraId="4B9F1D43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Массовая доля нелетучих веществ, %</w:t>
            </w:r>
          </w:p>
        </w:tc>
        <w:tc>
          <w:tcPr>
            <w:tcW w:w="3226" w:type="dxa"/>
            <w:shd w:val="clear" w:color="auto" w:fill="E8E8E8" w:themeFill="background2"/>
          </w:tcPr>
          <w:p w14:paraId="32327C8A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31939-2012</w:t>
            </w:r>
          </w:p>
        </w:tc>
        <w:tc>
          <w:tcPr>
            <w:tcW w:w="3227" w:type="dxa"/>
            <w:shd w:val="clear" w:color="auto" w:fill="E8E8E8" w:themeFill="background2"/>
          </w:tcPr>
          <w:p w14:paraId="55E094DF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96,6</w:t>
            </w:r>
          </w:p>
        </w:tc>
      </w:tr>
      <w:tr w:rsidR="00940F30" w:rsidRPr="00940F30" w14:paraId="7BF8F166" w14:textId="77777777" w:rsidTr="00AE3849">
        <w:tc>
          <w:tcPr>
            <w:tcW w:w="3226" w:type="dxa"/>
            <w:shd w:val="clear" w:color="auto" w:fill="E8E8E8" w:themeFill="background2"/>
          </w:tcPr>
          <w:p w14:paraId="7F7B871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Твердость по Шору, </w:t>
            </w:r>
            <w:r w:rsidRPr="00940F30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/15 через 28 дней</w:t>
            </w:r>
          </w:p>
        </w:tc>
        <w:tc>
          <w:tcPr>
            <w:tcW w:w="3226" w:type="dxa"/>
            <w:shd w:val="clear" w:color="auto" w:fill="E8E8E8" w:themeFill="background2"/>
          </w:tcPr>
          <w:p w14:paraId="40F969E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24621-2015</w:t>
            </w:r>
          </w:p>
        </w:tc>
        <w:tc>
          <w:tcPr>
            <w:tcW w:w="3227" w:type="dxa"/>
            <w:shd w:val="clear" w:color="auto" w:fill="E8E8E8" w:themeFill="background2"/>
          </w:tcPr>
          <w:p w14:paraId="3B606469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80+-5</w:t>
            </w:r>
          </w:p>
        </w:tc>
      </w:tr>
      <w:tr w:rsidR="00940F30" w:rsidRPr="00940F30" w14:paraId="58A96CDA" w14:textId="77777777" w:rsidTr="00AE3849">
        <w:tc>
          <w:tcPr>
            <w:tcW w:w="3226" w:type="dxa"/>
            <w:shd w:val="clear" w:color="auto" w:fill="E8E8E8" w:themeFill="background2"/>
          </w:tcPr>
          <w:p w14:paraId="1851CD6B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proofErr w:type="spellStart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Истераемость</w:t>
            </w:r>
            <w:proofErr w:type="spellEnd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по </w:t>
            </w:r>
            <w:proofErr w:type="spellStart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Таберу</w:t>
            </w:r>
            <w:proofErr w:type="spellEnd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не более </w:t>
            </w:r>
            <w:r w:rsidRPr="00940F30">
              <w:rPr>
                <w:rFonts w:ascii="Times New Roman" w:hAnsi="Times New Roman" w:cs="Times New Roman"/>
                <w:sz w:val="21"/>
                <w:szCs w:val="21"/>
              </w:rPr>
              <w:t>CS</w:t>
            </w: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10/1000 г/1000 </w:t>
            </w:r>
            <w:proofErr w:type="spellStart"/>
            <w:proofErr w:type="gramStart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об.мг</w:t>
            </w:r>
            <w:proofErr w:type="spellEnd"/>
            <w:proofErr w:type="gramEnd"/>
          </w:p>
        </w:tc>
        <w:tc>
          <w:tcPr>
            <w:tcW w:w="3226" w:type="dxa"/>
            <w:shd w:val="clear" w:color="auto" w:fill="E8E8E8" w:themeFill="background2"/>
          </w:tcPr>
          <w:p w14:paraId="154242F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</w:rPr>
              <w:t>ASTM</w:t>
            </w: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Pr="00940F30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4060-14 (8дней/+23 С)</w:t>
            </w:r>
          </w:p>
        </w:tc>
        <w:tc>
          <w:tcPr>
            <w:tcW w:w="3227" w:type="dxa"/>
            <w:shd w:val="clear" w:color="auto" w:fill="E8E8E8" w:themeFill="background2"/>
          </w:tcPr>
          <w:p w14:paraId="2A109178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kk-KZ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kk-KZ"/>
              </w:rPr>
              <w:t>56</w:t>
            </w:r>
          </w:p>
        </w:tc>
      </w:tr>
      <w:tr w:rsidR="00940F30" w:rsidRPr="00940F30" w14:paraId="2EA309EC" w14:textId="77777777" w:rsidTr="00AE3849">
        <w:tc>
          <w:tcPr>
            <w:tcW w:w="3226" w:type="dxa"/>
            <w:shd w:val="clear" w:color="auto" w:fill="E8E8E8" w:themeFill="background2"/>
          </w:tcPr>
          <w:p w14:paraId="76C1D33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Условная вязкость при температуре 20℃ по вискозиметру типа В3-246 (или В3-4), сек, не менее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04D1C88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8420-74</w:t>
            </w:r>
          </w:p>
        </w:tc>
        <w:tc>
          <w:tcPr>
            <w:tcW w:w="3227" w:type="dxa"/>
            <w:shd w:val="clear" w:color="auto" w:fill="E8E8E8" w:themeFill="background2"/>
          </w:tcPr>
          <w:p w14:paraId="7F064571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51</w:t>
            </w:r>
          </w:p>
        </w:tc>
      </w:tr>
      <w:tr w:rsidR="00940F30" w:rsidRPr="00940F30" w14:paraId="602E315D" w14:textId="77777777" w:rsidTr="00AE3849">
        <w:tc>
          <w:tcPr>
            <w:tcW w:w="3226" w:type="dxa"/>
            <w:shd w:val="clear" w:color="auto" w:fill="E8E8E8" w:themeFill="background2"/>
          </w:tcPr>
          <w:p w14:paraId="3FC05E9A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Время высыхания до степени 3 при температуре 20℃, час, не более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51FA18CE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19007-73</w:t>
            </w:r>
          </w:p>
        </w:tc>
        <w:tc>
          <w:tcPr>
            <w:tcW w:w="3227" w:type="dxa"/>
            <w:shd w:val="clear" w:color="auto" w:fill="E8E8E8" w:themeFill="background2"/>
          </w:tcPr>
          <w:p w14:paraId="02966F08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12</w:t>
            </w:r>
          </w:p>
        </w:tc>
      </w:tr>
      <w:tr w:rsidR="00940F30" w:rsidRPr="00940F30" w14:paraId="459E8DA8" w14:textId="77777777" w:rsidTr="00AE3849">
        <w:tc>
          <w:tcPr>
            <w:tcW w:w="3226" w:type="dxa"/>
            <w:shd w:val="clear" w:color="auto" w:fill="E8E8E8" w:themeFill="background2"/>
          </w:tcPr>
          <w:p w14:paraId="6728A41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proofErr w:type="spellStart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Укрывистость</w:t>
            </w:r>
            <w:proofErr w:type="spellEnd"/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высушенной пленки, г/м², не более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1D2CC98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8784-75</w:t>
            </w:r>
          </w:p>
        </w:tc>
        <w:tc>
          <w:tcPr>
            <w:tcW w:w="3227" w:type="dxa"/>
            <w:shd w:val="clear" w:color="auto" w:fill="E8E8E8" w:themeFill="background2"/>
          </w:tcPr>
          <w:p w14:paraId="5A3BDD1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118</w:t>
            </w:r>
          </w:p>
        </w:tc>
      </w:tr>
      <w:tr w:rsidR="00940F30" w:rsidRPr="00940F30" w14:paraId="27AACDFB" w14:textId="77777777" w:rsidTr="00AE3849">
        <w:tc>
          <w:tcPr>
            <w:tcW w:w="3226" w:type="dxa"/>
            <w:shd w:val="clear" w:color="auto" w:fill="E8E8E8" w:themeFill="background2"/>
          </w:tcPr>
          <w:p w14:paraId="6EAD43F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Эластичность пленки при изгибе, мм, не более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08163893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31974-2012</w:t>
            </w:r>
          </w:p>
        </w:tc>
        <w:tc>
          <w:tcPr>
            <w:tcW w:w="3227" w:type="dxa"/>
            <w:shd w:val="clear" w:color="auto" w:fill="E8E8E8" w:themeFill="background2"/>
          </w:tcPr>
          <w:p w14:paraId="5785160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</w:t>
            </w:r>
          </w:p>
        </w:tc>
      </w:tr>
      <w:tr w:rsidR="00940F30" w:rsidRPr="00940F30" w14:paraId="7420A560" w14:textId="77777777" w:rsidTr="00AE3849">
        <w:tc>
          <w:tcPr>
            <w:tcW w:w="3226" w:type="dxa"/>
            <w:shd w:val="clear" w:color="auto" w:fill="E8E8E8" w:themeFill="background2"/>
          </w:tcPr>
          <w:p w14:paraId="5EACDBF1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Адгезия, баллы, не более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287E8A83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31149-2002</w:t>
            </w:r>
          </w:p>
        </w:tc>
        <w:tc>
          <w:tcPr>
            <w:tcW w:w="3227" w:type="dxa"/>
            <w:shd w:val="clear" w:color="auto" w:fill="E8E8E8" w:themeFill="background2"/>
          </w:tcPr>
          <w:p w14:paraId="199494E4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</w:t>
            </w:r>
          </w:p>
        </w:tc>
      </w:tr>
      <w:tr w:rsidR="00940F30" w:rsidRPr="00940F30" w14:paraId="4F0F1A65" w14:textId="77777777" w:rsidTr="00AE3849">
        <w:tc>
          <w:tcPr>
            <w:tcW w:w="3226" w:type="dxa"/>
            <w:shd w:val="clear" w:color="auto" w:fill="E8E8E8" w:themeFill="background2"/>
          </w:tcPr>
          <w:p w14:paraId="237536B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Прочность при ударе, см, не более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62C087B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4765-73</w:t>
            </w:r>
          </w:p>
        </w:tc>
        <w:tc>
          <w:tcPr>
            <w:tcW w:w="3227" w:type="dxa"/>
            <w:shd w:val="clear" w:color="auto" w:fill="E8E8E8" w:themeFill="background2"/>
          </w:tcPr>
          <w:p w14:paraId="0F230F5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40</w:t>
            </w:r>
          </w:p>
        </w:tc>
      </w:tr>
      <w:tr w:rsidR="00940F30" w:rsidRPr="00940F30" w14:paraId="40963558" w14:textId="77777777" w:rsidTr="00AE3849">
        <w:tc>
          <w:tcPr>
            <w:tcW w:w="3226" w:type="dxa"/>
            <w:shd w:val="clear" w:color="auto" w:fill="E8E8E8" w:themeFill="background2"/>
          </w:tcPr>
          <w:p w14:paraId="1174869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Стойкость воды к статическому воздействию воды при температуре 20℃, час, не менее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3E5BDF91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9.403-80</w:t>
            </w:r>
          </w:p>
        </w:tc>
        <w:tc>
          <w:tcPr>
            <w:tcW w:w="3227" w:type="dxa"/>
            <w:shd w:val="clear" w:color="auto" w:fill="E8E8E8" w:themeFill="background2"/>
          </w:tcPr>
          <w:p w14:paraId="659C848E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После выдержки в течении 2 часов покрытие осталось без изменений</w:t>
            </w:r>
          </w:p>
        </w:tc>
      </w:tr>
      <w:tr w:rsidR="00940F30" w:rsidRPr="00940F30" w14:paraId="61410B07" w14:textId="77777777" w:rsidTr="00AE3849">
        <w:tc>
          <w:tcPr>
            <w:tcW w:w="3226" w:type="dxa"/>
            <w:shd w:val="clear" w:color="auto" w:fill="E8E8E8" w:themeFill="background2"/>
          </w:tcPr>
          <w:p w14:paraId="5D89512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Стойкость покрытия к статическому воздействию моющих средств при температуре 38℃, мин, не менее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77FC0DE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ГОСТ 9.403-80</w:t>
            </w:r>
          </w:p>
        </w:tc>
        <w:tc>
          <w:tcPr>
            <w:tcW w:w="3227" w:type="dxa"/>
            <w:shd w:val="clear" w:color="auto" w:fill="E8E8E8" w:themeFill="background2"/>
          </w:tcPr>
          <w:p w14:paraId="1BAD451C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После выдержки 15 минут покрытие осталось без изменений</w:t>
            </w:r>
          </w:p>
        </w:tc>
      </w:tr>
      <w:tr w:rsidR="00940F30" w:rsidRPr="00940F30" w14:paraId="531D4B3C" w14:textId="77777777" w:rsidTr="00AE3849">
        <w:tc>
          <w:tcPr>
            <w:tcW w:w="3226" w:type="dxa"/>
            <w:shd w:val="clear" w:color="auto" w:fill="E8E8E8" w:themeFill="background2"/>
          </w:tcPr>
          <w:p w14:paraId="1750ECCD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Время жизнеспособности при смешении с отвердителем при температуре 20℃, мин, не менее</w:t>
            </w:r>
          </w:p>
        </w:tc>
        <w:tc>
          <w:tcPr>
            <w:tcW w:w="3226" w:type="dxa"/>
            <w:shd w:val="clear" w:color="auto" w:fill="E8E8E8" w:themeFill="background2"/>
          </w:tcPr>
          <w:p w14:paraId="16994579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</w:p>
        </w:tc>
        <w:tc>
          <w:tcPr>
            <w:tcW w:w="3227" w:type="dxa"/>
            <w:shd w:val="clear" w:color="auto" w:fill="E8E8E8" w:themeFill="background2"/>
          </w:tcPr>
          <w:p w14:paraId="110AF3FF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20</w:t>
            </w:r>
          </w:p>
          <w:p w14:paraId="6C3F4A96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</w:p>
        </w:tc>
      </w:tr>
      <w:tr w:rsidR="00940F30" w:rsidRPr="00940F30" w14:paraId="690D3572" w14:textId="77777777" w:rsidTr="00AE3849">
        <w:tc>
          <w:tcPr>
            <w:tcW w:w="3226" w:type="dxa"/>
            <w:shd w:val="clear" w:color="auto" w:fill="E8E8E8" w:themeFill="background2"/>
          </w:tcPr>
          <w:p w14:paraId="25DC289F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Способ нанесения</w:t>
            </w:r>
          </w:p>
        </w:tc>
        <w:tc>
          <w:tcPr>
            <w:tcW w:w="3226" w:type="dxa"/>
            <w:shd w:val="clear" w:color="auto" w:fill="E8E8E8" w:themeFill="background2"/>
          </w:tcPr>
          <w:p w14:paraId="0A0F1DDA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</w:p>
        </w:tc>
        <w:tc>
          <w:tcPr>
            <w:tcW w:w="3227" w:type="dxa"/>
            <w:shd w:val="clear" w:color="auto" w:fill="E8E8E8" w:themeFill="background2"/>
          </w:tcPr>
          <w:p w14:paraId="00F8EF9E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Меховой или велюровый валик, шпатель, ракель</w:t>
            </w:r>
          </w:p>
        </w:tc>
      </w:tr>
      <w:tr w:rsidR="00940F30" w:rsidRPr="00940F30" w14:paraId="1341BC99" w14:textId="77777777" w:rsidTr="00AE3849">
        <w:tc>
          <w:tcPr>
            <w:tcW w:w="3226" w:type="dxa"/>
            <w:shd w:val="clear" w:color="auto" w:fill="E8E8E8" w:themeFill="background2"/>
          </w:tcPr>
          <w:p w14:paraId="3AC84755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Расход, кг/м²</w:t>
            </w:r>
          </w:p>
        </w:tc>
        <w:tc>
          <w:tcPr>
            <w:tcW w:w="3226" w:type="dxa"/>
            <w:shd w:val="clear" w:color="auto" w:fill="E8E8E8" w:themeFill="background2"/>
          </w:tcPr>
          <w:p w14:paraId="306562EB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</w:p>
        </w:tc>
        <w:tc>
          <w:tcPr>
            <w:tcW w:w="3227" w:type="dxa"/>
            <w:shd w:val="clear" w:color="auto" w:fill="E8E8E8" w:themeFill="background2"/>
          </w:tcPr>
          <w:p w14:paraId="3C909F72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1,6</w:t>
            </w:r>
          </w:p>
        </w:tc>
      </w:tr>
      <w:tr w:rsidR="00940F30" w:rsidRPr="00940F30" w14:paraId="5B0315AF" w14:textId="77777777" w:rsidTr="00AE3849">
        <w:tc>
          <w:tcPr>
            <w:tcW w:w="3226" w:type="dxa"/>
            <w:shd w:val="clear" w:color="auto" w:fill="E8E8E8" w:themeFill="background2"/>
          </w:tcPr>
          <w:p w14:paraId="5BECE770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Соотношение компонентов А/Б</w:t>
            </w:r>
          </w:p>
        </w:tc>
        <w:tc>
          <w:tcPr>
            <w:tcW w:w="3226" w:type="dxa"/>
            <w:shd w:val="clear" w:color="auto" w:fill="E8E8E8" w:themeFill="background2"/>
          </w:tcPr>
          <w:p w14:paraId="2A7793D2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ru-RU"/>
              </w:rPr>
            </w:pPr>
          </w:p>
        </w:tc>
        <w:tc>
          <w:tcPr>
            <w:tcW w:w="3227" w:type="dxa"/>
            <w:shd w:val="clear" w:color="auto" w:fill="E8E8E8" w:themeFill="background2"/>
          </w:tcPr>
          <w:p w14:paraId="486EBADA" w14:textId="77777777" w:rsidR="00940F30" w:rsidRPr="00940F30" w:rsidRDefault="00940F30" w:rsidP="00941F3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940F3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5,25:1</w:t>
            </w:r>
          </w:p>
        </w:tc>
      </w:tr>
    </w:tbl>
    <w:p w14:paraId="3E2A8A9D" w14:textId="77777777" w:rsidR="00A35C68" w:rsidRPr="00A35C68" w:rsidRDefault="00A35C68" w:rsidP="00185B77">
      <w:pPr>
        <w:spacing w:after="0" w:line="240" w:lineRule="auto"/>
        <w:jc w:val="both"/>
        <w:rPr>
          <w:rFonts w:ascii="Montserrat" w:hAnsi="Montserrat" w:cs="Times New Roman"/>
          <w:sz w:val="21"/>
          <w:szCs w:val="21"/>
        </w:rPr>
      </w:pPr>
    </w:p>
    <w:sectPr w:rsidR="00A35C68" w:rsidRPr="00A35C68" w:rsidSect="00940F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879E" w14:textId="77777777" w:rsidR="00FE2F55" w:rsidRDefault="00FE2F55" w:rsidP="00185B77">
      <w:pPr>
        <w:spacing w:after="0" w:line="240" w:lineRule="auto"/>
      </w:pPr>
      <w:r>
        <w:separator/>
      </w:r>
    </w:p>
  </w:endnote>
  <w:endnote w:type="continuationSeparator" w:id="0">
    <w:p w14:paraId="3ED9BF76" w14:textId="77777777" w:rsidR="00FE2F55" w:rsidRDefault="00FE2F55" w:rsidP="0018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FF60" w14:textId="77777777" w:rsidR="00FE2F55" w:rsidRDefault="00FE2F55" w:rsidP="00185B77">
      <w:pPr>
        <w:spacing w:after="0" w:line="240" w:lineRule="auto"/>
      </w:pPr>
      <w:r>
        <w:separator/>
      </w:r>
    </w:p>
  </w:footnote>
  <w:footnote w:type="continuationSeparator" w:id="0">
    <w:p w14:paraId="6E7E03D3" w14:textId="77777777" w:rsidR="00FE2F55" w:rsidRDefault="00FE2F55" w:rsidP="0018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16C6" w14:textId="767A5644" w:rsidR="00185B77" w:rsidRDefault="00F5289D">
    <w:pPr>
      <w:pStyle w:val="ac"/>
    </w:pPr>
    <w:r>
      <w:rPr>
        <w:noProof/>
      </w:rPr>
      <w:drawing>
        <wp:inline distT="0" distB="0" distL="0" distR="0" wp14:anchorId="12C81D51" wp14:editId="60BADC6F">
          <wp:extent cx="3286125" cy="564391"/>
          <wp:effectExtent l="0" t="0" r="0" b="762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6257" cy="581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50AE2B" w14:textId="0BFE9E1A" w:rsidR="00F5289D" w:rsidRDefault="00A35C68">
    <w:pPr>
      <w:pStyle w:val="ac"/>
      <w:rPr>
        <w:rFonts w:ascii="Montserrat" w:hAnsi="Montserrat"/>
        <w:b/>
        <w:bCs/>
        <w:color w:val="B2E57C"/>
        <w:sz w:val="48"/>
        <w:szCs w:val="48"/>
      </w:rPr>
    </w:pPr>
    <w:r w:rsidRPr="00A35C68">
      <w:rPr>
        <w:rFonts w:ascii="Montserrat" w:hAnsi="Montserrat"/>
        <w:b/>
        <w:bCs/>
        <w:color w:val="B2E57C"/>
        <w:sz w:val="48"/>
        <w:szCs w:val="48"/>
      </w:rPr>
      <w:t xml:space="preserve">ED C200 </w:t>
    </w:r>
    <w:r w:rsidRPr="00A35C68">
      <w:rPr>
        <w:rFonts w:ascii="Montserrat" w:hAnsi="Montserrat"/>
        <w:b/>
        <w:bCs/>
        <w:color w:val="B2E57C"/>
        <w:sz w:val="48"/>
        <w:szCs w:val="48"/>
        <w:lang w:val="ru-RU"/>
      </w:rPr>
      <w:t>НАЛИВНОЙ ПОЛ</w:t>
    </w:r>
  </w:p>
  <w:p w14:paraId="62CA264E" w14:textId="77777777" w:rsidR="0009741E" w:rsidRPr="0009741E" w:rsidRDefault="0009741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6DE3"/>
    <w:multiLevelType w:val="hybridMultilevel"/>
    <w:tmpl w:val="0276BCE4"/>
    <w:lvl w:ilvl="0" w:tplc="2C948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2332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7CE5"/>
    <w:multiLevelType w:val="hybridMultilevel"/>
    <w:tmpl w:val="5E32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0568"/>
    <w:multiLevelType w:val="hybridMultilevel"/>
    <w:tmpl w:val="99946768"/>
    <w:lvl w:ilvl="0" w:tplc="965E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2332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195">
    <w:abstractNumId w:val="1"/>
  </w:num>
  <w:num w:numId="2" w16cid:durableId="1083717493">
    <w:abstractNumId w:val="2"/>
  </w:num>
  <w:num w:numId="3" w16cid:durableId="214068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C"/>
    <w:rsid w:val="0009741E"/>
    <w:rsid w:val="00185B77"/>
    <w:rsid w:val="0036256E"/>
    <w:rsid w:val="00455222"/>
    <w:rsid w:val="0054555E"/>
    <w:rsid w:val="00547C52"/>
    <w:rsid w:val="005D39DE"/>
    <w:rsid w:val="00713B20"/>
    <w:rsid w:val="007F071C"/>
    <w:rsid w:val="00940F30"/>
    <w:rsid w:val="009D2B60"/>
    <w:rsid w:val="00A35C68"/>
    <w:rsid w:val="00AE3849"/>
    <w:rsid w:val="00B65C13"/>
    <w:rsid w:val="00CC2108"/>
    <w:rsid w:val="00E34A5A"/>
    <w:rsid w:val="00E404AA"/>
    <w:rsid w:val="00F5289D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3F0AF"/>
  <w15:chartTrackingRefBased/>
  <w15:docId w15:val="{285CB49C-CFA3-4A00-9FB0-C06BFC2E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6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C2108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12332A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108"/>
    <w:rPr>
      <w:rFonts w:ascii="Times New Roman" w:eastAsiaTheme="majorEastAsia" w:hAnsi="Times New Roman" w:cstheme="majorBidi"/>
      <w:b/>
      <w:color w:val="12332A"/>
      <w:kern w:val="0"/>
      <w:sz w:val="28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F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07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7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7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7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7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7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7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7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7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7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71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F07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071C"/>
    <w:rPr>
      <w:kern w:val="0"/>
      <w:sz w:val="22"/>
      <w:szCs w:val="22"/>
      <w:lang w:val="en-US"/>
      <w14:ligatures w14:val="none"/>
    </w:rPr>
  </w:style>
  <w:style w:type="table" w:styleId="ae">
    <w:name w:val="Table Grid"/>
    <w:basedOn w:val="a1"/>
    <w:uiPriority w:val="39"/>
    <w:rsid w:val="007F071C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185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85B77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95E3-6B05-43BA-96DC-B5504BEB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ii3391609@gmail.com</dc:creator>
  <cp:keywords/>
  <dc:description/>
  <cp:lastModifiedBy>ii3391609@gmail.com</cp:lastModifiedBy>
  <cp:revision>10</cp:revision>
  <cp:lastPrinted>2025-06-17T16:22:00Z</cp:lastPrinted>
  <dcterms:created xsi:type="dcterms:W3CDTF">2025-06-17T14:43:00Z</dcterms:created>
  <dcterms:modified xsi:type="dcterms:W3CDTF">2025-06-17T16:50:00Z</dcterms:modified>
</cp:coreProperties>
</file>