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eastAsia" w:ascii="微软雅黑" w:hAnsi="微软雅黑" w:eastAsia="微软雅黑" w:cs="微软雅黑"/>
          <w:b/>
          <w:bCs/>
          <w:color w:val="000000"/>
          <w:kern w:val="0"/>
          <w:sz w:val="30"/>
          <w:szCs w:val="30"/>
          <w:lang w:val="en-US" w:eastAsia="zh-CN" w:bidi="ar"/>
        </w:rPr>
      </w:pPr>
      <w:bookmarkStart w:id="0" w:name="_GoBack"/>
      <w:r>
        <w:rPr>
          <w:rFonts w:hint="eastAsia" w:ascii="微软雅黑" w:hAnsi="微软雅黑" w:eastAsia="微软雅黑" w:cs="微软雅黑"/>
          <w:b/>
          <w:bCs/>
          <w:color w:val="000000"/>
          <w:kern w:val="0"/>
          <w:sz w:val="30"/>
          <w:szCs w:val="30"/>
          <w:lang w:val="en-US" w:eastAsia="zh-CN" w:bidi="ar"/>
        </w:rPr>
        <w:t>实验三 数据选择器及其应用</w:t>
      </w:r>
    </w:p>
    <w:bookmarkEnd w:id="0"/>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 xml:space="preserve">姓名：庄环嘉    学号：22010022088 </w:t>
      </w:r>
    </w:p>
    <w:p>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val="0"/>
          <w:bCs w:val="0"/>
          <w:color w:val="000000"/>
          <w:kern w:val="0"/>
          <w:sz w:val="21"/>
          <w:szCs w:val="21"/>
          <w:lang w:val="en-US" w:eastAsia="zh-CN" w:bidi="ar"/>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实验1</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用8 选 1 数据选择器 74LS151 设计三输入多数表决电路</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b/>
          <w:bCs/>
          <w:sz w:val="24"/>
          <w:szCs w:val="24"/>
          <w:lang w:val="en-US" w:eastAsia="zh-CN"/>
        </w:rPr>
        <w:t>一、实验内容</w:t>
      </w: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用8 选 1 数据选择器 74LS151 设计三输入多数表决电路</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二、设计过程</w:t>
      </w:r>
    </w:p>
    <w:p>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①逻辑问题：</w:t>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只有当输入信号中至少有两个信号为高电平时，输出门才会输出高电平信号。这就实现了一个简单的三输入多数表决器。假设通过用高电平“1”来表示，相反，则不通过用低电平“0”来表示。</w:t>
      </w:r>
      <w:r>
        <w:rPr>
          <w:rFonts w:hint="eastAsia" w:ascii="微软雅黑" w:hAnsi="微软雅黑" w:eastAsia="微软雅黑" w:cs="微软雅黑"/>
          <w:color w:val="000000"/>
          <w:kern w:val="0"/>
          <w:sz w:val="21"/>
          <w:szCs w:val="21"/>
          <w:lang w:val="en-US" w:eastAsia="zh-CN" w:bidi="ar"/>
        </w:rPr>
        <w:br w:type="textWrapping"/>
      </w:r>
      <w:r>
        <w:rPr>
          <w:rFonts w:hint="eastAsia" w:ascii="微软雅黑" w:hAnsi="微软雅黑" w:eastAsia="微软雅黑" w:cs="微软雅黑"/>
          <w:color w:val="000000"/>
          <w:kern w:val="0"/>
          <w:sz w:val="21"/>
          <w:szCs w:val="21"/>
          <w:lang w:val="en-US" w:eastAsia="zh-CN" w:bidi="ar"/>
        </w:rPr>
        <w:t>将地址端A、B、C作为输入端，将输入端D0-D7作为控制端，因74LS151低电平有效，故将其使能端G置低电平，输出为S。</w:t>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ABC共有八种不同的输入状态，即：000、001、010、011、100、101、110、111。而我们希望ABC为011、101、110、111时，输出为“1”，其余输出为“0”。则写成逻辑表达式为：Y=</w:t>
      </w:r>
      <w:r>
        <w:rPr>
          <w:rFonts w:hint="eastAsia" w:ascii="微软雅黑" w:hAnsi="微软雅黑" w:eastAsia="微软雅黑" w:cs="微软雅黑"/>
          <w:color w:val="000000"/>
          <w:kern w:val="0"/>
          <w:sz w:val="21"/>
          <w:szCs w:val="21"/>
          <w:lang w:val="en-US" w:eastAsia="zh-CN" w:bidi="ar"/>
        </w:rPr>
        <w:fldChar w:fldCharType="begin"/>
      </w:r>
      <w:r>
        <w:rPr>
          <w:rFonts w:hint="eastAsia" w:ascii="微软雅黑" w:hAnsi="微软雅黑" w:eastAsia="微软雅黑" w:cs="微软雅黑"/>
          <w:color w:val="000000"/>
          <w:kern w:val="0"/>
          <w:sz w:val="21"/>
          <w:szCs w:val="21"/>
          <w:lang w:val="en-US" w:eastAsia="zh-CN" w:bidi="ar"/>
        </w:rPr>
        <w:instrText xml:space="preserve"> EQ \* jc0 \* "Font:Calibri" \* hps10 \o \ad(\s \up 9(—),A)</w:instrText>
      </w:r>
      <w:r>
        <w:rPr>
          <w:rFonts w:hint="eastAsia" w:ascii="微软雅黑" w:hAnsi="微软雅黑" w:eastAsia="微软雅黑" w:cs="微软雅黑"/>
          <w:color w:val="000000"/>
          <w:kern w:val="0"/>
          <w:sz w:val="21"/>
          <w:szCs w:val="21"/>
          <w:lang w:val="en-US" w:eastAsia="zh-CN" w:bidi="ar"/>
        </w:rPr>
        <w:fldChar w:fldCharType="end"/>
      </w:r>
      <w:r>
        <w:rPr>
          <w:rFonts w:hint="eastAsia" w:ascii="微软雅黑" w:hAnsi="微软雅黑" w:eastAsia="微软雅黑" w:cs="微软雅黑"/>
          <w:color w:val="000000"/>
          <w:kern w:val="0"/>
          <w:sz w:val="21"/>
          <w:szCs w:val="21"/>
          <w:lang w:val="en-US" w:eastAsia="zh-CN" w:bidi="ar"/>
        </w:rPr>
        <w:t>BC+A</w:t>
      </w:r>
      <w:r>
        <w:rPr>
          <w:rFonts w:hint="eastAsia" w:ascii="微软雅黑" w:hAnsi="微软雅黑" w:eastAsia="微软雅黑" w:cs="微软雅黑"/>
          <w:color w:val="000000"/>
          <w:kern w:val="0"/>
          <w:sz w:val="21"/>
          <w:szCs w:val="21"/>
          <w:lang w:val="en-US" w:eastAsia="zh-CN" w:bidi="ar"/>
        </w:rPr>
        <w:fldChar w:fldCharType="begin"/>
      </w:r>
      <w:r>
        <w:rPr>
          <w:rFonts w:hint="eastAsia" w:ascii="微软雅黑" w:hAnsi="微软雅黑" w:eastAsia="微软雅黑" w:cs="微软雅黑"/>
          <w:color w:val="000000"/>
          <w:kern w:val="0"/>
          <w:sz w:val="21"/>
          <w:szCs w:val="21"/>
          <w:lang w:val="en-US" w:eastAsia="zh-CN" w:bidi="ar"/>
        </w:rPr>
        <w:instrText xml:space="preserve"> EQ \* jc0 \* "Font:Calibri" \* hps10 \o \ad(\s \up 9(—),B)</w:instrText>
      </w:r>
      <w:r>
        <w:rPr>
          <w:rFonts w:hint="eastAsia" w:ascii="微软雅黑" w:hAnsi="微软雅黑" w:eastAsia="微软雅黑" w:cs="微软雅黑"/>
          <w:color w:val="000000"/>
          <w:kern w:val="0"/>
          <w:sz w:val="21"/>
          <w:szCs w:val="21"/>
          <w:lang w:val="en-US" w:eastAsia="zh-CN" w:bidi="ar"/>
        </w:rPr>
        <w:fldChar w:fldCharType="end"/>
      </w:r>
      <w:r>
        <w:rPr>
          <w:rFonts w:hint="eastAsia" w:ascii="微软雅黑" w:hAnsi="微软雅黑" w:eastAsia="微软雅黑" w:cs="微软雅黑"/>
          <w:color w:val="000000"/>
          <w:kern w:val="0"/>
          <w:sz w:val="21"/>
          <w:szCs w:val="21"/>
          <w:lang w:val="en-US" w:eastAsia="zh-CN" w:bidi="ar"/>
        </w:rPr>
        <w:t>C+AB</w:t>
      </w:r>
      <w:r>
        <w:rPr>
          <w:rFonts w:hint="eastAsia" w:ascii="微软雅黑" w:hAnsi="微软雅黑" w:eastAsia="微软雅黑" w:cs="微软雅黑"/>
          <w:color w:val="000000"/>
          <w:kern w:val="0"/>
          <w:sz w:val="21"/>
          <w:szCs w:val="21"/>
          <w:lang w:val="en-US" w:eastAsia="zh-CN" w:bidi="ar"/>
        </w:rPr>
        <w:fldChar w:fldCharType="begin"/>
      </w:r>
      <w:r>
        <w:rPr>
          <w:rFonts w:hint="eastAsia" w:ascii="微软雅黑" w:hAnsi="微软雅黑" w:eastAsia="微软雅黑" w:cs="微软雅黑"/>
          <w:color w:val="000000"/>
          <w:kern w:val="0"/>
          <w:sz w:val="21"/>
          <w:szCs w:val="21"/>
          <w:lang w:val="en-US" w:eastAsia="zh-CN" w:bidi="ar"/>
        </w:rPr>
        <w:instrText xml:space="preserve"> EQ \* jc0 \* "Font:Calibri" \* hps10 \o \ad(\s \up 9(—),C)</w:instrText>
      </w:r>
      <w:r>
        <w:rPr>
          <w:rFonts w:hint="eastAsia" w:ascii="微软雅黑" w:hAnsi="微软雅黑" w:eastAsia="微软雅黑" w:cs="微软雅黑"/>
          <w:color w:val="000000"/>
          <w:kern w:val="0"/>
          <w:sz w:val="21"/>
          <w:szCs w:val="21"/>
          <w:lang w:val="en-US" w:eastAsia="zh-CN" w:bidi="ar"/>
        </w:rPr>
        <w:fldChar w:fldCharType="end"/>
      </w:r>
      <w:r>
        <w:rPr>
          <w:rFonts w:hint="eastAsia" w:ascii="微软雅黑" w:hAnsi="微软雅黑" w:eastAsia="微软雅黑" w:cs="微软雅黑"/>
          <w:color w:val="000000"/>
          <w:kern w:val="0"/>
          <w:sz w:val="21"/>
          <w:szCs w:val="21"/>
          <w:lang w:val="en-US" w:eastAsia="zh-CN" w:bidi="ar"/>
        </w:rPr>
        <w:t>+ABC=m3D3+m5D5+m6D6+m7D7</w:t>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根据8 选 1 数据选择器 74LS151的功能表，将D3、D5、D6、D7端接高电平，其余控制端接低电平，这样就构成了三输入的表决器。</w:t>
      </w:r>
    </w:p>
    <w:p>
      <w:pPr>
        <w:jc w:val="center"/>
        <w:rPr>
          <w:rFonts w:hint="eastAsia"/>
          <w:lang w:val="en-US" w:eastAsia="zh-CN"/>
        </w:rPr>
      </w:pPr>
      <w:r>
        <w:drawing>
          <wp:inline distT="0" distB="0" distL="114300" distR="114300">
            <wp:extent cx="2451100" cy="2159635"/>
            <wp:effectExtent l="9525" t="9525" r="15875" b="120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tretch>
                      <a:fillRect/>
                    </a:stretch>
                  </pic:blipFill>
                  <pic:spPr>
                    <a:xfrm>
                      <a:off x="0" y="0"/>
                      <a:ext cx="2451100" cy="2159635"/>
                    </a:xfrm>
                    <a:prstGeom prst="rect">
                      <a:avLst/>
                    </a:prstGeom>
                    <a:noFill/>
                    <a:ln>
                      <a:solidFill>
                        <a:schemeClr val="tx1"/>
                      </a:solid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②列真值表</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lang w:val="en-US" w:eastAsia="zh-CN"/>
        </w:rPr>
      </w:pPr>
      <w:r>
        <w:drawing>
          <wp:inline distT="0" distB="0" distL="114300" distR="114300">
            <wp:extent cx="2695575" cy="1924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695575" cy="1924050"/>
                    </a:xfrm>
                    <a:prstGeom prst="rect">
                      <a:avLst/>
                    </a:prstGeom>
                    <a:noFill/>
                    <a:ln>
                      <a:noFill/>
                    </a:ln>
                  </pic:spPr>
                </pic:pic>
              </a:graphicData>
            </a:graphic>
          </wp:inline>
        </w:drawing>
      </w:r>
    </w:p>
    <w:p>
      <w:pPr>
        <w:pStyle w:val="2"/>
        <w:bidi w:val="0"/>
        <w:rPr>
          <w:rFonts w:hint="eastAsia" w:ascii="微软雅黑" w:hAnsi="微软雅黑" w:eastAsia="微软雅黑" w:cs="微软雅黑"/>
          <w:lang w:val="en-US" w:eastAsia="zh-CN"/>
        </w:rPr>
      </w:pPr>
      <w:r>
        <w:rPr>
          <w:rFonts w:hint="eastAsia" w:ascii="微软雅黑" w:hAnsi="微软雅黑" w:eastAsia="微软雅黑" w:cs="微软雅黑"/>
          <w:b/>
          <w:bCs/>
          <w:kern w:val="2"/>
          <w:sz w:val="21"/>
          <w:szCs w:val="24"/>
          <w:lang w:val="en-US" w:eastAsia="zh-CN" w:bidi="ar-SA"/>
        </w:rPr>
        <w:t>③逻辑图</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drawing>
          <wp:inline distT="0" distB="0" distL="114300" distR="114300">
            <wp:extent cx="3869690" cy="2800350"/>
            <wp:effectExtent l="9525" t="9525" r="16510" b="9525"/>
            <wp:docPr id="5" name="图片 5" descr="b56e3ad93baa17fd43380f38dcb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56e3ad93baa17fd43380f38dcb2557"/>
                    <pic:cNvPicPr>
                      <a:picLocks noChangeAspect="1"/>
                    </pic:cNvPicPr>
                  </pic:nvPicPr>
                  <pic:blipFill>
                    <a:blip r:embed="rId6"/>
                    <a:stretch>
                      <a:fillRect/>
                    </a:stretch>
                  </pic:blipFill>
                  <pic:spPr>
                    <a:xfrm>
                      <a:off x="0" y="0"/>
                      <a:ext cx="3869690" cy="2800350"/>
                    </a:xfrm>
                    <a:prstGeom prst="rect">
                      <a:avLst/>
                    </a:prstGeom>
                    <a:ln>
                      <a:solidFill>
                        <a:schemeClr val="tx1"/>
                      </a:solid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jc w:val="both"/>
        <w:textAlignment w:val="auto"/>
        <w:rPr>
          <w:rFonts w:hint="eastAsia" w:ascii="微软雅黑" w:hAnsi="微软雅黑" w:eastAsia="微软雅黑" w:cs="微软雅黑"/>
          <w:lang w:val="en-US" w:eastAsia="zh-CN"/>
        </w:rPr>
      </w:pPr>
    </w:p>
    <w:p>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 xml:space="preserve">电路图 </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drawing>
          <wp:inline distT="0" distB="0" distL="114300" distR="114300">
            <wp:extent cx="4682490" cy="2775585"/>
            <wp:effectExtent l="0" t="0" r="0" b="0"/>
            <wp:docPr id="6" name="图片 6" descr="c7d5e4a39e2d1a32fe3fa986e18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7d5e4a39e2d1a32fe3fa986e188087"/>
                    <pic:cNvPicPr>
                      <a:picLocks noChangeAspect="1"/>
                    </pic:cNvPicPr>
                  </pic:nvPicPr>
                  <pic:blipFill>
                    <a:blip r:embed="rId7"/>
                    <a:srcRect b="13838"/>
                    <a:stretch>
                      <a:fillRect/>
                    </a:stretch>
                  </pic:blipFill>
                  <pic:spPr>
                    <a:xfrm>
                      <a:off x="0" y="0"/>
                      <a:ext cx="4682490" cy="2775585"/>
                    </a:xfrm>
                    <a:prstGeom prst="rect">
                      <a:avLst/>
                    </a:prstGeom>
                    <a:ln>
                      <a:solidFill>
                        <a:schemeClr val="tx1"/>
                      </a:solid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四、实验结果</w:t>
      </w:r>
    </w:p>
    <w:p>
      <w:pPr>
        <w:rPr>
          <w:rFonts w:hint="default"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该电路接收三个输入信号，并通过表决逻辑确定输出信号。具体而言，利用了74LS151的三个选择输入（A、B、C），以及八个数据输入（D0-D7）中的一个，来模拟输入输出信号。有两人及两人以上为高电平时，会输出“1”，仅有一人或无人为高电平时，会输出“0”。</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五、实验心得</w:t>
      </w:r>
    </w:p>
    <w:p>
      <w:pPr>
        <w:rPr>
          <w:rFonts w:hint="eastAsia"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通过这次实验，我更加深入地了解了数字电路的基本原理和应用。我学会了如何使用74LS151芯片进行多路选择，并且理解了如何将多个输入信号组合成一个输出信号。此外，我也学会了如何通过开关控制输入信号，以及如何通过LED灯实时显示输出结果。</w:t>
      </w:r>
    </w:p>
    <w:p>
      <w:pPr>
        <w:rPr>
          <w:rFonts w:hint="eastAsia" w:ascii="微软雅黑" w:hAnsi="微软雅黑" w:eastAsia="微软雅黑" w:cs="微软雅黑"/>
          <w:b w:val="0"/>
          <w:bCs w:val="0"/>
          <w:i w:val="0"/>
          <w:iCs w:val="0"/>
          <w:color w:val="000000"/>
          <w:kern w:val="0"/>
          <w:sz w:val="21"/>
          <w:szCs w:val="21"/>
          <w:lang w:val="en-US" w:eastAsia="zh-CN" w:bidi="ar"/>
        </w:rPr>
      </w:pPr>
    </w:p>
    <w:p>
      <w:pPr>
        <w:rPr>
          <w:rFonts w:hint="eastAsia" w:ascii="微软雅黑" w:hAnsi="微软雅黑" w:eastAsia="微软雅黑" w:cs="微软雅黑"/>
          <w:b w:val="0"/>
          <w:bCs w:val="0"/>
          <w:i w:val="0"/>
          <w:iCs w:val="0"/>
          <w:color w:val="000000"/>
          <w:kern w:val="0"/>
          <w:sz w:val="21"/>
          <w:szCs w:val="21"/>
          <w:lang w:val="en-US" w:eastAsia="zh-CN" w:bidi="ar"/>
        </w:rPr>
      </w:pPr>
    </w:p>
    <w:p>
      <w:pPr>
        <w:rPr>
          <w:rFonts w:hint="eastAsia" w:ascii="微软雅黑" w:hAnsi="微软雅黑" w:eastAsia="微软雅黑" w:cs="微软雅黑"/>
          <w:b w:val="0"/>
          <w:bCs w:val="0"/>
          <w:i w:val="0"/>
          <w:iCs w:val="0"/>
          <w:color w:val="000000"/>
          <w:kern w:val="0"/>
          <w:sz w:val="21"/>
          <w:szCs w:val="21"/>
          <w:lang w:val="en-US" w:eastAsia="zh-CN" w:bidi="ar"/>
        </w:rPr>
      </w:pPr>
    </w:p>
    <w:p>
      <w:pPr>
        <w:rPr>
          <w:rFonts w:hint="eastAsia" w:ascii="微软雅黑" w:hAnsi="微软雅黑" w:eastAsia="微软雅黑" w:cs="微软雅黑"/>
          <w:b w:val="0"/>
          <w:bCs w:val="0"/>
          <w:i w:val="0"/>
          <w:iCs w:val="0"/>
          <w:color w:val="000000"/>
          <w:kern w:val="0"/>
          <w:sz w:val="21"/>
          <w:szCs w:val="21"/>
          <w:lang w:val="en-US" w:eastAsia="zh-CN" w:bidi="ar"/>
        </w:rPr>
      </w:pPr>
    </w:p>
    <w:p>
      <w:pPr>
        <w:rPr>
          <w:rFonts w:hint="eastAsia" w:ascii="微软雅黑" w:hAnsi="微软雅黑" w:eastAsia="微软雅黑" w:cs="微软雅黑"/>
          <w:b w:val="0"/>
          <w:bCs w:val="0"/>
          <w:i w:val="0"/>
          <w:iCs w:val="0"/>
          <w:color w:val="000000"/>
          <w:kern w:val="0"/>
          <w:sz w:val="21"/>
          <w:szCs w:val="2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微软雅黑" w:hAnsi="微软雅黑" w:eastAsia="微软雅黑" w:cs="微软雅黑"/>
          <w:b w:val="0"/>
          <w:bCs w:val="0"/>
          <w:color w:val="000000"/>
          <w:kern w:val="0"/>
          <w:sz w:val="21"/>
          <w:szCs w:val="21"/>
          <w:lang w:val="en-US" w:eastAsia="zh-CN" w:bidi="ar"/>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实验2</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用双 4 选 1 数据选择器 74LS153 实现全加器</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sz w:val="24"/>
          <w:szCs w:val="24"/>
        </w:rPr>
      </w:pPr>
      <w:r>
        <w:rPr>
          <w:rFonts w:hint="eastAsia" w:ascii="微软雅黑" w:hAnsi="微软雅黑" w:eastAsia="微软雅黑" w:cs="微软雅黑"/>
          <w:b/>
          <w:bCs/>
          <w:sz w:val="24"/>
          <w:szCs w:val="24"/>
          <w:lang w:val="en-US" w:eastAsia="zh-CN"/>
        </w:rPr>
        <w:t>一、实验内容</w:t>
      </w:r>
      <w:r>
        <w:rPr>
          <w:rFonts w:hint="eastAsia" w:ascii="微软雅黑" w:hAnsi="微软雅黑" w:eastAsia="微软雅黑" w:cs="微软雅黑"/>
          <w:sz w:val="24"/>
          <w:szCs w:val="24"/>
          <w:lang w:val="en-US" w:eastAsia="zh-CN"/>
        </w:rPr>
        <w:t xml:space="preserve"> </w:t>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用双 4 选 1 数据选择器 74LS153 实现全加器</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二、设计过程</w:t>
      </w:r>
    </w:p>
    <w:p>
      <w:pP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①逻辑问题：</w:t>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设Ai、Bi分别为加数和被加数，Ci-1</w:t>
      </w:r>
      <w:r>
        <w:rPr>
          <w:rFonts w:hint="eastAsia" w:ascii="微软雅黑" w:hAnsi="微软雅黑" w:eastAsia="微软雅黑" w:cs="微软雅黑"/>
          <w:color w:val="000000"/>
          <w:kern w:val="0"/>
          <w:sz w:val="21"/>
          <w:szCs w:val="21"/>
          <w:lang w:val="en-US" w:eastAsia="zh-CN" w:bidi="ar"/>
        </w:rPr>
        <w:t>为低位进位、Si</w:t>
      </w:r>
      <w:r>
        <w:rPr>
          <w:rFonts w:hint="eastAsia" w:ascii="微软雅黑" w:hAnsi="微软雅黑" w:eastAsia="微软雅黑" w:cs="微软雅黑"/>
          <w:color w:val="000000"/>
          <w:kern w:val="0"/>
          <w:sz w:val="21"/>
          <w:szCs w:val="21"/>
          <w:lang w:val="en-US" w:eastAsia="zh-CN" w:bidi="ar"/>
        </w:rPr>
        <w:t>为全加和、Ci</w:t>
      </w:r>
      <w:r>
        <w:rPr>
          <w:rFonts w:hint="eastAsia" w:ascii="微软雅黑" w:hAnsi="微软雅黑" w:eastAsia="微软雅黑" w:cs="微软雅黑"/>
          <w:color w:val="000000"/>
          <w:kern w:val="0"/>
          <w:sz w:val="21"/>
          <w:szCs w:val="21"/>
          <w:lang w:val="en-US" w:eastAsia="zh-CN" w:bidi="ar"/>
        </w:rPr>
        <w:t>为全加进位,则由全加器的逻辑功能要求写出其逻辑状态表。根据状态表可得全加器的逻辑式为</w:t>
      </w:r>
    </w:p>
    <w:p>
      <w:pPr>
        <w:jc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drawing>
          <wp:inline distT="0" distB="0" distL="114300" distR="114300">
            <wp:extent cx="3243580" cy="525145"/>
            <wp:effectExtent l="0" t="0" r="4445" b="825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8">
                      <a:lum bright="6000" contrast="24000"/>
                    </a:blip>
                    <a:stretch>
                      <a:fillRect/>
                    </a:stretch>
                  </pic:blipFill>
                  <pic:spPr>
                    <a:xfrm>
                      <a:off x="0" y="0"/>
                      <a:ext cx="3243580" cy="525145"/>
                    </a:xfrm>
                    <a:prstGeom prst="rect">
                      <a:avLst/>
                    </a:prstGeom>
                    <a:noFill/>
                    <a:ln>
                      <a:noFill/>
                    </a:ln>
                  </pic:spPr>
                </pic:pic>
              </a:graphicData>
            </a:graphic>
          </wp:inline>
        </w:drawing>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Si、Ci分别有四个最小项,可各由74LS153芯片的一个4选1数据选择器实现。</w:t>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由于74LS153型双4选1数据选择器的逻辑函数表达式为</w:t>
      </w:r>
    </w:p>
    <w:p>
      <w:pPr>
        <w:jc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drawing>
          <wp:inline distT="0" distB="0" distL="114300" distR="114300">
            <wp:extent cx="3258185" cy="297815"/>
            <wp:effectExtent l="0" t="0" r="8890" b="698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9">
                      <a:lum bright="6000" contrast="6000"/>
                    </a:blip>
                    <a:stretch>
                      <a:fillRect/>
                    </a:stretch>
                  </pic:blipFill>
                  <pic:spPr>
                    <a:xfrm>
                      <a:off x="0" y="0"/>
                      <a:ext cx="3258185" cy="297815"/>
                    </a:xfrm>
                    <a:prstGeom prst="rect">
                      <a:avLst/>
                    </a:prstGeom>
                    <a:noFill/>
                    <a:ln>
                      <a:noFill/>
                    </a:ln>
                  </pic:spPr>
                </pic:pic>
              </a:graphicData>
            </a:graphic>
          </wp:inline>
        </w:drawing>
      </w:r>
    </w:p>
    <w:p>
      <w:pP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t>将 Ai、Bi分别接于74LS153芯片中两个4选1数据选择器的地址输入端A、A。</w:t>
      </w:r>
    </w:p>
    <w:p>
      <w:pPr>
        <w:jc w:val="center"/>
        <w:rPr>
          <w:rFonts w:hint="eastAsia" w:ascii="微软雅黑" w:hAnsi="微软雅黑" w:eastAsia="微软雅黑" w:cs="微软雅黑"/>
          <w:color w:val="000000"/>
          <w:kern w:val="0"/>
          <w:sz w:val="21"/>
          <w:szCs w:val="21"/>
          <w:lang w:val="en-US" w:eastAsia="zh-CN" w:bidi="ar"/>
        </w:rPr>
      </w:pPr>
      <w:r>
        <w:rPr>
          <w:rFonts w:hint="eastAsia" w:ascii="微软雅黑" w:hAnsi="微软雅黑" w:eastAsia="微软雅黑" w:cs="微软雅黑"/>
          <w:color w:val="000000"/>
          <w:kern w:val="0"/>
          <w:sz w:val="21"/>
          <w:szCs w:val="21"/>
          <w:lang w:val="en-US" w:eastAsia="zh-CN" w:bidi="ar"/>
        </w:rPr>
        <w:drawing>
          <wp:inline distT="0" distB="0" distL="114300" distR="114300">
            <wp:extent cx="4391660" cy="1287780"/>
            <wp:effectExtent l="0" t="0" r="8890"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0">
                      <a:lum bright="6000" contrast="6000"/>
                    </a:blip>
                    <a:stretch>
                      <a:fillRect/>
                    </a:stretch>
                  </pic:blipFill>
                  <pic:spPr>
                    <a:xfrm>
                      <a:off x="0" y="0"/>
                      <a:ext cx="4391660" cy="1287780"/>
                    </a:xfrm>
                    <a:prstGeom prst="rect">
                      <a:avLst/>
                    </a:prstGeom>
                    <a:noFill/>
                    <a:ln>
                      <a:noFill/>
                    </a:ln>
                  </pic:spPr>
                </pic:pic>
              </a:graphicData>
            </a:graphic>
          </wp:inline>
        </w:drawing>
      </w:r>
    </w:p>
    <w:p>
      <w:pPr>
        <w:jc w:val="left"/>
        <w:rPr>
          <w:rFonts w:hint="eastAsia" w:ascii="微软雅黑" w:hAnsi="微软雅黑" w:eastAsia="微软雅黑" w:cs="微软雅黑"/>
          <w:b/>
          <w:bCs/>
          <w:lang w:val="en-US" w:eastAsia="zh-CN"/>
        </w:rPr>
      </w:pPr>
    </w:p>
    <w:p>
      <w:pPr>
        <w:jc w:val="left"/>
        <w:rPr>
          <w:rFonts w:hint="eastAsia" w:ascii="微软雅黑" w:hAnsi="微软雅黑" w:eastAsia="微软雅黑" w:cs="微软雅黑"/>
          <w:b/>
          <w:bCs/>
          <w:lang w:val="en-US" w:eastAsia="zh-CN"/>
        </w:rPr>
      </w:pPr>
    </w:p>
    <w:p>
      <w:pPr>
        <w:jc w:val="left"/>
        <w:rPr>
          <w:rFonts w:hint="eastAsia" w:ascii="微软雅黑" w:hAnsi="微软雅黑" w:eastAsia="微软雅黑" w:cs="微软雅黑"/>
          <w:b/>
          <w:bCs/>
          <w:lang w:val="en-US" w:eastAsia="zh-CN"/>
        </w:rPr>
      </w:pPr>
    </w:p>
    <w:p>
      <w:pPr>
        <w:jc w:val="left"/>
        <w:rPr>
          <w:rFonts w:hint="eastAsia" w:ascii="微软雅黑" w:hAnsi="微软雅黑" w:eastAsia="微软雅黑" w:cs="微软雅黑"/>
          <w:b/>
          <w:bCs/>
          <w:lang w:val="en-US" w:eastAsia="zh-CN"/>
        </w:rPr>
      </w:pPr>
    </w:p>
    <w:p>
      <w:pPr>
        <w:jc w:val="left"/>
        <w:rPr>
          <w:rFonts w:hint="eastAsia" w:ascii="微软雅黑" w:hAnsi="微软雅黑" w:eastAsia="微软雅黑" w:cs="微软雅黑"/>
          <w:b/>
          <w:bCs/>
          <w:lang w:val="en-US" w:eastAsia="zh-CN"/>
        </w:rPr>
      </w:pPr>
    </w:p>
    <w:p>
      <w:pPr>
        <w:jc w:val="left"/>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②逻辑状态表</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drawing>
          <wp:inline distT="0" distB="0" distL="114300" distR="114300">
            <wp:extent cx="2459990" cy="2582545"/>
            <wp:effectExtent l="0" t="0" r="6985" b="8255"/>
            <wp:docPr id="11" name="图片 11" descr="微信图片_20231202165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31202165839"/>
                    <pic:cNvPicPr>
                      <a:picLocks noChangeAspect="1"/>
                    </pic:cNvPicPr>
                  </pic:nvPicPr>
                  <pic:blipFill>
                    <a:blip r:embed="rId11"/>
                    <a:stretch>
                      <a:fillRect/>
                    </a:stretch>
                  </pic:blipFill>
                  <pic:spPr>
                    <a:xfrm>
                      <a:off x="0" y="0"/>
                      <a:ext cx="2459990" cy="2582545"/>
                    </a:xfrm>
                    <a:prstGeom prst="rect">
                      <a:avLst/>
                    </a:prstGeom>
                  </pic:spPr>
                </pic:pic>
              </a:graphicData>
            </a:graphic>
          </wp:inline>
        </w:drawing>
      </w:r>
    </w:p>
    <w:p>
      <w:pPr>
        <w:pStyle w:val="2"/>
        <w:bidi w:val="0"/>
        <w:rPr>
          <w:rFonts w:hint="eastAsia" w:ascii="微软雅黑" w:hAnsi="微软雅黑" w:eastAsia="微软雅黑" w:cs="微软雅黑"/>
          <w:b/>
          <w:bCs/>
          <w:kern w:val="2"/>
          <w:sz w:val="21"/>
          <w:szCs w:val="24"/>
          <w:lang w:val="en-US" w:eastAsia="zh-CN" w:bidi="ar-SA"/>
        </w:rPr>
      </w:pPr>
      <w:r>
        <w:rPr>
          <w:rFonts w:hint="eastAsia" w:ascii="微软雅黑" w:hAnsi="微软雅黑" w:eastAsia="微软雅黑" w:cs="微软雅黑"/>
          <w:b/>
          <w:bCs/>
          <w:kern w:val="2"/>
          <w:sz w:val="21"/>
          <w:szCs w:val="24"/>
          <w:lang w:val="en-US" w:eastAsia="zh-CN" w:bidi="ar-SA"/>
        </w:rPr>
        <w:t>③逻辑图</w:t>
      </w:r>
    </w:p>
    <w:p>
      <w:pPr>
        <w:jc w:val="center"/>
      </w:pPr>
      <w:r>
        <w:drawing>
          <wp:inline distT="0" distB="0" distL="114300" distR="114300">
            <wp:extent cx="3443605" cy="3900805"/>
            <wp:effectExtent l="9525" t="9525" r="13970" b="1397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2">
                      <a:lum bright="6000" contrast="6000"/>
                    </a:blip>
                    <a:stretch>
                      <a:fillRect/>
                    </a:stretch>
                  </pic:blipFill>
                  <pic:spPr>
                    <a:xfrm>
                      <a:off x="0" y="0"/>
                      <a:ext cx="3443605" cy="3900805"/>
                    </a:xfrm>
                    <a:prstGeom prst="rect">
                      <a:avLst/>
                    </a:prstGeom>
                    <a:noFill/>
                    <a:ln>
                      <a:solidFill>
                        <a:schemeClr val="tx1"/>
                      </a:solidFill>
                    </a:ln>
                  </pic:spPr>
                </pic:pic>
              </a:graphicData>
            </a:graphic>
          </wp:inline>
        </w:drawing>
      </w:r>
    </w:p>
    <w:p>
      <w:pPr>
        <w:jc w:val="center"/>
      </w:pPr>
    </w:p>
    <w:p>
      <w:pPr>
        <w:jc w:val="center"/>
      </w:pPr>
    </w:p>
    <w:p>
      <w:pPr>
        <w:jc w:val="center"/>
      </w:pPr>
    </w:p>
    <w:p>
      <w:pPr>
        <w:jc w:val="center"/>
        <w:rPr>
          <w:rFonts w:hint="eastAsia"/>
          <w:lang w:val="en-US" w:eastAsia="zh-CN"/>
        </w:rPr>
      </w:pPr>
    </w:p>
    <w:p>
      <w:pPr>
        <w:keepNext w:val="0"/>
        <w:keepLines w:val="0"/>
        <w:pageBreakBefore w:val="0"/>
        <w:numPr>
          <w:ilvl w:val="0"/>
          <w:numId w:val="2"/>
        </w:numPr>
        <w:kinsoku/>
        <w:wordWrap/>
        <w:overflowPunct/>
        <w:topLinePunct w:val="0"/>
        <w:autoSpaceDE/>
        <w:autoSpaceDN/>
        <w:bidi w:val="0"/>
        <w:adjustRightInd/>
        <w:snapToGrid/>
        <w:spacing w:line="360" w:lineRule="auto"/>
        <w:textAlignment w:val="auto"/>
        <w:rPr>
          <w:rFonts w:hint="default"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 xml:space="preserve">电路图 </w:t>
      </w:r>
    </w:p>
    <w:p>
      <w:pPr>
        <w:keepNext w:val="0"/>
        <w:keepLines w:val="0"/>
        <w:pageBreakBefore w:val="0"/>
        <w:numPr>
          <w:numId w:val="0"/>
        </w:numPr>
        <w:kinsoku/>
        <w:wordWrap/>
        <w:overflowPunct/>
        <w:topLinePunct w:val="0"/>
        <w:autoSpaceDE/>
        <w:autoSpaceDN/>
        <w:bidi w:val="0"/>
        <w:adjustRightInd/>
        <w:snapToGrid/>
        <w:spacing w:line="360" w:lineRule="auto"/>
        <w:jc w:val="center"/>
        <w:textAlignment w:val="auto"/>
        <w:rPr>
          <w:rFonts w:hint="default" w:ascii="微软雅黑" w:hAnsi="微软雅黑" w:eastAsia="微软雅黑" w:cs="微软雅黑"/>
          <w:b/>
          <w:bCs/>
          <w:sz w:val="24"/>
          <w:szCs w:val="32"/>
          <w:lang w:val="en-US" w:eastAsia="zh-CN"/>
        </w:rPr>
      </w:pPr>
      <w:r>
        <w:rPr>
          <w:rFonts w:hint="default" w:ascii="微软雅黑" w:hAnsi="微软雅黑" w:eastAsia="微软雅黑" w:cs="微软雅黑"/>
          <w:b/>
          <w:bCs/>
          <w:sz w:val="24"/>
          <w:szCs w:val="32"/>
          <w:lang w:val="en-US" w:eastAsia="zh-CN"/>
        </w:rPr>
        <w:drawing>
          <wp:inline distT="0" distB="0" distL="114300" distR="114300">
            <wp:extent cx="4317365" cy="2971165"/>
            <wp:effectExtent l="9525" t="9525" r="16510" b="10160"/>
            <wp:docPr id="16" name="图片 16" descr="dfd3a847360c9a78d911473660e7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fd3a847360c9a78d911473660e7237"/>
                    <pic:cNvPicPr>
                      <a:picLocks noChangeAspect="1"/>
                    </pic:cNvPicPr>
                  </pic:nvPicPr>
                  <pic:blipFill>
                    <a:blip r:embed="rId13"/>
                    <a:srcRect l="18094" t="12359" b="6535"/>
                    <a:stretch>
                      <a:fillRect/>
                    </a:stretch>
                  </pic:blipFill>
                  <pic:spPr>
                    <a:xfrm>
                      <a:off x="0" y="0"/>
                      <a:ext cx="4317365" cy="2971165"/>
                    </a:xfrm>
                    <a:prstGeom prst="rect">
                      <a:avLst/>
                    </a:prstGeom>
                    <a:ln>
                      <a:solidFill>
                        <a:schemeClr val="tx1"/>
                      </a:solidFill>
                    </a:ln>
                  </pic:spPr>
                </pic:pic>
              </a:graphicData>
            </a:graphic>
          </wp:inline>
        </w:drawing>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四、实验结果</w:t>
      </w:r>
    </w:p>
    <w:p>
      <w:pPr>
        <w:rPr>
          <w:rFonts w:hint="default"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用双 4 选 1 数据选择器 74LS153 实现可以实现三位二进制数的加法全加器功能，双 4 选 1 数据选择器是一种具有两个 4 选 1 数据选择器的集成电路，它可以同时处理两个 4 位二进制数，在本实验中，实验是三个二进制数，这就需要使第四个二进制数在不同的情况下要置1或置0，得出的实验结果为，三个一位二进制数相加会得到两位二进制数。</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微软雅黑" w:hAnsi="微软雅黑" w:eastAsia="微软雅黑" w:cs="微软雅黑"/>
          <w:b/>
          <w:bCs/>
          <w:sz w:val="24"/>
          <w:szCs w:val="32"/>
          <w:lang w:val="en-US" w:eastAsia="zh-CN"/>
        </w:rPr>
      </w:pPr>
      <w:r>
        <w:rPr>
          <w:rFonts w:hint="eastAsia" w:ascii="微软雅黑" w:hAnsi="微软雅黑" w:eastAsia="微软雅黑" w:cs="微软雅黑"/>
          <w:b/>
          <w:bCs/>
          <w:sz w:val="24"/>
          <w:szCs w:val="32"/>
          <w:lang w:val="en-US" w:eastAsia="zh-CN"/>
        </w:rPr>
        <w:t>五、实验心得</w:t>
      </w:r>
    </w:p>
    <w:p>
      <w:pPr>
        <w:rPr>
          <w:rFonts w:hint="default" w:ascii="微软雅黑" w:hAnsi="微软雅黑" w:eastAsia="微软雅黑" w:cs="微软雅黑"/>
          <w:b w:val="0"/>
          <w:bCs w:val="0"/>
          <w:i w:val="0"/>
          <w:iCs w:val="0"/>
          <w:color w:val="000000"/>
          <w:kern w:val="0"/>
          <w:sz w:val="21"/>
          <w:szCs w:val="21"/>
          <w:lang w:val="en-US" w:eastAsia="zh-CN" w:bidi="ar"/>
        </w:rPr>
      </w:pPr>
      <w:r>
        <w:rPr>
          <w:rFonts w:hint="eastAsia" w:ascii="微软雅黑" w:hAnsi="微软雅黑" w:eastAsia="微软雅黑" w:cs="微软雅黑"/>
          <w:b w:val="0"/>
          <w:bCs w:val="0"/>
          <w:i w:val="0"/>
          <w:iCs w:val="0"/>
          <w:color w:val="000000"/>
          <w:kern w:val="0"/>
          <w:sz w:val="21"/>
          <w:szCs w:val="21"/>
          <w:lang w:val="en-US" w:eastAsia="zh-CN" w:bidi="ar"/>
        </w:rPr>
        <w:t>在这次实验中，我深入了解了全加器的实现原理和过程，学会了如何使用逻辑门、运算放大器和双 4 选 1 数据选择器等元件实现全加器。这次实验过程，我第一次放错了进位与本位的位置，做出的实验数据与理论不一样，在多次修改后我得到了正确的实验数据并牢记了要细心连接本位与进位的输出位置。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618C7E"/>
    <w:multiLevelType w:val="singleLevel"/>
    <w:tmpl w:val="17618C7E"/>
    <w:lvl w:ilvl="0" w:tentative="0">
      <w:start w:val="3"/>
      <w:numFmt w:val="chineseCounting"/>
      <w:suff w:val="nothing"/>
      <w:lvlText w:val="%1、"/>
      <w:lvlJc w:val="left"/>
      <w:rPr>
        <w:rFonts w:hint="eastAsia"/>
      </w:rPr>
    </w:lvl>
  </w:abstractNum>
  <w:abstractNum w:abstractNumId="1">
    <w:nsid w:val="637DC99A"/>
    <w:multiLevelType w:val="singleLevel"/>
    <w:tmpl w:val="637DC99A"/>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MzBjMGM1NzI2NWNiMjFhMjhkNWE5NzIxNmE2OTQifQ=="/>
  </w:docVars>
  <w:rsids>
    <w:rsidRoot w:val="00172A27"/>
    <w:rsid w:val="277C683F"/>
    <w:rsid w:val="2DAF5B3C"/>
    <w:rsid w:val="2E702A46"/>
    <w:rsid w:val="4634705F"/>
    <w:rsid w:val="7CFC1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customStyle="1" w:styleId="7">
    <w:name w:val="font11"/>
    <w:basedOn w:val="5"/>
    <w:uiPriority w:val="0"/>
    <w:rPr>
      <w:rFonts w:hint="eastAsia" w:ascii="宋体" w:hAnsi="宋体" w:eastAsia="宋体" w:cs="宋体"/>
      <w:color w:val="000000"/>
      <w:sz w:val="22"/>
      <w:szCs w:val="22"/>
      <w:u w:val="none"/>
      <w:vertAlign w:val="subscript"/>
    </w:rPr>
  </w:style>
  <w:style w:type="character" w:customStyle="1" w:styleId="8">
    <w:name w:val="font21"/>
    <w:basedOn w:val="5"/>
    <w:uiPriority w:val="0"/>
    <w:rPr>
      <w:rFonts w:hint="eastAsia" w:ascii="微软雅黑" w:hAnsi="微软雅黑" w:eastAsia="微软雅黑" w:cs="微软雅黑"/>
      <w:b/>
      <w:bCs/>
      <w:color w:val="000000"/>
      <w:sz w:val="20"/>
      <w:szCs w:val="20"/>
      <w:u w:val="none"/>
      <w:vertAlign w:val="sub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444</Words>
  <Characters>470</Characters>
  <Lines>0</Lines>
  <Paragraphs>0</Paragraphs>
  <TotalTime>114</TotalTime>
  <ScaleCrop>false</ScaleCrop>
  <LinksUpToDate>false</LinksUpToDate>
  <CharactersWithSpaces>479</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2023-11-17T05:30:00Z</dcterms:created>
  <dc:creator>嘉嘉</dc:creator>
  <cp:lastModifiedBy>➕➕</cp:lastModifiedBy>
  <dcterms:modified xsi:type="dcterms:W3CDTF">2023-12-02T09:28:01Z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D228DF3E6CD546B1B115B0A8C7822892_12</vt:lpwstr>
  </property>
</Properties>
</file>