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91564" w:rsidRDefault="00F91564" w:rsidP="00834DCE">
      <w:r w:rsidRPr="00F91564">
        <w:rPr>
          <w:b/>
          <w:bCs/>
        </w:rPr>
        <w:t>TITLE:</w:t>
      </w:r>
      <w:r>
        <w:t xml:space="preserve"> Comparing methods for capturing seed arrival in herbaceous communities.</w:t>
      </w:r>
    </w:p>
    <w:p w:rsidR="00F91564" w:rsidRDefault="00F91564" w:rsidP="00834DCE"/>
    <w:p w:rsidR="00F91564" w:rsidRDefault="00F91564" w:rsidP="00834DCE">
      <w:r w:rsidRPr="00F91564">
        <w:rPr>
          <w:b/>
          <w:bCs/>
        </w:rPr>
        <w:t>AUTHOR LIST:</w:t>
      </w:r>
      <w:r>
        <w:t xml:space="preserve">  Lauren Sullivan, Larissa Kahan, Melissa </w:t>
      </w:r>
      <w:proofErr w:type="spellStart"/>
      <w:r>
        <w:t>DeSiervo</w:t>
      </w:r>
      <w:proofErr w:type="spellEnd"/>
      <w:r>
        <w:t>, Lauren Shoemaker</w:t>
      </w:r>
    </w:p>
    <w:p w:rsidR="00F91564" w:rsidRDefault="00F91564" w:rsidP="00834DCE"/>
    <w:p w:rsidR="00F91564" w:rsidRDefault="00E64AA5" w:rsidP="00834DCE">
      <w:r w:rsidRPr="00E64AA5">
        <w:rPr>
          <w:b/>
          <w:bCs/>
        </w:rPr>
        <w:t>MANUSCRIPT CATEGORY:</w:t>
      </w:r>
      <w:r w:rsidR="00F91564">
        <w:t xml:space="preserve">  I believe this is an Application Article, but maybe it’s a Protocol Note.  We did what I believe is a</w:t>
      </w:r>
      <w:r>
        <w:t xml:space="preserve"> </w:t>
      </w:r>
      <w:r w:rsidR="00F91564">
        <w:t xml:space="preserve">proper methods test, so it feels </w:t>
      </w:r>
      <w:r>
        <w:t xml:space="preserve">like </w:t>
      </w:r>
      <w:r w:rsidR="00F91564">
        <w:t xml:space="preserve">more than </w:t>
      </w:r>
      <w:r>
        <w:t xml:space="preserve">a Protocol Note.  </w:t>
      </w:r>
    </w:p>
    <w:p w:rsidR="00F91564" w:rsidRDefault="00F91564" w:rsidP="00834DCE"/>
    <w:p w:rsidR="00F91564" w:rsidRPr="00F91564" w:rsidRDefault="00F91564" w:rsidP="00834DCE">
      <w:pPr>
        <w:rPr>
          <w:b/>
          <w:bCs/>
        </w:rPr>
      </w:pPr>
      <w:r w:rsidRPr="00F91564">
        <w:rPr>
          <w:b/>
          <w:bCs/>
        </w:rPr>
        <w:t>ABSTRACT</w:t>
      </w:r>
    </w:p>
    <w:p w:rsidR="005753DE" w:rsidRPr="00834DCE" w:rsidRDefault="00693FCC" w:rsidP="00834DCE">
      <w:r w:rsidRPr="00693FCC">
        <w:t xml:space="preserve">Seed arrival is a critical process for promoting both genetic and species diversity in plant systems.  Despite countless empirical and theoretical investigations of the importance of the process, very little is known about actual rates of seed arrival in herbaceous communities.  This knowledge gap in empirically quantifying rates of seed arrival in herbaceous communities likely arises from the difficulty in recovering, counting and identifying tiny herbaceous seeds.  Here we test the use of </w:t>
      </w:r>
      <w:proofErr w:type="spellStart"/>
      <w:r w:rsidRPr="00693FCC">
        <w:t>astroturf</w:t>
      </w:r>
      <w:proofErr w:type="spellEnd"/>
      <w:r w:rsidRPr="00693FCC">
        <w:t xml:space="preserve"> carpet squares for capturing seed rain </w:t>
      </w:r>
      <w:r>
        <w:t>in</w:t>
      </w:r>
      <w:r w:rsidRPr="00693FCC">
        <w:t xml:space="preserve"> herbaceous communities.  While this method has been used in arctic </w:t>
      </w:r>
      <w:r>
        <w:t>systems</w:t>
      </w:r>
      <w:r w:rsidRPr="00693FCC">
        <w:t xml:space="preserve">, we examine how this method compares to the current standard </w:t>
      </w:r>
      <w:r w:rsidR="00F91564">
        <w:t>for grasslands</w:t>
      </w:r>
      <w:r w:rsidRPr="00693FCC">
        <w:t>, sticky traps</w:t>
      </w:r>
      <w:r w:rsidR="00CC18A4">
        <w:t xml:space="preserve"> to advance techniques in the plant sciences</w:t>
      </w:r>
      <w:r w:rsidRPr="00693FCC">
        <w:t xml:space="preserve">.  We set out sticky traps and </w:t>
      </w:r>
      <w:proofErr w:type="spellStart"/>
      <w:r w:rsidRPr="00693FCC">
        <w:t>astroturf</w:t>
      </w:r>
      <w:proofErr w:type="spellEnd"/>
      <w:r w:rsidRPr="00693FCC">
        <w:t xml:space="preserve"> carpet squares in two grasslands, one in Missouri and one in Colorado.  We added known numbers of seeds </w:t>
      </w:r>
      <w:r w:rsidR="00F91564">
        <w:t>to each trap</w:t>
      </w:r>
      <w:r w:rsidRPr="00693FCC">
        <w:t xml:space="preserve">, and recovered a subset of traps one week, one month and two months later.  We recaptured, identified and counted seeds from both trap methods.  We found that the time the traps were out negatively influenced the number of seeds </w:t>
      </w:r>
      <w:r w:rsidR="00F91564">
        <w:t>recovered</w:t>
      </w:r>
      <w:r w:rsidRPr="00693FCC">
        <w:t xml:space="preserve"> across both trapping methods, but more seeds were lost from </w:t>
      </w:r>
      <w:proofErr w:type="spellStart"/>
      <w:r w:rsidR="00F91564">
        <w:t>astroturf</w:t>
      </w:r>
      <w:proofErr w:type="spellEnd"/>
      <w:r w:rsidRPr="00693FCC">
        <w:t xml:space="preserve"> than sticky traps.  While the sticky traps retained more seeds, recovering them from the trap was difficult, and seeds remained covered in sticky residue.  Alternatively, seeds recovered from </w:t>
      </w:r>
      <w:proofErr w:type="spellStart"/>
      <w:r w:rsidRPr="00693FCC">
        <w:t>astroturf</w:t>
      </w:r>
      <w:proofErr w:type="spellEnd"/>
      <w:r w:rsidRPr="00693FCC">
        <w:t xml:space="preserve"> could be handled easily.  </w:t>
      </w:r>
      <w:r w:rsidR="00F91564">
        <w:t>We show</w:t>
      </w:r>
      <w:r w:rsidRPr="00693FCC">
        <w:t xml:space="preserve"> these two methods have different advantages and disadvantages, with the seeds recovered from </w:t>
      </w:r>
      <w:proofErr w:type="spellStart"/>
      <w:r w:rsidRPr="00693FCC">
        <w:t>astroturf</w:t>
      </w:r>
      <w:proofErr w:type="spellEnd"/>
      <w:r w:rsidRPr="00693FCC">
        <w:t xml:space="preserve"> carpets representing "effective dispersal" </w:t>
      </w:r>
      <w:r w:rsidR="00F91564">
        <w:t xml:space="preserve">because this measure </w:t>
      </w:r>
      <w:r w:rsidRPr="00693FCC">
        <w:t xml:space="preserve">discounts all seeds consumed by animals.  These seeds can then be measured for traits to gather a functional measure of effective dispersal.  </w:t>
      </w:r>
      <w:r w:rsidR="00F91564">
        <w:t>Seeds recovered from the</w:t>
      </w:r>
      <w:r w:rsidRPr="00693FCC">
        <w:t xml:space="preserve"> sticky traps are more likely to represent actual dispersal, however should </w:t>
      </w:r>
      <w:proofErr w:type="spellStart"/>
      <w:r w:rsidRPr="00693FCC">
        <w:t>leaves</w:t>
      </w:r>
      <w:proofErr w:type="spellEnd"/>
      <w:r w:rsidRPr="00693FCC">
        <w:t xml:space="preserve"> and </w:t>
      </w:r>
      <w:r w:rsidR="00F91564">
        <w:t>insects</w:t>
      </w:r>
      <w:r w:rsidRPr="00693FCC">
        <w:t xml:space="preserve"> fall on the sticky traps before seeds, seed collection could be lost.</w:t>
      </w:r>
    </w:p>
    <w:sectPr w:rsidR="005753DE" w:rsidRPr="00834D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DCE"/>
    <w:rsid w:val="0017220C"/>
    <w:rsid w:val="005753DE"/>
    <w:rsid w:val="00693FCC"/>
    <w:rsid w:val="00834DCE"/>
    <w:rsid w:val="00C74D9C"/>
    <w:rsid w:val="00CC18A4"/>
    <w:rsid w:val="00E64AA5"/>
    <w:rsid w:val="00F91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CCFBCB"/>
  <w15:chartTrackingRefBased/>
  <w15:docId w15:val="{A0583334-D6B5-104F-B040-1F8BFFDDE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346</Words>
  <Characters>1974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Sullivan, Lauren</dc:creator>
  <cp:keywords/>
  <dc:description/>
  <cp:lastModifiedBy>Sullivan, Lauren</cp:lastModifiedBy>
  <cp:revision>2</cp:revision>
  <dcterms:created xsi:type="dcterms:W3CDTF">2024-06-23T15:57:00Z</dcterms:created>
  <dcterms:modified xsi:type="dcterms:W3CDTF">2024-06-23T15:57:00Z</dcterms:modified>
</cp:coreProperties>
</file>