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9D6F2" w14:textId="77777777" w:rsidR="006401BB" w:rsidRDefault="009647B4" w:rsidP="009647B4">
      <w:pPr>
        <w:jc w:val="center"/>
      </w:pPr>
      <w:r>
        <w:t>2015 James O’Neil Cabernet Sauvignon Tasting Notes</w:t>
      </w:r>
    </w:p>
    <w:p w14:paraId="76C7D229" w14:textId="77777777" w:rsidR="009647B4" w:rsidRDefault="009647B4" w:rsidP="009647B4"/>
    <w:p w14:paraId="6F07B3F6" w14:textId="77777777" w:rsidR="00B444DB" w:rsidRDefault="00B444DB" w:rsidP="00B444DB">
      <w:pPr>
        <w:pStyle w:val="pdq2pgselectionanchorcontainer"/>
      </w:pPr>
      <w:r>
        <w:t>Crafted in tribute to James O'Neil Sullivan, this Cabernet Sauvignon represents the highest expression of the estate and the philosophy that continues to shape every vintage. Deeply concentrated and beautifully structured, it possesses the depth and framework to evolve gracefully for decades, yet its refined tannins and seamless balance make it remarkably approachable today.</w:t>
      </w:r>
    </w:p>
    <w:p w14:paraId="158FCFAB" w14:textId="77777777" w:rsidR="00B444DB" w:rsidRDefault="00B444DB" w:rsidP="00B444DB">
      <w:pPr>
        <w:pStyle w:val="NormalWeb"/>
      </w:pPr>
      <w:r>
        <w:t xml:space="preserve">Layers of blackberry and black cherry are woven together with the dusty minerality, savory herbs, and earthy character that define Rutherford. Rich and </w:t>
      </w:r>
      <w:proofErr w:type="gramStart"/>
      <w:r>
        <w:t>expansive</w:t>
      </w:r>
      <w:proofErr w:type="gramEnd"/>
      <w:r>
        <w:t xml:space="preserve"> without excess, the wine is driven as much by freshness and precision as it is by power. It is a Cabernet that speaks confidently of its place, balancing concentration with elegance in a way that only exceptional vineyards and extraordinary vintages can achieve.</w:t>
      </w:r>
    </w:p>
    <w:p w14:paraId="3CC7A28E" w14:textId="77777777" w:rsidR="009647B4" w:rsidRDefault="009647B4" w:rsidP="009647B4">
      <w:pPr>
        <w:rPr>
          <w:rFonts w:ascii="Calibri" w:hAnsi="Calibri"/>
          <w:color w:val="000000"/>
        </w:rPr>
      </w:pPr>
    </w:p>
    <w:p w14:paraId="51B3F43B" w14:textId="77777777" w:rsidR="009647B4" w:rsidRDefault="009647B4" w:rsidP="009647B4">
      <w:pPr>
        <w:rPr>
          <w:rFonts w:ascii="Calibri" w:hAnsi="Calibri"/>
          <w:color w:val="000000"/>
        </w:rPr>
      </w:pPr>
      <w:r>
        <w:rPr>
          <w:rFonts w:ascii="Calibri" w:hAnsi="Calibri"/>
          <w:color w:val="000000"/>
        </w:rPr>
        <w:t>Variety: 100% - Cabernet Sauvignon</w:t>
      </w:r>
    </w:p>
    <w:p w14:paraId="7FAD62AE" w14:textId="77777777" w:rsidR="009647B4" w:rsidRDefault="009647B4" w:rsidP="009647B4">
      <w:pPr>
        <w:rPr>
          <w:rFonts w:ascii="Calibri" w:hAnsi="Calibri"/>
          <w:color w:val="000000"/>
        </w:rPr>
      </w:pPr>
      <w:r>
        <w:rPr>
          <w:rFonts w:ascii="Calibri" w:hAnsi="Calibri"/>
          <w:color w:val="000000"/>
        </w:rPr>
        <w:t>Oak: 78% - New French Oak</w:t>
      </w:r>
    </w:p>
    <w:p w14:paraId="39AFB8F4" w14:textId="77777777" w:rsidR="009647B4" w:rsidRDefault="009647B4" w:rsidP="009647B4">
      <w:pPr>
        <w:rPr>
          <w:rFonts w:ascii="Calibri" w:hAnsi="Calibri"/>
          <w:color w:val="000000"/>
        </w:rPr>
      </w:pPr>
      <w:r>
        <w:rPr>
          <w:rFonts w:ascii="Calibri" w:hAnsi="Calibri"/>
          <w:color w:val="000000"/>
        </w:rPr>
        <w:t>Alc. 14.8%</w:t>
      </w:r>
    </w:p>
    <w:p w14:paraId="25573957" w14:textId="2F1D4789" w:rsidR="009647B4" w:rsidRDefault="00B444DB" w:rsidP="009647B4">
      <w:pPr>
        <w:rPr>
          <w:rFonts w:ascii="Calibri" w:hAnsi="Calibri"/>
          <w:color w:val="000000"/>
        </w:rPr>
      </w:pPr>
      <w:r>
        <w:rPr>
          <w:rFonts w:ascii="Calibri" w:hAnsi="Calibri"/>
          <w:color w:val="000000"/>
        </w:rPr>
        <w:t>TA: 5.8g/L</w:t>
      </w:r>
    </w:p>
    <w:p w14:paraId="7B26FB7A" w14:textId="6144188A" w:rsidR="00B444DB" w:rsidRDefault="00B444DB" w:rsidP="009647B4">
      <w:pPr>
        <w:rPr>
          <w:rFonts w:ascii="Calibri" w:hAnsi="Calibri"/>
          <w:color w:val="000000"/>
        </w:rPr>
      </w:pPr>
      <w:r>
        <w:rPr>
          <w:rFonts w:ascii="Calibri" w:hAnsi="Calibri"/>
          <w:color w:val="000000"/>
        </w:rPr>
        <w:t xml:space="preserve">pH: </w:t>
      </w:r>
      <w:r w:rsidR="00B41A62">
        <w:rPr>
          <w:rFonts w:ascii="Calibri" w:hAnsi="Calibri"/>
          <w:color w:val="000000"/>
        </w:rPr>
        <w:t>3.84</w:t>
      </w:r>
    </w:p>
    <w:p w14:paraId="0067794B" w14:textId="6C6FFFD3" w:rsidR="00B41A62" w:rsidRDefault="00B41A62" w:rsidP="009647B4">
      <w:pPr>
        <w:rPr>
          <w:rFonts w:ascii="Calibri" w:hAnsi="Calibri"/>
          <w:color w:val="000000"/>
        </w:rPr>
      </w:pPr>
      <w:r>
        <w:rPr>
          <w:rFonts w:ascii="Calibri" w:hAnsi="Calibri"/>
          <w:color w:val="000000"/>
        </w:rPr>
        <w:t>Cases: 230</w:t>
      </w:r>
    </w:p>
    <w:p w14:paraId="2D6287CF" w14:textId="430EED60" w:rsidR="00B41A62" w:rsidRDefault="00B41A62" w:rsidP="009647B4">
      <w:pPr>
        <w:rPr>
          <w:rFonts w:ascii="Calibri" w:hAnsi="Calibri"/>
          <w:color w:val="000000"/>
        </w:rPr>
      </w:pPr>
      <w:r>
        <w:rPr>
          <w:rFonts w:ascii="Calibri" w:hAnsi="Calibri"/>
          <w:color w:val="000000"/>
        </w:rPr>
        <w:t>Clones: 191 – CS</w:t>
      </w:r>
    </w:p>
    <w:p w14:paraId="08E27FC8" w14:textId="25858D57" w:rsidR="00B41A62" w:rsidRDefault="00B41A62" w:rsidP="009647B4">
      <w:pPr>
        <w:rPr>
          <w:rFonts w:ascii="Calibri" w:hAnsi="Calibri"/>
          <w:color w:val="000000"/>
        </w:rPr>
      </w:pPr>
      <w:r>
        <w:rPr>
          <w:rFonts w:ascii="Calibri" w:hAnsi="Calibri"/>
          <w:color w:val="000000"/>
        </w:rPr>
        <w:t>Vineyard Manager</w:t>
      </w:r>
      <w:r w:rsidR="00795FD0">
        <w:rPr>
          <w:rFonts w:ascii="Calibri" w:hAnsi="Calibri"/>
          <w:color w:val="000000"/>
        </w:rPr>
        <w:t>: Paul Garvey</w:t>
      </w:r>
    </w:p>
    <w:p w14:paraId="1E3F8A23" w14:textId="77777777" w:rsidR="009647B4" w:rsidRDefault="009647B4" w:rsidP="009647B4">
      <w:pPr>
        <w:rPr>
          <w:rFonts w:ascii="Calibri" w:hAnsi="Calibri"/>
          <w:color w:val="000000"/>
        </w:rPr>
      </w:pPr>
    </w:p>
    <w:p w14:paraId="248A6F1A" w14:textId="77777777" w:rsidR="009647B4" w:rsidRPr="009647B4" w:rsidRDefault="009647B4" w:rsidP="009647B4">
      <w:pPr>
        <w:rPr>
          <w:b/>
        </w:rPr>
      </w:pPr>
    </w:p>
    <w:sectPr w:rsidR="009647B4" w:rsidRPr="009647B4" w:rsidSect="006401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47B4"/>
    <w:rsid w:val="003A5D8A"/>
    <w:rsid w:val="006401BB"/>
    <w:rsid w:val="00795FD0"/>
    <w:rsid w:val="009647B4"/>
    <w:rsid w:val="00B41A62"/>
    <w:rsid w:val="00B444DB"/>
    <w:rsid w:val="00D41D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503F9"/>
  <w14:defaultImageDpi w14:val="300"/>
  <w15:docId w15:val="{4D130AFB-03F5-4BCE-B8E4-01F66590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B444DB"/>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B444D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CCD96F-8324-4385-A0A2-4CB60BE130AD}">
  <ds:schemaRefs>
    <ds:schemaRef ds:uri="http://schemas.microsoft.com/office/2006/metadata/properties"/>
    <ds:schemaRef ds:uri="http://schemas.microsoft.com/office/infopath/2007/PartnerControls"/>
    <ds:schemaRef ds:uri="3f45993c-73eb-4d06-9e0c-a9a134a834dd"/>
  </ds:schemaRefs>
</ds:datastoreItem>
</file>

<file path=customXml/itemProps2.xml><?xml version="1.0" encoding="utf-8"?>
<ds:datastoreItem xmlns:ds="http://schemas.openxmlformats.org/officeDocument/2006/customXml" ds:itemID="{7E8979E9-F4B0-4D51-A84B-C6EA274178C7}">
  <ds:schemaRefs>
    <ds:schemaRef ds:uri="http://schemas.microsoft.com/sharepoint/v3/contenttype/forms"/>
  </ds:schemaRefs>
</ds:datastoreItem>
</file>

<file path=customXml/itemProps3.xml><?xml version="1.0" encoding="utf-8"?>
<ds:datastoreItem xmlns:ds="http://schemas.openxmlformats.org/officeDocument/2006/customXml" ds:itemID="{FFBE9926-9822-44C4-989D-0432A62A8407}"/>
</file>

<file path=docProps/app.xml><?xml version="1.0" encoding="utf-8"?>
<Properties xmlns="http://schemas.openxmlformats.org/officeDocument/2006/extended-properties" xmlns:vt="http://schemas.openxmlformats.org/officeDocument/2006/docPropsVTypes">
  <Template>Normal</Template>
  <TotalTime>4</TotalTime>
  <Pages>1</Pages>
  <Words>150</Words>
  <Characters>858</Characters>
  <Application>Microsoft Office Word</Application>
  <DocSecurity>0</DocSecurity>
  <Lines>7</Lines>
  <Paragraphs>2</Paragraphs>
  <ScaleCrop>false</ScaleCrop>
  <Company>Sullivan Vineyards</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5</cp:revision>
  <dcterms:created xsi:type="dcterms:W3CDTF">2018-08-07T22:03:00Z</dcterms:created>
  <dcterms:modified xsi:type="dcterms:W3CDTF">2026-08-04T17:19:00Z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y fmtid="{D5CDD505-2E9C-101B-9397-08002B2CF9AE}" pid="3" name="MediaServiceImageTags">
    <vt:lpwstr/>
  </property>
</Properties>
</file>