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71ED6" w14:textId="0F0907B4" w:rsidR="00D5545E" w:rsidRPr="00B27395" w:rsidRDefault="00000000" w:rsidP="00425A63">
      <w:pPr>
        <w:spacing w:line="259" w:lineRule="auto"/>
        <w:ind w:left="14" w:firstLine="0"/>
        <w:rPr>
          <w:rFonts w:asciiTheme="minorHAnsi" w:hAnsiTheme="minorHAnsi" w:cs="Calibri"/>
          <w:color w:val="0070C0"/>
          <w:sz w:val="48"/>
          <w:szCs w:val="48"/>
        </w:rPr>
      </w:pPr>
      <w:r w:rsidRPr="00B27395">
        <w:rPr>
          <w:rFonts w:asciiTheme="minorHAnsi" w:hAnsiTheme="minorHAnsi" w:cs="Calibri"/>
          <w:color w:val="0070C0"/>
          <w:sz w:val="48"/>
          <w:szCs w:val="48"/>
        </w:rPr>
        <w:t>Sulman Malik</w:t>
      </w:r>
    </w:p>
    <w:p w14:paraId="0F5E6704" w14:textId="77777777" w:rsidR="00E92118" w:rsidRPr="006E283E" w:rsidRDefault="00E92118" w:rsidP="00425A63">
      <w:pPr>
        <w:ind w:left="-1" w:right="87" w:firstLine="0"/>
        <w:rPr>
          <w:rFonts w:asciiTheme="minorHAnsi" w:hAnsiTheme="minorHAnsi" w:cs="Calibri"/>
          <w:color w:val="0070C0"/>
          <w:sz w:val="28"/>
          <w:szCs w:val="28"/>
        </w:rPr>
      </w:pPr>
      <w:r w:rsidRPr="006E283E">
        <w:rPr>
          <w:rFonts w:asciiTheme="minorHAnsi" w:hAnsiTheme="minorHAnsi" w:cs="Calibri"/>
          <w:color w:val="0070C0"/>
          <w:sz w:val="28"/>
          <w:szCs w:val="28"/>
        </w:rPr>
        <w:t>Infrastructure &amp; Cloud Engineer – London, UK</w:t>
      </w:r>
    </w:p>
    <w:p w14:paraId="07FBAE2A" w14:textId="674E7D4E" w:rsidR="00D5545E" w:rsidRPr="00470DA2" w:rsidRDefault="00000000" w:rsidP="00425A63">
      <w:pPr>
        <w:ind w:left="-1" w:right="87" w:firstLine="0"/>
        <w:rPr>
          <w:rFonts w:asciiTheme="minorHAnsi" w:hAnsiTheme="minorHAnsi" w:cs="Calibri"/>
          <w:sz w:val="20"/>
          <w:szCs w:val="20"/>
        </w:rPr>
      </w:pPr>
      <w:r w:rsidRPr="007F72DF">
        <w:rPr>
          <w:rFonts w:asciiTheme="minorHAnsi" w:hAnsiTheme="minorHAnsi" w:cs="Calibri"/>
          <w:b/>
          <w:bCs/>
          <w:sz w:val="20"/>
          <w:szCs w:val="20"/>
        </w:rPr>
        <w:t>Email:</w:t>
      </w:r>
      <w:r w:rsidRPr="00470DA2">
        <w:rPr>
          <w:rFonts w:asciiTheme="minorHAnsi" w:hAnsiTheme="minorHAnsi" w:cs="Calibri"/>
          <w:sz w:val="20"/>
          <w:szCs w:val="20"/>
        </w:rPr>
        <w:t xml:space="preserve"> </w:t>
      </w:r>
      <w:r w:rsidR="00086BB3" w:rsidRPr="00470DA2">
        <w:rPr>
          <w:rFonts w:asciiTheme="minorHAnsi" w:hAnsiTheme="minorHAnsi" w:cs="Calibri"/>
          <w:sz w:val="20"/>
          <w:szCs w:val="20"/>
        </w:rPr>
        <w:t xml:space="preserve">sulmanmlk96@gmail.com </w:t>
      </w:r>
      <w:r w:rsidRPr="00470DA2">
        <w:rPr>
          <w:rFonts w:asciiTheme="minorHAnsi" w:hAnsiTheme="minorHAnsi" w:cs="Calibri"/>
          <w:sz w:val="20"/>
          <w:szCs w:val="20"/>
        </w:rPr>
        <w:t xml:space="preserve">/ </w:t>
      </w:r>
      <w:r w:rsidRPr="007F72DF">
        <w:rPr>
          <w:rFonts w:asciiTheme="minorHAnsi" w:hAnsiTheme="minorHAnsi" w:cs="Calibri"/>
          <w:b/>
          <w:bCs/>
          <w:sz w:val="20"/>
          <w:szCs w:val="20"/>
        </w:rPr>
        <w:t>Tel:</w:t>
      </w:r>
      <w:r w:rsidRPr="00470DA2">
        <w:rPr>
          <w:rFonts w:asciiTheme="minorHAnsi" w:hAnsiTheme="minorHAnsi" w:cs="Calibri"/>
          <w:sz w:val="20"/>
          <w:szCs w:val="20"/>
        </w:rPr>
        <w:t xml:space="preserve"> 07480652107 / </w:t>
      </w:r>
      <w:r w:rsidR="00E92118" w:rsidRPr="007F72DF">
        <w:rPr>
          <w:rFonts w:asciiTheme="minorHAnsi" w:hAnsiTheme="minorHAnsi" w:cs="Calibri"/>
          <w:b/>
          <w:bCs/>
          <w:sz w:val="20"/>
          <w:szCs w:val="20"/>
        </w:rPr>
        <w:t>Portfolio:</w:t>
      </w:r>
      <w:r w:rsidR="00E92118" w:rsidRPr="00470DA2">
        <w:rPr>
          <w:rFonts w:asciiTheme="minorHAnsi" w:hAnsiTheme="minorHAnsi" w:cs="Calibri"/>
          <w:sz w:val="20"/>
          <w:szCs w:val="20"/>
        </w:rPr>
        <w:t xml:space="preserve"> </w:t>
      </w:r>
      <w:r w:rsidR="00E76FEB" w:rsidRPr="00470DA2">
        <w:rPr>
          <w:rFonts w:asciiTheme="minorHAnsi" w:hAnsiTheme="minorHAnsi" w:cs="Calibri"/>
          <w:sz w:val="20"/>
          <w:szCs w:val="20"/>
        </w:rPr>
        <w:t>https://sulmanm96.github.io/MyPortfolio</w:t>
      </w:r>
    </w:p>
    <w:p w14:paraId="5D55400C" w14:textId="68793CA9" w:rsidR="00D5545E" w:rsidRPr="00425A63" w:rsidRDefault="00000000" w:rsidP="00425A63">
      <w:pPr>
        <w:spacing w:line="259" w:lineRule="auto"/>
        <w:ind w:left="0" w:firstLine="0"/>
        <w:rPr>
          <w:rFonts w:asciiTheme="minorHAnsi" w:hAnsiTheme="minorHAnsi" w:cs="Calibri"/>
          <w:szCs w:val="18"/>
        </w:rPr>
      </w:pPr>
      <w:r w:rsidRPr="00425A63">
        <w:rPr>
          <w:rFonts w:asciiTheme="minorHAnsi" w:eastAsia="Calibri" w:hAnsiTheme="minorHAnsi" w:cs="Calibri"/>
          <w:noProof/>
          <w:szCs w:val="18"/>
        </w:rPr>
        <mc:AlternateContent>
          <mc:Choice Requires="wpg">
            <w:drawing>
              <wp:inline distT="0" distB="0" distL="0" distR="0" wp14:anchorId="0EB28A6C" wp14:editId="72750E86">
                <wp:extent cx="5867400" cy="12700"/>
                <wp:effectExtent l="0" t="0" r="0" b="0"/>
                <wp:docPr id="4490" name="Group 4490"/>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217" name="Shape 217"/>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90" style="width:462pt;height:1pt;mso-position-horizontal-relative:char;mso-position-vertical-relative:line" coordsize="58674,127">
                <v:shape id="Shape 217" style="position:absolute;width:58674;height:0;left:0;top:0;" coordsize="5867400,0" path="m0,0l5867400,0">
                  <v:stroke weight="1pt" endcap="flat" joinstyle="miter" miterlimit="10" on="true" color="#888888"/>
                  <v:fill on="false" color="#000000" opacity="0"/>
                </v:shape>
              </v:group>
            </w:pict>
          </mc:Fallback>
        </mc:AlternateContent>
      </w:r>
    </w:p>
    <w:p w14:paraId="66EB2532" w14:textId="50B95A87" w:rsidR="00E92118" w:rsidRPr="00425A63" w:rsidRDefault="00E92118" w:rsidP="00135C81">
      <w:pPr>
        <w:pStyle w:val="Heading1"/>
        <w:spacing w:after="0"/>
        <w:ind w:left="9"/>
        <w:rPr>
          <w:rFonts w:asciiTheme="minorHAnsi" w:hAnsiTheme="minorHAnsi" w:cs="Calibri"/>
          <w:color w:val="0070C0"/>
          <w:sz w:val="20"/>
          <w:szCs w:val="20"/>
        </w:rPr>
      </w:pPr>
      <w:r w:rsidRPr="00425A63">
        <w:rPr>
          <w:rFonts w:asciiTheme="minorHAnsi" w:hAnsiTheme="minorHAnsi" w:cs="Calibri"/>
          <w:color w:val="0070C0"/>
          <w:sz w:val="20"/>
          <w:szCs w:val="20"/>
        </w:rPr>
        <w:t>Professional Summary</w:t>
      </w:r>
    </w:p>
    <w:p w14:paraId="40C53F83" w14:textId="77777777" w:rsidR="00425A63" w:rsidRPr="00425A63" w:rsidRDefault="00425A63" w:rsidP="00135C81">
      <w:pPr>
        <w:spacing w:after="0"/>
        <w:rPr>
          <w:sz w:val="20"/>
          <w:szCs w:val="20"/>
        </w:rPr>
      </w:pPr>
    </w:p>
    <w:p w14:paraId="730171E3" w14:textId="3ED597EB" w:rsidR="00D5545E" w:rsidRPr="00425A63" w:rsidRDefault="00E92118"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Infrastructure &amp; Cloud Engineer with 6+ years of experience designing, deploying, and supporting scalable IT solutions across Azure, AWS, and hybrid environments. Proven track record in cloud architecture, automation, and security. Skilled in stakeholder engagement, technical troubleshooting, and delivering high-impact infrastructure projects for SMEs and MSPs.</w:t>
      </w:r>
      <w:r w:rsidR="00911957" w:rsidRPr="00425A63">
        <w:rPr>
          <w:rFonts w:asciiTheme="minorHAnsi" w:eastAsia="Calibri" w:hAnsiTheme="minorHAnsi" w:cs="Calibri"/>
          <w:noProof/>
          <w:sz w:val="20"/>
          <w:szCs w:val="20"/>
        </w:rPr>
        <mc:AlternateContent>
          <mc:Choice Requires="wpg">
            <w:drawing>
              <wp:inline distT="0" distB="0" distL="0" distR="0" wp14:anchorId="0FBB1ADA" wp14:editId="1801CD87">
                <wp:extent cx="5867400" cy="12700"/>
                <wp:effectExtent l="0" t="0" r="0" b="0"/>
                <wp:docPr id="4492" name="Group 4492"/>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218" name="Shape 218"/>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92" style="width:462pt;height:1pt;mso-position-horizontal-relative:char;mso-position-vertical-relative:line" coordsize="58674,127">
                <v:shape id="Shape 218" style="position:absolute;width:58674;height:0;left:0;top:0;" coordsize="5867400,0" path="m0,0l5867400,0">
                  <v:stroke weight="1pt" endcap="flat" joinstyle="miter" miterlimit="10" on="true" color="#888888"/>
                  <v:fill on="false" color="#000000" opacity="0"/>
                </v:shape>
              </v:group>
            </w:pict>
          </mc:Fallback>
        </mc:AlternateContent>
      </w:r>
    </w:p>
    <w:p w14:paraId="197B08E7" w14:textId="0E19090C" w:rsidR="00D5545E" w:rsidRPr="00425A63" w:rsidRDefault="00E92118" w:rsidP="00135C81">
      <w:pPr>
        <w:spacing w:after="0" w:line="259" w:lineRule="auto"/>
        <w:rPr>
          <w:rFonts w:asciiTheme="minorHAnsi" w:hAnsiTheme="minorHAnsi" w:cs="Calibri"/>
          <w:b/>
          <w:bCs/>
          <w:color w:val="0070C0"/>
          <w:sz w:val="20"/>
          <w:szCs w:val="20"/>
        </w:rPr>
      </w:pPr>
      <w:r w:rsidRPr="00425A63">
        <w:rPr>
          <w:rFonts w:asciiTheme="minorHAnsi" w:hAnsiTheme="minorHAnsi" w:cs="Calibri"/>
          <w:b/>
          <w:bCs/>
          <w:color w:val="0070C0"/>
          <w:sz w:val="20"/>
          <w:szCs w:val="20"/>
        </w:rPr>
        <w:t>Core Skills &amp; Technologies</w:t>
      </w:r>
    </w:p>
    <w:p w14:paraId="1ADE6A8E" w14:textId="77777777" w:rsidR="00E92118" w:rsidRPr="00425A63" w:rsidRDefault="00E92118" w:rsidP="00135C81">
      <w:pPr>
        <w:spacing w:after="0" w:line="259" w:lineRule="auto"/>
        <w:rPr>
          <w:rFonts w:asciiTheme="minorHAnsi" w:hAnsiTheme="minorHAnsi" w:cs="Calibri"/>
          <w:sz w:val="20"/>
          <w:szCs w:val="20"/>
        </w:rPr>
      </w:pPr>
    </w:p>
    <w:p w14:paraId="3D23565D" w14:textId="14289727" w:rsidR="00E92118" w:rsidRPr="00E92118" w:rsidRDefault="00E92118" w:rsidP="00135C81">
      <w:pPr>
        <w:spacing w:after="0" w:line="259" w:lineRule="auto"/>
        <w:ind w:left="0" w:firstLine="0"/>
        <w:rPr>
          <w:rFonts w:asciiTheme="minorHAnsi" w:hAnsiTheme="minorHAnsi" w:cs="Calibri"/>
          <w:sz w:val="20"/>
          <w:szCs w:val="20"/>
        </w:rPr>
      </w:pPr>
      <w:r w:rsidRPr="00E92118">
        <w:rPr>
          <w:rFonts w:asciiTheme="minorHAnsi" w:hAnsiTheme="minorHAnsi" w:cs="Calibri"/>
          <w:b/>
          <w:bCs/>
          <w:sz w:val="20"/>
          <w:szCs w:val="20"/>
        </w:rPr>
        <w:t>Cloud Platforms</w:t>
      </w:r>
      <w:r w:rsidRPr="00E92118">
        <w:rPr>
          <w:rFonts w:asciiTheme="minorHAnsi" w:hAnsiTheme="minorHAnsi" w:cs="Calibri"/>
          <w:sz w:val="20"/>
          <w:szCs w:val="20"/>
        </w:rPr>
        <w:br/>
        <w:t xml:space="preserve">Azure (IaaS, PaaS, </w:t>
      </w:r>
      <w:r w:rsidR="00CB62AA" w:rsidRPr="00E92118">
        <w:rPr>
          <w:rFonts w:asciiTheme="minorHAnsi" w:hAnsiTheme="minorHAnsi" w:cs="Calibri"/>
          <w:sz w:val="20"/>
          <w:szCs w:val="20"/>
        </w:rPr>
        <w:t>Monitor</w:t>
      </w:r>
      <w:r w:rsidR="00CB62AA">
        <w:rPr>
          <w:rFonts w:asciiTheme="minorHAnsi" w:hAnsiTheme="minorHAnsi" w:cs="Calibri"/>
          <w:sz w:val="20"/>
          <w:szCs w:val="20"/>
        </w:rPr>
        <w:t>ing</w:t>
      </w:r>
      <w:r w:rsidR="00CB62AA" w:rsidRPr="00E92118">
        <w:rPr>
          <w:rFonts w:asciiTheme="minorHAnsi" w:hAnsiTheme="minorHAnsi" w:cs="Calibri"/>
          <w:sz w:val="20"/>
          <w:szCs w:val="20"/>
        </w:rPr>
        <w:t>,</w:t>
      </w:r>
      <w:r w:rsidR="00CB62AA">
        <w:rPr>
          <w:rFonts w:asciiTheme="minorHAnsi" w:hAnsiTheme="minorHAnsi" w:cs="Calibri"/>
          <w:sz w:val="20"/>
          <w:szCs w:val="20"/>
        </w:rPr>
        <w:t xml:space="preserve"> Storage Accounts, Backup,</w:t>
      </w:r>
      <w:r w:rsidRPr="00E92118">
        <w:rPr>
          <w:rFonts w:asciiTheme="minorHAnsi" w:hAnsiTheme="minorHAnsi" w:cs="Calibri"/>
          <w:sz w:val="20"/>
          <w:szCs w:val="20"/>
        </w:rPr>
        <w:t xml:space="preserve"> Site Recovery,</w:t>
      </w:r>
      <w:r w:rsidR="00CB62AA">
        <w:rPr>
          <w:rFonts w:asciiTheme="minorHAnsi" w:hAnsiTheme="minorHAnsi" w:cs="Calibri"/>
          <w:sz w:val="20"/>
          <w:szCs w:val="20"/>
        </w:rPr>
        <w:t xml:space="preserve"> Vaults, VNETs)</w:t>
      </w:r>
      <w:r w:rsidRPr="00E92118">
        <w:rPr>
          <w:rFonts w:asciiTheme="minorHAnsi" w:hAnsiTheme="minorHAnsi" w:cs="Calibri"/>
          <w:sz w:val="20"/>
          <w:szCs w:val="20"/>
        </w:rPr>
        <w:t>, AWS (EC2, IAM, VPC, S3)</w:t>
      </w:r>
    </w:p>
    <w:p w14:paraId="0FB508FA" w14:textId="33494C8E" w:rsidR="00E92118" w:rsidRPr="00E92118" w:rsidRDefault="00E92118" w:rsidP="00135C81">
      <w:pPr>
        <w:spacing w:after="0" w:line="259" w:lineRule="auto"/>
        <w:ind w:left="0" w:firstLine="0"/>
        <w:rPr>
          <w:rFonts w:asciiTheme="minorHAnsi" w:hAnsiTheme="minorHAnsi" w:cs="Calibri"/>
          <w:sz w:val="20"/>
          <w:szCs w:val="20"/>
        </w:rPr>
      </w:pPr>
      <w:r w:rsidRPr="00E92118">
        <w:rPr>
          <w:rFonts w:asciiTheme="minorHAnsi" w:hAnsiTheme="minorHAnsi" w:cs="Calibri"/>
          <w:b/>
          <w:bCs/>
          <w:sz w:val="20"/>
          <w:szCs w:val="20"/>
        </w:rPr>
        <w:t>DevOps &amp; Automation</w:t>
      </w:r>
      <w:r w:rsidRPr="00E92118">
        <w:rPr>
          <w:rFonts w:asciiTheme="minorHAnsi" w:hAnsiTheme="minorHAnsi" w:cs="Calibri"/>
          <w:sz w:val="20"/>
          <w:szCs w:val="20"/>
        </w:rPr>
        <w:br/>
        <w:t>Azure DevOps, PowerShell, Bicep, CI/CD, Git</w:t>
      </w:r>
      <w:r w:rsidR="00CB62AA">
        <w:rPr>
          <w:rFonts w:asciiTheme="minorHAnsi" w:hAnsiTheme="minorHAnsi" w:cs="Calibri"/>
          <w:sz w:val="20"/>
          <w:szCs w:val="20"/>
        </w:rPr>
        <w:t>, Power Automation</w:t>
      </w:r>
    </w:p>
    <w:p w14:paraId="2F261478" w14:textId="38A4CC4D" w:rsidR="00E92118" w:rsidRPr="00E92118" w:rsidRDefault="00E92118" w:rsidP="00135C81">
      <w:pPr>
        <w:spacing w:after="0" w:line="259" w:lineRule="auto"/>
        <w:ind w:left="0" w:firstLine="0"/>
        <w:rPr>
          <w:rFonts w:asciiTheme="minorHAnsi" w:hAnsiTheme="minorHAnsi" w:cs="Calibri"/>
          <w:sz w:val="20"/>
          <w:szCs w:val="20"/>
        </w:rPr>
      </w:pPr>
      <w:r w:rsidRPr="00E92118">
        <w:rPr>
          <w:rFonts w:asciiTheme="minorHAnsi" w:hAnsiTheme="minorHAnsi" w:cs="Calibri"/>
          <w:b/>
          <w:bCs/>
          <w:sz w:val="20"/>
          <w:szCs w:val="20"/>
        </w:rPr>
        <w:t>Security &amp; Identity</w:t>
      </w:r>
      <w:r w:rsidRPr="00E92118">
        <w:rPr>
          <w:rFonts w:asciiTheme="minorHAnsi" w:hAnsiTheme="minorHAnsi" w:cs="Calibri"/>
          <w:sz w:val="20"/>
          <w:szCs w:val="20"/>
        </w:rPr>
        <w:br/>
        <w:t>Entra ID, RBAC, Conditional Access, Defender, Sentinel, Active Directory</w:t>
      </w:r>
      <w:r w:rsidR="00CB62AA">
        <w:rPr>
          <w:rFonts w:asciiTheme="minorHAnsi" w:hAnsiTheme="minorHAnsi" w:cs="Calibri"/>
          <w:sz w:val="20"/>
          <w:szCs w:val="20"/>
        </w:rPr>
        <w:t>, B2B, SSO.</w:t>
      </w:r>
    </w:p>
    <w:p w14:paraId="62EC1B87" w14:textId="78C1288C" w:rsidR="00E92118" w:rsidRPr="00E92118" w:rsidRDefault="00E92118" w:rsidP="00135C81">
      <w:pPr>
        <w:spacing w:after="0" w:line="259" w:lineRule="auto"/>
        <w:ind w:left="0" w:firstLine="0"/>
        <w:rPr>
          <w:rFonts w:asciiTheme="minorHAnsi" w:hAnsiTheme="minorHAnsi" w:cs="Calibri"/>
          <w:sz w:val="20"/>
          <w:szCs w:val="20"/>
        </w:rPr>
      </w:pPr>
      <w:r w:rsidRPr="00E92118">
        <w:rPr>
          <w:rFonts w:asciiTheme="minorHAnsi" w:hAnsiTheme="minorHAnsi" w:cs="Calibri"/>
          <w:b/>
          <w:bCs/>
          <w:sz w:val="20"/>
          <w:szCs w:val="20"/>
        </w:rPr>
        <w:t>Infrastructure &amp; Networking</w:t>
      </w:r>
      <w:r w:rsidRPr="00E92118">
        <w:rPr>
          <w:rFonts w:asciiTheme="minorHAnsi" w:hAnsiTheme="minorHAnsi" w:cs="Calibri"/>
          <w:sz w:val="20"/>
          <w:szCs w:val="20"/>
        </w:rPr>
        <w:br/>
        <w:t>Windows Server (DNS, DHCP, AD), VMware, Hyper-V, LAN/WAN, VPN, VLANs</w:t>
      </w:r>
    </w:p>
    <w:p w14:paraId="16E90561" w14:textId="77777777" w:rsidR="00E92118" w:rsidRPr="00E92118" w:rsidRDefault="00E92118" w:rsidP="00135C81">
      <w:pPr>
        <w:spacing w:after="0" w:line="259" w:lineRule="auto"/>
        <w:ind w:left="0" w:firstLine="0"/>
        <w:rPr>
          <w:rFonts w:asciiTheme="minorHAnsi" w:hAnsiTheme="minorHAnsi" w:cs="Calibri"/>
          <w:sz w:val="20"/>
          <w:szCs w:val="20"/>
        </w:rPr>
      </w:pPr>
      <w:r w:rsidRPr="00E92118">
        <w:rPr>
          <w:rFonts w:asciiTheme="minorHAnsi" w:hAnsiTheme="minorHAnsi" w:cs="Calibri"/>
          <w:b/>
          <w:bCs/>
          <w:sz w:val="20"/>
          <w:szCs w:val="20"/>
        </w:rPr>
        <w:t>Monitoring &amp; DR</w:t>
      </w:r>
      <w:r w:rsidRPr="00E92118">
        <w:rPr>
          <w:rFonts w:asciiTheme="minorHAnsi" w:hAnsiTheme="minorHAnsi" w:cs="Calibri"/>
          <w:sz w:val="20"/>
          <w:szCs w:val="20"/>
        </w:rPr>
        <w:br/>
        <w:t>Azure Monitor, Veeam, Azure MARS, Acronis, Wasabi</w:t>
      </w:r>
    </w:p>
    <w:p w14:paraId="04800CF8" w14:textId="77777777" w:rsidR="00E92118" w:rsidRPr="00E92118" w:rsidRDefault="00E92118" w:rsidP="00135C81">
      <w:pPr>
        <w:spacing w:after="0" w:line="259" w:lineRule="auto"/>
        <w:ind w:left="0" w:firstLine="0"/>
        <w:rPr>
          <w:rFonts w:asciiTheme="minorHAnsi" w:hAnsiTheme="minorHAnsi" w:cs="Calibri"/>
          <w:sz w:val="20"/>
          <w:szCs w:val="20"/>
        </w:rPr>
      </w:pPr>
      <w:r w:rsidRPr="00E92118">
        <w:rPr>
          <w:rFonts w:asciiTheme="minorHAnsi" w:hAnsiTheme="minorHAnsi" w:cs="Calibri"/>
          <w:b/>
          <w:bCs/>
          <w:sz w:val="20"/>
          <w:szCs w:val="20"/>
        </w:rPr>
        <w:t>Device Management</w:t>
      </w:r>
      <w:r w:rsidRPr="00E92118">
        <w:rPr>
          <w:rFonts w:asciiTheme="minorHAnsi" w:hAnsiTheme="minorHAnsi" w:cs="Calibri"/>
          <w:sz w:val="20"/>
          <w:szCs w:val="20"/>
        </w:rPr>
        <w:br/>
        <w:t xml:space="preserve">Intune, </w:t>
      </w:r>
      <w:proofErr w:type="spellStart"/>
      <w:r w:rsidRPr="00E92118">
        <w:rPr>
          <w:rFonts w:asciiTheme="minorHAnsi" w:hAnsiTheme="minorHAnsi" w:cs="Calibri"/>
          <w:sz w:val="20"/>
          <w:szCs w:val="20"/>
        </w:rPr>
        <w:t>ScaleFusion</w:t>
      </w:r>
      <w:proofErr w:type="spellEnd"/>
      <w:r w:rsidRPr="00E92118">
        <w:rPr>
          <w:rFonts w:asciiTheme="minorHAnsi" w:hAnsiTheme="minorHAnsi" w:cs="Calibri"/>
          <w:sz w:val="20"/>
          <w:szCs w:val="20"/>
        </w:rPr>
        <w:t>, Apple MDM</w:t>
      </w:r>
    </w:p>
    <w:p w14:paraId="2912FC64" w14:textId="717CC92E" w:rsidR="00D5545E" w:rsidRPr="00425A63" w:rsidRDefault="00000000" w:rsidP="00135C81">
      <w:pPr>
        <w:spacing w:after="0" w:line="259" w:lineRule="auto"/>
        <w:ind w:left="0" w:firstLine="0"/>
        <w:rPr>
          <w:rFonts w:asciiTheme="minorHAnsi" w:hAnsiTheme="minorHAnsi" w:cs="Calibri"/>
          <w:sz w:val="20"/>
          <w:szCs w:val="20"/>
        </w:rPr>
      </w:pPr>
      <w:r w:rsidRPr="00425A63">
        <w:rPr>
          <w:rFonts w:asciiTheme="minorHAnsi" w:eastAsia="Calibri" w:hAnsiTheme="minorHAnsi" w:cs="Calibri"/>
          <w:noProof/>
          <w:sz w:val="20"/>
          <w:szCs w:val="20"/>
        </w:rPr>
        <mc:AlternateContent>
          <mc:Choice Requires="wpg">
            <w:drawing>
              <wp:inline distT="0" distB="0" distL="0" distR="0" wp14:anchorId="18366D97" wp14:editId="7B170082">
                <wp:extent cx="5867400" cy="12700"/>
                <wp:effectExtent l="0" t="0" r="0" b="0"/>
                <wp:docPr id="4493" name="Group 4493"/>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219" name="Shape 219"/>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93" style="width:462pt;height:1pt;mso-position-horizontal-relative:char;mso-position-vertical-relative:line" coordsize="58674,127">
                <v:shape id="Shape 219" style="position:absolute;width:58674;height:0;left:0;top:0;" coordsize="5867400,0" path="m0,0l5867400,0">
                  <v:stroke weight="1pt" endcap="flat" joinstyle="miter" miterlimit="10" on="true" color="#888888"/>
                  <v:fill on="false" color="#000000" opacity="0"/>
                </v:shape>
              </v:group>
            </w:pict>
          </mc:Fallback>
        </mc:AlternateContent>
      </w:r>
    </w:p>
    <w:p w14:paraId="73FE65F0" w14:textId="5B3ECFE9" w:rsidR="00E92118" w:rsidRPr="00425A63" w:rsidRDefault="00000000" w:rsidP="00135C81">
      <w:pPr>
        <w:pStyle w:val="Heading1"/>
        <w:tabs>
          <w:tab w:val="center" w:pos="4801"/>
        </w:tabs>
        <w:spacing w:after="0"/>
        <w:ind w:left="0" w:firstLine="0"/>
        <w:rPr>
          <w:rFonts w:asciiTheme="minorHAnsi" w:hAnsiTheme="minorHAnsi" w:cs="Calibri"/>
          <w:b w:val="0"/>
          <w:sz w:val="20"/>
          <w:szCs w:val="20"/>
          <w:vertAlign w:val="superscript"/>
        </w:rPr>
      </w:pPr>
      <w:bookmarkStart w:id="0" w:name="_Hlk210752156"/>
      <w:r w:rsidRPr="00425A63">
        <w:rPr>
          <w:rFonts w:asciiTheme="minorHAnsi" w:hAnsiTheme="minorHAnsi" w:cs="Calibri"/>
          <w:color w:val="0070C0"/>
          <w:sz w:val="20"/>
          <w:szCs w:val="20"/>
        </w:rPr>
        <w:t>C</w:t>
      </w:r>
      <w:bookmarkEnd w:id="0"/>
      <w:r w:rsidR="00E92118" w:rsidRPr="00425A63">
        <w:rPr>
          <w:rFonts w:asciiTheme="minorHAnsi" w:hAnsiTheme="minorHAnsi" w:cs="Calibri"/>
          <w:color w:val="0070C0"/>
          <w:sz w:val="20"/>
          <w:szCs w:val="20"/>
        </w:rPr>
        <w:t>ertifications</w:t>
      </w:r>
    </w:p>
    <w:p w14:paraId="265F4AFD" w14:textId="77777777" w:rsidR="00E92118" w:rsidRPr="00425A63" w:rsidRDefault="00E92118" w:rsidP="00135C81">
      <w:pPr>
        <w:spacing w:after="0"/>
        <w:rPr>
          <w:rFonts w:asciiTheme="minorHAnsi" w:hAnsiTheme="minorHAnsi" w:cs="Calibri"/>
          <w:sz w:val="20"/>
          <w:szCs w:val="20"/>
        </w:rPr>
      </w:pPr>
    </w:p>
    <w:p w14:paraId="5C7344EE" w14:textId="77777777" w:rsidR="00E92118" w:rsidRPr="00425A63" w:rsidRDefault="00E92118" w:rsidP="00135C81">
      <w:pPr>
        <w:tabs>
          <w:tab w:val="right" w:pos="9366"/>
        </w:tabs>
        <w:spacing w:after="0" w:line="259" w:lineRule="auto"/>
        <w:ind w:left="0" w:firstLine="0"/>
        <w:rPr>
          <w:rFonts w:asciiTheme="minorHAnsi" w:hAnsiTheme="minorHAnsi" w:cs="Calibri"/>
          <w:b/>
          <w:bCs/>
          <w:sz w:val="20"/>
          <w:szCs w:val="20"/>
        </w:rPr>
      </w:pPr>
      <w:r w:rsidRPr="00425A63">
        <w:rPr>
          <w:rFonts w:asciiTheme="minorHAnsi" w:hAnsiTheme="minorHAnsi" w:cs="Calibri"/>
          <w:b/>
          <w:bCs/>
          <w:sz w:val="20"/>
          <w:szCs w:val="20"/>
        </w:rPr>
        <w:t>Microsoft Azure</w:t>
      </w:r>
    </w:p>
    <w:p w14:paraId="4D283DD8" w14:textId="77777777" w:rsidR="00E92118" w:rsidRPr="00425A63" w:rsidRDefault="00E92118" w:rsidP="00135C81">
      <w:pPr>
        <w:tabs>
          <w:tab w:val="right" w:pos="9366"/>
        </w:tabs>
        <w:spacing w:after="0" w:line="259" w:lineRule="auto"/>
        <w:ind w:left="0" w:firstLine="0"/>
        <w:rPr>
          <w:rFonts w:asciiTheme="minorHAnsi" w:hAnsiTheme="minorHAnsi" w:cs="Calibri"/>
          <w:sz w:val="20"/>
          <w:szCs w:val="20"/>
        </w:rPr>
      </w:pPr>
      <w:r w:rsidRPr="00425A63">
        <w:rPr>
          <w:rFonts w:asciiTheme="minorHAnsi" w:hAnsiTheme="minorHAnsi" w:cs="Calibri"/>
          <w:sz w:val="20"/>
          <w:szCs w:val="20"/>
        </w:rPr>
        <w:t>AZ-305, AZ-104, AZ-140, AZ-700, AZ-800/801, AI-102, AI-900, MS-900, MS-100/101, SC-100</w:t>
      </w:r>
    </w:p>
    <w:p w14:paraId="1BD96A14" w14:textId="77777777" w:rsidR="00E92118" w:rsidRPr="00425A63" w:rsidRDefault="00E92118" w:rsidP="00135C81">
      <w:pPr>
        <w:tabs>
          <w:tab w:val="right" w:pos="9366"/>
        </w:tabs>
        <w:spacing w:after="0" w:line="259" w:lineRule="auto"/>
        <w:ind w:left="0" w:firstLine="0"/>
        <w:rPr>
          <w:rFonts w:asciiTheme="minorHAnsi" w:hAnsiTheme="minorHAnsi" w:cs="Calibri"/>
          <w:b/>
          <w:bCs/>
          <w:sz w:val="20"/>
          <w:szCs w:val="20"/>
        </w:rPr>
      </w:pPr>
      <w:r w:rsidRPr="00425A63">
        <w:rPr>
          <w:rFonts w:asciiTheme="minorHAnsi" w:hAnsiTheme="minorHAnsi" w:cs="Calibri"/>
          <w:b/>
          <w:bCs/>
          <w:sz w:val="20"/>
          <w:szCs w:val="20"/>
        </w:rPr>
        <w:t>Amazon Web Services (AWS)</w:t>
      </w:r>
    </w:p>
    <w:p w14:paraId="7B908D15" w14:textId="13BB148F" w:rsidR="00D5545E" w:rsidRPr="00425A63" w:rsidRDefault="00E92118" w:rsidP="00135C81">
      <w:pPr>
        <w:tabs>
          <w:tab w:val="right" w:pos="9366"/>
        </w:tabs>
        <w:spacing w:after="0" w:line="259" w:lineRule="auto"/>
        <w:ind w:left="0" w:firstLine="0"/>
        <w:rPr>
          <w:rFonts w:asciiTheme="minorHAnsi" w:hAnsiTheme="minorHAnsi" w:cs="Calibri"/>
          <w:sz w:val="20"/>
          <w:szCs w:val="20"/>
        </w:rPr>
      </w:pPr>
      <w:r w:rsidRPr="00425A63">
        <w:rPr>
          <w:rFonts w:asciiTheme="minorHAnsi" w:hAnsiTheme="minorHAnsi" w:cs="Calibri"/>
          <w:sz w:val="20"/>
          <w:szCs w:val="20"/>
        </w:rPr>
        <w:t>AWS Certified Solutions Architect Associate, AWS Certified Cloud Practitioner</w:t>
      </w:r>
      <w:r w:rsidRPr="00425A63">
        <w:rPr>
          <w:rFonts w:asciiTheme="minorHAnsi" w:eastAsia="Calibri" w:hAnsiTheme="minorHAnsi" w:cs="Calibri"/>
          <w:noProof/>
          <w:sz w:val="20"/>
          <w:szCs w:val="20"/>
        </w:rPr>
        <mc:AlternateContent>
          <mc:Choice Requires="wpg">
            <w:drawing>
              <wp:inline distT="0" distB="0" distL="0" distR="0" wp14:anchorId="3C7B8672" wp14:editId="423131F0">
                <wp:extent cx="5867401" cy="12700"/>
                <wp:effectExtent l="0" t="0" r="0" b="0"/>
                <wp:docPr id="4495" name="Group 4495"/>
                <wp:cNvGraphicFramePr/>
                <a:graphic xmlns:a="http://schemas.openxmlformats.org/drawingml/2006/main">
                  <a:graphicData uri="http://schemas.microsoft.com/office/word/2010/wordprocessingGroup">
                    <wpg:wgp>
                      <wpg:cNvGrpSpPr/>
                      <wpg:grpSpPr>
                        <a:xfrm>
                          <a:off x="0" y="0"/>
                          <a:ext cx="5867401" cy="12700"/>
                          <a:chOff x="0" y="0"/>
                          <a:chExt cx="5867401" cy="12700"/>
                        </a:xfrm>
                      </wpg:grpSpPr>
                      <wps:wsp>
                        <wps:cNvPr id="220" name="Shape 220"/>
                        <wps:cNvSpPr/>
                        <wps:spPr>
                          <a:xfrm>
                            <a:off x="0" y="0"/>
                            <a:ext cx="5867401" cy="0"/>
                          </a:xfrm>
                          <a:custGeom>
                            <a:avLst/>
                            <a:gdLst/>
                            <a:ahLst/>
                            <a:cxnLst/>
                            <a:rect l="0" t="0" r="0" b="0"/>
                            <a:pathLst>
                              <a:path w="5867401">
                                <a:moveTo>
                                  <a:pt x="0" y="0"/>
                                </a:moveTo>
                                <a:lnTo>
                                  <a:pt x="5867401"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580ABA9E" id="Group 4495"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">
                <v:shape id="Shape 220" o:spid="_x0000_s1027" style="position:absolute;width:58674;height:0;visibility:visible;mso-wrap-style:square;v-text-anchor:top" coordsize="58674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" path="m,l5867401,e" filled="f" strokecolor="#888" strokeweight="1pt">
                  <v:stroke miterlimit="83231f" joinstyle="miter"/>
                  <v:path arrowok="t" textboxrect="0,0,5867401,0"/>
                </v:shape>
                <w10:anchorlock/>
              </v:group>
            </w:pict>
          </mc:Fallback>
        </mc:AlternateContent>
      </w:r>
    </w:p>
    <w:p w14:paraId="38035478" w14:textId="14469AF9" w:rsidR="00D5545E" w:rsidRPr="00425A63" w:rsidRDefault="00E92118" w:rsidP="00135C81">
      <w:pPr>
        <w:spacing w:after="0" w:line="259" w:lineRule="auto"/>
        <w:rPr>
          <w:rFonts w:asciiTheme="minorHAnsi" w:hAnsiTheme="minorHAnsi" w:cs="Calibri"/>
          <w:b/>
          <w:bCs/>
          <w:color w:val="0070C0"/>
          <w:sz w:val="20"/>
          <w:szCs w:val="20"/>
        </w:rPr>
      </w:pPr>
      <w:r w:rsidRPr="00425A63">
        <w:rPr>
          <w:rFonts w:asciiTheme="minorHAnsi" w:hAnsiTheme="minorHAnsi" w:cs="Calibri"/>
          <w:b/>
          <w:bCs/>
          <w:color w:val="0070C0"/>
          <w:sz w:val="20"/>
          <w:szCs w:val="20"/>
        </w:rPr>
        <w:t>Experience</w:t>
      </w:r>
    </w:p>
    <w:p w14:paraId="09AD8F0F" w14:textId="73B3EBD1" w:rsidR="00F56773" w:rsidRPr="00425A63" w:rsidRDefault="00F56773" w:rsidP="00135C81">
      <w:pPr>
        <w:spacing w:after="0"/>
        <w:ind w:left="14" w:right="87" w:firstLine="0"/>
        <w:rPr>
          <w:rFonts w:asciiTheme="minorHAnsi" w:hAnsiTheme="minorHAnsi" w:cs="Calibri"/>
          <w:sz w:val="20"/>
          <w:szCs w:val="20"/>
        </w:rPr>
      </w:pPr>
    </w:p>
    <w:p w14:paraId="5F0DA923" w14:textId="61399E00" w:rsidR="00EA40F7" w:rsidRDefault="004C35B0" w:rsidP="00135C81">
      <w:pPr>
        <w:tabs>
          <w:tab w:val="num" w:pos="720"/>
        </w:tabs>
        <w:spacing w:after="0"/>
        <w:ind w:right="87"/>
        <w:rPr>
          <w:rFonts w:asciiTheme="minorHAnsi" w:hAnsiTheme="minorHAnsi" w:cs="Calibri"/>
          <w:b/>
          <w:i/>
          <w:iCs/>
          <w:color w:val="0070C0"/>
          <w:sz w:val="20"/>
          <w:szCs w:val="20"/>
        </w:rPr>
      </w:pPr>
      <w:r w:rsidRPr="00425A63">
        <w:rPr>
          <w:rFonts w:asciiTheme="minorHAnsi" w:hAnsiTheme="minorHAnsi" w:cs="Calibri"/>
          <w:b/>
          <w:bCs/>
          <w:color w:val="0070C0"/>
          <w:sz w:val="20"/>
          <w:szCs w:val="20"/>
        </w:rPr>
        <w:t>Independent Cloud Projects (Ad-Hoc Engagements)</w:t>
      </w:r>
      <w:r w:rsidR="006D6487" w:rsidRPr="00425A63">
        <w:rPr>
          <w:rFonts w:asciiTheme="minorHAnsi" w:hAnsiTheme="minorHAnsi" w:cs="Calibri"/>
          <w:b/>
          <w:bCs/>
          <w:color w:val="0070C0"/>
          <w:sz w:val="20"/>
          <w:szCs w:val="20"/>
        </w:rPr>
        <w:t xml:space="preserve"> </w:t>
      </w:r>
      <w:r w:rsidR="00425A63" w:rsidRPr="00425A63">
        <w:rPr>
          <w:rFonts w:asciiTheme="minorHAnsi" w:hAnsiTheme="minorHAnsi" w:cs="Calibri"/>
          <w:b/>
          <w:bCs/>
          <w:color w:val="0070C0"/>
          <w:sz w:val="20"/>
          <w:szCs w:val="20"/>
        </w:rPr>
        <w:t>(</w:t>
      </w:r>
      <w:r w:rsidR="00EA40F7" w:rsidRPr="00425A63">
        <w:rPr>
          <w:rFonts w:asciiTheme="minorHAnsi" w:hAnsiTheme="minorHAnsi" w:cs="Calibri"/>
          <w:b/>
          <w:i/>
          <w:iCs/>
          <w:color w:val="0070C0"/>
          <w:sz w:val="20"/>
          <w:szCs w:val="20"/>
        </w:rPr>
        <w:t>Oct 2024 – Present</w:t>
      </w:r>
      <w:r w:rsidR="00425A63" w:rsidRPr="00425A63">
        <w:rPr>
          <w:rFonts w:asciiTheme="minorHAnsi" w:hAnsiTheme="minorHAnsi" w:cs="Calibri"/>
          <w:b/>
          <w:i/>
          <w:iCs/>
          <w:color w:val="0070C0"/>
          <w:sz w:val="20"/>
          <w:szCs w:val="20"/>
        </w:rPr>
        <w:t>)</w:t>
      </w:r>
    </w:p>
    <w:p w14:paraId="1BF909DD" w14:textId="77777777" w:rsidR="00135C81" w:rsidRPr="00135C81" w:rsidRDefault="00135C81" w:rsidP="00135C81">
      <w:pPr>
        <w:tabs>
          <w:tab w:val="num" w:pos="720"/>
        </w:tabs>
        <w:spacing w:after="0"/>
        <w:ind w:right="87"/>
        <w:rPr>
          <w:rFonts w:asciiTheme="minorHAnsi" w:hAnsiTheme="minorHAnsi" w:cs="Calibri"/>
          <w:b/>
          <w:i/>
          <w:iCs/>
          <w:color w:val="0070C0"/>
          <w:sz w:val="20"/>
          <w:szCs w:val="20"/>
        </w:rPr>
      </w:pPr>
    </w:p>
    <w:p w14:paraId="4569850E" w14:textId="77777777" w:rsidR="00F5231F" w:rsidRDefault="00F5231F" w:rsidP="00F5231F">
      <w:pPr>
        <w:spacing w:after="0"/>
        <w:ind w:right="87"/>
        <w:rPr>
          <w:rFonts w:asciiTheme="minorHAnsi" w:hAnsiTheme="minorHAnsi" w:cs="Calibri"/>
          <w:bCs/>
          <w:sz w:val="20"/>
          <w:szCs w:val="20"/>
        </w:rPr>
      </w:pPr>
      <w:r w:rsidRPr="00F5231F">
        <w:rPr>
          <w:rFonts w:asciiTheme="minorHAnsi" w:hAnsiTheme="minorHAnsi" w:cs="Calibri"/>
          <w:bCs/>
          <w:sz w:val="20"/>
          <w:szCs w:val="20"/>
        </w:rPr>
        <w:t xml:space="preserve">Providing Azure and AWS infrastructure support to peers and small businesses through real-world, project-based engagements. Delivered hands-on expertise to design, deploy, and optimize cloud environments, including hybrid setups, automation, and security best </w:t>
      </w:r>
      <w:r w:rsidRPr="00F5231F">
        <w:rPr>
          <w:rFonts w:asciiTheme="minorHAnsi" w:hAnsiTheme="minorHAnsi" w:cs="Calibri"/>
          <w:bCs/>
          <w:sz w:val="20"/>
          <w:szCs w:val="20"/>
        </w:rPr>
        <w:t xml:space="preserve">practices. </w:t>
      </w:r>
    </w:p>
    <w:p w14:paraId="3B886EEB" w14:textId="50B4DC05" w:rsidR="008E7F7D" w:rsidRPr="00F5231F" w:rsidRDefault="00F5231F" w:rsidP="00F5231F">
      <w:pPr>
        <w:pStyle w:val="ListParagraph"/>
        <w:numPr>
          <w:ilvl w:val="0"/>
          <w:numId w:val="29"/>
        </w:numPr>
        <w:spacing w:after="0"/>
        <w:ind w:right="87"/>
        <w:rPr>
          <w:rFonts w:asciiTheme="minorHAnsi" w:hAnsiTheme="minorHAnsi" w:cs="Calibri"/>
          <w:bCs/>
          <w:sz w:val="20"/>
          <w:szCs w:val="20"/>
        </w:rPr>
      </w:pPr>
      <w:r w:rsidRPr="00F5231F">
        <w:rPr>
          <w:rFonts w:asciiTheme="minorHAnsi" w:hAnsiTheme="minorHAnsi" w:cs="Calibri"/>
          <w:bCs/>
          <w:sz w:val="20"/>
          <w:szCs w:val="20"/>
        </w:rPr>
        <w:t>Built</w:t>
      </w:r>
      <w:r w:rsidR="008E7F7D" w:rsidRPr="00F5231F">
        <w:rPr>
          <w:rFonts w:asciiTheme="minorHAnsi" w:hAnsiTheme="minorHAnsi" w:cs="Calibri"/>
          <w:bCs/>
          <w:sz w:val="20"/>
          <w:szCs w:val="20"/>
        </w:rPr>
        <w:t xml:space="preserve"> international Azure Virtual Desktop (AVD) environments for remote access and collaboration</w:t>
      </w:r>
    </w:p>
    <w:p w14:paraId="7C13F9B8"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Deployed SQL-based financial applications in Azure-hosted environments</w:t>
      </w:r>
    </w:p>
    <w:p w14:paraId="25600B92"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Migrated on-premises servers to Azure with minimal disruption</w:t>
      </w:r>
    </w:p>
    <w:p w14:paraId="70A8A01A"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Set up AWS Elastic Beanstalk with GitHub integration and load balancing to support continuous development workflows</w:t>
      </w:r>
    </w:p>
    <w:p w14:paraId="1012EAE7"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Created and automated Bicep templates for repeatable infrastructure deployments</w:t>
      </w:r>
    </w:p>
    <w:p w14:paraId="40CA514C" w14:textId="3D564186"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Used A</w:t>
      </w:r>
      <w:r>
        <w:rPr>
          <w:rFonts w:asciiTheme="minorHAnsi" w:hAnsiTheme="minorHAnsi" w:cs="Calibri"/>
          <w:bCs/>
          <w:sz w:val="20"/>
          <w:szCs w:val="20"/>
        </w:rPr>
        <w:t>z</w:t>
      </w:r>
      <w:r w:rsidRPr="008E7F7D">
        <w:rPr>
          <w:rFonts w:asciiTheme="minorHAnsi" w:hAnsiTheme="minorHAnsi" w:cs="Calibri"/>
          <w:bCs/>
          <w:sz w:val="20"/>
          <w:szCs w:val="20"/>
        </w:rPr>
        <w:t xml:space="preserve"> Automation runbooks to develop P</w:t>
      </w:r>
      <w:r>
        <w:rPr>
          <w:rFonts w:asciiTheme="minorHAnsi" w:hAnsiTheme="minorHAnsi" w:cs="Calibri"/>
          <w:bCs/>
          <w:sz w:val="20"/>
          <w:szCs w:val="20"/>
        </w:rPr>
        <w:t>S</w:t>
      </w:r>
      <w:r w:rsidRPr="008E7F7D">
        <w:rPr>
          <w:rFonts w:asciiTheme="minorHAnsi" w:hAnsiTheme="minorHAnsi" w:cs="Calibri"/>
          <w:bCs/>
          <w:sz w:val="20"/>
          <w:szCs w:val="20"/>
        </w:rPr>
        <w:t xml:space="preserve"> scripts that extracted client-specific data to designated storage accounts</w:t>
      </w:r>
    </w:p>
    <w:p w14:paraId="2C9D9EFC"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Produced high-level design documentation to support maintainability and smooth handovers</w:t>
      </w:r>
    </w:p>
    <w:p w14:paraId="35E9033D"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Implemented Azure Backup and Site Recovery to support business continuity and disaster recovery (BCDR)</w:t>
      </w:r>
    </w:p>
    <w:p w14:paraId="472DFEE5"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Configured Application Gateway with Web Application Firewall (WAF) in Azure and AWS for secure traffic routing</w:t>
      </w:r>
    </w:p>
    <w:p w14:paraId="4A9878D3"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Deployed multi-region Azure SQL failover groups to ensure high availability</w:t>
      </w:r>
    </w:p>
    <w:p w14:paraId="56600421" w14:textId="54421B7C"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Optimized cloud spends through reserved instances, budget alerts, and resource tagging</w:t>
      </w:r>
    </w:p>
    <w:p w14:paraId="3C8B38C9"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Conducted security hardening using Azure Policy aligned with Microsoft’s Secure Score recommendations</w:t>
      </w:r>
    </w:p>
    <w:p w14:paraId="440E45D8" w14:textId="77777777" w:rsidR="008E7F7D" w:rsidRPr="008E7F7D" w:rsidRDefault="008E7F7D" w:rsidP="008E7F7D">
      <w:pPr>
        <w:numPr>
          <w:ilvl w:val="0"/>
          <w:numId w:val="26"/>
        </w:numPr>
        <w:spacing w:after="0"/>
        <w:ind w:right="87"/>
        <w:rPr>
          <w:rFonts w:asciiTheme="minorHAnsi" w:hAnsiTheme="minorHAnsi" w:cs="Calibri"/>
          <w:bCs/>
          <w:sz w:val="20"/>
          <w:szCs w:val="20"/>
        </w:rPr>
      </w:pPr>
      <w:r w:rsidRPr="008E7F7D">
        <w:rPr>
          <w:rFonts w:asciiTheme="minorHAnsi" w:hAnsiTheme="minorHAnsi" w:cs="Calibri"/>
          <w:bCs/>
          <w:sz w:val="20"/>
          <w:szCs w:val="20"/>
        </w:rPr>
        <w:t>Built centralized monitoring dashboards using Azure Monitor and Log Analytics</w:t>
      </w:r>
    </w:p>
    <w:p w14:paraId="63C72627" w14:textId="77777777" w:rsidR="00135C81" w:rsidRPr="00425A63" w:rsidRDefault="00135C81" w:rsidP="00135C81">
      <w:pPr>
        <w:spacing w:after="0"/>
        <w:ind w:left="360" w:right="87" w:firstLine="0"/>
        <w:rPr>
          <w:rFonts w:asciiTheme="minorHAnsi" w:hAnsiTheme="minorHAnsi" w:cs="Calibri"/>
          <w:bCs/>
          <w:sz w:val="20"/>
          <w:szCs w:val="20"/>
        </w:rPr>
      </w:pPr>
    </w:p>
    <w:p w14:paraId="45A30E69" w14:textId="77777777" w:rsidR="00425A63" w:rsidRPr="00425A63" w:rsidRDefault="00425A63" w:rsidP="00135C81">
      <w:pPr>
        <w:spacing w:after="0"/>
        <w:ind w:left="0" w:right="87" w:firstLine="0"/>
        <w:rPr>
          <w:rFonts w:asciiTheme="minorHAnsi" w:hAnsiTheme="minorHAnsi" w:cs="Calibri"/>
          <w:bCs/>
          <w:sz w:val="20"/>
          <w:szCs w:val="20"/>
        </w:rPr>
      </w:pPr>
    </w:p>
    <w:p w14:paraId="2ED83C6B" w14:textId="65032B5A" w:rsidR="00B33F07" w:rsidRPr="00425A63" w:rsidRDefault="00B33F07" w:rsidP="00135C81">
      <w:pPr>
        <w:spacing w:after="0"/>
        <w:ind w:left="0" w:right="87" w:firstLine="0"/>
        <w:rPr>
          <w:rFonts w:asciiTheme="minorHAnsi" w:hAnsiTheme="minorHAnsi" w:cs="Calibri"/>
          <w:b/>
          <w:color w:val="0070C0"/>
          <w:sz w:val="20"/>
          <w:szCs w:val="20"/>
        </w:rPr>
      </w:pPr>
      <w:r w:rsidRPr="00425A63">
        <w:rPr>
          <w:rFonts w:asciiTheme="minorHAnsi" w:hAnsiTheme="minorHAnsi" w:cs="Calibri"/>
          <w:b/>
          <w:color w:val="0070C0"/>
          <w:sz w:val="20"/>
          <w:szCs w:val="20"/>
        </w:rPr>
        <w:t xml:space="preserve">Speedster-IT (Managed IT Service </w:t>
      </w:r>
      <w:r w:rsidR="00077404" w:rsidRPr="00425A63">
        <w:rPr>
          <w:rFonts w:asciiTheme="minorHAnsi" w:hAnsiTheme="minorHAnsi" w:cs="Calibri"/>
          <w:b/>
          <w:color w:val="0070C0"/>
          <w:sz w:val="20"/>
          <w:szCs w:val="20"/>
        </w:rPr>
        <w:t xml:space="preserve">Provider) </w:t>
      </w:r>
      <w:r w:rsidR="00085381" w:rsidRPr="00425A63">
        <w:rPr>
          <w:rFonts w:asciiTheme="minorHAnsi" w:hAnsiTheme="minorHAnsi" w:cs="Calibri"/>
          <w:b/>
          <w:color w:val="0070C0"/>
          <w:sz w:val="20"/>
          <w:szCs w:val="20"/>
        </w:rPr>
        <w:t>| London</w:t>
      </w:r>
    </w:p>
    <w:p w14:paraId="260FEBCA" w14:textId="6CCCAD21" w:rsidR="00865D34" w:rsidRPr="00135C81" w:rsidRDefault="006D6487" w:rsidP="00135C81">
      <w:pPr>
        <w:spacing w:after="0"/>
        <w:ind w:right="87"/>
        <w:rPr>
          <w:rFonts w:asciiTheme="minorHAnsi" w:hAnsiTheme="minorHAnsi" w:cs="Calibri"/>
          <w:b/>
          <w:bCs/>
          <w:color w:val="000000" w:themeColor="text1"/>
          <w:sz w:val="20"/>
          <w:szCs w:val="20"/>
        </w:rPr>
      </w:pPr>
      <w:r w:rsidRPr="00135C81">
        <w:rPr>
          <w:rFonts w:asciiTheme="minorHAnsi" w:hAnsiTheme="minorHAnsi" w:cs="Calibri"/>
          <w:b/>
          <w:bCs/>
          <w:color w:val="000000" w:themeColor="text1"/>
          <w:sz w:val="20"/>
          <w:szCs w:val="20"/>
        </w:rPr>
        <w:t>Infrastructure &amp; Cloud Engineer</w:t>
      </w:r>
      <w:r w:rsidR="00865D34" w:rsidRPr="00135C81">
        <w:rPr>
          <w:rFonts w:asciiTheme="minorHAnsi" w:hAnsiTheme="minorHAnsi" w:cs="Calibri"/>
          <w:b/>
          <w:bCs/>
          <w:color w:val="000000" w:themeColor="text1"/>
          <w:sz w:val="20"/>
          <w:szCs w:val="20"/>
        </w:rPr>
        <w:t xml:space="preserve"> (Jun 2022 – Mar 2024)</w:t>
      </w:r>
    </w:p>
    <w:p w14:paraId="234A89AA" w14:textId="456472C3" w:rsidR="00865D34" w:rsidRPr="00135C81" w:rsidRDefault="00865D34" w:rsidP="00135C81">
      <w:pPr>
        <w:spacing w:after="0" w:line="259" w:lineRule="auto"/>
        <w:rPr>
          <w:rFonts w:asciiTheme="minorHAnsi" w:hAnsiTheme="minorHAnsi" w:cs="Calibri"/>
          <w:b/>
          <w:bCs/>
          <w:color w:val="000000" w:themeColor="text1"/>
          <w:sz w:val="20"/>
          <w:szCs w:val="20"/>
        </w:rPr>
      </w:pPr>
      <w:r w:rsidRPr="00865D34">
        <w:rPr>
          <w:rFonts w:asciiTheme="minorHAnsi" w:hAnsiTheme="minorHAnsi" w:cs="Calibri"/>
          <w:b/>
          <w:bCs/>
          <w:color w:val="000000" w:themeColor="text1"/>
          <w:sz w:val="20"/>
          <w:szCs w:val="20"/>
        </w:rPr>
        <w:t xml:space="preserve">Senior Engineer </w:t>
      </w:r>
      <w:r w:rsidRPr="00135C81">
        <w:rPr>
          <w:rFonts w:asciiTheme="minorHAnsi" w:hAnsiTheme="minorHAnsi" w:cs="Calibri"/>
          <w:b/>
          <w:bCs/>
          <w:color w:val="000000" w:themeColor="text1"/>
          <w:sz w:val="20"/>
          <w:szCs w:val="20"/>
        </w:rPr>
        <w:t>(Sep 2021 – Jun 2022)</w:t>
      </w:r>
    </w:p>
    <w:p w14:paraId="7B01EB37" w14:textId="4BD56AE4" w:rsidR="00077404" w:rsidRPr="00425A63" w:rsidRDefault="00077404" w:rsidP="00135C81">
      <w:pPr>
        <w:spacing w:after="0"/>
        <w:ind w:right="87"/>
        <w:rPr>
          <w:rFonts w:asciiTheme="minorHAnsi" w:hAnsiTheme="minorHAnsi" w:cs="Calibri"/>
          <w:b/>
          <w:color w:val="0D0D0D" w:themeColor="text1" w:themeTint="F2"/>
          <w:sz w:val="20"/>
          <w:szCs w:val="20"/>
        </w:rPr>
      </w:pPr>
    </w:p>
    <w:p w14:paraId="388A8E37" w14:textId="59672635"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xml:space="preserve">Over </w:t>
      </w:r>
      <w:r w:rsidR="00297E70">
        <w:rPr>
          <w:rFonts w:asciiTheme="minorHAnsi" w:hAnsiTheme="minorHAnsi" w:cs="Calibri"/>
          <w:sz w:val="20"/>
          <w:szCs w:val="20"/>
        </w:rPr>
        <w:t>2</w:t>
      </w:r>
      <w:r w:rsidRPr="00425A63">
        <w:rPr>
          <w:rFonts w:asciiTheme="minorHAnsi" w:hAnsiTheme="minorHAnsi" w:cs="Calibri"/>
          <w:sz w:val="20"/>
          <w:szCs w:val="20"/>
        </w:rPr>
        <w:t xml:space="preserve"> years at Speedster-IT, I advanced from mid-level support to leading cloud infrastructure projects and strategic architecture. My work spanned Azure, AWS, and on-prem environments, delivering scalable, secure solutions for SMEs and MSP clients. I modernized legacy systems, automated deployments, and drove operational reliability through hands-on engineering and stakeholder engagement.</w:t>
      </w:r>
    </w:p>
    <w:p w14:paraId="34E7C293" w14:textId="475C1BE1"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xml:space="preserve">• Architected hybrid environments using Azure IaaS/PaaS: VMs, </w:t>
      </w:r>
      <w:proofErr w:type="spellStart"/>
      <w:r w:rsidRPr="00425A63">
        <w:rPr>
          <w:rFonts w:asciiTheme="minorHAnsi" w:hAnsiTheme="minorHAnsi" w:cs="Calibri"/>
          <w:sz w:val="20"/>
          <w:szCs w:val="20"/>
        </w:rPr>
        <w:t>vNets</w:t>
      </w:r>
      <w:proofErr w:type="spellEnd"/>
      <w:r w:rsidRPr="00425A63">
        <w:rPr>
          <w:rFonts w:asciiTheme="minorHAnsi" w:hAnsiTheme="minorHAnsi" w:cs="Calibri"/>
          <w:sz w:val="20"/>
          <w:szCs w:val="20"/>
        </w:rPr>
        <w:t xml:space="preserve">, AKS, </w:t>
      </w:r>
      <w:proofErr w:type="spellStart"/>
      <w:r w:rsidRPr="00425A63">
        <w:rPr>
          <w:rFonts w:asciiTheme="minorHAnsi" w:hAnsiTheme="minorHAnsi" w:cs="Calibri"/>
          <w:sz w:val="20"/>
          <w:szCs w:val="20"/>
        </w:rPr>
        <w:t>WebApps</w:t>
      </w:r>
      <w:proofErr w:type="spellEnd"/>
      <w:r w:rsidRPr="00425A63">
        <w:rPr>
          <w:rFonts w:asciiTheme="minorHAnsi" w:hAnsiTheme="minorHAnsi" w:cs="Calibri"/>
          <w:sz w:val="20"/>
          <w:szCs w:val="20"/>
        </w:rPr>
        <w:t>, containers</w:t>
      </w:r>
    </w:p>
    <w:p w14:paraId="3A204E6E" w14:textId="33A670FD"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Delivered infrastructure projects across Azure &amp; AWS: identity integration, storage provisioning, network segmentation</w:t>
      </w:r>
    </w:p>
    <w:p w14:paraId="046DA150" w14:textId="1349631E"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Migrated legacy systems (Exchange, GSuite, on-prem) to Microsoft 365 &amp; SharePoint Online</w:t>
      </w:r>
    </w:p>
    <w:p w14:paraId="7CD23B3F" w14:textId="016C3B23"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Implemented Azure Lighthouse for multi-tenant management and streamlined client onboarding</w:t>
      </w:r>
    </w:p>
    <w:p w14:paraId="02C4E24C" w14:textId="30255AE6"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Applied RBAC, Conditional Access, and Entra ID for secure access control</w:t>
      </w:r>
    </w:p>
    <w:p w14:paraId="562A2445" w14:textId="241CF157"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Integrated Microsoft Defender &amp; Azure Sentinel for threat detection and response</w:t>
      </w:r>
    </w:p>
    <w:p w14:paraId="29BE60C8" w14:textId="05635609"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xml:space="preserve">• Conducted vulnerability assessments and deployed AV/security controls (Bitdefender </w:t>
      </w:r>
      <w:proofErr w:type="spellStart"/>
      <w:r w:rsidRPr="00425A63">
        <w:rPr>
          <w:rFonts w:asciiTheme="minorHAnsi" w:hAnsiTheme="minorHAnsi" w:cs="Calibri"/>
          <w:sz w:val="20"/>
          <w:szCs w:val="20"/>
        </w:rPr>
        <w:t>GravityZone</w:t>
      </w:r>
      <w:proofErr w:type="spellEnd"/>
      <w:r w:rsidRPr="00425A63">
        <w:rPr>
          <w:rFonts w:asciiTheme="minorHAnsi" w:hAnsiTheme="minorHAnsi" w:cs="Calibri"/>
          <w:sz w:val="20"/>
          <w:szCs w:val="20"/>
        </w:rPr>
        <w:t>)</w:t>
      </w:r>
    </w:p>
    <w:p w14:paraId="47F446A7" w14:textId="4EE854AC"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Automated deployments using PowerShell, ARM templates, Terraform, and Bicep</w:t>
      </w:r>
    </w:p>
    <w:p w14:paraId="01475C00" w14:textId="420531EC"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Configured Azure Monitor and deployed DR solutions: Veeam, Azure MARS, Acronis, Wasabi</w:t>
      </w:r>
    </w:p>
    <w:p w14:paraId="29A10B9F" w14:textId="5C590E63"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xml:space="preserve">• Designed VPN architectures: Site-to-Site, Point-to-Site (AAD auth), </w:t>
      </w:r>
      <w:proofErr w:type="spellStart"/>
      <w:r w:rsidRPr="00425A63">
        <w:rPr>
          <w:rFonts w:asciiTheme="minorHAnsi" w:hAnsiTheme="minorHAnsi" w:cs="Calibri"/>
          <w:sz w:val="20"/>
          <w:szCs w:val="20"/>
        </w:rPr>
        <w:t>VNet</w:t>
      </w:r>
      <w:proofErr w:type="spellEnd"/>
      <w:r w:rsidRPr="00425A63">
        <w:rPr>
          <w:rFonts w:asciiTheme="minorHAnsi" w:hAnsiTheme="minorHAnsi" w:cs="Calibri"/>
          <w:sz w:val="20"/>
          <w:szCs w:val="20"/>
        </w:rPr>
        <w:t xml:space="preserve"> peering</w:t>
      </w:r>
    </w:p>
    <w:p w14:paraId="30B5C424" w14:textId="5F89DC22"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Led full-site cloud onboarding, Intune deployments, and infrastructure modernization</w:t>
      </w:r>
    </w:p>
    <w:p w14:paraId="48325F66" w14:textId="46CEDAF8"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Provided technical consultation and presales support for cloud strategy and infrastructure design</w:t>
      </w:r>
    </w:p>
    <w:p w14:paraId="4F82A4BB" w14:textId="08B3350A"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Delivered escalated support and field engineering for critical infrastructure issues</w:t>
      </w:r>
    </w:p>
    <w:p w14:paraId="4979056F" w14:textId="02F30FA7" w:rsidR="00085381" w:rsidRPr="00425A63" w:rsidRDefault="00085381" w:rsidP="00435203">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Managed Windows Server stack: DNS, DHCP, AD, Group Policy</w:t>
      </w:r>
      <w:r w:rsidR="00435203">
        <w:rPr>
          <w:rFonts w:asciiTheme="minorHAnsi" w:hAnsiTheme="minorHAnsi" w:cs="Calibri"/>
          <w:sz w:val="20"/>
          <w:szCs w:val="20"/>
        </w:rPr>
        <w:t xml:space="preserve">, </w:t>
      </w:r>
      <w:proofErr w:type="spellStart"/>
      <w:r w:rsidR="00435203" w:rsidRPr="00435203">
        <w:rPr>
          <w:rFonts w:asciiTheme="minorHAnsi" w:hAnsiTheme="minorHAnsi" w:cs="Calibri"/>
          <w:sz w:val="20"/>
          <w:szCs w:val="20"/>
        </w:rPr>
        <w:t>gMSA</w:t>
      </w:r>
      <w:proofErr w:type="spellEnd"/>
      <w:r w:rsidR="00435203">
        <w:rPr>
          <w:rFonts w:asciiTheme="minorHAnsi" w:hAnsiTheme="minorHAnsi" w:cs="Calibri"/>
          <w:sz w:val="20"/>
          <w:szCs w:val="20"/>
        </w:rPr>
        <w:t xml:space="preserve">, </w:t>
      </w:r>
      <w:r w:rsidR="00435203" w:rsidRPr="00435203">
        <w:rPr>
          <w:rFonts w:asciiTheme="minorHAnsi" w:hAnsiTheme="minorHAnsi" w:cs="Calibri"/>
          <w:sz w:val="20"/>
          <w:szCs w:val="20"/>
        </w:rPr>
        <w:t>File &amp; Print Services, Patch Management</w:t>
      </w:r>
      <w:r w:rsidR="00435203">
        <w:rPr>
          <w:rFonts w:asciiTheme="minorHAnsi" w:hAnsiTheme="minorHAnsi" w:cs="Calibri"/>
          <w:sz w:val="20"/>
          <w:szCs w:val="20"/>
        </w:rPr>
        <w:t>, Backups, IIS</w:t>
      </w:r>
    </w:p>
    <w:p w14:paraId="42D250FC" w14:textId="365F61D7"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Administered VMware/vSphere, Hyper-V, and Azure services</w:t>
      </w:r>
    </w:p>
    <w:p w14:paraId="1979AF56" w14:textId="04393ED7"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Configured LAN/WAN networks, switches, and wireless controllers (Aruba, Unifi, Ruckus)</w:t>
      </w:r>
    </w:p>
    <w:p w14:paraId="481C7BF9" w14:textId="6339DFFC" w:rsidR="00085381" w:rsidRPr="00425A63" w:rsidRDefault="00085381" w:rsidP="00135C81">
      <w:pPr>
        <w:spacing w:after="0" w:line="259" w:lineRule="auto"/>
        <w:ind w:left="14" w:firstLine="0"/>
        <w:rPr>
          <w:rFonts w:asciiTheme="minorHAnsi" w:hAnsiTheme="minorHAnsi" w:cs="Calibri"/>
          <w:sz w:val="20"/>
          <w:szCs w:val="20"/>
        </w:rPr>
      </w:pPr>
      <w:r w:rsidRPr="00425A63">
        <w:rPr>
          <w:rFonts w:asciiTheme="minorHAnsi" w:hAnsiTheme="minorHAnsi" w:cs="Calibri"/>
          <w:sz w:val="20"/>
          <w:szCs w:val="20"/>
        </w:rPr>
        <w:t>• Managed public DNS and SSL certificates (Cloudflare,</w:t>
      </w:r>
      <w:r w:rsidR="00435203">
        <w:rPr>
          <w:rFonts w:asciiTheme="minorHAnsi" w:hAnsiTheme="minorHAnsi" w:cs="Calibri"/>
          <w:sz w:val="20"/>
          <w:szCs w:val="20"/>
        </w:rPr>
        <w:t xml:space="preserve"> Cloud floor,</w:t>
      </w:r>
      <w:r w:rsidR="00435203" w:rsidRPr="00435203">
        <w:rPr>
          <w:rFonts w:asciiTheme="minorHAnsi" w:hAnsiTheme="minorHAnsi" w:cs="Calibri"/>
          <w:sz w:val="20"/>
          <w:szCs w:val="20"/>
        </w:rPr>
        <w:t xml:space="preserve"> </w:t>
      </w:r>
      <w:r w:rsidR="00435203">
        <w:rPr>
          <w:rFonts w:asciiTheme="minorHAnsi" w:hAnsiTheme="minorHAnsi" w:cs="Calibri"/>
          <w:sz w:val="20"/>
          <w:szCs w:val="20"/>
        </w:rPr>
        <w:t>GoDaddy,</w:t>
      </w:r>
      <w:r w:rsidRPr="00425A63">
        <w:rPr>
          <w:rFonts w:asciiTheme="minorHAnsi" w:hAnsiTheme="minorHAnsi" w:cs="Calibri"/>
          <w:sz w:val="20"/>
          <w:szCs w:val="20"/>
        </w:rPr>
        <w:t xml:space="preserve"> Comodo</w:t>
      </w:r>
      <w:r w:rsidR="00435203">
        <w:rPr>
          <w:rFonts w:asciiTheme="minorHAnsi" w:hAnsiTheme="minorHAnsi" w:cs="Calibri"/>
          <w:sz w:val="20"/>
          <w:szCs w:val="20"/>
        </w:rPr>
        <w:t xml:space="preserve">, </w:t>
      </w:r>
      <w:proofErr w:type="spellStart"/>
      <w:r w:rsidR="00435203">
        <w:rPr>
          <w:rFonts w:asciiTheme="minorHAnsi" w:hAnsiTheme="minorHAnsi" w:cs="Calibri"/>
          <w:sz w:val="20"/>
          <w:szCs w:val="20"/>
        </w:rPr>
        <w:t>Digicert</w:t>
      </w:r>
      <w:proofErr w:type="spellEnd"/>
      <w:r w:rsidR="00435203">
        <w:rPr>
          <w:rFonts w:asciiTheme="minorHAnsi" w:hAnsiTheme="minorHAnsi" w:cs="Calibri"/>
          <w:sz w:val="20"/>
          <w:szCs w:val="20"/>
        </w:rPr>
        <w:t>, etc.)</w:t>
      </w:r>
    </w:p>
    <w:p w14:paraId="34808F68" w14:textId="77777777" w:rsidR="00085381" w:rsidRPr="00425A63" w:rsidRDefault="00085381" w:rsidP="00135C81">
      <w:pPr>
        <w:spacing w:after="0" w:line="259" w:lineRule="auto"/>
        <w:ind w:left="0" w:firstLine="0"/>
        <w:rPr>
          <w:rFonts w:asciiTheme="minorHAnsi" w:hAnsiTheme="minorHAnsi" w:cs="Calibri"/>
          <w:sz w:val="20"/>
          <w:szCs w:val="20"/>
        </w:rPr>
      </w:pPr>
    </w:p>
    <w:p w14:paraId="0D2BA99C" w14:textId="1A36FFBB" w:rsidR="00085381" w:rsidRPr="00425A63" w:rsidRDefault="00077404" w:rsidP="00135C81">
      <w:pPr>
        <w:spacing w:after="0" w:line="259" w:lineRule="auto"/>
        <w:ind w:left="14" w:firstLine="0"/>
        <w:rPr>
          <w:rFonts w:asciiTheme="minorHAnsi" w:hAnsiTheme="minorHAnsi" w:cs="Calibri"/>
          <w:b/>
          <w:i/>
          <w:iCs/>
          <w:color w:val="0070C0"/>
          <w:sz w:val="20"/>
          <w:szCs w:val="20"/>
        </w:rPr>
      </w:pPr>
      <w:r w:rsidRPr="00425A63">
        <w:rPr>
          <w:rFonts w:asciiTheme="minorHAnsi" w:hAnsiTheme="minorHAnsi" w:cs="Calibri"/>
          <w:b/>
          <w:i/>
          <w:iCs/>
          <w:color w:val="0070C0"/>
          <w:sz w:val="20"/>
          <w:szCs w:val="20"/>
        </w:rPr>
        <w:t xml:space="preserve">Nutbourne (Managed IT Service Provider) </w:t>
      </w:r>
      <w:r w:rsidR="00085381" w:rsidRPr="00425A63">
        <w:rPr>
          <w:rFonts w:asciiTheme="minorHAnsi" w:hAnsiTheme="minorHAnsi" w:cs="Calibri"/>
          <w:b/>
          <w:i/>
          <w:iCs/>
          <w:color w:val="0070C0"/>
          <w:sz w:val="20"/>
          <w:szCs w:val="20"/>
        </w:rPr>
        <w:t>|</w:t>
      </w:r>
      <w:r w:rsidR="00085381" w:rsidRPr="00425A63">
        <w:rPr>
          <w:rFonts w:asciiTheme="minorHAnsi" w:hAnsiTheme="minorHAnsi" w:cs="Calibri"/>
          <w:b/>
          <w:color w:val="0070C0"/>
          <w:sz w:val="20"/>
          <w:szCs w:val="20"/>
        </w:rPr>
        <w:t xml:space="preserve"> London</w:t>
      </w:r>
    </w:p>
    <w:p w14:paraId="604EC030" w14:textId="77777777" w:rsidR="0044417B" w:rsidRPr="00135C81" w:rsidRDefault="0044417B" w:rsidP="00135C81">
      <w:pPr>
        <w:spacing w:after="0" w:line="259" w:lineRule="auto"/>
        <w:ind w:left="14" w:firstLine="0"/>
        <w:rPr>
          <w:rFonts w:asciiTheme="minorHAnsi" w:hAnsiTheme="minorHAnsi" w:cs="Calibri"/>
          <w:b/>
          <w:bCs/>
          <w:sz w:val="20"/>
          <w:szCs w:val="20"/>
        </w:rPr>
      </w:pPr>
      <w:r w:rsidRPr="0044417B">
        <w:rPr>
          <w:rFonts w:asciiTheme="minorHAnsi" w:hAnsiTheme="minorHAnsi" w:cs="Calibri"/>
          <w:b/>
          <w:bCs/>
          <w:sz w:val="20"/>
          <w:szCs w:val="20"/>
        </w:rPr>
        <w:t>Senior Analyst (Jul 2020 – Sep 2021)</w:t>
      </w:r>
      <w:r w:rsidRPr="0044417B">
        <w:rPr>
          <w:rFonts w:asciiTheme="minorHAnsi" w:hAnsiTheme="minorHAnsi" w:cs="Calibri"/>
          <w:b/>
          <w:bCs/>
          <w:sz w:val="20"/>
          <w:szCs w:val="20"/>
        </w:rPr>
        <w:br/>
        <w:t>Mid-Level Analyst (Feb 2020 – Jul 2020)</w:t>
      </w:r>
      <w:r w:rsidRPr="0044417B">
        <w:rPr>
          <w:rFonts w:asciiTheme="minorHAnsi" w:hAnsiTheme="minorHAnsi" w:cs="Calibri"/>
          <w:b/>
          <w:bCs/>
          <w:sz w:val="20"/>
          <w:szCs w:val="20"/>
        </w:rPr>
        <w:br/>
        <w:t>Junior Support Analyst (Sep 2019 – Feb 2020)</w:t>
      </w:r>
    </w:p>
    <w:p w14:paraId="22ACA56B" w14:textId="77777777" w:rsidR="0044417B" w:rsidRPr="0044417B" w:rsidRDefault="0044417B" w:rsidP="00135C81">
      <w:pPr>
        <w:spacing w:after="0" w:line="259" w:lineRule="auto"/>
        <w:ind w:left="14" w:firstLine="0"/>
        <w:rPr>
          <w:rFonts w:asciiTheme="minorHAnsi" w:hAnsiTheme="minorHAnsi" w:cs="Calibri"/>
          <w:sz w:val="20"/>
          <w:szCs w:val="20"/>
        </w:rPr>
      </w:pPr>
    </w:p>
    <w:p w14:paraId="1A84709B" w14:textId="74558F43" w:rsidR="00425A63" w:rsidRPr="00425A63" w:rsidRDefault="0044417B" w:rsidP="00470DA2">
      <w:pPr>
        <w:spacing w:after="0" w:line="259" w:lineRule="auto"/>
        <w:ind w:left="14" w:firstLine="0"/>
        <w:rPr>
          <w:rFonts w:asciiTheme="minorHAnsi" w:hAnsiTheme="minorHAnsi" w:cs="Calibri"/>
          <w:sz w:val="20"/>
          <w:szCs w:val="20"/>
        </w:rPr>
      </w:pPr>
      <w:r w:rsidRPr="0044417B">
        <w:rPr>
          <w:rFonts w:asciiTheme="minorHAnsi" w:hAnsiTheme="minorHAnsi" w:cs="Calibri"/>
          <w:sz w:val="20"/>
          <w:szCs w:val="20"/>
        </w:rPr>
        <w:t>Progressed from 1</w:t>
      </w:r>
      <w:r w:rsidRPr="0044417B">
        <w:rPr>
          <w:rFonts w:asciiTheme="minorHAnsi" w:hAnsiTheme="minorHAnsi" w:cs="Calibri"/>
          <w:sz w:val="20"/>
          <w:szCs w:val="20"/>
          <w:vertAlign w:val="superscript"/>
        </w:rPr>
        <w:t>st</w:t>
      </w:r>
      <w:r w:rsidR="00E92118" w:rsidRPr="00425A63">
        <w:rPr>
          <w:rFonts w:asciiTheme="minorHAnsi" w:hAnsiTheme="minorHAnsi" w:cs="Calibri"/>
          <w:sz w:val="20"/>
          <w:szCs w:val="20"/>
        </w:rPr>
        <w:t>-3</w:t>
      </w:r>
      <w:r w:rsidR="00E92118" w:rsidRPr="00425A63">
        <w:rPr>
          <w:rFonts w:asciiTheme="minorHAnsi" w:hAnsiTheme="minorHAnsi" w:cs="Calibri"/>
          <w:sz w:val="20"/>
          <w:szCs w:val="20"/>
          <w:vertAlign w:val="superscript"/>
        </w:rPr>
        <w:t>rd</w:t>
      </w:r>
      <w:r w:rsidR="00E92118" w:rsidRPr="00425A63">
        <w:rPr>
          <w:rFonts w:asciiTheme="minorHAnsi" w:hAnsiTheme="minorHAnsi" w:cs="Calibri"/>
          <w:sz w:val="20"/>
          <w:szCs w:val="20"/>
        </w:rPr>
        <w:t xml:space="preserve"> Line support</w:t>
      </w:r>
      <w:r w:rsidRPr="0044417B">
        <w:rPr>
          <w:rFonts w:asciiTheme="minorHAnsi" w:hAnsiTheme="minorHAnsi" w:cs="Calibri"/>
          <w:sz w:val="20"/>
          <w:szCs w:val="20"/>
        </w:rPr>
        <w:t>, delivering onsite and remote support for SME clients across London. Acted as a dedicated field engineer and escalation point, ensuring system reliability, stakeholder satisfaction, and seamless coordination with vendors and third parties.</w:t>
      </w:r>
    </w:p>
    <w:p w14:paraId="53558F1B" w14:textId="66851506" w:rsidR="0044417B" w:rsidRPr="00425A63" w:rsidRDefault="0044417B" w:rsidP="00135C81">
      <w:pPr>
        <w:pStyle w:val="ListParagraph"/>
        <w:numPr>
          <w:ilvl w:val="0"/>
          <w:numId w:val="23"/>
        </w:numPr>
        <w:spacing w:after="0" w:line="259" w:lineRule="auto"/>
        <w:rPr>
          <w:rFonts w:asciiTheme="minorHAnsi" w:hAnsiTheme="minorHAnsi" w:cs="Calibri"/>
          <w:sz w:val="20"/>
          <w:szCs w:val="20"/>
        </w:rPr>
      </w:pPr>
      <w:r w:rsidRPr="00425A63">
        <w:rPr>
          <w:rFonts w:asciiTheme="minorHAnsi" w:hAnsiTheme="minorHAnsi" w:cs="Calibri"/>
          <w:sz w:val="20"/>
          <w:szCs w:val="20"/>
        </w:rPr>
        <w:t>Provided frontline support across desktop, cloud, and server environments</w:t>
      </w:r>
    </w:p>
    <w:p w14:paraId="145FEDA1" w14:textId="77777777" w:rsidR="0044417B" w:rsidRPr="00425A63" w:rsidRDefault="0044417B" w:rsidP="00135C81">
      <w:pPr>
        <w:pStyle w:val="ListParagraph"/>
        <w:numPr>
          <w:ilvl w:val="0"/>
          <w:numId w:val="23"/>
        </w:numPr>
        <w:spacing w:after="0" w:line="259" w:lineRule="auto"/>
        <w:rPr>
          <w:rFonts w:asciiTheme="minorHAnsi" w:hAnsiTheme="minorHAnsi" w:cs="Calibri"/>
          <w:sz w:val="20"/>
          <w:szCs w:val="20"/>
        </w:rPr>
      </w:pPr>
      <w:r w:rsidRPr="00425A63">
        <w:rPr>
          <w:rFonts w:asciiTheme="minorHAnsi" w:hAnsiTheme="minorHAnsi" w:cs="Calibri"/>
          <w:sz w:val="20"/>
          <w:szCs w:val="20"/>
        </w:rPr>
        <w:t>Troubleshot Microsoft 365, Azure, and network issues within SLA</w:t>
      </w:r>
    </w:p>
    <w:p w14:paraId="24F991AC" w14:textId="77777777" w:rsidR="00425A63" w:rsidRPr="00425A63" w:rsidRDefault="0044417B" w:rsidP="00135C81">
      <w:pPr>
        <w:pStyle w:val="ListParagraph"/>
        <w:numPr>
          <w:ilvl w:val="0"/>
          <w:numId w:val="23"/>
        </w:numPr>
        <w:spacing w:after="0" w:line="259" w:lineRule="auto"/>
        <w:rPr>
          <w:rFonts w:asciiTheme="minorHAnsi" w:hAnsiTheme="minorHAnsi" w:cs="Calibri"/>
          <w:sz w:val="20"/>
          <w:szCs w:val="20"/>
        </w:rPr>
      </w:pPr>
      <w:r w:rsidRPr="00425A63">
        <w:rPr>
          <w:rFonts w:asciiTheme="minorHAnsi" w:hAnsiTheme="minorHAnsi" w:cs="Calibri"/>
          <w:sz w:val="20"/>
          <w:szCs w:val="20"/>
        </w:rPr>
        <w:t xml:space="preserve">Delivered device rollouts via Intune, </w:t>
      </w:r>
      <w:proofErr w:type="spellStart"/>
      <w:r w:rsidRPr="00425A63">
        <w:rPr>
          <w:rFonts w:asciiTheme="minorHAnsi" w:hAnsiTheme="minorHAnsi" w:cs="Calibri"/>
          <w:sz w:val="20"/>
          <w:szCs w:val="20"/>
        </w:rPr>
        <w:t>ScaleFusion</w:t>
      </w:r>
      <w:proofErr w:type="spellEnd"/>
      <w:r w:rsidRPr="00425A63">
        <w:rPr>
          <w:rFonts w:asciiTheme="minorHAnsi" w:hAnsiTheme="minorHAnsi" w:cs="Calibri"/>
          <w:sz w:val="20"/>
          <w:szCs w:val="20"/>
        </w:rPr>
        <w:t>, and Apple MDM</w:t>
      </w:r>
    </w:p>
    <w:p w14:paraId="16E60699" w14:textId="28782A40" w:rsidR="0044417B" w:rsidRPr="00425A63" w:rsidRDefault="0044417B" w:rsidP="00135C81">
      <w:pPr>
        <w:pStyle w:val="ListParagraph"/>
        <w:numPr>
          <w:ilvl w:val="0"/>
          <w:numId w:val="23"/>
        </w:numPr>
        <w:spacing w:after="0" w:line="259" w:lineRule="auto"/>
        <w:rPr>
          <w:rFonts w:asciiTheme="minorHAnsi" w:hAnsiTheme="minorHAnsi" w:cs="Calibri"/>
          <w:sz w:val="20"/>
          <w:szCs w:val="20"/>
        </w:rPr>
      </w:pPr>
      <w:r w:rsidRPr="00425A63">
        <w:rPr>
          <w:rFonts w:asciiTheme="minorHAnsi" w:hAnsiTheme="minorHAnsi" w:cs="Calibri"/>
          <w:sz w:val="20"/>
          <w:szCs w:val="20"/>
        </w:rPr>
        <w:t>Resolved escalated infrastructure issues and liaised with vendors</w:t>
      </w:r>
    </w:p>
    <w:p w14:paraId="1197DF9F" w14:textId="77777777" w:rsidR="0044417B" w:rsidRPr="00425A63" w:rsidRDefault="0044417B" w:rsidP="00135C81">
      <w:pPr>
        <w:pStyle w:val="ListParagraph"/>
        <w:numPr>
          <w:ilvl w:val="0"/>
          <w:numId w:val="22"/>
        </w:numPr>
        <w:spacing w:after="0" w:line="259" w:lineRule="auto"/>
        <w:rPr>
          <w:rFonts w:asciiTheme="minorHAnsi" w:hAnsiTheme="minorHAnsi" w:cs="Calibri"/>
          <w:sz w:val="20"/>
          <w:szCs w:val="20"/>
        </w:rPr>
      </w:pPr>
      <w:r w:rsidRPr="00425A63">
        <w:rPr>
          <w:rFonts w:asciiTheme="minorHAnsi" w:hAnsiTheme="minorHAnsi" w:cs="Calibri"/>
          <w:sz w:val="20"/>
          <w:szCs w:val="20"/>
        </w:rPr>
        <w:t>Ensured high availability through proactive monitoring and patching</w:t>
      </w:r>
    </w:p>
    <w:p w14:paraId="0A6A878B" w14:textId="77777777" w:rsidR="0044417B" w:rsidRPr="00425A63" w:rsidRDefault="0044417B" w:rsidP="00135C81">
      <w:pPr>
        <w:pStyle w:val="ListParagraph"/>
        <w:numPr>
          <w:ilvl w:val="0"/>
          <w:numId w:val="22"/>
        </w:numPr>
        <w:spacing w:after="0" w:line="259" w:lineRule="auto"/>
        <w:rPr>
          <w:rFonts w:asciiTheme="minorHAnsi" w:hAnsiTheme="minorHAnsi" w:cs="Calibri"/>
          <w:sz w:val="20"/>
          <w:szCs w:val="20"/>
        </w:rPr>
      </w:pPr>
      <w:r w:rsidRPr="00425A63">
        <w:rPr>
          <w:rFonts w:asciiTheme="minorHAnsi" w:hAnsiTheme="minorHAnsi" w:cs="Calibri"/>
          <w:sz w:val="20"/>
          <w:szCs w:val="20"/>
        </w:rPr>
        <w:t>Coordinated with third parties to resolve complex technical problems</w:t>
      </w:r>
    </w:p>
    <w:p w14:paraId="33DE9C7D" w14:textId="77777777" w:rsidR="0044417B" w:rsidRPr="0044417B" w:rsidRDefault="0044417B" w:rsidP="00135C81">
      <w:pPr>
        <w:numPr>
          <w:ilvl w:val="0"/>
          <w:numId w:val="18"/>
        </w:numPr>
        <w:spacing w:after="0" w:line="259" w:lineRule="auto"/>
        <w:rPr>
          <w:rFonts w:asciiTheme="minorHAnsi" w:hAnsiTheme="minorHAnsi" w:cs="Calibri"/>
          <w:sz w:val="20"/>
          <w:szCs w:val="20"/>
        </w:rPr>
      </w:pPr>
      <w:r w:rsidRPr="0044417B">
        <w:rPr>
          <w:rFonts w:asciiTheme="minorHAnsi" w:hAnsiTheme="minorHAnsi" w:cs="Calibri"/>
          <w:sz w:val="20"/>
          <w:szCs w:val="20"/>
        </w:rPr>
        <w:t>3rd Line / Field Engineering: Acted as dedicated onsite engineer for key clients</w:t>
      </w:r>
    </w:p>
    <w:p w14:paraId="7E263BB3" w14:textId="77777777" w:rsidR="0044417B" w:rsidRPr="0044417B" w:rsidRDefault="0044417B" w:rsidP="00135C81">
      <w:pPr>
        <w:numPr>
          <w:ilvl w:val="0"/>
          <w:numId w:val="19"/>
        </w:numPr>
        <w:spacing w:after="0" w:line="259" w:lineRule="auto"/>
        <w:rPr>
          <w:rFonts w:asciiTheme="minorHAnsi" w:hAnsiTheme="minorHAnsi" w:cs="Calibri"/>
          <w:sz w:val="20"/>
          <w:szCs w:val="20"/>
        </w:rPr>
      </w:pPr>
      <w:r w:rsidRPr="0044417B">
        <w:rPr>
          <w:rFonts w:asciiTheme="minorHAnsi" w:hAnsiTheme="minorHAnsi" w:cs="Calibri"/>
          <w:sz w:val="20"/>
          <w:szCs w:val="20"/>
        </w:rPr>
        <w:t>Delivered hardware/software installation and infrastructure maintenance</w:t>
      </w:r>
    </w:p>
    <w:p w14:paraId="1BCD4F7F" w14:textId="77777777" w:rsidR="0044417B" w:rsidRPr="0044417B" w:rsidRDefault="0044417B" w:rsidP="00135C81">
      <w:pPr>
        <w:numPr>
          <w:ilvl w:val="0"/>
          <w:numId w:val="19"/>
        </w:numPr>
        <w:spacing w:after="0" w:line="259" w:lineRule="auto"/>
        <w:rPr>
          <w:rFonts w:asciiTheme="minorHAnsi" w:hAnsiTheme="minorHAnsi" w:cs="Calibri"/>
          <w:sz w:val="20"/>
          <w:szCs w:val="20"/>
        </w:rPr>
      </w:pPr>
      <w:r w:rsidRPr="0044417B">
        <w:rPr>
          <w:rFonts w:asciiTheme="minorHAnsi" w:hAnsiTheme="minorHAnsi" w:cs="Calibri"/>
          <w:sz w:val="20"/>
          <w:szCs w:val="20"/>
        </w:rPr>
        <w:t>Managed installed systems and liaised with stakeholders for escalated issue resolution</w:t>
      </w:r>
    </w:p>
    <w:p w14:paraId="039752D9" w14:textId="77777777" w:rsidR="0044417B" w:rsidRPr="0044417B" w:rsidRDefault="0044417B" w:rsidP="00135C81">
      <w:pPr>
        <w:numPr>
          <w:ilvl w:val="0"/>
          <w:numId w:val="20"/>
        </w:numPr>
        <w:spacing w:after="0" w:line="259" w:lineRule="auto"/>
        <w:rPr>
          <w:rFonts w:asciiTheme="minorHAnsi" w:hAnsiTheme="minorHAnsi" w:cs="Calibri"/>
          <w:sz w:val="20"/>
          <w:szCs w:val="20"/>
        </w:rPr>
      </w:pPr>
      <w:r w:rsidRPr="0044417B">
        <w:rPr>
          <w:rFonts w:asciiTheme="minorHAnsi" w:hAnsiTheme="minorHAnsi" w:cs="Calibri"/>
          <w:sz w:val="20"/>
          <w:szCs w:val="20"/>
        </w:rPr>
        <w:t>Configured, administered, and deployed Office 365 and related applications</w:t>
      </w:r>
    </w:p>
    <w:p w14:paraId="5F5212A4" w14:textId="77777777" w:rsidR="0044417B" w:rsidRPr="0044417B" w:rsidRDefault="0044417B" w:rsidP="00135C81">
      <w:pPr>
        <w:numPr>
          <w:ilvl w:val="0"/>
          <w:numId w:val="20"/>
        </w:numPr>
        <w:spacing w:after="0" w:line="259" w:lineRule="auto"/>
        <w:rPr>
          <w:rFonts w:asciiTheme="minorHAnsi" w:hAnsiTheme="minorHAnsi" w:cs="Calibri"/>
          <w:sz w:val="20"/>
          <w:szCs w:val="20"/>
        </w:rPr>
      </w:pPr>
      <w:r w:rsidRPr="0044417B">
        <w:rPr>
          <w:rFonts w:asciiTheme="minorHAnsi" w:hAnsiTheme="minorHAnsi" w:cs="Calibri"/>
          <w:sz w:val="20"/>
          <w:szCs w:val="20"/>
        </w:rPr>
        <w:t>Managed server patching, updates, and resource allocation for infrastructure expansion</w:t>
      </w:r>
    </w:p>
    <w:p w14:paraId="6AA2062D" w14:textId="77777777" w:rsidR="0044417B" w:rsidRPr="0044417B" w:rsidRDefault="0044417B" w:rsidP="00135C81">
      <w:pPr>
        <w:numPr>
          <w:ilvl w:val="0"/>
          <w:numId w:val="20"/>
        </w:numPr>
        <w:spacing w:after="0" w:line="259" w:lineRule="auto"/>
        <w:rPr>
          <w:rFonts w:asciiTheme="minorHAnsi" w:hAnsiTheme="minorHAnsi" w:cs="Calibri"/>
          <w:sz w:val="20"/>
          <w:szCs w:val="20"/>
        </w:rPr>
      </w:pPr>
      <w:r w:rsidRPr="0044417B">
        <w:rPr>
          <w:rFonts w:asciiTheme="minorHAnsi" w:hAnsiTheme="minorHAnsi" w:cs="Calibri"/>
          <w:sz w:val="20"/>
          <w:szCs w:val="20"/>
        </w:rPr>
        <w:t>Supported hybrid environments and coordinated with internal IT teams</w:t>
      </w:r>
    </w:p>
    <w:p w14:paraId="2EAE4B59" w14:textId="77777777" w:rsidR="0044417B" w:rsidRPr="0044417B" w:rsidRDefault="0044417B" w:rsidP="00135C81">
      <w:pPr>
        <w:numPr>
          <w:ilvl w:val="0"/>
          <w:numId w:val="21"/>
        </w:numPr>
        <w:spacing w:after="0" w:line="259" w:lineRule="auto"/>
        <w:rPr>
          <w:rFonts w:asciiTheme="minorHAnsi" w:hAnsiTheme="minorHAnsi" w:cs="Calibri"/>
          <w:sz w:val="20"/>
          <w:szCs w:val="20"/>
        </w:rPr>
      </w:pPr>
      <w:r w:rsidRPr="0044417B">
        <w:rPr>
          <w:rFonts w:asciiTheme="minorHAnsi" w:hAnsiTheme="minorHAnsi" w:cs="Calibri"/>
          <w:sz w:val="20"/>
          <w:szCs w:val="20"/>
        </w:rPr>
        <w:t>Authored high-quality documentation to improve support workflows and operational efficiency</w:t>
      </w:r>
    </w:p>
    <w:p w14:paraId="6F8D60A2" w14:textId="77777777" w:rsidR="0044417B" w:rsidRPr="0044417B" w:rsidRDefault="0044417B" w:rsidP="00135C81">
      <w:pPr>
        <w:numPr>
          <w:ilvl w:val="0"/>
          <w:numId w:val="21"/>
        </w:numPr>
        <w:spacing w:after="0" w:line="259" w:lineRule="auto"/>
        <w:rPr>
          <w:rFonts w:asciiTheme="minorHAnsi" w:hAnsiTheme="minorHAnsi" w:cs="Calibri"/>
          <w:sz w:val="20"/>
          <w:szCs w:val="20"/>
        </w:rPr>
      </w:pPr>
      <w:r w:rsidRPr="0044417B">
        <w:rPr>
          <w:rFonts w:asciiTheme="minorHAnsi" w:hAnsiTheme="minorHAnsi" w:cs="Calibri"/>
          <w:sz w:val="20"/>
          <w:szCs w:val="20"/>
        </w:rPr>
        <w:t>Contributed to process refinement and escalation handling across support tiers</w:t>
      </w:r>
    </w:p>
    <w:p w14:paraId="5DE41B7A" w14:textId="27CEEB0E" w:rsidR="00D5545E" w:rsidRPr="00425A63" w:rsidRDefault="00425A63" w:rsidP="00425A63">
      <w:pPr>
        <w:spacing w:line="259" w:lineRule="auto"/>
        <w:ind w:left="14" w:firstLine="0"/>
        <w:rPr>
          <w:rFonts w:asciiTheme="minorHAnsi" w:hAnsiTheme="minorHAnsi" w:cs="Calibri"/>
          <w:sz w:val="20"/>
          <w:szCs w:val="20"/>
        </w:rPr>
      </w:pPr>
      <w:r w:rsidRPr="00425A63">
        <w:rPr>
          <w:rFonts w:asciiTheme="minorHAnsi" w:eastAsia="Calibri" w:hAnsiTheme="minorHAnsi" w:cs="Calibri"/>
          <w:noProof/>
          <w:sz w:val="20"/>
          <w:szCs w:val="20"/>
        </w:rPr>
        <mc:AlternateContent>
          <mc:Choice Requires="wpg">
            <w:drawing>
              <wp:inline distT="0" distB="0" distL="0" distR="0" wp14:anchorId="3C0A43B3" wp14:editId="70D40570">
                <wp:extent cx="5867400" cy="12700"/>
                <wp:effectExtent l="0" t="0" r="0" b="0"/>
                <wp:docPr id="1627817155" name="Group 1627817155"/>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1976150892" name="Shape 663"/>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397FB820" id="Group 1627817155"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">
                <v:shape id="Shape 663" o:spid="_x0000_s1027" style="position:absolute;width:58674;height:0;visibility:visible;mso-wrap-style:square;v-text-anchor:top" coordsize="5867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" path="m,l5867400,e" filled="f" strokecolor="#888" strokeweight="1pt">
                  <v:stroke miterlimit="83231f" joinstyle="miter"/>
                  <v:path arrowok="t" textboxrect="0,0,5867400,0"/>
                </v:shape>
                <w10:anchorlock/>
              </v:group>
            </w:pict>
          </mc:Fallback>
        </mc:AlternateContent>
      </w:r>
    </w:p>
    <w:p w14:paraId="53FBEB41" w14:textId="7091B42E" w:rsidR="00425A63" w:rsidRDefault="00425A63" w:rsidP="00135C81">
      <w:pPr>
        <w:spacing w:line="259" w:lineRule="auto"/>
        <w:ind w:left="14" w:firstLine="0"/>
        <w:rPr>
          <w:rFonts w:asciiTheme="minorHAnsi" w:hAnsiTheme="minorHAnsi" w:cs="Calibri"/>
          <w:b/>
          <w:bCs/>
          <w:color w:val="0070C0"/>
          <w:sz w:val="20"/>
          <w:szCs w:val="20"/>
        </w:rPr>
      </w:pPr>
      <w:r w:rsidRPr="00425A63">
        <w:rPr>
          <w:rFonts w:asciiTheme="minorHAnsi" w:hAnsiTheme="minorHAnsi" w:cs="Calibri"/>
          <w:b/>
          <w:bCs/>
          <w:color w:val="0070C0"/>
          <w:sz w:val="20"/>
          <w:szCs w:val="20"/>
        </w:rPr>
        <w:t>Education</w:t>
      </w:r>
    </w:p>
    <w:p w14:paraId="107F723F" w14:textId="77777777" w:rsidR="00470DA2" w:rsidRPr="00135C81" w:rsidRDefault="00470DA2" w:rsidP="00135C81">
      <w:pPr>
        <w:spacing w:line="259" w:lineRule="auto"/>
        <w:ind w:left="14" w:firstLine="0"/>
        <w:rPr>
          <w:rFonts w:asciiTheme="minorHAnsi" w:hAnsiTheme="minorHAnsi" w:cs="Calibri"/>
          <w:b/>
          <w:bCs/>
          <w:color w:val="0070C0"/>
          <w:sz w:val="20"/>
          <w:szCs w:val="20"/>
        </w:rPr>
      </w:pPr>
    </w:p>
    <w:p w14:paraId="5D54828E" w14:textId="027CF1A9" w:rsidR="00425A63" w:rsidRPr="00425A63" w:rsidRDefault="00425A63" w:rsidP="00425A63">
      <w:pPr>
        <w:spacing w:line="259" w:lineRule="auto"/>
        <w:ind w:left="14" w:firstLine="0"/>
        <w:rPr>
          <w:rFonts w:asciiTheme="minorHAnsi" w:hAnsiTheme="minorHAnsi" w:cs="Calibri"/>
          <w:sz w:val="20"/>
          <w:szCs w:val="20"/>
        </w:rPr>
      </w:pPr>
      <w:r w:rsidRPr="00425A63">
        <w:rPr>
          <w:rFonts w:asciiTheme="minorHAnsi" w:hAnsiTheme="minorHAnsi" w:cs="Calibri"/>
          <w:sz w:val="20"/>
          <w:szCs w:val="20"/>
        </w:rPr>
        <w:t>BSc (Hons) Computer Science - City University, London Sep 2015 - Jan 2019</w:t>
      </w:r>
    </w:p>
    <w:p w14:paraId="55AA76F7" w14:textId="732350F0" w:rsidR="00425A63" w:rsidRPr="00425A63" w:rsidRDefault="00425A63" w:rsidP="00425A63">
      <w:pPr>
        <w:spacing w:line="259" w:lineRule="auto"/>
        <w:ind w:left="14" w:firstLine="0"/>
        <w:rPr>
          <w:rFonts w:asciiTheme="minorHAnsi" w:hAnsiTheme="minorHAnsi" w:cs="Calibri"/>
          <w:color w:val="0070C0"/>
          <w:sz w:val="20"/>
          <w:szCs w:val="20"/>
        </w:rPr>
      </w:pPr>
      <w:r w:rsidRPr="00425A63">
        <w:rPr>
          <w:rFonts w:asciiTheme="minorHAnsi" w:eastAsia="Calibri" w:hAnsiTheme="minorHAnsi" w:cs="Calibri"/>
          <w:noProof/>
          <w:sz w:val="20"/>
          <w:szCs w:val="20"/>
        </w:rPr>
        <mc:AlternateContent>
          <mc:Choice Requires="wpg">
            <w:drawing>
              <wp:inline distT="0" distB="0" distL="0" distR="0" wp14:anchorId="2CE4EC91" wp14:editId="6554475F">
                <wp:extent cx="5867400" cy="12700"/>
                <wp:effectExtent l="0" t="0" r="0" b="0"/>
                <wp:docPr id="4325" name="Group 4325"/>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663" name="Shape 663"/>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w:pict>
              <v:group w14:anchorId="7ACCAB6F" id="Group 4325"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">
                <v:shape id="Shape 663" o:spid="_x0000_s1027" style="position:absolute;width:58674;height:0;visibility:visible;mso-wrap-style:square;v-text-anchor:top" coordsize="5867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" path="m,l5867400,e" filled="f" strokecolor="#888" strokeweight="1pt">
                  <v:stroke miterlimit="83231f" joinstyle="miter"/>
                  <v:path arrowok="t" textboxrect="0,0,5867400,0"/>
                </v:shape>
                <w10:anchorlock/>
              </v:group>
            </w:pict>
          </mc:Fallback>
        </mc:AlternateContent>
      </w:r>
    </w:p>
    <w:p w14:paraId="60A938E0" w14:textId="37B3733E" w:rsidR="00E92118" w:rsidRPr="00F5231F" w:rsidRDefault="00425A63" w:rsidP="00470DA2">
      <w:pPr>
        <w:spacing w:line="259" w:lineRule="auto"/>
        <w:ind w:left="14" w:firstLine="0"/>
        <w:rPr>
          <w:rFonts w:asciiTheme="minorHAnsi" w:hAnsiTheme="minorHAnsi" w:cs="Calibri"/>
          <w:color w:val="0070C0"/>
          <w:sz w:val="20"/>
          <w:szCs w:val="20"/>
        </w:rPr>
      </w:pPr>
      <w:r w:rsidRPr="00F5231F">
        <w:rPr>
          <w:rFonts w:asciiTheme="minorHAnsi" w:hAnsiTheme="minorHAnsi" w:cs="Calibri"/>
          <w:color w:val="0070C0"/>
          <w:sz w:val="20"/>
          <w:szCs w:val="20"/>
        </w:rPr>
        <w:t>References</w:t>
      </w:r>
      <w:r w:rsidR="00470DA2" w:rsidRPr="00F5231F">
        <w:rPr>
          <w:rFonts w:asciiTheme="minorHAnsi" w:hAnsiTheme="minorHAnsi" w:cs="Calibri"/>
          <w:color w:val="0070C0"/>
          <w:sz w:val="20"/>
          <w:szCs w:val="20"/>
        </w:rPr>
        <w:t xml:space="preserve"> a</w:t>
      </w:r>
      <w:r w:rsidRPr="00F5231F">
        <w:rPr>
          <w:rFonts w:asciiTheme="minorHAnsi" w:hAnsiTheme="minorHAnsi" w:cs="Calibri"/>
          <w:color w:val="0070C0"/>
          <w:sz w:val="20"/>
          <w:szCs w:val="20"/>
        </w:rPr>
        <w:t xml:space="preserve">vailable upon </w:t>
      </w:r>
      <w:r w:rsidR="00470DA2" w:rsidRPr="00F5231F">
        <w:rPr>
          <w:rFonts w:asciiTheme="minorHAnsi" w:hAnsiTheme="minorHAnsi" w:cs="Calibri"/>
          <w:color w:val="0070C0"/>
          <w:sz w:val="20"/>
          <w:szCs w:val="20"/>
        </w:rPr>
        <w:t>r</w:t>
      </w:r>
      <w:r w:rsidRPr="00F5231F">
        <w:rPr>
          <w:rFonts w:asciiTheme="minorHAnsi" w:hAnsiTheme="minorHAnsi" w:cs="Calibri"/>
          <w:color w:val="0070C0"/>
          <w:sz w:val="20"/>
          <w:szCs w:val="20"/>
        </w:rPr>
        <w:t>equest</w:t>
      </w:r>
    </w:p>
    <w:sectPr w:rsidR="00E92118" w:rsidRPr="00F5231F" w:rsidSect="00844C6A">
      <w:pgSz w:w="12240" w:h="15840"/>
      <w:pgMar w:top="425" w:right="425" w:bottom="425"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6079"/>
    <w:multiLevelType w:val="hybridMultilevel"/>
    <w:tmpl w:val="A92A1EAA"/>
    <w:lvl w:ilvl="0" w:tplc="08090001">
      <w:start w:val="1"/>
      <w:numFmt w:val="bullet"/>
      <w:lvlText w:val=""/>
      <w:lvlJc w:val="left"/>
      <w:pPr>
        <w:ind w:left="734" w:hanging="360"/>
      </w:pPr>
      <w:rPr>
        <w:rFonts w:ascii="Symbol" w:hAnsi="Symbol" w:hint="default"/>
      </w:rPr>
    </w:lvl>
    <w:lvl w:ilvl="1" w:tplc="08090003" w:tentative="1">
      <w:start w:val="1"/>
      <w:numFmt w:val="bullet"/>
      <w:lvlText w:val="o"/>
      <w:lvlJc w:val="left"/>
      <w:pPr>
        <w:ind w:left="1454" w:hanging="360"/>
      </w:pPr>
      <w:rPr>
        <w:rFonts w:ascii="Courier New" w:hAnsi="Courier New" w:cs="Courier New" w:hint="default"/>
      </w:rPr>
    </w:lvl>
    <w:lvl w:ilvl="2" w:tplc="08090005" w:tentative="1">
      <w:start w:val="1"/>
      <w:numFmt w:val="bullet"/>
      <w:lvlText w:val=""/>
      <w:lvlJc w:val="left"/>
      <w:pPr>
        <w:ind w:left="2174" w:hanging="360"/>
      </w:pPr>
      <w:rPr>
        <w:rFonts w:ascii="Wingdings" w:hAnsi="Wingdings" w:hint="default"/>
      </w:rPr>
    </w:lvl>
    <w:lvl w:ilvl="3" w:tplc="08090001" w:tentative="1">
      <w:start w:val="1"/>
      <w:numFmt w:val="bullet"/>
      <w:lvlText w:val=""/>
      <w:lvlJc w:val="left"/>
      <w:pPr>
        <w:ind w:left="2894" w:hanging="360"/>
      </w:pPr>
      <w:rPr>
        <w:rFonts w:ascii="Symbol" w:hAnsi="Symbol" w:hint="default"/>
      </w:rPr>
    </w:lvl>
    <w:lvl w:ilvl="4" w:tplc="08090003" w:tentative="1">
      <w:start w:val="1"/>
      <w:numFmt w:val="bullet"/>
      <w:lvlText w:val="o"/>
      <w:lvlJc w:val="left"/>
      <w:pPr>
        <w:ind w:left="3614" w:hanging="360"/>
      </w:pPr>
      <w:rPr>
        <w:rFonts w:ascii="Courier New" w:hAnsi="Courier New" w:cs="Courier New" w:hint="default"/>
      </w:rPr>
    </w:lvl>
    <w:lvl w:ilvl="5" w:tplc="08090005" w:tentative="1">
      <w:start w:val="1"/>
      <w:numFmt w:val="bullet"/>
      <w:lvlText w:val=""/>
      <w:lvlJc w:val="left"/>
      <w:pPr>
        <w:ind w:left="4334" w:hanging="360"/>
      </w:pPr>
      <w:rPr>
        <w:rFonts w:ascii="Wingdings" w:hAnsi="Wingdings" w:hint="default"/>
      </w:rPr>
    </w:lvl>
    <w:lvl w:ilvl="6" w:tplc="08090001" w:tentative="1">
      <w:start w:val="1"/>
      <w:numFmt w:val="bullet"/>
      <w:lvlText w:val=""/>
      <w:lvlJc w:val="left"/>
      <w:pPr>
        <w:ind w:left="5054" w:hanging="360"/>
      </w:pPr>
      <w:rPr>
        <w:rFonts w:ascii="Symbol" w:hAnsi="Symbol" w:hint="default"/>
      </w:rPr>
    </w:lvl>
    <w:lvl w:ilvl="7" w:tplc="08090003" w:tentative="1">
      <w:start w:val="1"/>
      <w:numFmt w:val="bullet"/>
      <w:lvlText w:val="o"/>
      <w:lvlJc w:val="left"/>
      <w:pPr>
        <w:ind w:left="5774" w:hanging="360"/>
      </w:pPr>
      <w:rPr>
        <w:rFonts w:ascii="Courier New" w:hAnsi="Courier New" w:cs="Courier New" w:hint="default"/>
      </w:rPr>
    </w:lvl>
    <w:lvl w:ilvl="8" w:tplc="08090005" w:tentative="1">
      <w:start w:val="1"/>
      <w:numFmt w:val="bullet"/>
      <w:lvlText w:val=""/>
      <w:lvlJc w:val="left"/>
      <w:pPr>
        <w:ind w:left="6494" w:hanging="360"/>
      </w:pPr>
      <w:rPr>
        <w:rFonts w:ascii="Wingdings" w:hAnsi="Wingdings" w:hint="default"/>
      </w:rPr>
    </w:lvl>
  </w:abstractNum>
  <w:abstractNum w:abstractNumId="1" w15:restartNumberingAfterBreak="0">
    <w:nsid w:val="082D66A4"/>
    <w:multiLevelType w:val="multilevel"/>
    <w:tmpl w:val="E4F4E1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9BD5349"/>
    <w:multiLevelType w:val="multilevel"/>
    <w:tmpl w:val="A53C65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1CF5480"/>
    <w:multiLevelType w:val="multilevel"/>
    <w:tmpl w:val="D56C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962A8"/>
    <w:multiLevelType w:val="multilevel"/>
    <w:tmpl w:val="2A0429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73870F6"/>
    <w:multiLevelType w:val="multilevel"/>
    <w:tmpl w:val="D0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667DF"/>
    <w:multiLevelType w:val="hybridMultilevel"/>
    <w:tmpl w:val="458A4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B4137BE"/>
    <w:multiLevelType w:val="hybridMultilevel"/>
    <w:tmpl w:val="3B4AE082"/>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8" w15:restartNumberingAfterBreak="0">
    <w:nsid w:val="1BC17108"/>
    <w:multiLevelType w:val="multilevel"/>
    <w:tmpl w:val="2092C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6117D"/>
    <w:multiLevelType w:val="multilevel"/>
    <w:tmpl w:val="A53C65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4353F7F"/>
    <w:multiLevelType w:val="hybridMultilevel"/>
    <w:tmpl w:val="7C5C46A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1" w15:restartNumberingAfterBreak="0">
    <w:nsid w:val="275E7355"/>
    <w:multiLevelType w:val="multilevel"/>
    <w:tmpl w:val="B6A2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6A21FF"/>
    <w:multiLevelType w:val="multilevel"/>
    <w:tmpl w:val="30CE9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14FCD"/>
    <w:multiLevelType w:val="multilevel"/>
    <w:tmpl w:val="759AF8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DD73C6A"/>
    <w:multiLevelType w:val="multilevel"/>
    <w:tmpl w:val="FC18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84ACB"/>
    <w:multiLevelType w:val="multilevel"/>
    <w:tmpl w:val="19CE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CF69E4"/>
    <w:multiLevelType w:val="hybridMultilevel"/>
    <w:tmpl w:val="4DA4FA02"/>
    <w:lvl w:ilvl="0" w:tplc="D8C6CEB2">
      <w:start w:val="1"/>
      <w:numFmt w:val="bullet"/>
      <w:lvlText w:val="•"/>
      <w:lvlJc w:val="left"/>
      <w:pPr>
        <w:ind w:left="8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14846DE">
      <w:start w:val="1"/>
      <w:numFmt w:val="bullet"/>
      <w:lvlText w:val="o"/>
      <w:lvlJc w:val="left"/>
      <w:pPr>
        <w:ind w:left="123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36364672">
      <w:start w:val="1"/>
      <w:numFmt w:val="bullet"/>
      <w:lvlText w:val="▪"/>
      <w:lvlJc w:val="left"/>
      <w:pPr>
        <w:ind w:left="195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E5E06C08">
      <w:start w:val="1"/>
      <w:numFmt w:val="bullet"/>
      <w:lvlText w:val="•"/>
      <w:lvlJc w:val="left"/>
      <w:pPr>
        <w:ind w:left="26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E34A41D8">
      <w:start w:val="1"/>
      <w:numFmt w:val="bullet"/>
      <w:lvlText w:val="o"/>
      <w:lvlJc w:val="left"/>
      <w:pPr>
        <w:ind w:left="339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6332EB82">
      <w:start w:val="1"/>
      <w:numFmt w:val="bullet"/>
      <w:lvlText w:val="▪"/>
      <w:lvlJc w:val="left"/>
      <w:pPr>
        <w:ind w:left="411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8E8C3D06">
      <w:start w:val="1"/>
      <w:numFmt w:val="bullet"/>
      <w:lvlText w:val="•"/>
      <w:lvlJc w:val="left"/>
      <w:pPr>
        <w:ind w:left="48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DB4FF20">
      <w:start w:val="1"/>
      <w:numFmt w:val="bullet"/>
      <w:lvlText w:val="o"/>
      <w:lvlJc w:val="left"/>
      <w:pPr>
        <w:ind w:left="555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3B045928">
      <w:start w:val="1"/>
      <w:numFmt w:val="bullet"/>
      <w:lvlText w:val="▪"/>
      <w:lvlJc w:val="left"/>
      <w:pPr>
        <w:ind w:left="627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3B2A012D"/>
    <w:multiLevelType w:val="multilevel"/>
    <w:tmpl w:val="A52C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A03290"/>
    <w:multiLevelType w:val="hybridMultilevel"/>
    <w:tmpl w:val="B5C4B2C0"/>
    <w:lvl w:ilvl="0" w:tplc="144894E4">
      <w:start w:val="1"/>
      <w:numFmt w:val="bullet"/>
      <w:lvlText w:val="●"/>
      <w:lvlJc w:val="left"/>
      <w:pPr>
        <w:ind w:left="4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535A225C">
      <w:start w:val="1"/>
      <w:numFmt w:val="bullet"/>
      <w:lvlText w:val="o"/>
      <w:lvlJc w:val="left"/>
      <w:pPr>
        <w:ind w:left="1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88CEAD3E">
      <w:start w:val="1"/>
      <w:numFmt w:val="bullet"/>
      <w:lvlText w:val="▪"/>
      <w:lvlJc w:val="left"/>
      <w:pPr>
        <w:ind w:left="18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A5E4EE0">
      <w:start w:val="1"/>
      <w:numFmt w:val="bullet"/>
      <w:lvlText w:val="•"/>
      <w:lvlJc w:val="left"/>
      <w:pPr>
        <w:ind w:left="2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9FEBE7A">
      <w:start w:val="1"/>
      <w:numFmt w:val="bullet"/>
      <w:lvlText w:val="o"/>
      <w:lvlJc w:val="left"/>
      <w:pPr>
        <w:ind w:left="32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D870F818">
      <w:start w:val="1"/>
      <w:numFmt w:val="bullet"/>
      <w:lvlText w:val="▪"/>
      <w:lvlJc w:val="left"/>
      <w:pPr>
        <w:ind w:left="40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74C633CE">
      <w:start w:val="1"/>
      <w:numFmt w:val="bullet"/>
      <w:lvlText w:val="•"/>
      <w:lvlJc w:val="left"/>
      <w:pPr>
        <w:ind w:left="4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AF001BC2">
      <w:start w:val="1"/>
      <w:numFmt w:val="bullet"/>
      <w:lvlText w:val="o"/>
      <w:lvlJc w:val="left"/>
      <w:pPr>
        <w:ind w:left="5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3A16E51C">
      <w:start w:val="1"/>
      <w:numFmt w:val="bullet"/>
      <w:lvlText w:val="▪"/>
      <w:lvlJc w:val="left"/>
      <w:pPr>
        <w:ind w:left="6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9" w15:restartNumberingAfterBreak="0">
    <w:nsid w:val="3BBB25FC"/>
    <w:multiLevelType w:val="hybridMultilevel"/>
    <w:tmpl w:val="E56028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C8C58DA"/>
    <w:multiLevelType w:val="hybridMultilevel"/>
    <w:tmpl w:val="E9CCDCF4"/>
    <w:lvl w:ilvl="0" w:tplc="051C5410">
      <w:start w:val="1"/>
      <w:numFmt w:val="bullet"/>
      <w:lvlText w:val="•"/>
      <w:lvlJc w:val="left"/>
      <w:pPr>
        <w:ind w:left="8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07E55A2">
      <w:start w:val="1"/>
      <w:numFmt w:val="bullet"/>
      <w:lvlText w:val="o"/>
      <w:lvlJc w:val="left"/>
      <w:pPr>
        <w:ind w:left="123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8F26117A">
      <w:start w:val="1"/>
      <w:numFmt w:val="bullet"/>
      <w:lvlText w:val="▪"/>
      <w:lvlJc w:val="left"/>
      <w:pPr>
        <w:ind w:left="195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E83AB8B2">
      <w:start w:val="1"/>
      <w:numFmt w:val="bullet"/>
      <w:lvlText w:val="•"/>
      <w:lvlJc w:val="left"/>
      <w:pPr>
        <w:ind w:left="26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FBC8EA1E">
      <w:start w:val="1"/>
      <w:numFmt w:val="bullet"/>
      <w:lvlText w:val="o"/>
      <w:lvlJc w:val="left"/>
      <w:pPr>
        <w:ind w:left="339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4C6447E">
      <w:start w:val="1"/>
      <w:numFmt w:val="bullet"/>
      <w:lvlText w:val="▪"/>
      <w:lvlJc w:val="left"/>
      <w:pPr>
        <w:ind w:left="411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09B81300">
      <w:start w:val="1"/>
      <w:numFmt w:val="bullet"/>
      <w:lvlText w:val="•"/>
      <w:lvlJc w:val="left"/>
      <w:pPr>
        <w:ind w:left="48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4E98A25E">
      <w:start w:val="1"/>
      <w:numFmt w:val="bullet"/>
      <w:lvlText w:val="o"/>
      <w:lvlJc w:val="left"/>
      <w:pPr>
        <w:ind w:left="555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B908138">
      <w:start w:val="1"/>
      <w:numFmt w:val="bullet"/>
      <w:lvlText w:val="▪"/>
      <w:lvlJc w:val="left"/>
      <w:pPr>
        <w:ind w:left="627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21" w15:restartNumberingAfterBreak="0">
    <w:nsid w:val="50AB00A7"/>
    <w:multiLevelType w:val="multilevel"/>
    <w:tmpl w:val="4DEC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9F3DC9"/>
    <w:multiLevelType w:val="multilevel"/>
    <w:tmpl w:val="30CE9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D36FE2"/>
    <w:multiLevelType w:val="hybridMultilevel"/>
    <w:tmpl w:val="E76E0D9E"/>
    <w:lvl w:ilvl="0" w:tplc="E56AD454">
      <w:start w:val="1"/>
      <w:numFmt w:val="bullet"/>
      <w:lvlText w:val="•"/>
      <w:lvlJc w:val="left"/>
      <w:pPr>
        <w:ind w:left="4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5D68530">
      <w:start w:val="1"/>
      <w:numFmt w:val="bullet"/>
      <w:lvlText w:val="o"/>
      <w:lvlJc w:val="left"/>
      <w:pPr>
        <w:ind w:left="1165"/>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1ADA8EE4">
      <w:start w:val="1"/>
      <w:numFmt w:val="bullet"/>
      <w:lvlText w:val="▪"/>
      <w:lvlJc w:val="left"/>
      <w:pPr>
        <w:ind w:left="1885"/>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24BEEE76">
      <w:start w:val="1"/>
      <w:numFmt w:val="bullet"/>
      <w:lvlText w:val="•"/>
      <w:lvlJc w:val="left"/>
      <w:pPr>
        <w:ind w:left="260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678A3EA">
      <w:start w:val="1"/>
      <w:numFmt w:val="bullet"/>
      <w:lvlText w:val="o"/>
      <w:lvlJc w:val="left"/>
      <w:pPr>
        <w:ind w:left="3325"/>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B34A9AB2">
      <w:start w:val="1"/>
      <w:numFmt w:val="bullet"/>
      <w:lvlText w:val="▪"/>
      <w:lvlJc w:val="left"/>
      <w:pPr>
        <w:ind w:left="4045"/>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2516322E">
      <w:start w:val="1"/>
      <w:numFmt w:val="bullet"/>
      <w:lvlText w:val="•"/>
      <w:lvlJc w:val="left"/>
      <w:pPr>
        <w:ind w:left="476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86D8B2F8">
      <w:start w:val="1"/>
      <w:numFmt w:val="bullet"/>
      <w:lvlText w:val="o"/>
      <w:lvlJc w:val="left"/>
      <w:pPr>
        <w:ind w:left="5485"/>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71869C58">
      <w:start w:val="1"/>
      <w:numFmt w:val="bullet"/>
      <w:lvlText w:val="▪"/>
      <w:lvlJc w:val="left"/>
      <w:pPr>
        <w:ind w:left="6205"/>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24" w15:restartNumberingAfterBreak="0">
    <w:nsid w:val="64C17AC4"/>
    <w:multiLevelType w:val="hybridMultilevel"/>
    <w:tmpl w:val="02B8C9A0"/>
    <w:lvl w:ilvl="0" w:tplc="BADE5B86">
      <w:start w:val="1"/>
      <w:numFmt w:val="bullet"/>
      <w:lvlText w:val="•"/>
      <w:lvlJc w:val="left"/>
      <w:pPr>
        <w:ind w:left="8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0D216C2">
      <w:start w:val="1"/>
      <w:numFmt w:val="bullet"/>
      <w:lvlText w:val="o"/>
      <w:lvlJc w:val="left"/>
      <w:pPr>
        <w:ind w:left="123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871EF008">
      <w:start w:val="1"/>
      <w:numFmt w:val="bullet"/>
      <w:lvlText w:val="▪"/>
      <w:lvlJc w:val="left"/>
      <w:pPr>
        <w:ind w:left="195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EC3E8536">
      <w:start w:val="1"/>
      <w:numFmt w:val="bullet"/>
      <w:lvlText w:val="•"/>
      <w:lvlJc w:val="left"/>
      <w:pPr>
        <w:ind w:left="26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E99A3864">
      <w:start w:val="1"/>
      <w:numFmt w:val="bullet"/>
      <w:lvlText w:val="o"/>
      <w:lvlJc w:val="left"/>
      <w:pPr>
        <w:ind w:left="339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ACEBCBE">
      <w:start w:val="1"/>
      <w:numFmt w:val="bullet"/>
      <w:lvlText w:val="▪"/>
      <w:lvlJc w:val="left"/>
      <w:pPr>
        <w:ind w:left="411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684814F0">
      <w:start w:val="1"/>
      <w:numFmt w:val="bullet"/>
      <w:lvlText w:val="•"/>
      <w:lvlJc w:val="left"/>
      <w:pPr>
        <w:ind w:left="48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86DE7DC6">
      <w:start w:val="1"/>
      <w:numFmt w:val="bullet"/>
      <w:lvlText w:val="o"/>
      <w:lvlJc w:val="left"/>
      <w:pPr>
        <w:ind w:left="555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AB02E0DC">
      <w:start w:val="1"/>
      <w:numFmt w:val="bullet"/>
      <w:lvlText w:val="▪"/>
      <w:lvlJc w:val="left"/>
      <w:pPr>
        <w:ind w:left="6276"/>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25" w15:restartNumberingAfterBreak="0">
    <w:nsid w:val="6D8559C3"/>
    <w:multiLevelType w:val="multilevel"/>
    <w:tmpl w:val="30CE9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114B9D"/>
    <w:multiLevelType w:val="multilevel"/>
    <w:tmpl w:val="30CE9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2D455D"/>
    <w:multiLevelType w:val="multilevel"/>
    <w:tmpl w:val="814EF1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F290B8F"/>
    <w:multiLevelType w:val="multilevel"/>
    <w:tmpl w:val="30CE9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068413">
    <w:abstractNumId w:val="18"/>
  </w:num>
  <w:num w:numId="2" w16cid:durableId="1943148978">
    <w:abstractNumId w:val="23"/>
  </w:num>
  <w:num w:numId="3" w16cid:durableId="964775484">
    <w:abstractNumId w:val="20"/>
  </w:num>
  <w:num w:numId="4" w16cid:durableId="370889101">
    <w:abstractNumId w:val="16"/>
  </w:num>
  <w:num w:numId="5" w16cid:durableId="1341081326">
    <w:abstractNumId w:val="24"/>
  </w:num>
  <w:num w:numId="6" w16cid:durableId="1803379408">
    <w:abstractNumId w:val="7"/>
  </w:num>
  <w:num w:numId="7" w16cid:durableId="567301532">
    <w:abstractNumId w:val="17"/>
  </w:num>
  <w:num w:numId="8" w16cid:durableId="1930698174">
    <w:abstractNumId w:val="3"/>
  </w:num>
  <w:num w:numId="9" w16cid:durableId="2057467088">
    <w:abstractNumId w:val="11"/>
  </w:num>
  <w:num w:numId="10" w16cid:durableId="991984165">
    <w:abstractNumId w:val="8"/>
  </w:num>
  <w:num w:numId="11" w16cid:durableId="1607422481">
    <w:abstractNumId w:val="4"/>
  </w:num>
  <w:num w:numId="12" w16cid:durableId="41176754">
    <w:abstractNumId w:val="19"/>
  </w:num>
  <w:num w:numId="13" w16cid:durableId="1957759062">
    <w:abstractNumId w:val="2"/>
  </w:num>
  <w:num w:numId="14" w16cid:durableId="1121411739">
    <w:abstractNumId w:val="1"/>
  </w:num>
  <w:num w:numId="15" w16cid:durableId="1362247370">
    <w:abstractNumId w:val="13"/>
  </w:num>
  <w:num w:numId="16" w16cid:durableId="855849571">
    <w:abstractNumId w:val="27"/>
  </w:num>
  <w:num w:numId="17" w16cid:durableId="522403157">
    <w:abstractNumId w:val="9"/>
  </w:num>
  <w:num w:numId="18" w16cid:durableId="218396298">
    <w:abstractNumId w:val="26"/>
  </w:num>
  <w:num w:numId="19" w16cid:durableId="1983342686">
    <w:abstractNumId w:val="21"/>
  </w:num>
  <w:num w:numId="20" w16cid:durableId="1813446962">
    <w:abstractNumId w:val="14"/>
  </w:num>
  <w:num w:numId="21" w16cid:durableId="451899388">
    <w:abstractNumId w:val="5"/>
  </w:num>
  <w:num w:numId="22" w16cid:durableId="2121492744">
    <w:abstractNumId w:val="12"/>
  </w:num>
  <w:num w:numId="23" w16cid:durableId="1490638926">
    <w:abstractNumId w:val="28"/>
  </w:num>
  <w:num w:numId="24" w16cid:durableId="1317881572">
    <w:abstractNumId w:val="22"/>
  </w:num>
  <w:num w:numId="25" w16cid:durableId="1509439852">
    <w:abstractNumId w:val="25"/>
  </w:num>
  <w:num w:numId="26" w16cid:durableId="533542301">
    <w:abstractNumId w:val="15"/>
  </w:num>
  <w:num w:numId="27" w16cid:durableId="758449332">
    <w:abstractNumId w:val="10"/>
  </w:num>
  <w:num w:numId="28" w16cid:durableId="1164272966">
    <w:abstractNumId w:val="0"/>
  </w:num>
  <w:num w:numId="29" w16cid:durableId="9929516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45E"/>
    <w:rsid w:val="0000639D"/>
    <w:rsid w:val="000314A1"/>
    <w:rsid w:val="00077404"/>
    <w:rsid w:val="00085381"/>
    <w:rsid w:val="00086BB3"/>
    <w:rsid w:val="00135C81"/>
    <w:rsid w:val="001F6179"/>
    <w:rsid w:val="002936D3"/>
    <w:rsid w:val="00297E70"/>
    <w:rsid w:val="002E3EE2"/>
    <w:rsid w:val="002F08C7"/>
    <w:rsid w:val="002F1DC6"/>
    <w:rsid w:val="003306EA"/>
    <w:rsid w:val="004152DE"/>
    <w:rsid w:val="00425A63"/>
    <w:rsid w:val="00435203"/>
    <w:rsid w:val="0044417B"/>
    <w:rsid w:val="00470DA2"/>
    <w:rsid w:val="004C35B0"/>
    <w:rsid w:val="00512789"/>
    <w:rsid w:val="00535119"/>
    <w:rsid w:val="005A199E"/>
    <w:rsid w:val="005A6AC9"/>
    <w:rsid w:val="005E6D87"/>
    <w:rsid w:val="0066579D"/>
    <w:rsid w:val="00672933"/>
    <w:rsid w:val="006909E2"/>
    <w:rsid w:val="006B5E4E"/>
    <w:rsid w:val="006D6487"/>
    <w:rsid w:val="006E283E"/>
    <w:rsid w:val="006F25E6"/>
    <w:rsid w:val="00747FF2"/>
    <w:rsid w:val="007F72DF"/>
    <w:rsid w:val="0080570F"/>
    <w:rsid w:val="00844C6A"/>
    <w:rsid w:val="00865D34"/>
    <w:rsid w:val="008E7F7D"/>
    <w:rsid w:val="00911957"/>
    <w:rsid w:val="009122A9"/>
    <w:rsid w:val="009456F0"/>
    <w:rsid w:val="009C104F"/>
    <w:rsid w:val="009D2525"/>
    <w:rsid w:val="009E2F05"/>
    <w:rsid w:val="00A107A9"/>
    <w:rsid w:val="00B27395"/>
    <w:rsid w:val="00B33F07"/>
    <w:rsid w:val="00BD294B"/>
    <w:rsid w:val="00BD3B88"/>
    <w:rsid w:val="00C4397A"/>
    <w:rsid w:val="00CA5581"/>
    <w:rsid w:val="00CB62AA"/>
    <w:rsid w:val="00CB6356"/>
    <w:rsid w:val="00CC6D85"/>
    <w:rsid w:val="00D1156B"/>
    <w:rsid w:val="00D5545E"/>
    <w:rsid w:val="00DF394A"/>
    <w:rsid w:val="00E76FEB"/>
    <w:rsid w:val="00E92118"/>
    <w:rsid w:val="00EA40F7"/>
    <w:rsid w:val="00ED0E46"/>
    <w:rsid w:val="00EF39CE"/>
    <w:rsid w:val="00F12E8D"/>
    <w:rsid w:val="00F5231F"/>
    <w:rsid w:val="00F56773"/>
    <w:rsid w:val="00F57E04"/>
    <w:rsid w:val="00FB61E2"/>
    <w:rsid w:val="00FF4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4EB61"/>
  <w15:docId w15:val="{85E72642-238E-4611-9C94-A6662D741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381"/>
    <w:pPr>
      <w:spacing w:after="5" w:line="271" w:lineRule="auto"/>
      <w:ind w:left="24" w:hanging="10"/>
    </w:pPr>
    <w:rPr>
      <w:rFonts w:ascii="Arial" w:eastAsia="Arial" w:hAnsi="Arial" w:cs="Arial"/>
      <w:color w:val="000000"/>
      <w:sz w:val="18"/>
    </w:rPr>
  </w:style>
  <w:style w:type="paragraph" w:styleId="Heading1">
    <w:name w:val="heading 1"/>
    <w:next w:val="Normal"/>
    <w:link w:val="Heading1Char"/>
    <w:uiPriority w:val="9"/>
    <w:qFormat/>
    <w:pPr>
      <w:keepNext/>
      <w:keepLines/>
      <w:spacing w:after="39" w:line="264" w:lineRule="auto"/>
      <w:ind w:left="10" w:hanging="10"/>
      <w:outlineLvl w:val="0"/>
    </w:pPr>
    <w:rPr>
      <w:rFonts w:ascii="Arial" w:eastAsia="Arial" w:hAnsi="Arial" w:cs="Arial"/>
      <w:b/>
      <w:color w:val="000000"/>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1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12789"/>
    <w:pPr>
      <w:ind w:left="720"/>
      <w:contextualSpacing/>
    </w:pPr>
  </w:style>
  <w:style w:type="paragraph" w:styleId="NormalWeb">
    <w:name w:val="Normal (Web)"/>
    <w:basedOn w:val="Normal"/>
    <w:uiPriority w:val="99"/>
    <w:semiHidden/>
    <w:unhideWhenUsed/>
    <w:rsid w:val="00B33F0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1300</TotalTime>
  <Pages>2</Pages>
  <Words>982</Words>
  <Characters>5600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Sullys improved CV</vt:lpstr>
    </vt:vector>
  </TitlesOfParts>
  <Company/>
  <LinksUpToDate>false</LinksUpToDate>
  <CharactersWithSpaces>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Sullys improved CV</dc:title>
  <dc:subject/>
  <dc:creator>Sulman Malik</dc:creator>
  <cp:keywords/>
  <cp:lastModifiedBy>Sulman Malik</cp:lastModifiedBy>
  <cp:revision>34</cp:revision>
  <dcterms:created xsi:type="dcterms:W3CDTF">2025-09-24T19:49:00Z</dcterms:created>
  <dcterms:modified xsi:type="dcterms:W3CDTF">2025-10-08T13:30:00Z</dcterms:modified>
</cp:coreProperties>
</file>