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C9B" w:rsidRDefault="00732C9B"/>
    <w:p w:rsidR="00441098" w:rsidRPr="00EC00A9" w:rsidRDefault="00441098" w:rsidP="00EC00A9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color w:val="000000"/>
          <w:kern w:val="36"/>
          <w:sz w:val="28"/>
          <w:szCs w:val="28"/>
        </w:rPr>
      </w:pPr>
      <w:r w:rsidRPr="00441098">
        <w:rPr>
          <w:rFonts w:ascii="Helvetica" w:eastAsia="Times New Roman" w:hAnsi="Helvetica" w:cs="Helvetica"/>
          <w:b/>
          <w:color w:val="000000"/>
          <w:kern w:val="36"/>
          <w:sz w:val="28"/>
          <w:szCs w:val="28"/>
        </w:rPr>
        <w:t>Data Flow Diagram</w:t>
      </w:r>
      <w:r w:rsidR="00EC00A9" w:rsidRPr="00EC00A9">
        <w:rPr>
          <w:rFonts w:ascii="Helvetica" w:eastAsia="Times New Roman" w:hAnsi="Helvetica" w:cs="Helvetica"/>
          <w:b/>
          <w:color w:val="000000"/>
          <w:kern w:val="36"/>
          <w:sz w:val="28"/>
          <w:szCs w:val="28"/>
        </w:rPr>
        <w:t>s:</w:t>
      </w:r>
    </w:p>
    <w:p w:rsidR="00441098" w:rsidRDefault="00441098"/>
    <w:p w:rsidR="00441098" w:rsidRDefault="00441098"/>
    <w:p w:rsidR="00441098" w:rsidRDefault="00EC00A9">
      <w:r>
        <w:rPr>
          <w:noProof/>
        </w:rPr>
        <w:drawing>
          <wp:inline distT="0" distB="0" distL="0" distR="0" wp14:anchorId="68EF07C8" wp14:editId="350A60A5">
            <wp:extent cx="5943600" cy="6206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098" w:rsidRDefault="00EC00A9" w:rsidP="00EC00A9">
      <w:pPr>
        <w:ind w:left="720" w:firstLine="720"/>
      </w:pPr>
      <w:r w:rsidRPr="00EC00A9">
        <w:rPr>
          <w:b/>
        </w:rPr>
        <w:t>Figure</w:t>
      </w:r>
      <w:r>
        <w:t xml:space="preserve"> Final</w:t>
      </w:r>
      <w:r w:rsidR="00441098">
        <w:t xml:space="preserve"> context diagram for SoftWear</w:t>
      </w:r>
      <w:r>
        <w:t xml:space="preserve"> Limited’s payroll system</w:t>
      </w:r>
    </w:p>
    <w:p w:rsidR="00441098" w:rsidRDefault="00441098">
      <w:r>
        <w:rPr>
          <w:noProof/>
        </w:rPr>
        <w:lastRenderedPageBreak/>
        <w:drawing>
          <wp:inline distT="0" distB="0" distL="0" distR="0">
            <wp:extent cx="5934075" cy="54184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1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0A9" w:rsidRDefault="00EC00A9" w:rsidP="00EC00A9">
      <w:pPr>
        <w:ind w:left="1440" w:firstLine="720"/>
      </w:pPr>
      <w:r w:rsidRPr="00EC00A9">
        <w:rPr>
          <w:b/>
        </w:rPr>
        <w:t>Diagram</w:t>
      </w:r>
      <w:bookmarkStart w:id="0" w:name="_GoBack"/>
      <w:bookmarkEnd w:id="0"/>
      <w:r w:rsidRPr="00EC00A9">
        <w:rPr>
          <w:b/>
        </w:rPr>
        <w:t xml:space="preserve"> 0</w:t>
      </w:r>
      <w:r>
        <w:t xml:space="preserve"> DFD for SoftWear Limited’s payroll system.</w:t>
      </w:r>
    </w:p>
    <w:sectPr w:rsidR="00EC0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8C2"/>
    <w:rsid w:val="002208C2"/>
    <w:rsid w:val="00441098"/>
    <w:rsid w:val="00732C9B"/>
    <w:rsid w:val="007B298B"/>
    <w:rsid w:val="00EC00A9"/>
    <w:rsid w:val="00FF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FD52D-B991-4079-9C61-8AD17F06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10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09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1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2021-08-09T19:48:00Z</dcterms:created>
  <dcterms:modified xsi:type="dcterms:W3CDTF">2021-08-11T22:19:00Z</dcterms:modified>
</cp:coreProperties>
</file>