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57FE1" w14:textId="2C04907A" w:rsidR="009455BC" w:rsidRPr="009455BC" w:rsidRDefault="009455BC" w:rsidP="008D71AA">
      <w:pPr>
        <w:pBdr>
          <w:bottom w:val="single" w:sz="6" w:space="1" w:color="auto"/>
        </w:pBdr>
      </w:pPr>
      <w:bookmarkStart w:id="0" w:name="_Hlk203420079"/>
      <w:r w:rsidRPr="008D71AA">
        <w:rPr>
          <w:rFonts w:ascii="Segoe UI Emoji" w:hAnsi="Segoe UI Emoji" w:cs="Segoe UI Emoji"/>
        </w:rPr>
        <w:t>✅</w:t>
      </w:r>
      <w:r>
        <w:rPr>
          <w:rFonts w:hint="eastAsia"/>
        </w:rPr>
        <w:t>目前都確認完警局位置了</w:t>
      </w:r>
    </w:p>
    <w:p w14:paraId="4F70F03A" w14:textId="77777777" w:rsidR="008D71AA" w:rsidRPr="008D71AA" w:rsidRDefault="008D71AA" w:rsidP="008D71AA">
      <w:r w:rsidRPr="008D71AA">
        <w:rPr>
          <w:rFonts w:hint="eastAsia"/>
        </w:rPr>
        <w:t>新竹市有點小問題</w:t>
      </w:r>
    </w:p>
    <w:p w14:paraId="3ABCB358" w14:textId="77777777" w:rsidR="008D71AA" w:rsidRPr="008D71AA" w:rsidRDefault="008D71AA" w:rsidP="008D71AA">
      <w:r w:rsidRPr="008D71AA">
        <w:rPr>
          <w:rFonts w:hint="eastAsia"/>
        </w:rPr>
        <w:t>因為新竹市的東區、北區、香山區的郵遞區號都一樣都是</w:t>
      </w:r>
      <w:r w:rsidRPr="008D71AA">
        <w:t>300</w:t>
      </w:r>
    </w:p>
    <w:p w14:paraId="7438FB60" w14:textId="77777777" w:rsidR="008D71AA" w:rsidRPr="008D71AA" w:rsidRDefault="008D71AA" w:rsidP="008D71AA">
      <w:r w:rsidRPr="008D71AA">
        <w:rPr>
          <w:rFonts w:hint="eastAsia"/>
        </w:rPr>
        <w:t>導致查其中某區時會順便產生新竹市其他區的警局</w:t>
      </w:r>
    </w:p>
    <w:p w14:paraId="49108BDC" w14:textId="77777777" w:rsidR="008D71AA" w:rsidRPr="008D71AA" w:rsidRDefault="008D71AA" w:rsidP="008D71AA">
      <w:r w:rsidRPr="008D71AA">
        <w:rPr>
          <w:rFonts w:hint="eastAsia"/>
        </w:rPr>
        <w:t>但標記的地方都是對的</w:t>
      </w:r>
      <w:r w:rsidRPr="008D71AA">
        <w:t>!</w:t>
      </w:r>
    </w:p>
    <w:p w14:paraId="1AD245AD" w14:textId="59CE0B6E" w:rsidR="008D71AA" w:rsidRDefault="008D71AA" w:rsidP="008D71AA">
      <w:r w:rsidRPr="008D71AA">
        <w:t>(</w:t>
      </w:r>
      <w:r w:rsidRPr="008D71AA">
        <w:rPr>
          <w:rFonts w:hint="eastAsia"/>
        </w:rPr>
        <w:t>嘉義市</w:t>
      </w:r>
      <w:r w:rsidR="00BC11DD">
        <w:rPr>
          <w:rFonts w:hint="eastAsia"/>
        </w:rPr>
        <w:t>的問題</w:t>
      </w:r>
      <w:r w:rsidRPr="008D71AA">
        <w:rPr>
          <w:rFonts w:hint="eastAsia"/>
        </w:rPr>
        <w:t>也一樣</w:t>
      </w:r>
      <w:r w:rsidRPr="008D71AA">
        <w:t>)</w:t>
      </w:r>
    </w:p>
    <w:p w14:paraId="29435BC3" w14:textId="32518003" w:rsidR="00BC11DD" w:rsidRDefault="00BC11DD" w:rsidP="008D71AA">
      <w:pPr>
        <w:pBdr>
          <w:bottom w:val="single" w:sz="6" w:space="1" w:color="auto"/>
        </w:pBdr>
      </w:pPr>
      <w:r>
        <w:br w:type="page"/>
      </w:r>
    </w:p>
    <w:p w14:paraId="3F050C43" w14:textId="77777777" w:rsidR="00DC3C1E" w:rsidRDefault="00DC3C1E" w:rsidP="008D71AA">
      <w:pPr>
        <w:pBdr>
          <w:bottom w:val="single" w:sz="6" w:space="1" w:color="auto"/>
        </w:pBdr>
      </w:pPr>
    </w:p>
    <w:p w14:paraId="5E98CA72" w14:textId="77777777" w:rsidR="00DC3C1E" w:rsidRDefault="00DC3C1E" w:rsidP="00DC3C1E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由於部分地區（如新竹市、嘉義市）的多個行政區共用相同郵遞區號（如新竹市東區、北區、香山區皆為</w:t>
      </w:r>
      <w:r>
        <w:rPr>
          <w:rFonts w:hint="eastAsia"/>
        </w:rPr>
        <w:t xml:space="preserve"> 300</w:t>
      </w:r>
      <w:r>
        <w:rPr>
          <w:rFonts w:hint="eastAsia"/>
        </w:rPr>
        <w:t>，嘉義市東區、西區皆為</w:t>
      </w:r>
      <w:r>
        <w:rPr>
          <w:rFonts w:hint="eastAsia"/>
        </w:rPr>
        <w:t>600</w:t>
      </w:r>
      <w:r>
        <w:rPr>
          <w:rFonts w:hint="eastAsia"/>
        </w:rPr>
        <w:t>），為確保查詢功能的正確性，本系統採用延伸編碼方式（如</w:t>
      </w:r>
      <w:r>
        <w:rPr>
          <w:rFonts w:hint="eastAsia"/>
        </w:rPr>
        <w:t xml:space="preserve"> 300-1</w:t>
      </w:r>
      <w:r>
        <w:rPr>
          <w:rFonts w:hint="eastAsia"/>
        </w:rPr>
        <w:t>、</w:t>
      </w:r>
      <w:r>
        <w:rPr>
          <w:rFonts w:hint="eastAsia"/>
        </w:rPr>
        <w:t>300-2</w:t>
      </w:r>
      <w:r>
        <w:rPr>
          <w:rFonts w:hint="eastAsia"/>
        </w:rPr>
        <w:t>、</w:t>
      </w:r>
      <w:r>
        <w:rPr>
          <w:rFonts w:hint="eastAsia"/>
        </w:rPr>
        <w:t>300-3</w:t>
      </w:r>
      <w:r>
        <w:rPr>
          <w:rFonts w:hint="eastAsia"/>
        </w:rPr>
        <w:t>、</w:t>
      </w:r>
      <w:r>
        <w:rPr>
          <w:rFonts w:hint="eastAsia"/>
        </w:rPr>
        <w:t>600-1</w:t>
      </w:r>
      <w:r>
        <w:rPr>
          <w:rFonts w:hint="eastAsia"/>
        </w:rPr>
        <w:t>、</w:t>
      </w:r>
      <w:r>
        <w:rPr>
          <w:rFonts w:hint="eastAsia"/>
        </w:rPr>
        <w:t>600-2</w:t>
      </w:r>
      <w:r>
        <w:rPr>
          <w:rFonts w:hint="eastAsia"/>
        </w:rPr>
        <w:t>）區分各行政區。</w:t>
      </w:r>
    </w:p>
    <w:p w14:paraId="30A86F5B" w14:textId="28A6C919" w:rsidR="00DC3C1E" w:rsidRDefault="00DC3C1E" w:rsidP="00DC3C1E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管理者在新增、編輯或刪除資料時，請務必確認：</w:t>
      </w:r>
    </w:p>
    <w:p w14:paraId="3D12EE26" w14:textId="1B12C0A1" w:rsidR="00DC3C1E" w:rsidRDefault="00DC3C1E" w:rsidP="00DC3C1E">
      <w:pPr>
        <w:pStyle w:val="a9"/>
        <w:numPr>
          <w:ilvl w:val="0"/>
          <w:numId w:val="3"/>
        </w:num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區域名稱與延伸郵遞區號的對應正確無誤</w:t>
      </w:r>
    </w:p>
    <w:p w14:paraId="2DF20CD3" w14:textId="3A214026" w:rsidR="00DC3C1E" w:rsidRDefault="00DC3C1E" w:rsidP="00DC3C1E">
      <w:pPr>
        <w:pStyle w:val="a9"/>
        <w:numPr>
          <w:ilvl w:val="0"/>
          <w:numId w:val="3"/>
        </w:num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不可誤</w:t>
      </w:r>
      <w:proofErr w:type="gramStart"/>
      <w:r>
        <w:rPr>
          <w:rFonts w:hint="eastAsia"/>
        </w:rPr>
        <w:t>刪或誤改相同</w:t>
      </w:r>
      <w:proofErr w:type="gramEnd"/>
      <w:r>
        <w:rPr>
          <w:rFonts w:hint="eastAsia"/>
        </w:rPr>
        <w:t>郵遞區號但不同區域的資料</w:t>
      </w:r>
    </w:p>
    <w:p w14:paraId="7E06D94C" w14:textId="39E2D70A" w:rsidR="00DC3C1E" w:rsidRDefault="00DC3C1E" w:rsidP="00DC3C1E">
      <w:pPr>
        <w:pStyle w:val="a9"/>
        <w:numPr>
          <w:ilvl w:val="0"/>
          <w:numId w:val="3"/>
        </w:num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請在編輯時特別注意！</w:t>
      </w:r>
    </w:p>
    <w:p w14:paraId="7BA8B972" w14:textId="77777777" w:rsidR="000F0D13" w:rsidRDefault="000F0D13" w:rsidP="008D71AA">
      <w:pPr>
        <w:pBdr>
          <w:bottom w:val="single" w:sz="6" w:space="1" w:color="auto"/>
        </w:pBdr>
      </w:pPr>
    </w:p>
    <w:p w14:paraId="72DAFD03" w14:textId="44006A01" w:rsidR="000F0D13" w:rsidRPr="008D71AA" w:rsidRDefault="000F0D13" w:rsidP="008D71AA">
      <w:r w:rsidRPr="000F0D13">
        <w:rPr>
          <w:noProof/>
        </w:rPr>
        <w:drawing>
          <wp:inline distT="0" distB="0" distL="0" distR="0" wp14:anchorId="0B4E4DC4" wp14:editId="016A0660">
            <wp:extent cx="5274310" cy="309880"/>
            <wp:effectExtent l="0" t="0" r="2540" b="0"/>
            <wp:docPr id="9427801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801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ADA8" w14:textId="612F4229" w:rsidR="008D71AA" w:rsidRDefault="000F0D13" w:rsidP="008D71AA"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3577F4DD" w14:textId="3292ACE7" w:rsidR="000F0D13" w:rsidRDefault="000F0D13" w:rsidP="008D71AA"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5845B603" w14:textId="10729C5E" w:rsidR="000F0D13" w:rsidRDefault="000F0D13" w:rsidP="008D71AA">
      <w:r>
        <w:rPr>
          <w:rFonts w:hint="eastAsia"/>
        </w:rPr>
        <w:t>可是直接看場景卻不一樣</w:t>
      </w:r>
    </w:p>
    <w:p w14:paraId="0ECD628D" w14:textId="63D18948" w:rsidR="00BC11DD" w:rsidRPr="00BC11DD" w:rsidRDefault="00BC11DD" w:rsidP="008D71AA">
      <w:pPr>
        <w:rPr>
          <w:color w:val="EE0000"/>
        </w:rPr>
      </w:pPr>
      <w:r w:rsidRPr="00BC11DD">
        <w:rPr>
          <w:rFonts w:ascii="Segoe UI Symbol" w:hAnsi="Segoe UI Symbol" w:cs="Segoe UI Symbol"/>
          <w:color w:val="EE0000"/>
        </w:rPr>
        <w:t>➯</w:t>
      </w:r>
      <w:r w:rsidRPr="00BC11DD">
        <w:rPr>
          <w:rFonts w:hint="eastAsia"/>
          <w:color w:val="EE0000"/>
        </w:rPr>
        <w:t>直接從場景</w:t>
      </w:r>
      <w:r w:rsidRPr="00BC11DD">
        <w:rPr>
          <w:rFonts w:hint="eastAsia"/>
          <w:color w:val="EE0000"/>
        </w:rPr>
        <w:t>(</w:t>
      </w:r>
      <w:r w:rsidRPr="00BC11DD">
        <w:rPr>
          <w:rFonts w:hint="eastAsia"/>
          <w:color w:val="EE0000"/>
        </w:rPr>
        <w:t>正確的位置重新抓經緯度、地址</w:t>
      </w:r>
      <w:r w:rsidRPr="00BC11DD">
        <w:rPr>
          <w:rFonts w:hint="eastAsia"/>
          <w:color w:val="EE0000"/>
        </w:rPr>
        <w:t>)</w:t>
      </w:r>
    </w:p>
    <w:p w14:paraId="7A5DB528" w14:textId="40D85637" w:rsidR="008D71AA" w:rsidRDefault="00E513CB" w:rsidP="008D71AA">
      <w:r w:rsidRPr="00E513CB">
        <w:rPr>
          <w:noProof/>
        </w:rPr>
        <w:drawing>
          <wp:inline distT="0" distB="0" distL="0" distR="0" wp14:anchorId="467050CD" wp14:editId="0A31BF7C">
            <wp:extent cx="5274310" cy="2965450"/>
            <wp:effectExtent l="0" t="0" r="2540" b="6350"/>
            <wp:docPr id="1634435758" name="圖片 1" descr="一張含有 文字, 螢幕擷取畫面, 地圖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5758" name="圖片 1" descr="一張含有 文字, 螢幕擷取畫面, 地圖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3A1A" w14:textId="48F63F58" w:rsidR="000F0D13" w:rsidRDefault="00EE73E4" w:rsidP="008D71AA">
      <w:r w:rsidRPr="00EE73E4">
        <w:rPr>
          <w:noProof/>
        </w:rPr>
        <w:lastRenderedPageBreak/>
        <w:drawing>
          <wp:inline distT="0" distB="0" distL="0" distR="0" wp14:anchorId="11A30E62" wp14:editId="57CB35C0">
            <wp:extent cx="5274310" cy="2965450"/>
            <wp:effectExtent l="0" t="0" r="2540" b="6350"/>
            <wp:docPr id="1831694110" name="圖片 1" descr="一張含有 文字, 地圖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94110" name="圖片 1" descr="一張含有 文字, 地圖, 螢幕擷取畫面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F0D1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A01FE8"/>
    <w:multiLevelType w:val="hybridMultilevel"/>
    <w:tmpl w:val="54BC2F7E"/>
    <w:lvl w:ilvl="0" w:tplc="8D522CBA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A01057F"/>
    <w:multiLevelType w:val="hybridMultilevel"/>
    <w:tmpl w:val="B28414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7E321721"/>
    <w:multiLevelType w:val="hybridMultilevel"/>
    <w:tmpl w:val="E24AB8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95650775">
    <w:abstractNumId w:val="2"/>
  </w:num>
  <w:num w:numId="2" w16cid:durableId="1074350912">
    <w:abstractNumId w:val="0"/>
  </w:num>
  <w:num w:numId="3" w16cid:durableId="286081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0F0D13"/>
    <w:rsid w:val="00122626"/>
    <w:rsid w:val="00146FAE"/>
    <w:rsid w:val="00183EAC"/>
    <w:rsid w:val="001866F6"/>
    <w:rsid w:val="001E5571"/>
    <w:rsid w:val="00204EB6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455BC"/>
    <w:rsid w:val="009A2D06"/>
    <w:rsid w:val="009B1E09"/>
    <w:rsid w:val="009B3BA2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C11DD"/>
    <w:rsid w:val="00BE47FD"/>
    <w:rsid w:val="00C319D4"/>
    <w:rsid w:val="00C42FC1"/>
    <w:rsid w:val="00C43774"/>
    <w:rsid w:val="00C47931"/>
    <w:rsid w:val="00C537D9"/>
    <w:rsid w:val="00C6587C"/>
    <w:rsid w:val="00C87C4A"/>
    <w:rsid w:val="00CB56BC"/>
    <w:rsid w:val="00CC4FA5"/>
    <w:rsid w:val="00CC5F41"/>
    <w:rsid w:val="00CD126D"/>
    <w:rsid w:val="00CE30F8"/>
    <w:rsid w:val="00CF736E"/>
    <w:rsid w:val="00D0113E"/>
    <w:rsid w:val="00D33179"/>
    <w:rsid w:val="00D36371"/>
    <w:rsid w:val="00D37DC9"/>
    <w:rsid w:val="00D44689"/>
    <w:rsid w:val="00D82810"/>
    <w:rsid w:val="00D91737"/>
    <w:rsid w:val="00DC3C1E"/>
    <w:rsid w:val="00DD2180"/>
    <w:rsid w:val="00E31FFE"/>
    <w:rsid w:val="00E513CB"/>
    <w:rsid w:val="00EE25F8"/>
    <w:rsid w:val="00EE34D6"/>
    <w:rsid w:val="00EE73E4"/>
    <w:rsid w:val="00F2612B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1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47</cp:revision>
  <dcterms:created xsi:type="dcterms:W3CDTF">2025-07-09T12:35:00Z</dcterms:created>
  <dcterms:modified xsi:type="dcterms:W3CDTF">2025-07-25T08:09:00Z</dcterms:modified>
</cp:coreProperties>
</file>