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108" w:after="108"/>
        <w:jc w:val="right"/>
        <w:rPr>
          <w:rFonts w:hint="eastAsia" w:ascii="Times New Roman" w:hAnsi="Times New Roman" w:eastAsia="標楷體" w:cs="標楷體"/>
          <w:kern w:val="0"/>
          <w:sz w:val="24"/>
          <w:szCs w:val="24"/>
        </w:rPr>
      </w:pPr>
      <w:r>
        <w:rPr>
          <w:rFonts w:hint="eastAsia" w:ascii="Times New Roman" w:hAnsi="Times New Roman" w:eastAsia="標楷體" w:cs="標楷體"/>
          <w:kern w:val="0"/>
          <w:sz w:val="24"/>
          <w:szCs w:val="24"/>
        </w:rPr>
        <w:t>附件一：表一基本資料</w:t>
      </w:r>
    </w:p>
    <w:p>
      <w:pPr>
        <w:spacing w:before="108" w:after="108"/>
        <w:jc w:val="center"/>
        <w:rPr>
          <w:rFonts w:hint="eastAsia" w:ascii="Times New Roman" w:hAnsi="Times New Roman" w:eastAsia="標楷體" w:cs="標楷體"/>
          <w:kern w:val="0"/>
          <w:sz w:val="24"/>
          <w:szCs w:val="24"/>
        </w:rPr>
      </w:pPr>
      <w:r>
        <w:rPr>
          <w:rFonts w:hint="eastAsia" w:ascii="Times New Roman" w:hAnsi="Times New Roman" w:eastAsia="標楷體" w:cs="標楷體"/>
          <w:b/>
          <w:kern w:val="0"/>
          <w:sz w:val="24"/>
          <w:szCs w:val="24"/>
        </w:rPr>
        <w:t>萬潤2025創新創意競賽(大專組)</w:t>
      </w:r>
    </w:p>
    <w:p>
      <w:pPr>
        <w:spacing w:line="460" w:lineRule="exact"/>
        <w:jc w:val="center"/>
        <w:rPr>
          <w:rFonts w:hint="eastAsia" w:ascii="Times New Roman" w:hAnsi="Times New Roman" w:eastAsia="標楷體" w:cs="標楷體"/>
          <w:kern w:val="0"/>
          <w:sz w:val="24"/>
          <w:szCs w:val="24"/>
        </w:rPr>
      </w:pPr>
      <w:r>
        <w:rPr>
          <w:rFonts w:hint="eastAsia" w:ascii="Times New Roman" w:hAnsi="Times New Roman" w:eastAsia="標楷體" w:cs="標楷體"/>
          <w:b/>
          <w:kern w:val="0"/>
          <w:sz w:val="24"/>
          <w:szCs w:val="24"/>
          <w:u w:val="single"/>
        </w:rPr>
        <w:t>報名表</w:t>
      </w:r>
    </w:p>
    <w:p>
      <w:pPr>
        <w:spacing w:after="180" w:line="400" w:lineRule="exact"/>
        <w:rPr>
          <w:rFonts w:hint="eastAsia" w:ascii="Times New Roman" w:hAnsi="Times New Roman" w:eastAsia="標楷體" w:cs="標楷體"/>
          <w:kern w:val="0"/>
          <w:sz w:val="24"/>
          <w:szCs w:val="24"/>
        </w:rPr>
      </w:pPr>
      <w:r>
        <w:rPr>
          <w:rFonts w:hint="eastAsia" w:ascii="Times New Roman" w:hAnsi="Times New Roman" w:eastAsia="標楷體" w:cs="標楷體"/>
          <w:b/>
          <w:kern w:val="0"/>
          <w:sz w:val="24"/>
          <w:szCs w:val="24"/>
        </w:rPr>
        <w:t>表一：基本資料</w:t>
      </w:r>
      <w:r>
        <w:rPr>
          <w:rFonts w:hint="eastAsia" w:ascii="Times New Roman" w:hAnsi="Times New Roman" w:eastAsia="標楷體" w:cs="標楷體"/>
          <w:b/>
          <w:kern w:val="0"/>
          <w:sz w:val="24"/>
          <w:szCs w:val="24"/>
        </w:rPr>
        <w:tab/>
      </w:r>
      <w:r>
        <w:rPr>
          <w:rFonts w:hint="eastAsia" w:ascii="Times New Roman" w:hAnsi="Times New Roman" w:eastAsia="標楷體" w:cs="標楷體"/>
          <w:b/>
          <w:kern w:val="0"/>
          <w:sz w:val="24"/>
          <w:szCs w:val="24"/>
        </w:rPr>
        <w:t xml:space="preserve">                                                                             </w:t>
      </w:r>
      <w:r>
        <w:rPr>
          <w:rFonts w:hint="eastAsia" w:ascii="Times New Roman" w:hAnsi="Times New Roman" w:eastAsia="標楷體" w:cs="標楷體"/>
          <w:kern w:val="0"/>
          <w:sz w:val="24"/>
          <w:szCs w:val="24"/>
        </w:rPr>
        <w:t>報名編號：</w:t>
      </w:r>
      <w:r>
        <w:rPr>
          <w:rFonts w:hint="eastAsia" w:ascii="Times New Roman" w:hAnsi="Times New Roman" w:eastAsia="標楷體" w:cs="標楷體"/>
          <w:color w:val="BFBFBF"/>
          <w:kern w:val="0"/>
          <w:sz w:val="24"/>
          <w:szCs w:val="24"/>
        </w:rPr>
        <w:t>(主辦單位填寫)</w:t>
      </w:r>
    </w:p>
    <w:tbl>
      <w:tblPr>
        <w:tblStyle w:val="16"/>
        <w:tblW w:w="10050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68"/>
        <w:gridCol w:w="2693"/>
        <w:gridCol w:w="727"/>
        <w:gridCol w:w="690"/>
        <w:gridCol w:w="1011"/>
        <w:gridCol w:w="3261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作品名稱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怪怪走開</w:t>
            </w:r>
            <w:r>
              <w:rPr>
                <w:rFonts w:ascii="Times New Roman" w:hAnsi="Times New Roman" w:eastAsia="標楷體"/>
                <w:spacing w:val="-3"/>
                <w:sz w:val="24"/>
              </w:rPr>
              <w:t>，</w:t>
            </w: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護您安全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隊伍名稱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怪人請離隊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36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參賽組別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autoSpaceDE w:val="0"/>
              <w:spacing w:line="0" w:lineRule="atLeas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■大專組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參賽類別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 xml:space="preserve">■電機資訊類    □工程應用類    </w:t>
            </w: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(請勾選一項參賽類別)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隊長姓名</w:t>
            </w:r>
          </w:p>
        </w:tc>
        <w:tc>
          <w:tcPr>
            <w:tcW w:w="2693" w:type="dxa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吳想想</w:t>
            </w:r>
          </w:p>
        </w:tc>
        <w:tc>
          <w:tcPr>
            <w:tcW w:w="1417" w:type="dxa"/>
            <w:gridSpan w:val="2"/>
            <w:vMerge w:val="restart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參賽學校/</w:t>
            </w: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br w:type="textWrapping"/>
            </w: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學校名稱：</w:t>
            </w:r>
            <w:r>
              <w:rPr>
                <w:rFonts w:hint="eastAsia" w:ascii="Times New Roman" w:hAnsi="Times New Roman" w:eastAsia="標楷體" w:cs="標楷體"/>
                <w:color w:val="343A40"/>
                <w:kern w:val="0"/>
                <w:sz w:val="24"/>
                <w:szCs w:val="24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0974097212</w:t>
            </w:r>
          </w:p>
        </w:tc>
        <w:tc>
          <w:tcPr>
            <w:tcW w:w="1417" w:type="dxa"/>
            <w:gridSpan w:val="2"/>
            <w:vMerge w:val="continue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系所名稱：</w:t>
            </w:r>
            <w:r>
              <w:rPr>
                <w:rFonts w:hint="eastAsia" w:ascii="Times New Roman" w:hAnsi="Times New Roman" w:eastAsia="標楷體" w:cs="標楷體"/>
                <w:color w:val="343A40"/>
                <w:kern w:val="0"/>
                <w:sz w:val="24"/>
                <w:szCs w:val="24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3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11056001@ntub.edu.tw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陳雨琦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參賽學校/</w:t>
            </w: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br w:type="textWrapping"/>
            </w: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學校名稱：</w:t>
            </w:r>
            <w:r>
              <w:rPr>
                <w:rFonts w:hint="eastAsia" w:ascii="Times New Roman" w:hAnsi="Times New Roman" w:eastAsia="標楷體" w:cs="標楷體"/>
                <w:color w:val="343A40"/>
                <w:kern w:val="0"/>
                <w:sz w:val="24"/>
                <w:szCs w:val="24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系所名稱：</w:t>
            </w:r>
            <w:r>
              <w:rPr>
                <w:rFonts w:hint="eastAsia" w:ascii="Times New Roman" w:hAnsi="Times New Roman" w:eastAsia="標楷體" w:cs="標楷體"/>
                <w:color w:val="343A40"/>
                <w:kern w:val="0"/>
                <w:sz w:val="24"/>
                <w:szCs w:val="24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8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11056035@ntub.edu.tw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李品臻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參賽學校/</w:t>
            </w: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br w:type="textWrapping"/>
            </w: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學校名稱：</w:t>
            </w:r>
            <w:r>
              <w:rPr>
                <w:rFonts w:hint="eastAsia" w:ascii="Times New Roman" w:hAnsi="Times New Roman" w:eastAsia="標楷體" w:cs="標楷體"/>
                <w:color w:val="343A40"/>
                <w:kern w:val="0"/>
                <w:sz w:val="24"/>
                <w:szCs w:val="24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0979010797</w:t>
            </w: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系所名稱：</w:t>
            </w:r>
            <w:r>
              <w:rPr>
                <w:rFonts w:hint="eastAsia" w:ascii="Times New Roman" w:hAnsi="Times New Roman" w:eastAsia="標楷體" w:cs="標楷體"/>
                <w:color w:val="343A40"/>
                <w:kern w:val="0"/>
                <w:sz w:val="24"/>
                <w:szCs w:val="24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11056042@ntub.edu.tw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黃思璇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參賽學校/</w:t>
            </w: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br w:type="textWrapping"/>
            </w: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學校名稱：</w:t>
            </w:r>
            <w:r>
              <w:rPr>
                <w:rFonts w:hint="eastAsia" w:ascii="Times New Roman" w:hAnsi="Times New Roman" w:eastAsia="標楷體" w:cs="標楷體"/>
                <w:color w:val="343A40"/>
                <w:kern w:val="0"/>
                <w:sz w:val="24"/>
                <w:szCs w:val="24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0908887990</w:t>
            </w: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系所名稱：</w:t>
            </w:r>
            <w:r>
              <w:rPr>
                <w:rFonts w:hint="eastAsia" w:ascii="Times New Roman" w:hAnsi="Times New Roman" w:eastAsia="標楷體" w:cs="標楷體"/>
                <w:color w:val="343A40"/>
                <w:kern w:val="0"/>
                <w:sz w:val="24"/>
                <w:szCs w:val="24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11056045@ntub.edu.tw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參賽學校/</w:t>
            </w: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br w:type="textWrapping"/>
            </w: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學校名稱：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系所名稱：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ind w:left="113" w:right="113"/>
              <w:jc w:val="center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br w:type="page"/>
            </w: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指導老師(一)</w:t>
            </w:r>
          </w:p>
        </w:tc>
        <w:tc>
          <w:tcPr>
            <w:tcW w:w="3420" w:type="dxa"/>
            <w:gridSpan w:val="2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姓        名：</w:t>
            </w: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林育志</w:t>
            </w:r>
          </w:p>
          <w:p>
            <w:pP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聯絡電話：</w:t>
            </w: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0923-226-587</w:t>
            </w:r>
          </w:p>
          <w:p>
            <w:pP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E-mail：</w:t>
            </w: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jokada621@ntub.edu.tw</w:t>
            </w:r>
          </w:p>
          <w:p>
            <w:pP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學校名稱：</w:t>
            </w:r>
            <w:r>
              <w:rPr>
                <w:rFonts w:hint="eastAsia" w:ascii="Times New Roman" w:hAnsi="Times New Roman" w:eastAsia="標楷體" w:cs="標楷體"/>
                <w:color w:val="343A40"/>
                <w:kern w:val="0"/>
                <w:sz w:val="24"/>
                <w:szCs w:val="24"/>
              </w:rPr>
              <w:t>國立臺北商業大學 National Taipei University of Business</w:t>
            </w:r>
          </w:p>
          <w:p>
            <w:pP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系所名稱：</w:t>
            </w:r>
            <w:r>
              <w:rPr>
                <w:rFonts w:hint="eastAsia" w:ascii="Times New Roman" w:hAnsi="Times New Roman" w:eastAsia="標楷體" w:cs="標楷體"/>
                <w:color w:val="343A40"/>
                <w:kern w:val="0"/>
                <w:sz w:val="24"/>
                <w:szCs w:val="24"/>
              </w:rPr>
              <w:t>資訊管理系 Department of Information Management</w:t>
            </w:r>
          </w:p>
        </w:tc>
        <w:tc>
          <w:tcPr>
            <w:tcW w:w="1701" w:type="dxa"/>
            <w:gridSpan w:val="2"/>
            <w:tcBorders>
              <w:top w:val="single" w:color="000000" w:sz="4" w:space="0"/>
              <w:left w:val="single" w:color="auto" w:sz="4" w:space="0"/>
              <w:bottom w:val="double" w:color="000000" w:sz="4" w:space="0"/>
              <w:right w:val="single" w:color="auto" w:sz="4" w:space="0"/>
            </w:tcBorders>
            <w:vAlign w:val="center"/>
          </w:tcPr>
          <w:p>
            <w:pPr>
              <w:ind w:left="113" w:right="113"/>
              <w:jc w:val="center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指導老師</w:t>
            </w:r>
          </w:p>
          <w:p>
            <w:pPr>
              <w:ind w:left="113" w:right="113"/>
              <w:jc w:val="center"/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(二)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auto" w:sz="4" w:space="0"/>
              <w:bottom w:val="double" w:color="000000" w:sz="4" w:space="0"/>
              <w:right w:val="double" w:color="000000" w:sz="4" w:space="0"/>
            </w:tcBorders>
          </w:tcPr>
          <w:p>
            <w:pP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姓        名：</w:t>
            </w:r>
          </w:p>
          <w:p>
            <w:pP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聯絡電話：</w:t>
            </w:r>
          </w:p>
          <w:p>
            <w:pP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E-mail：</w:t>
            </w:r>
          </w:p>
          <w:p>
            <w:pP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學校名稱：</w:t>
            </w:r>
          </w:p>
          <w:p>
            <w:pP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kern w:val="0"/>
                <w:sz w:val="24"/>
                <w:szCs w:val="24"/>
              </w:rPr>
              <w:t>系所名稱：</w:t>
            </w:r>
          </w:p>
        </w:tc>
      </w:tr>
    </w:tbl>
    <w:p>
      <w:pPr>
        <w:jc w:val="right"/>
        <w:rPr>
          <w:rFonts w:hint="eastAsia" w:ascii="Times New Roman" w:hAnsi="Times New Roman" w:eastAsia="標楷體" w:cs="標楷體"/>
          <w:b/>
          <w:kern w:val="0"/>
          <w:sz w:val="24"/>
          <w:szCs w:val="24"/>
        </w:rPr>
      </w:pPr>
    </w:p>
    <w:p>
      <w:pPr>
        <w:rPr>
          <w:rFonts w:hint="eastAsia" w:ascii="Times New Roman" w:hAnsi="Times New Roman" w:eastAsia="標楷體" w:cs="標楷體"/>
          <w:b/>
          <w:kern w:val="0"/>
          <w:sz w:val="24"/>
          <w:szCs w:val="24"/>
        </w:rPr>
      </w:pPr>
      <w:r>
        <w:rPr>
          <w:rFonts w:hint="eastAsia" w:ascii="Times New Roman" w:hAnsi="Times New Roman" w:eastAsia="標楷體" w:cs="標楷體"/>
          <w:b/>
          <w:kern w:val="0"/>
          <w:sz w:val="24"/>
          <w:szCs w:val="24"/>
        </w:rPr>
        <w:br w:type="page"/>
      </w:r>
    </w:p>
    <w:p>
      <w:pPr>
        <w:spacing w:before="108" w:after="108"/>
        <w:jc w:val="right"/>
        <w:rPr>
          <w:rFonts w:hint="eastAsia" w:ascii="Times New Roman" w:hAnsi="Times New Roman" w:eastAsia="標楷體" w:cs="標楷體"/>
          <w:kern w:val="0"/>
          <w:sz w:val="24"/>
          <w:szCs w:val="24"/>
        </w:rPr>
      </w:pPr>
      <w:r>
        <w:rPr>
          <w:rFonts w:hint="eastAsia" w:ascii="Times New Roman" w:hAnsi="Times New Roman" w:eastAsia="標楷體" w:cs="標楷體"/>
          <w:kern w:val="0"/>
          <w:sz w:val="24"/>
          <w:szCs w:val="24"/>
        </w:rPr>
        <w:t>附件一</w:t>
      </w:r>
      <w:bookmarkStart w:id="2" w:name="_GoBack"/>
      <w:bookmarkEnd w:id="2"/>
      <w:r>
        <w:rPr>
          <w:rFonts w:hint="eastAsia" w:ascii="Times New Roman" w:hAnsi="Times New Roman" w:eastAsia="標楷體" w:cs="標楷體"/>
          <w:kern w:val="0"/>
          <w:sz w:val="24"/>
          <w:szCs w:val="24"/>
        </w:rPr>
        <w:t>：表二教師推薦書</w:t>
      </w:r>
    </w:p>
    <w:p>
      <w:pPr>
        <w:rPr>
          <w:rFonts w:hint="eastAsia" w:ascii="Times New Roman" w:hAnsi="Times New Roman" w:eastAsia="標楷體" w:cs="標楷體"/>
          <w:kern w:val="0"/>
          <w:sz w:val="24"/>
          <w:szCs w:val="24"/>
        </w:rPr>
      </w:pPr>
      <w:r>
        <w:rPr>
          <w:rFonts w:hint="eastAsia" w:ascii="Times New Roman" w:hAnsi="Times New Roman" w:eastAsia="標楷體" w:cs="標楷體"/>
          <w:b/>
          <w:kern w:val="0"/>
          <w:sz w:val="24"/>
          <w:szCs w:val="24"/>
        </w:rPr>
        <w:t>表二：教師推薦書</w:t>
      </w:r>
    </w:p>
    <w:tbl>
      <w:tblPr>
        <w:tblStyle w:val="16"/>
        <w:tblW w:w="10060" w:type="dxa"/>
        <w:tblInd w:w="7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67"/>
        <w:gridCol w:w="789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2167" w:type="dxa"/>
          </w:tcPr>
          <w:p>
            <w:pPr>
              <w:pStyle w:val="29"/>
              <w:spacing w:line="295" w:lineRule="exact"/>
              <w:ind w:left="604"/>
              <w:rPr>
                <w:rFonts w:ascii="Times New Roman" w:hAnsi="Times New Roman" w:eastAsia="標楷體"/>
                <w:sz w:val="24"/>
              </w:rPr>
            </w:pPr>
            <w:r>
              <w:rPr>
                <w:rFonts w:ascii="Times New Roman" w:hAnsi="Times New Roman" w:eastAsia="標楷體"/>
                <w:spacing w:val="-3"/>
                <w:sz w:val="24"/>
              </w:rPr>
              <w:t>推薦單位</w:t>
            </w:r>
          </w:p>
          <w:p>
            <w:pPr>
              <w:pStyle w:val="29"/>
              <w:spacing w:before="4" w:line="304" w:lineRule="exact"/>
              <w:ind w:left="724"/>
              <w:rPr>
                <w:rFonts w:ascii="Times New Roman" w:hAnsi="Times New Roman" w:eastAsia="標楷體"/>
                <w:sz w:val="24"/>
              </w:rPr>
            </w:pPr>
            <w:r>
              <w:rPr>
                <w:rFonts w:ascii="Times New Roman" w:hAnsi="Times New Roman" w:eastAsia="標楷體"/>
                <w:spacing w:val="-4"/>
                <w:sz w:val="24"/>
              </w:rPr>
              <w:t>或師長</w:t>
            </w:r>
          </w:p>
        </w:tc>
        <w:tc>
          <w:tcPr>
            <w:tcW w:w="7893" w:type="dxa"/>
          </w:tcPr>
          <w:p>
            <w:pPr>
              <w:pStyle w:val="29"/>
              <w:spacing w:before="152"/>
              <w:ind w:left="31"/>
              <w:rPr>
                <w:rFonts w:ascii="Times New Roman" w:hAnsi="Times New Roman" w:eastAsia="標楷體"/>
                <w:sz w:val="24"/>
              </w:rPr>
            </w:pPr>
            <w:r>
              <w:rPr>
                <w:rFonts w:ascii="Times New Roman" w:hAnsi="Times New Roman" w:eastAsia="標楷體"/>
                <w:spacing w:val="1"/>
                <w:sz w:val="24"/>
              </w:rPr>
              <w:t>國立臺北商業大學資訊管理系林育志助理教授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2167" w:type="dxa"/>
          </w:tcPr>
          <w:p>
            <w:pPr>
              <w:pStyle w:val="29"/>
              <w:spacing w:before="132"/>
              <w:ind w:left="364"/>
              <w:rPr>
                <w:rFonts w:ascii="Times New Roman" w:hAnsi="Times New Roman" w:eastAsia="標楷體"/>
                <w:sz w:val="24"/>
              </w:rPr>
            </w:pPr>
            <w:r>
              <w:rPr>
                <w:rFonts w:ascii="Times New Roman" w:hAnsi="Times New Roman" w:eastAsia="標楷體"/>
                <w:spacing w:val="-2"/>
                <w:sz w:val="24"/>
              </w:rPr>
              <w:t>推薦作品名稱</w:t>
            </w:r>
          </w:p>
        </w:tc>
        <w:tc>
          <w:tcPr>
            <w:tcW w:w="7893" w:type="dxa"/>
          </w:tcPr>
          <w:p>
            <w:pPr>
              <w:pStyle w:val="29"/>
              <w:spacing w:before="152"/>
              <w:ind w:left="31"/>
              <w:rPr>
                <w:rFonts w:ascii="Times New Roman" w:hAnsi="Times New Roman" w:eastAsia="標楷體"/>
                <w:sz w:val="24"/>
              </w:rPr>
            </w:pPr>
            <w:r>
              <w:rPr>
                <w:rFonts w:ascii="Times New Roman" w:hAnsi="Times New Roman" w:eastAsia="標楷體"/>
                <w:spacing w:val="-3"/>
                <w:sz w:val="24"/>
              </w:rPr>
              <w:t>怪怪走開，護您安全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76" w:hRule="atLeast"/>
        </w:trPr>
        <w:tc>
          <w:tcPr>
            <w:tcW w:w="10060" w:type="dxa"/>
            <w:gridSpan w:val="2"/>
            <w:tcBorders>
              <w:bottom w:val="dotted" w:color="000000" w:sz="4" w:space="0"/>
            </w:tcBorders>
          </w:tcPr>
          <w:p>
            <w:pPr>
              <w:pStyle w:val="29"/>
              <w:spacing w:line="298" w:lineRule="exact"/>
              <w:rPr>
                <w:rFonts w:ascii="Times New Roman" w:hAnsi="Times New Roman" w:eastAsia="標楷體"/>
                <w:sz w:val="24"/>
              </w:rPr>
            </w:pPr>
            <w:r>
              <w:rPr>
                <w:rFonts w:ascii="Times New Roman" w:hAnsi="Times New Roman" w:eastAsia="標楷體"/>
                <w:spacing w:val="-2"/>
                <w:sz w:val="24"/>
              </w:rPr>
              <w:t>推薦單位</w:t>
            </w:r>
            <w:r>
              <w:rPr>
                <w:rFonts w:ascii="Times New Roman" w:hAnsi="Times New Roman" w:eastAsia="標楷體"/>
                <w:spacing w:val="-2"/>
                <w:sz w:val="24"/>
              </w:rPr>
              <w:t>(</w:t>
            </w:r>
            <w:r>
              <w:rPr>
                <w:rFonts w:ascii="Times New Roman" w:hAnsi="Times New Roman" w:eastAsia="標楷體"/>
                <w:spacing w:val="-2"/>
                <w:sz w:val="24"/>
              </w:rPr>
              <w:t>或師長</w:t>
            </w:r>
            <w:r>
              <w:rPr>
                <w:rFonts w:ascii="Times New Roman" w:hAnsi="Times New Roman" w:eastAsia="標楷體"/>
                <w:spacing w:val="-2"/>
                <w:sz w:val="24"/>
              </w:rPr>
              <w:t>)</w:t>
            </w:r>
            <w:r>
              <w:rPr>
                <w:rFonts w:ascii="Times New Roman" w:hAnsi="Times New Roman" w:eastAsia="標楷體"/>
                <w:spacing w:val="-5"/>
                <w:sz w:val="24"/>
              </w:rPr>
              <w:t>意見：</w:t>
            </w:r>
          </w:p>
          <w:p>
            <w:pPr>
              <w:pStyle w:val="29"/>
              <w:spacing w:before="280" w:line="242" w:lineRule="auto"/>
              <w:ind w:right="179" w:firstLine="480"/>
              <w:jc w:val="both"/>
              <w:rPr>
                <w:rFonts w:ascii="Times New Roman" w:hAnsi="Times New Roman" w:eastAsia="標楷體"/>
                <w:sz w:val="24"/>
              </w:rPr>
            </w:pPr>
            <w:r>
              <w:rPr>
                <w:rFonts w:ascii="Times New Roman" w:hAnsi="Times New Roman" w:eastAsia="標楷體"/>
                <w:spacing w:val="-2"/>
                <w:sz w:val="24"/>
              </w:rPr>
              <w:t>專題作品以「行動安全平台」為題，切中當前街頭事件頻仍、民眾安全感不足的問題。團</w:t>
            </w:r>
            <w:r>
              <w:rPr>
                <w:rFonts w:ascii="Times New Roman" w:hAnsi="Times New Roman" w:eastAsia="標楷體"/>
                <w:w w:val="95"/>
                <w:sz w:val="24"/>
              </w:rPr>
              <w:t>隊以「社群互助</w:t>
            </w:r>
            <w:r>
              <w:rPr>
                <w:rFonts w:ascii="Times New Roman" w:hAnsi="Times New Roman" w:eastAsia="標楷體"/>
                <w:spacing w:val="38"/>
                <w:sz w:val="24"/>
              </w:rPr>
              <w:t xml:space="preserve"> </w:t>
            </w:r>
            <w:r>
              <w:rPr>
                <w:rFonts w:ascii="Times New Roman" w:hAnsi="Times New Roman" w:eastAsia="標楷體"/>
                <w:w w:val="80"/>
                <w:sz w:val="24"/>
              </w:rPr>
              <w:t>×</w:t>
            </w:r>
            <w:r>
              <w:rPr>
                <w:rFonts w:ascii="Times New Roman" w:hAnsi="Times New Roman" w:eastAsia="標楷體"/>
                <w:spacing w:val="40"/>
                <w:sz w:val="24"/>
              </w:rPr>
              <w:t xml:space="preserve"> </w:t>
            </w:r>
            <w:r>
              <w:rPr>
                <w:rFonts w:ascii="Times New Roman" w:hAnsi="Times New Roman" w:eastAsia="標楷體"/>
                <w:w w:val="95"/>
                <w:sz w:val="24"/>
              </w:rPr>
              <w:t>技術創新」為核心，設計出一套結合即時事件回報、危險（事件）地圖、一</w:t>
            </w:r>
            <w:r>
              <w:rPr>
                <w:rFonts w:ascii="Times New Roman" w:hAnsi="Times New Roman" w:eastAsia="標楷體"/>
                <w:spacing w:val="-2"/>
                <w:sz w:val="24"/>
              </w:rPr>
              <w:t>鍵求助、匿名聊天室與安全合作店家制度的防護系統，期能在日常生活中提升個人與社區的安</w:t>
            </w:r>
            <w:r>
              <w:rPr>
                <w:rFonts w:ascii="Times New Roman" w:hAnsi="Times New Roman" w:eastAsia="標楷體"/>
                <w:spacing w:val="-4"/>
                <w:sz w:val="24"/>
              </w:rPr>
              <w:t>全韌性。</w:t>
            </w:r>
          </w:p>
          <w:p>
            <w:pPr>
              <w:pStyle w:val="29"/>
              <w:spacing w:before="282" w:line="242" w:lineRule="auto"/>
              <w:ind w:right="59" w:firstLine="480"/>
              <w:jc w:val="both"/>
              <w:rPr>
                <w:rFonts w:ascii="Times New Roman" w:hAnsi="Times New Roman" w:eastAsia="標楷體"/>
                <w:sz w:val="24"/>
              </w:rPr>
            </w:pPr>
            <w:r>
              <w:rPr>
                <w:rFonts w:ascii="Times New Roman" w:hAnsi="Times New Roman" w:eastAsia="標楷體"/>
                <w:spacing w:val="-1"/>
                <w:sz w:val="24"/>
              </w:rPr>
              <w:t xml:space="preserve">系統功能兼顧個人與社區層面：使用者可即時填報與查詢事件，透過 </w:t>
            </w:r>
            <w:r>
              <w:rPr>
                <w:rFonts w:ascii="Times New Roman" w:hAnsi="Times New Roman" w:eastAsia="標楷體"/>
                <w:sz w:val="24"/>
              </w:rPr>
              <w:t>GPS</w:t>
            </w:r>
            <w:r>
              <w:rPr>
                <w:rFonts w:ascii="Times New Roman" w:hAnsi="Times New Roman" w:eastAsia="標楷體"/>
                <w:spacing w:val="-15"/>
                <w:sz w:val="24"/>
              </w:rPr>
              <w:t xml:space="preserve"> </w:t>
            </w:r>
            <w:r>
              <w:rPr>
                <w:rFonts w:ascii="Times New Roman" w:hAnsi="Times New Roman" w:eastAsia="標楷體"/>
                <w:sz w:val="24"/>
              </w:rPr>
              <w:t>與系統圖資掌握</w:t>
            </w:r>
            <w:r>
              <w:rPr>
                <w:rFonts w:ascii="Times New Roman" w:hAnsi="Times New Roman" w:eastAsia="標楷體"/>
                <w:spacing w:val="-1"/>
                <w:sz w:val="24"/>
              </w:rPr>
              <w:t xml:space="preserve">周遭資訊，並於緊急時刻一鍵求助聯繫親友或警方；匿名聊天室則提供互助交流的空間，經 </w:t>
            </w:r>
            <w:r>
              <w:rPr>
                <w:rFonts w:ascii="Times New Roman" w:hAnsi="Times New Roman" w:eastAsia="標楷體"/>
                <w:sz w:val="24"/>
              </w:rPr>
              <w:t>AI</w:t>
            </w:r>
            <w:r>
              <w:rPr>
                <w:rFonts w:ascii="Times New Roman" w:hAnsi="Times New Roman" w:eastAsia="標楷體"/>
                <w:spacing w:val="-12"/>
                <w:sz w:val="24"/>
              </w:rPr>
              <w:t>審核後確保資訊正確與友善。「安全合作店家」機制，更將生活場域轉化為可依靠的安全據點，</w:t>
            </w:r>
            <w:r>
              <w:rPr>
                <w:rFonts w:ascii="Times New Roman" w:hAnsi="Times New Roman" w:eastAsia="標楷體"/>
                <w:spacing w:val="-2"/>
                <w:sz w:val="24"/>
              </w:rPr>
              <w:t>建構出以社區為基礎的防護網。</w:t>
            </w:r>
          </w:p>
          <w:p>
            <w:pPr>
              <w:pStyle w:val="29"/>
              <w:spacing w:before="282" w:line="244" w:lineRule="auto"/>
              <w:ind w:right="51" w:firstLine="480"/>
              <w:rPr>
                <w:rFonts w:ascii="Times New Roman" w:hAnsi="Times New Roman" w:eastAsia="標楷體"/>
                <w:sz w:val="24"/>
              </w:rPr>
            </w:pPr>
            <w:r>
              <w:rPr>
                <w:rFonts w:ascii="Times New Roman" w:hAnsi="Times New Roman" w:eastAsia="標楷體"/>
                <w:sz w:val="24"/>
              </w:rPr>
              <w:t>於管理端，平台提供帳號與事件審核、</w:t>
            </w:r>
            <w:r>
              <w:rPr>
                <w:rFonts w:ascii="Times New Roman" w:hAnsi="Times New Roman" w:eastAsia="標楷體"/>
                <w:sz w:val="24"/>
              </w:rPr>
              <w:t>AI</w:t>
            </w:r>
            <w:r>
              <w:rPr>
                <w:rFonts w:ascii="Times New Roman" w:hAnsi="Times New Roman" w:eastAsia="標楷體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 w:eastAsia="標楷體"/>
                <w:sz w:val="24"/>
              </w:rPr>
              <w:t>自動處理上傳照片中人臉馬賽克確保隱私、安全</w:t>
            </w:r>
            <w:r>
              <w:rPr>
                <w:rFonts w:ascii="Times New Roman" w:hAnsi="Times New Roman" w:eastAsia="標楷體"/>
                <w:spacing w:val="-2"/>
                <w:sz w:val="24"/>
              </w:rPr>
              <w:t xml:space="preserve">資訊更新等功能，確保系統運作的可靠與隱私問題保障。技術開發上，團隊以 </w:t>
            </w:r>
            <w:r>
              <w:rPr>
                <w:rFonts w:ascii="Times New Roman" w:hAnsi="Times New Roman" w:eastAsia="標楷體"/>
                <w:sz w:val="24"/>
              </w:rPr>
              <w:t>Python</w:t>
            </w:r>
            <w:r>
              <w:rPr>
                <w:rFonts w:ascii="Times New Roman" w:hAnsi="Times New Roman" w:eastAsia="標楷體"/>
                <w:spacing w:val="-15"/>
                <w:sz w:val="24"/>
              </w:rPr>
              <w:t xml:space="preserve"> </w:t>
            </w:r>
            <w:r>
              <w:rPr>
                <w:rFonts w:ascii="Times New Roman" w:hAnsi="Times New Roman" w:eastAsia="標楷體"/>
                <w:spacing w:val="-30"/>
                <w:sz w:val="24"/>
              </w:rPr>
              <w:t xml:space="preserve">與 </w:t>
            </w:r>
            <w:r>
              <w:rPr>
                <w:rFonts w:ascii="Times New Roman" w:hAnsi="Times New Roman" w:eastAsia="標楷體"/>
                <w:sz w:val="24"/>
              </w:rPr>
              <w:t>Django</w:t>
            </w:r>
            <w:r>
              <w:rPr>
                <w:rFonts w:ascii="Times New Roman" w:hAnsi="Times New Roman" w:eastAsia="標楷體"/>
                <w:spacing w:val="-6"/>
                <w:sz w:val="24"/>
              </w:rPr>
              <w:t xml:space="preserve">架構為基礎，整合 </w:t>
            </w:r>
            <w:r>
              <w:rPr>
                <w:rFonts w:ascii="Times New Roman" w:hAnsi="Times New Roman" w:eastAsia="標楷體"/>
                <w:sz w:val="24"/>
              </w:rPr>
              <w:t>PWA</w:t>
            </w:r>
            <w:r>
              <w:rPr>
                <w:rFonts w:ascii="Times New Roman" w:hAnsi="Times New Roman" w:eastAsia="標楷體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 w:eastAsia="標楷體"/>
                <w:sz w:val="24"/>
              </w:rPr>
              <w:t>推播、</w:t>
            </w:r>
            <w:r>
              <w:rPr>
                <w:rFonts w:ascii="Times New Roman" w:hAnsi="Times New Roman" w:eastAsia="標楷體"/>
                <w:sz w:val="24"/>
              </w:rPr>
              <w:t xml:space="preserve">OAuth 2.0 </w:t>
            </w:r>
            <w:r>
              <w:rPr>
                <w:rFonts w:ascii="Times New Roman" w:hAnsi="Times New Roman" w:eastAsia="標楷體"/>
                <w:sz w:val="24"/>
              </w:rPr>
              <w:t>登入、</w:t>
            </w:r>
            <w:r>
              <w:rPr>
                <w:rFonts w:ascii="Times New Roman" w:hAnsi="Times New Roman" w:eastAsia="標楷體"/>
                <w:sz w:val="24"/>
              </w:rPr>
              <w:t>MySQL</w:t>
            </w:r>
            <w:r>
              <w:rPr>
                <w:rFonts w:ascii="Times New Roman" w:hAnsi="Times New Roman" w:eastAsia="標楷體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 w:eastAsia="標楷體"/>
                <w:spacing w:val="-11"/>
                <w:sz w:val="24"/>
              </w:rPr>
              <w:t xml:space="preserve">資料庫及 </w:t>
            </w:r>
            <w:r>
              <w:rPr>
                <w:rFonts w:ascii="Times New Roman" w:hAnsi="Times New Roman" w:eastAsia="標楷體"/>
                <w:sz w:val="24"/>
              </w:rPr>
              <w:t xml:space="preserve">OpenCV DNN </w:t>
            </w:r>
            <w:r>
              <w:rPr>
                <w:rFonts w:ascii="Times New Roman" w:hAnsi="Times New Roman" w:eastAsia="標楷體"/>
                <w:sz w:val="24"/>
              </w:rPr>
              <w:t>影像處理，並</w:t>
            </w:r>
            <w:r>
              <w:rPr>
                <w:rFonts w:ascii="Times New Roman" w:hAnsi="Times New Roman" w:eastAsia="標楷體"/>
                <w:spacing w:val="-2"/>
                <w:sz w:val="24"/>
              </w:rPr>
              <w:t>搭配單元測試與整合測試，展現了嚴謹的工程思維與完整的系統整合能力。</w:t>
            </w:r>
          </w:p>
          <w:p>
            <w:pPr>
              <w:pStyle w:val="29"/>
              <w:spacing w:before="271" w:line="242" w:lineRule="auto"/>
              <w:ind w:right="179" w:firstLine="480"/>
              <w:rPr>
                <w:rFonts w:ascii="Times New Roman" w:hAnsi="Times New Roman" w:eastAsia="標楷體"/>
                <w:sz w:val="24"/>
              </w:rPr>
            </w:pPr>
            <w:r>
              <w:rPr>
                <w:rFonts w:ascii="Times New Roman" w:hAnsi="Times New Roman" w:eastAsia="標楷體"/>
                <w:spacing w:val="-2"/>
                <w:sz w:val="24"/>
              </w:rPr>
              <w:t>此專題呼應政府推動的「全社會防衛韌性」政策，兼具實務應用價值與社會影響力。學生能夠洞察公共議題並運用專業技術提出具體解方，充分展現資訊管理領域應有的社會責任與創新精神。後學誠摯推薦此作品，相信若蒙評審委員肯定，將鼓舞參與學生在未來持續學習精</w:t>
            </w:r>
            <w:r>
              <w:rPr>
                <w:rFonts w:ascii="Times New Roman" w:hAnsi="Times New Roman" w:eastAsia="標楷體"/>
                <w:spacing w:val="40"/>
                <w:sz w:val="24"/>
              </w:rPr>
              <w:t xml:space="preserve"> </w:t>
            </w:r>
            <w:r>
              <w:rPr>
                <w:rFonts w:ascii="Times New Roman" w:hAnsi="Times New Roman" w:eastAsia="標楷體"/>
                <w:spacing w:val="-2"/>
                <w:sz w:val="24"/>
              </w:rPr>
              <w:t>進，並成為兼具專業技術與社會責任的優秀人才。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5" w:hRule="atLeast"/>
        </w:trPr>
        <w:tc>
          <w:tcPr>
            <w:tcW w:w="10060" w:type="dxa"/>
            <w:gridSpan w:val="2"/>
            <w:tcBorders>
              <w:top w:val="dotted" w:color="000000" w:sz="4" w:space="0"/>
            </w:tcBorders>
          </w:tcPr>
          <w:p>
            <w:pPr>
              <w:pStyle w:val="29"/>
              <w:spacing w:line="246" w:lineRule="exact"/>
              <w:ind w:left="0" w:right="34"/>
              <w:jc w:val="center"/>
              <w:rPr>
                <w:rFonts w:ascii="Times New Roman" w:hAnsi="Times New Roman" w:eastAsia="標楷體"/>
                <w:b/>
                <w:sz w:val="24"/>
              </w:rPr>
            </w:pPr>
            <w:r>
              <w:rPr>
                <w:rFonts w:ascii="Times New Roman" w:hAnsi="Times New Roman" w:eastAsia="標楷體"/>
                <w:b/>
                <w:spacing w:val="-2"/>
                <w:sz w:val="24"/>
              </w:rPr>
              <w:t>(</w:t>
            </w:r>
            <w:r>
              <w:rPr>
                <w:rFonts w:ascii="Times New Roman" w:hAnsi="Times New Roman" w:eastAsia="標楷體"/>
                <w:spacing w:val="-2"/>
                <w:sz w:val="24"/>
              </w:rPr>
              <w:t>請在</w:t>
            </w:r>
            <w:r>
              <w:rPr>
                <w:rFonts w:ascii="Times New Roman" w:hAnsi="Times New Roman" w:eastAsia="標楷體"/>
                <w:b/>
                <w:spacing w:val="-2"/>
                <w:sz w:val="24"/>
              </w:rPr>
              <w:t>500</w:t>
            </w:r>
            <w:r>
              <w:rPr>
                <w:rFonts w:ascii="Times New Roman" w:hAnsi="Times New Roman" w:eastAsia="標楷體"/>
                <w:spacing w:val="-2"/>
                <w:sz w:val="24"/>
              </w:rPr>
              <w:t>字以內，本表不敷使用</w:t>
            </w:r>
            <w:r>
              <w:rPr>
                <w:rFonts w:ascii="Times New Roman" w:hAnsi="Times New Roman" w:eastAsia="標楷體"/>
                <w:b/>
                <w:spacing w:val="9"/>
                <w:sz w:val="24"/>
              </w:rPr>
              <w:t xml:space="preserve">. </w:t>
            </w:r>
            <w:r>
              <w:rPr>
                <w:rFonts w:ascii="Times New Roman" w:hAnsi="Times New Roman" w:eastAsia="標楷體"/>
                <w:spacing w:val="-2"/>
                <w:sz w:val="24"/>
              </w:rPr>
              <w:t>請自行影印</w:t>
            </w:r>
            <w:r>
              <w:rPr>
                <w:rFonts w:ascii="Times New Roman" w:hAnsi="Times New Roman" w:eastAsia="標楷體"/>
                <w:b/>
                <w:spacing w:val="-10"/>
                <w:sz w:val="24"/>
              </w:rPr>
              <w:t>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3" w:hRule="atLeast"/>
        </w:trPr>
        <w:tc>
          <w:tcPr>
            <w:tcW w:w="10060" w:type="dxa"/>
            <w:gridSpan w:val="2"/>
          </w:tcPr>
          <w:p>
            <w:pPr>
              <w:pStyle w:val="29"/>
              <w:spacing w:before="40"/>
              <w:ind w:left="0"/>
              <w:rPr>
                <w:rFonts w:ascii="Times New Roman" w:hAnsi="Times New Roman" w:eastAsia="標楷體"/>
                <w:sz w:val="24"/>
              </w:rPr>
            </w:pPr>
          </w:p>
          <w:p>
            <w:pPr>
              <w:pStyle w:val="29"/>
              <w:ind w:left="6191"/>
              <w:rPr>
                <w:rFonts w:ascii="Times New Roman" w:hAnsi="Times New Roman" w:eastAsia="標楷體"/>
                <w:sz w:val="24"/>
              </w:rPr>
            </w:pPr>
            <w:r>
              <w:rPr>
                <w:rFonts w:ascii="Times New Roman" w:hAnsi="Times New Roman" w:eastAsia="標楷體"/>
                <w:sz w:val="24"/>
              </w:rPr>
              <mc:AlternateContent>
                <mc:Choice Requires="wpg">
                  <w:drawing>
                    <wp:anchor distT="0" distB="0" distL="0" distR="0" simplePos="0" relativeHeight="15728640" behindDoc="0" locked="0" layoutInCell="1" allowOverlap="1">
                      <wp:simplePos x="0" y="0"/>
                      <wp:positionH relativeFrom="column">
                        <wp:posOffset>4946650</wp:posOffset>
                      </wp:positionH>
                      <wp:positionV relativeFrom="paragraph">
                        <wp:posOffset>-211455</wp:posOffset>
                      </wp:positionV>
                      <wp:extent cx="1165860" cy="428625"/>
                      <wp:effectExtent l="0" t="0" r="7620" b="13335"/>
                      <wp:wrapNone/>
                      <wp:docPr id="2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65860" cy="428625"/>
                                <a:chOff x="0" y="0"/>
                                <a:chExt cx="1165860" cy="4286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" name="Image 2"/>
                                <pic:cNvPicPr/>
                              </pic:nvPicPr>
                              <pic:blipFill>
                                <a:blip r:embed="rId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65860" cy="42824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" o:spid="_x0000_s1026" o:spt="203" style="position:absolute;left:0pt;margin-left:389.5pt;margin-top:-16.65pt;height:33.75pt;width:91.8pt;z-index:15728640;mso-width-relative:page;mso-height-relative:page;" coordsize="1165860,428625" o:gfxdata="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">
                      <o:lock v:ext="edit" aspectratio="f"/>
                      <v:shape id="Image 2" o:spid="_x0000_s1026" o:spt="75" type="#_x0000_t75" style="position:absolute;left:0;top:0;height:428243;width:1165860;" filled="f" o:preferrelative="t" stroked="f" coordsize="21600,21600" o:gfxdata="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YoBYvQAA&#10;ANo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f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 w:eastAsia="標楷體"/>
                <w:sz w:val="24"/>
              </w:rPr>
              <w:t xml:space="preserve">推薦人簽名： </w:t>
            </w:r>
            <w:r>
              <w:rPr>
                <w:rFonts w:ascii="Times New Roman" w:hAnsi="Times New Roman" w:eastAsia="標楷體"/>
                <w:spacing w:val="18"/>
                <w:sz w:val="24"/>
              </w:rPr>
              <w:t>________________</w:t>
            </w:r>
          </w:p>
          <w:p>
            <w:pPr>
              <w:pStyle w:val="29"/>
              <w:tabs>
                <w:tab w:val="left" w:pos="8930"/>
                <w:tab w:val="left" w:pos="9789"/>
              </w:tabs>
              <w:spacing w:before="4" w:line="304" w:lineRule="exact"/>
              <w:ind w:left="6191"/>
              <w:rPr>
                <w:rFonts w:ascii="Times New Roman" w:hAnsi="Times New Roman" w:eastAsia="標楷體"/>
                <w:sz w:val="24"/>
              </w:rPr>
            </w:pPr>
            <w:r>
              <w:rPr>
                <w:rFonts w:ascii="Times New Roman" w:hAnsi="Times New Roman" w:eastAsia="標楷體"/>
                <w:sz w:val="24"/>
              </w:rPr>
              <w:t>中</w:t>
            </w:r>
            <w:r>
              <w:rPr>
                <w:rFonts w:ascii="Times New Roman" w:hAnsi="Times New Roman" w:eastAsia="標楷體"/>
                <w:spacing w:val="-41"/>
                <w:sz w:val="24"/>
              </w:rPr>
              <w:t xml:space="preserve"> </w:t>
            </w:r>
            <w:r>
              <w:rPr>
                <w:rFonts w:ascii="Times New Roman" w:hAnsi="Times New Roman" w:eastAsia="標楷體"/>
                <w:sz w:val="24"/>
              </w:rPr>
              <w:t>華</w:t>
            </w:r>
            <w:r>
              <w:rPr>
                <w:rFonts w:ascii="Times New Roman" w:hAnsi="Times New Roman" w:eastAsia="標楷體"/>
                <w:spacing w:val="-41"/>
                <w:sz w:val="24"/>
              </w:rPr>
              <w:t xml:space="preserve"> </w:t>
            </w:r>
            <w:r>
              <w:rPr>
                <w:rFonts w:ascii="Times New Roman" w:hAnsi="Times New Roman" w:eastAsia="標楷體"/>
                <w:sz w:val="24"/>
              </w:rPr>
              <w:t>民</w:t>
            </w:r>
            <w:r>
              <w:rPr>
                <w:rFonts w:ascii="Times New Roman" w:hAnsi="Times New Roman" w:eastAsia="標楷體"/>
                <w:spacing w:val="-41"/>
                <w:sz w:val="24"/>
              </w:rPr>
              <w:t xml:space="preserve"> </w:t>
            </w:r>
            <w:r>
              <w:rPr>
                <w:rFonts w:ascii="Times New Roman" w:hAnsi="Times New Roman" w:eastAsia="標楷體"/>
                <w:sz w:val="24"/>
              </w:rPr>
              <w:t>國</w:t>
            </w:r>
            <w:r>
              <w:rPr>
                <w:rFonts w:ascii="Times New Roman" w:hAnsi="Times New Roman" w:eastAsia="標楷體"/>
                <w:spacing w:val="-39"/>
                <w:sz w:val="24"/>
              </w:rPr>
              <w:t xml:space="preserve"> </w:t>
            </w:r>
            <w:r>
              <w:rPr>
                <w:rFonts w:ascii="Times New Roman" w:hAnsi="Times New Roman" w:eastAsia="標楷體"/>
                <w:sz w:val="24"/>
              </w:rPr>
              <w:t>1</w:t>
            </w:r>
            <w:r>
              <w:rPr>
                <w:rFonts w:ascii="Times New Roman" w:hAnsi="Times New Roman" w:eastAsia="標楷體"/>
                <w:spacing w:val="19"/>
                <w:sz w:val="24"/>
              </w:rPr>
              <w:t xml:space="preserve"> </w:t>
            </w:r>
            <w:r>
              <w:rPr>
                <w:rFonts w:ascii="Times New Roman" w:hAnsi="Times New Roman" w:eastAsia="標楷體"/>
                <w:sz w:val="24"/>
              </w:rPr>
              <w:t>1</w:t>
            </w:r>
            <w:r>
              <w:rPr>
                <w:rFonts w:ascii="Times New Roman" w:hAnsi="Times New Roman" w:eastAsia="標楷體"/>
                <w:spacing w:val="19"/>
                <w:sz w:val="24"/>
              </w:rPr>
              <w:t xml:space="preserve"> </w:t>
            </w:r>
            <w:r>
              <w:rPr>
                <w:rFonts w:ascii="Times New Roman" w:hAnsi="Times New Roman" w:eastAsia="標楷體"/>
                <w:sz w:val="24"/>
              </w:rPr>
              <w:t>4</w:t>
            </w:r>
            <w:r>
              <w:rPr>
                <w:rFonts w:hint="eastAsia" w:ascii="Times New Roman" w:hAnsi="Times New Roman" w:eastAsia="標楷體"/>
                <w:sz w:val="24"/>
                <w:lang w:val="en-US" w:eastAsia="zh-TW"/>
              </w:rPr>
              <w:t xml:space="preserve"> </w:t>
            </w:r>
            <w:r>
              <w:rPr>
                <w:rFonts w:ascii="Times New Roman" w:hAnsi="Times New Roman" w:eastAsia="標楷體"/>
                <w:sz w:val="24"/>
              </w:rPr>
              <w:t>年</w:t>
            </w:r>
            <w:r>
              <w:rPr>
                <w:rFonts w:hint="eastAsia" w:ascii="Times New Roman" w:hAnsi="Times New Roman" w:eastAsia="標楷體"/>
                <w:sz w:val="24"/>
                <w:lang w:val="en-US" w:eastAsia="zh-TW"/>
              </w:rPr>
              <w:t xml:space="preserve"> </w:t>
            </w:r>
            <w:r>
              <w:rPr>
                <w:rFonts w:ascii="Times New Roman" w:hAnsi="Times New Roman" w:eastAsia="標楷體"/>
                <w:sz w:val="24"/>
              </w:rPr>
              <w:t>0</w:t>
            </w:r>
            <w:r>
              <w:rPr>
                <w:rFonts w:ascii="Times New Roman" w:hAnsi="Times New Roman" w:eastAsia="標楷體"/>
                <w:spacing w:val="21"/>
                <w:sz w:val="24"/>
              </w:rPr>
              <w:t xml:space="preserve"> </w:t>
            </w:r>
            <w:r>
              <w:rPr>
                <w:rFonts w:ascii="Times New Roman" w:hAnsi="Times New Roman" w:eastAsia="標楷體"/>
                <w:spacing w:val="-10"/>
                <w:sz w:val="24"/>
              </w:rPr>
              <w:t>8</w:t>
            </w:r>
            <w:r>
              <w:rPr>
                <w:rFonts w:hint="eastAsia" w:ascii="Times New Roman" w:hAnsi="Times New Roman" w:eastAsia="標楷體"/>
                <w:spacing w:val="-10"/>
                <w:sz w:val="24"/>
                <w:lang w:val="en-US" w:eastAsia="zh-TW"/>
              </w:rPr>
              <w:t xml:space="preserve"> </w:t>
            </w:r>
            <w:r>
              <w:rPr>
                <w:rFonts w:ascii="Times New Roman" w:hAnsi="Times New Roman" w:eastAsia="標楷體"/>
                <w:sz w:val="24"/>
              </w:rPr>
              <w:t>月</w:t>
            </w:r>
            <w:r>
              <w:rPr>
                <w:rFonts w:hint="eastAsia" w:ascii="Times New Roman" w:hAnsi="Times New Roman" w:eastAsia="標楷體"/>
                <w:sz w:val="24"/>
                <w:lang w:val="en-US" w:eastAsia="zh-TW"/>
              </w:rPr>
              <w:t xml:space="preserve"> </w:t>
            </w:r>
            <w:r>
              <w:rPr>
                <w:rFonts w:hint="eastAsia" w:ascii="Times New Roman" w:hAnsi="Times New Roman" w:eastAsia="標楷體"/>
                <w:spacing w:val="-41"/>
                <w:sz w:val="24"/>
                <w:lang w:val="en-US" w:eastAsia="zh-TW"/>
              </w:rPr>
              <w:t xml:space="preserve"> </w:t>
            </w:r>
            <w:r>
              <w:rPr>
                <w:rFonts w:ascii="Times New Roman" w:hAnsi="Times New Roman" w:eastAsia="標楷體"/>
                <w:sz w:val="24"/>
              </w:rPr>
              <w:t>2</w:t>
            </w:r>
            <w:r>
              <w:rPr>
                <w:rFonts w:ascii="Times New Roman" w:hAnsi="Times New Roman" w:eastAsia="標楷體"/>
                <w:spacing w:val="21"/>
                <w:sz w:val="24"/>
              </w:rPr>
              <w:t xml:space="preserve"> </w:t>
            </w:r>
            <w:r>
              <w:rPr>
                <w:rFonts w:ascii="Times New Roman" w:hAnsi="Times New Roman" w:eastAsia="標楷體"/>
                <w:spacing w:val="-10"/>
                <w:sz w:val="24"/>
              </w:rPr>
              <w:t>8</w:t>
            </w:r>
            <w:r>
              <w:rPr>
                <w:rFonts w:hint="eastAsia" w:ascii="Times New Roman" w:hAnsi="Times New Roman" w:eastAsia="標楷體"/>
                <w:spacing w:val="-10"/>
                <w:sz w:val="24"/>
                <w:lang w:val="en-US" w:eastAsia="zh-TW"/>
              </w:rPr>
              <w:t xml:space="preserve"> </w:t>
            </w:r>
            <w:r>
              <w:rPr>
                <w:rFonts w:ascii="Times New Roman" w:hAnsi="Times New Roman" w:eastAsia="標楷體"/>
                <w:spacing w:val="-10"/>
                <w:sz w:val="24"/>
              </w:rPr>
              <w:t>日</w:t>
            </w:r>
          </w:p>
        </w:tc>
      </w:tr>
    </w:tbl>
    <w:p>
      <w:pPr>
        <w:rPr>
          <w:rFonts w:hint="eastAsia" w:ascii="Times New Roman" w:hAnsi="Times New Roman" w:eastAsia="標楷體" w:cs="標楷體"/>
          <w:b/>
          <w:sz w:val="24"/>
          <w:szCs w:val="24"/>
        </w:rPr>
      </w:pPr>
    </w:p>
    <w:p>
      <w:pPr>
        <w:jc w:val="right"/>
        <w:rPr>
          <w:rFonts w:hint="eastAsia" w:ascii="Times New Roman" w:hAnsi="Times New Roman" w:eastAsia="標楷體" w:cs="標楷體"/>
          <w:sz w:val="24"/>
          <w:szCs w:val="24"/>
        </w:rPr>
      </w:pPr>
      <w:r>
        <w:rPr>
          <w:rFonts w:hint="eastAsia" w:ascii="Times New Roman" w:hAnsi="Times New Roman" w:eastAsia="標楷體" w:cs="標楷體"/>
          <w:sz w:val="24"/>
          <w:szCs w:val="24"/>
        </w:rPr>
        <w:br w:type="page"/>
      </w:r>
      <w:r>
        <w:rPr>
          <w:rFonts w:hint="eastAsia" w:ascii="Times New Roman" w:hAnsi="Times New Roman" w:eastAsia="標楷體" w:cs="標楷體"/>
          <w:sz w:val="24"/>
          <w:szCs w:val="24"/>
        </w:rPr>
        <w:t>附件三：作品構想書</w:t>
      </w:r>
    </w:p>
    <w:p>
      <w:pPr>
        <w:jc w:val="center"/>
        <w:rPr>
          <w:rFonts w:hint="eastAsia" w:ascii="Times New Roman" w:hAnsi="Times New Roman" w:eastAsia="標楷體" w:cs="標楷體"/>
          <w:b/>
          <w:sz w:val="24"/>
          <w:szCs w:val="24"/>
        </w:rPr>
      </w:pPr>
      <w:r>
        <w:rPr>
          <w:rFonts w:hint="eastAsia" w:ascii="Times New Roman" w:hAnsi="Times New Roman" w:eastAsia="標楷體" w:cs="標楷體"/>
          <w:b/>
          <w:sz w:val="24"/>
          <w:szCs w:val="24"/>
        </w:rPr>
        <w:t>萬潤2025創新創意競賽(大專組)</w:t>
      </w:r>
    </w:p>
    <w:p>
      <w:pPr>
        <w:jc w:val="center"/>
        <w:rPr>
          <w:rFonts w:hint="eastAsia" w:ascii="Times New Roman" w:hAnsi="Times New Roman" w:eastAsia="標楷體" w:cs="標楷體"/>
          <w:sz w:val="24"/>
          <w:szCs w:val="24"/>
        </w:rPr>
      </w:pPr>
      <w:r>
        <w:rPr>
          <w:rFonts w:hint="eastAsia" w:ascii="Times New Roman" w:hAnsi="Times New Roman" w:eastAsia="標楷體" w:cs="標楷體"/>
          <w:b/>
          <w:sz w:val="24"/>
          <w:szCs w:val="24"/>
          <w:u w:val="single"/>
        </w:rPr>
        <w:t>作品構想書</w:t>
      </w:r>
    </w:p>
    <w:tbl>
      <w:tblPr>
        <w:tblStyle w:val="16"/>
        <w:tblW w:w="10204" w:type="dxa"/>
        <w:tblInd w:w="-13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41"/>
        <w:gridCol w:w="3000"/>
        <w:gridCol w:w="1448"/>
        <w:gridCol w:w="3915"/>
      </w:tblGrid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35" w:hRule="atLeast"/>
        </w:trPr>
        <w:tc>
          <w:tcPr>
            <w:tcW w:w="1841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作品名稱</w:t>
            </w:r>
          </w:p>
        </w:tc>
        <w:tc>
          <w:tcPr>
            <w:tcW w:w="3000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hint="eastAsia" w:ascii="Times New Roman" w:hAnsi="Times New Roman" w:eastAsia="標楷體" w:cs="標楷體"/>
                <w:b/>
                <w:sz w:val="24"/>
                <w:szCs w:val="24"/>
                <w:lang w:val="en-US" w:eastAsia="zh-TW"/>
              </w:rPr>
            </w:pPr>
            <w:r>
              <w:rPr>
                <w:rFonts w:hint="eastAsia" w:ascii="Times New Roman" w:hAnsi="Times New Roman" w:eastAsia="標楷體" w:cs="標楷體"/>
                <w:b/>
                <w:sz w:val="24"/>
                <w:szCs w:val="24"/>
                <w:lang w:val="en-US" w:eastAsia="zh-TW"/>
              </w:rPr>
              <w:t>怪怪走開</w:t>
            </w:r>
            <w:r>
              <w:rPr>
                <w:rFonts w:ascii="Times New Roman" w:hAnsi="Times New Roman" w:eastAsia="標楷體"/>
                <w:spacing w:val="-3"/>
                <w:sz w:val="24"/>
              </w:rPr>
              <w:t>，</w:t>
            </w:r>
            <w:r>
              <w:rPr>
                <w:rFonts w:hint="eastAsia" w:ascii="Times New Roman" w:hAnsi="Times New Roman" w:eastAsia="標楷體" w:cs="標楷體"/>
                <w:b/>
                <w:sz w:val="24"/>
                <w:szCs w:val="24"/>
                <w:lang w:val="en-US" w:eastAsia="zh-TW"/>
              </w:rPr>
              <w:t>護您安全</w:t>
            </w:r>
          </w:p>
        </w:tc>
        <w:tc>
          <w:tcPr>
            <w:tcW w:w="144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收件編號</w:t>
            </w:r>
          </w:p>
        </w:tc>
        <w:tc>
          <w:tcPr>
            <w:tcW w:w="3915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right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(主辦單位填寫)</w:t>
            </w:r>
          </w:p>
        </w:tc>
      </w:tr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696" w:hRule="atLeast"/>
        </w:trPr>
        <w:tc>
          <w:tcPr>
            <w:tcW w:w="10204" w:type="dxa"/>
            <w:gridSpan w:val="4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numPr>
                <w:ilvl w:val="0"/>
                <w:numId w:val="1"/>
              </w:numPr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創作動機與目的</w:t>
            </w:r>
          </w:p>
          <w:p>
            <w:pPr>
              <w:numPr>
                <w:ilvl w:val="0"/>
                <w:numId w:val="0"/>
              </w:numPr>
              <w:autoSpaceDN w:val="0"/>
              <w:spacing w:after="160" w:line="278" w:lineRule="auto"/>
              <w:textAlignment w:val="baseline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>創作動機</w:t>
            </w:r>
          </w:p>
          <w:p>
            <w:pPr>
              <w:pStyle w:val="5"/>
              <w:spacing w:before="353"/>
              <w:ind w:left="141" w:firstLine="579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本專案的發想源於組員的親身經歷。組員中有人曾遭遇騷擾事件，雖然沒有受到實質傷害，但精神上的衝擊極大，導致長時間的不安與焦慮。事發後，選擇向周圍人訴說並在線上報案，警方雖然後續有來電關心，並提供遇到類似情況時的應對建議，但這樣的處理方式仍無法完全消除恐懼與不安。</w:t>
            </w:r>
          </w:p>
          <w:p>
            <w:pPr>
              <w:pStyle w:val="5"/>
              <w:spacing w:before="353"/>
              <w:ind w:left="141"/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當時，我們就思考：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如果有一個系統能提前告知哪些地點曾出現可疑人物或騷擾案件，我們就能繞道而行或提高警覺，進一步降低風險。</w:t>
            </w:r>
          </w:p>
          <w:p>
            <w:pPr>
              <w:pStyle w:val="5"/>
              <w:spacing w:before="353"/>
              <w:ind w:left="141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為了了解現有的安全措施，我們曾向 萬華分局 詢問，發現目前警局內部確實有針對騷擾案件的「斑點圖」，但僅有士林地區仍在使用，其他區域則因商家抗議而逐漸取消。許多商家擔心，這類資訊可能影響生意，導致顧客流失。</w:t>
            </w:r>
          </w:p>
          <w:p>
            <w:pPr>
              <w:pStyle w:val="5"/>
              <w:spacing w:before="353"/>
              <w:ind w:left="141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 xml:space="preserve">為了解決這個問題，我們的系統將提供 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商家認證機制</w:t>
            </w: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，讓商家可以參與安全維護，同時獲得免費的廣告曝光。例如，當店家成為「安全合作店家」，不僅能在地圖上標示，還能在系統內獲得免費宣傳，吸引更多重視安全的顧客,可以在遇到危險時尋求商家協助。這樣一來，商家不再是被動接受資訊，而是成為安全防護的一部分，進一步強化社區的安全網絡。</w:t>
            </w:r>
          </w:p>
          <w:p>
            <w:pPr>
              <w:pStyle w:val="5"/>
              <w:spacing w:before="353"/>
              <w:ind w:left="141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因此，我們希望透過本系統，建立一個開放且即時的安全資訊平台，讓使用者能夠分享自身經歷，匿名回報可疑活動或騷擾事件，使他人能夠提前獲得警示，降低潛在風險。同時，使用者可透過地圖查閱特定區域內發生的相關事件，即時掌握安全資訊，並根據風險程度調整行動計畫。除了基本的安全資訊分享與求助功能，系統還設立匿名聊天室，讓使用者能夠自由交流經驗、互相提醒。使用者可透過聊天室分享防範經驗、提供建議，甚至共同監測可疑活動，形成自發性的安全網路。我們期望打造一個資訊透明且即時互助的安全網路，讓使用者不僅能獲取安全資訊，還能提供自身經驗，進而提升個人與社區的安全性，共同強化社區防護，最終創造更安心的生活環境</w:t>
            </w: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。</w:t>
            </w:r>
          </w:p>
          <w:p>
            <w:pPr>
              <w:numPr>
                <w:ilvl w:val="0"/>
                <w:numId w:val="0"/>
              </w:numPr>
              <w:autoSpaceDN w:val="0"/>
              <w:spacing w:after="160" w:line="278" w:lineRule="auto"/>
              <w:textAlignment w:val="baseline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bookmarkStart w:id="0" w:name="_Toc199159331"/>
            <w:bookmarkStart w:id="1" w:name="_Toc199152776"/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  <w:lang w:eastAsia="zh-TW"/>
              </w:rPr>
              <w:t>創作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目的</w:t>
            </w:r>
            <w:bookmarkEnd w:id="0"/>
            <w:bookmarkEnd w:id="1"/>
          </w:p>
          <w:p>
            <w:pPr>
              <w:pStyle w:val="5"/>
              <w:spacing w:before="353"/>
              <w:ind w:left="141"/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1.提升公眾安全意識與防範能力</w:t>
            </w:r>
          </w:p>
          <w:p>
            <w:pPr>
              <w:pStyle w:val="5"/>
              <w:numPr>
                <w:ilvl w:val="0"/>
                <w:numId w:val="2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使用者可回報騷擾事件並查看高風險地區，提升自身警覺與防範能力。</w:t>
            </w:r>
          </w:p>
          <w:p>
            <w:pPr>
              <w:pStyle w:val="5"/>
              <w:numPr>
                <w:ilvl w:val="0"/>
                <w:numId w:val="2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建立高風險區域警示系統，根據回報數據即時更新並發送警示通知，降低危險暴露。</w:t>
            </w:r>
          </w:p>
          <w:p>
            <w:pPr>
              <w:pStyle w:val="5"/>
              <w:numPr>
                <w:ilvl w:val="0"/>
                <w:numId w:val="2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地圖化展示常發生騷擾的地點，協助使用者避開高風險區域。</w:t>
            </w:r>
          </w:p>
          <w:p>
            <w:pPr>
              <w:pStyle w:val="5"/>
              <w:spacing w:before="353"/>
              <w:ind w:left="141"/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2.即時應對與多元求助方式</w:t>
            </w:r>
          </w:p>
          <w:p>
            <w:pPr>
              <w:pStyle w:val="5"/>
              <w:numPr>
                <w:ilvl w:val="0"/>
                <w:numId w:val="2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提供自動撥號、簡訊通知等快捷鍵功能，讓使用者能在緊急情況下迅速聯繫校安、親友或合作商家。</w:t>
            </w:r>
          </w:p>
          <w:p>
            <w:pPr>
              <w:pStyle w:val="5"/>
              <w:numPr>
                <w:ilvl w:val="0"/>
                <w:numId w:val="2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強化應變效率，提高求助成功率。</w:t>
            </w:r>
          </w:p>
          <w:p>
            <w:pPr>
              <w:pStyle w:val="5"/>
              <w:spacing w:before="353"/>
              <w:ind w:left="141"/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3.建構全國性的騷擾事件地圖</w:t>
            </w:r>
          </w:p>
          <w:p>
            <w:pPr>
              <w:pStyle w:val="5"/>
              <w:numPr>
                <w:ilvl w:val="0"/>
                <w:numId w:val="3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整合回報資料，於地圖上標示騷擾熱點，提供視覺化的地理風險分布。</w:t>
            </w:r>
          </w:p>
          <w:p>
            <w:pPr>
              <w:pStyle w:val="5"/>
              <w:numPr>
                <w:ilvl w:val="0"/>
                <w:numId w:val="3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系統可根據位置推播風險提示，幫助使用者提早避開危險區域。</w:t>
            </w:r>
          </w:p>
          <w:p>
            <w:pPr>
              <w:pStyle w:val="5"/>
              <w:spacing w:before="353"/>
              <w:ind w:left="141"/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4.數據蒐集與風險分析預警</w:t>
            </w:r>
          </w:p>
          <w:p>
            <w:pPr>
              <w:pStyle w:val="5"/>
              <w:numPr>
                <w:ilvl w:val="0"/>
                <w:numId w:val="4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蒐集騷擾事件的時間、地點、類型等資料，建立風險預警模型。</w:t>
            </w:r>
          </w:p>
          <w:p>
            <w:pPr>
              <w:pStyle w:val="5"/>
              <w:numPr>
                <w:ilvl w:val="0"/>
                <w:numId w:val="4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建立開放透明的資料平台，讓大眾查閱趨勢，促進政府與社會關注並採取防治措施。</w:t>
            </w:r>
          </w:p>
          <w:p>
            <w:pPr>
              <w:pStyle w:val="5"/>
              <w:spacing w:before="353"/>
              <w:ind w:left="141"/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5.打造友善互助的防騷擾社群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提供匿名聊天室功能，鼓勵經驗分享與互相支持，減少受害者無助感。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促進社群互助與風險提醒，形成自發性的社會防護網。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強化公開透明的回報與數據記錄，對潛在騷擾者形成威嚇作用。</w:t>
            </w:r>
          </w:p>
          <w:p>
            <w:pPr>
              <w:pStyle w:val="5"/>
              <w:spacing w:before="353"/>
              <w:ind w:left="141"/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6.確保系統隱私與資訊安全</w:t>
            </w:r>
          </w:p>
          <w:p>
            <w:pPr>
              <w:pStyle w:val="5"/>
              <w:numPr>
                <w:ilvl w:val="0"/>
                <w:numId w:val="6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嚴格保護使用者身份與回報資訊，避免資料濫用或二次傷害。</w:t>
            </w:r>
          </w:p>
          <w:p>
            <w:pPr>
              <w:pStyle w:val="5"/>
              <w:numPr>
                <w:ilvl w:val="0"/>
                <w:numId w:val="6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強化隱私設計與安全機制，確保系統穩定與個資安全。</w:t>
            </w:r>
          </w:p>
          <w:p>
            <w:pPr>
              <w:pStyle w:val="5"/>
              <w:spacing w:before="353"/>
              <w:ind w:left="141"/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7.建立有效的表單審核與資訊過濾機制</w:t>
            </w:r>
          </w:p>
          <w:p>
            <w:pPr>
              <w:pStyle w:val="5"/>
              <w:numPr>
                <w:ilvl w:val="0"/>
                <w:numId w:val="7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分配管理員負責回報資料的審核與分類，確保資訊即時處理。</w:t>
            </w:r>
          </w:p>
          <w:p>
            <w:pPr>
              <w:pStyle w:val="5"/>
              <w:numPr>
                <w:ilvl w:val="0"/>
                <w:numId w:val="7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引入數據比對與使用者信用制度，降低誤報與惡意回報的影響。</w:t>
            </w:r>
          </w:p>
          <w:p>
            <w:pPr>
              <w:pStyle w:val="5"/>
              <w:spacing w:before="353"/>
              <w:ind w:left="141"/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8.設計完善的後台管理與權限制度</w:t>
            </w:r>
          </w:p>
          <w:p>
            <w:pPr>
              <w:pStyle w:val="5"/>
              <w:numPr>
                <w:ilvl w:val="0"/>
                <w:numId w:val="8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採分級權限制度，清楚區分一般使用者與管理員功能範圍。</w:t>
            </w:r>
          </w:p>
          <w:p>
            <w:pPr>
              <w:pStyle w:val="5"/>
              <w:numPr>
                <w:ilvl w:val="0"/>
                <w:numId w:val="8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結合登入與驗證機制，保障系統運作效率與資料安全。</w:t>
            </w:r>
          </w:p>
          <w:p>
            <w:pPr>
              <w:pStyle w:val="5"/>
              <w:spacing w:before="353"/>
              <w:ind w:left="141"/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9.促進資訊透明與社會參與</w:t>
            </w:r>
          </w:p>
          <w:p>
            <w:pPr>
              <w:pStyle w:val="5"/>
              <w:numPr>
                <w:ilvl w:val="0"/>
                <w:numId w:val="9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透過騷擾事件趨勢圖與地圖標記，提高社會對安全議題的重視。</w:t>
            </w:r>
          </w:p>
          <w:p>
            <w:pPr>
              <w:pStyle w:val="5"/>
              <w:numPr>
                <w:ilvl w:val="0"/>
                <w:numId w:val="9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鼓勵社會大眾主動回報與關注，共同監督並建構更安全的生活環境。</w:t>
            </w:r>
          </w:p>
          <w:p>
            <w:pPr>
              <w:pStyle w:val="5"/>
              <w:spacing w:before="353"/>
              <w:ind w:left="141"/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10.提升整體系統效率與可持續運作性</w:t>
            </w:r>
          </w:p>
          <w:p>
            <w:pPr>
              <w:pStyle w:val="5"/>
              <w:numPr>
                <w:ilvl w:val="0"/>
                <w:numId w:val="10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增加管理人員數量與後台支援工具，提升資料處理與使用者回饋反應速度。</w:t>
            </w:r>
          </w:p>
          <w:p>
            <w:pPr>
              <w:pStyle w:val="5"/>
              <w:numPr>
                <w:ilvl w:val="0"/>
                <w:numId w:val="10"/>
              </w:numPr>
              <w:spacing w:before="353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持續優化系統架構，確保長期穩定運行與使用體驗品質。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</w:p>
          <w:p>
            <w:pPr>
              <w:numPr>
                <w:ilvl w:val="0"/>
                <w:numId w:val="1"/>
              </w:numPr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目前相關創作或產品介紹</w:t>
            </w:r>
          </w:p>
          <w:p>
            <w:pPr>
              <w:pStyle w:val="28"/>
              <w:spacing w:before="120" w:beforeLines="50" w:line="360" w:lineRule="auto"/>
              <w:ind w:left="240" w:hanging="240" w:hangingChars="100"/>
              <w:rPr>
                <w:rFonts w:hint="eastAsia" w:ascii="Times New Roman" w:hAnsi="Times New Roman" w:eastAsia="標楷體" w:cs="標楷體"/>
                <w:color w:val="auto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color w:val="auto"/>
                <w:sz w:val="24"/>
                <w:szCs w:val="24"/>
                <w:lang w:val="en-US" w:eastAsia="zh-TW"/>
              </w:rPr>
              <w:t xml:space="preserve">  </w:t>
            </w:r>
            <w:r>
              <w:rPr>
                <w:rFonts w:hint="eastAsia" w:ascii="Times New Roman" w:hAnsi="Times New Roman" w:eastAsia="標楷體" w:cs="標楷體"/>
                <w:color w:val="auto"/>
                <w:sz w:val="24"/>
                <w:szCs w:val="24"/>
              </w:rPr>
              <w:t>提供民眾以地區為單位檢視事件地圖、回報異常事件及在交流區和聊天室分享「怪異事件」。查詢附近能提供協助的合作店家或公共空間(如便利商店、警察局、加油站等)，讓使用者在遇到潛在危險時，能迅速尋求幫助。</w:t>
            </w:r>
          </w:p>
          <w:p>
            <w:pPr>
              <w:pStyle w:val="28"/>
              <w:spacing w:before="120" w:beforeLines="50" w:line="360" w:lineRule="auto"/>
              <w:ind w:left="240" w:hanging="240" w:hangingChars="100"/>
              <w:rPr>
                <w:rFonts w:hint="eastAsia" w:ascii="Times New Roman" w:hAnsi="Times New Roman" w:eastAsia="標楷體" w:cs="標楷體"/>
                <w:color w:val="auto"/>
                <w:sz w:val="24"/>
                <w:szCs w:val="24"/>
              </w:rPr>
            </w:pPr>
          </w:p>
          <w:p>
            <w:pPr>
              <w:numPr>
                <w:ilvl w:val="0"/>
                <w:numId w:val="1"/>
              </w:numPr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創新實作方法</w:t>
            </w:r>
          </w:p>
          <w:p>
            <w:pPr>
              <w:pStyle w:val="28"/>
              <w:numPr>
                <w:ilvl w:val="0"/>
                <w:numId w:val="0"/>
              </w:numPr>
              <w:spacing w:before="120" w:beforeLines="50" w:line="360" w:lineRule="auto"/>
              <w:ind w:left="66" w:leftChars="0"/>
              <w:rPr>
                <w:rFonts w:hint="eastAsia" w:ascii="Times New Roman" w:hAnsi="Times New Roman" w:eastAsia="標楷體" w:cs="標楷體"/>
                <w:color w:val="auto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(1)</w:t>
            </w:r>
            <w:r>
              <w:rPr>
                <w:rFonts w:hint="eastAsia" w:ascii="Times New Roman" w:hAnsi="Times New Roman" w:eastAsia="標楷體" w:cs="標楷體"/>
                <w:color w:val="auto"/>
                <w:sz w:val="24"/>
                <w:szCs w:val="24"/>
              </w:rPr>
              <w:t>理論基礎</w:t>
            </w:r>
          </w:p>
          <w:p>
            <w:pPr>
              <w:pStyle w:val="28"/>
              <w:spacing w:before="120" w:beforeLines="50" w:line="360" w:lineRule="auto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color w:val="auto"/>
                <w:sz w:val="24"/>
                <w:szCs w:val="24"/>
              </w:rPr>
              <w:t xml:space="preserve">  </w:t>
            </w:r>
            <w:r>
              <w:rPr>
                <w:rFonts w:hint="eastAsia" w:ascii="Times New Roman" w:hAnsi="Times New Roman" w:eastAsia="標楷體" w:cs="標楷體"/>
                <w:color w:val="auto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Times New Roman" w:hAnsi="Times New Roman" w:eastAsia="標楷體" w:cs="標楷體"/>
                <w:b/>
                <w:bCs/>
                <w:sz w:val="24"/>
                <w:szCs w:val="24"/>
              </w:rPr>
              <w:t>犯罪預防理論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：透過資訊透明與社區參與，降低犯罪發生率。</w:t>
            </w:r>
          </w:p>
          <w:p>
            <w:pPr>
              <w:pStyle w:val="28"/>
              <w:spacing w:before="120" w:beforeLines="50" w:line="360" w:lineRule="auto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 xml:space="preserve">  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Times New Roman" w:hAnsi="Times New Roman" w:eastAsia="標楷體" w:cs="標楷體"/>
                <w:b/>
                <w:bCs/>
                <w:sz w:val="24"/>
                <w:szCs w:val="24"/>
              </w:rPr>
              <w:t>群眾外包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：依賴使用者社群的即時回報，補足官方資訊的不足。</w:t>
            </w:r>
          </w:p>
          <w:p>
            <w:pPr>
              <w:pStyle w:val="28"/>
              <w:spacing w:before="120" w:beforeLines="50" w:line="360" w:lineRule="auto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 xml:space="preserve">  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Times New Roman" w:hAnsi="Times New Roman" w:eastAsia="標楷體" w:cs="標楷體"/>
                <w:b/>
                <w:bCs/>
                <w:sz w:val="24"/>
                <w:szCs w:val="24"/>
              </w:rPr>
              <w:t>情境犯罪預防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：提供快速求助地點，降低潛在犯罪成功率。</w:t>
            </w:r>
          </w:p>
          <w:p>
            <w:pPr>
              <w:pStyle w:val="28"/>
              <w:numPr>
                <w:ilvl w:val="0"/>
                <w:numId w:val="0"/>
              </w:numPr>
              <w:spacing w:before="120" w:beforeLines="50" w:line="360" w:lineRule="auto"/>
              <w:ind w:left="66" w:leftChars="0"/>
              <w:rPr>
                <w:rFonts w:hint="eastAsia" w:ascii="Times New Roman" w:hAnsi="Times New Roman" w:eastAsia="標楷體" w:cs="標楷體"/>
                <w:color w:val="auto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(2)</w:t>
            </w:r>
            <w:r>
              <w:rPr>
                <w:rFonts w:hint="eastAsia" w:ascii="Times New Roman" w:hAnsi="Times New Roman" w:eastAsia="標楷體" w:cs="標楷體"/>
                <w:color w:val="auto"/>
                <w:sz w:val="24"/>
                <w:szCs w:val="24"/>
              </w:rPr>
              <w:t>設計創新說明</w:t>
            </w:r>
          </w:p>
          <w:p>
            <w:pPr>
              <w:pStyle w:val="28"/>
              <w:spacing w:before="120" w:beforeLines="50" w:line="360" w:lineRule="auto"/>
              <w:ind w:left="480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/>
                <w:bCs/>
                <w:sz w:val="24"/>
                <w:szCs w:val="24"/>
              </w:rPr>
              <w:t>異常事件回報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： 使用者可將自己遇到的怪事,像是不構成社會安全但仍需注意的事件通過回報,經審核來提醒社會大眾</w:t>
            </w:r>
          </w:p>
          <w:p>
            <w:pPr>
              <w:pStyle w:val="28"/>
              <w:spacing w:before="120" w:beforeLines="50" w:line="360" w:lineRule="auto"/>
              <w:ind w:left="480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/>
                <w:bCs/>
                <w:sz w:val="24"/>
                <w:szCs w:val="24"/>
              </w:rPr>
              <w:t>事件熱區分析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：使用者不僅能看到危險地點，還會隨著時間與移動距離偵測附近是否有很多一個月內發生事件(500公尺內&gt;=5),來提醒使用者注意自身安全。</w:t>
            </w:r>
          </w:p>
          <w:p>
            <w:pPr>
              <w:pStyle w:val="28"/>
              <w:numPr>
                <w:ilvl w:val="0"/>
                <w:numId w:val="0"/>
              </w:numPr>
              <w:spacing w:before="120" w:beforeLines="50" w:line="360" w:lineRule="auto"/>
              <w:ind w:left="66" w:leftChars="0"/>
              <w:rPr>
                <w:rFonts w:hint="eastAsia" w:ascii="Times New Roman" w:hAnsi="Times New Roman" w:eastAsia="標楷體" w:cs="標楷體"/>
                <w:color w:val="auto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(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  <w:lang w:val="en-US" w:eastAsia="zh-TW"/>
              </w:rPr>
              <w:t>3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)</w:t>
            </w:r>
            <w:r>
              <w:rPr>
                <w:rFonts w:hint="eastAsia" w:ascii="Times New Roman" w:hAnsi="Times New Roman" w:eastAsia="標楷體" w:cs="標楷體"/>
                <w:color w:val="auto"/>
                <w:sz w:val="24"/>
                <w:szCs w:val="24"/>
              </w:rPr>
              <w:t>特殊功能描述</w:t>
            </w:r>
          </w:p>
          <w:p>
            <w:pPr>
              <w:numPr>
                <w:ilvl w:val="0"/>
                <w:numId w:val="0"/>
              </w:numPr>
              <w:ind w:leftChars="0" w:firstLine="480" w:firstLineChars="200"/>
              <w:rPr>
                <w:rFonts w:hint="eastAsia" w:ascii="Times New Roman" w:hAnsi="Times New Roman" w:eastAsia="標楷體" w:cs="標楷體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/>
                <w:bCs/>
                <w:sz w:val="24"/>
                <w:szCs w:val="24"/>
              </w:rPr>
              <w:t>異常事件回報圖片人臉偵測+馬賽克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Times New Roman" w:hAnsi="Times New Roman" w:eastAsia="標楷體" w:cs="標楷體"/>
                <w:b/>
                <w:bCs/>
                <w:sz w:val="24"/>
                <w:szCs w:val="24"/>
              </w:rPr>
            </w:pPr>
          </w:p>
          <w:p>
            <w:pPr>
              <w:numPr>
                <w:ilvl w:val="0"/>
                <w:numId w:val="1"/>
              </w:numPr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作品特色說明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與傳統報案</w:t>
            </w: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App</w:t>
            </w: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不同，本系統整合</w:t>
            </w: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群眾通報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+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社群互動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+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安全避難點</w:t>
            </w: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提供</w:t>
            </w: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聊天室/交流區</w:t>
            </w: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，使用者能自由分享「奇聞軼事」或風險提醒。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透過</w:t>
            </w: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互動式 UX 設計</w:t>
            </w: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，事件回報與地圖整合，資訊直觀易懂。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結合</w:t>
            </w: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定位服務</w:t>
            </w: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，使用者能迅速找到可協助的合作商家或公共空間（便利商店、警局等）。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強調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「預防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+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Times New Roman" w:hAnsi="Times New Roman" w:eastAsia="標楷體" w:cs="標楷體"/>
                <w:b/>
                <w:bCs/>
                <w:spacing w:val="-4"/>
                <w:sz w:val="24"/>
                <w:szCs w:val="24"/>
              </w:rPr>
              <w:t>應對」</w:t>
            </w: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雙重安全保障。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</w:p>
          <w:p>
            <w:pPr>
              <w:numPr>
                <w:ilvl w:val="0"/>
                <w:numId w:val="1"/>
              </w:numPr>
              <w:rPr>
                <w:rFonts w:hint="eastAsia" w:ascii="Times New Roman" w:hAnsi="Times New Roman" w:eastAsia="標楷體" w:cs="標楷體"/>
                <w:sz w:val="24"/>
                <w:szCs w:val="24"/>
                <w:lang w:val="en-US" w:eastAsia="zh-TW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結論與建議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ind w:left="141" w:leftChars="0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本專案以「社群互助、資訊透明、安全避難」為核心，彌補現有報案系統的不足。</w:t>
            </w: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br w:type="textWrapping"/>
            </w: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未來可逐步：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與地方政府合作，擴充資料來源。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與更多商家建立合作認證機制。</w:t>
            </w:r>
          </w:p>
          <w:p>
            <w:pPr>
              <w:pStyle w:val="5"/>
              <w:numPr>
                <w:ilvl w:val="0"/>
                <w:numId w:val="5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結合 AI 風險預測模型，提供更精準的安全警示。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ind w:left="141" w:leftChars="0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</w:rPr>
              <w:t>最終期望能推動全國性安全網絡，讓大眾在日常生活中感受到 更高的安全感與社會支持。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rPr>
                <w:rFonts w:hint="eastAsia" w:ascii="Times New Roman" w:hAnsi="Times New Roman" w:eastAsia="標楷體" w:cs="標楷體"/>
                <w:spacing w:val="-4"/>
                <w:sz w:val="24"/>
                <w:szCs w:val="24"/>
                <w:lang w:val="en-US" w:eastAsia="zh-TW"/>
              </w:rPr>
            </w:pPr>
          </w:p>
          <w:p>
            <w:pPr>
              <w:numPr>
                <w:ilvl w:val="0"/>
                <w:numId w:val="1"/>
              </w:numPr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參考文獻</w:t>
            </w:r>
          </w:p>
          <w:p>
            <w:pPr>
              <w:numPr>
                <w:ilvl w:val="0"/>
                <w:numId w:val="11"/>
              </w:numPr>
              <w:tabs>
                <w:tab w:val="left" w:pos="-146"/>
              </w:tabs>
              <w:ind w:firstLine="0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/>
                <w:bCs/>
                <w:sz w:val="24"/>
                <w:szCs w:val="24"/>
              </w:rPr>
              <w:t>新北市政府警察局婦幼警察隊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 xml:space="preserve">，「兒童防身術」，婦幼小教室，發布日期：113-06-22，網站：新北市政府警察局婦幼警察隊 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fldChar w:fldCharType="begin"/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instrText xml:space="preserve"> HYPERLINK "https://www.wpb.police.ntpc.gov.tw/cp-3284-116967-30.html?utm_source=chatgpt.com" \t "_blank" </w:instrTex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fldChar w:fldCharType="separate"/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wpb.police.ntpc.gov.tw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fldChar w:fldCharType="end"/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。</w:t>
            </w:r>
          </w:p>
          <w:p>
            <w:pPr>
              <w:numPr>
                <w:ilvl w:val="0"/>
                <w:numId w:val="11"/>
              </w:numPr>
              <w:tabs>
                <w:tab w:val="left" w:pos="-146"/>
              </w:tabs>
              <w:ind w:firstLine="0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/>
                <w:bCs/>
                <w:sz w:val="24"/>
                <w:szCs w:val="24"/>
              </w:rPr>
              <w:t>Uho 編輯部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 xml:space="preserve">，「牢記防身術四要點 靠人前先靠自己」，優活健康網，2019-09-15（2022-03-15 更新），專欄文章 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fldChar w:fldCharType="begin"/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instrText xml:space="preserve"> HYPERLINK "https://www.uho.com.tw/article-50049.html?utm_source=chatgpt.com" \t "_blank" </w:instrTex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fldChar w:fldCharType="separate"/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優活健康網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fldChar w:fldCharType="end"/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。</w:t>
            </w:r>
          </w:p>
          <w:p>
            <w:pPr>
              <w:numPr>
                <w:ilvl w:val="0"/>
                <w:numId w:val="11"/>
              </w:numPr>
              <w:tabs>
                <w:tab w:val="left" w:pos="-146"/>
              </w:tabs>
              <w:ind w:firstLine="0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/>
                <w:bCs/>
                <w:sz w:val="24"/>
                <w:szCs w:val="24"/>
              </w:rPr>
              <w:t>野牛網站 (Darius)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 xml:space="preserve">，「上班族必備的21種合法防身武器推薦」，野牛網站，2025-02-10，網站文章 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fldChar w:fldCharType="begin"/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instrText xml:space="preserve"> HYPERLINK "https://bisonpolice.com/self-defense-weapon/?utm_source=chatgpt.com" \t "_blank" </w:instrTex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fldChar w:fldCharType="separate"/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野牛 – 聊聊交通、治安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fldChar w:fldCharType="end"/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。</w:t>
            </w:r>
          </w:p>
          <w:p>
            <w:pPr>
              <w:numPr>
                <w:ilvl w:val="0"/>
                <w:numId w:val="11"/>
              </w:numPr>
              <w:tabs>
                <w:tab w:val="left" w:pos="-146"/>
              </w:tabs>
              <w:ind w:firstLine="0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/>
                <w:bCs/>
                <w:sz w:val="24"/>
                <w:szCs w:val="24"/>
              </w:rPr>
              <w:t>屏東縣政府警察局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，「婦幼警察隊 (Wome</w:t>
            </w:r>
            <w:r>
              <w:rPr>
                <w:rFonts w:hint="default" w:ascii="Times New Roman" w:hAnsi="Times New Roman" w:eastAsia="標楷體" w:cs="Times New Roman"/>
                <w:sz w:val="24"/>
                <w:szCs w:val="24"/>
              </w:rPr>
              <w:t>n and Children Prote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 xml:space="preserve">ction)」，屏東縣政府網站 – 查詢與服務頁面，網站頁面 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fldChar w:fldCharType="begin"/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instrText xml:space="preserve"> HYPERLINK "https://www.pthg.gov.tw/PCPB_en/cp.aspx?n=090DA3CDAD4CED2D&amp;s=798B0C1EB153F594&amp;utm_source=chatgpt.com" \t "_blank" </w:instrTex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fldChar w:fldCharType="separate"/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平潭海運局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fldChar w:fldCharType="end"/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。</w:t>
            </w:r>
          </w:p>
          <w:p>
            <w:pPr>
              <w:numPr>
                <w:ilvl w:val="0"/>
                <w:numId w:val="11"/>
              </w:numPr>
              <w:tabs>
                <w:tab w:val="left" w:pos="-146"/>
              </w:tabs>
              <w:ind w:firstLine="0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/>
                <w:bCs/>
                <w:sz w:val="24"/>
                <w:szCs w:val="24"/>
              </w:rPr>
              <w:t>臺北市政府警察局交通警察大隊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，「非緊急線上報案」，民眾自行車實名自主登錄系統 — 線上報案頁面，無日期，網站頁面。</w:t>
            </w:r>
          </w:p>
          <w:p>
            <w:pPr>
              <w:numPr>
                <w:ilvl w:val="0"/>
                <w:numId w:val="0"/>
              </w:numPr>
              <w:tabs>
                <w:tab w:val="left" w:pos="-146"/>
              </w:tabs>
              <w:autoSpaceDN w:val="0"/>
              <w:spacing w:after="160" w:line="278" w:lineRule="auto"/>
              <w:textAlignment w:val="baseline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</w:p>
          <w:p>
            <w:pPr>
              <w:rPr>
                <w:rFonts w:hint="eastAsia" w:ascii="Times New Roman" w:hAnsi="Times New Roman" w:eastAsia="標楷體" w:cs="標楷體"/>
                <w:b/>
                <w:sz w:val="24"/>
                <w:szCs w:val="24"/>
              </w:rPr>
            </w:pPr>
          </w:p>
        </w:tc>
      </w:tr>
    </w:tbl>
    <w:p>
      <w:pPr>
        <w:rPr>
          <w:rFonts w:hint="eastAsia" w:ascii="Times New Roman" w:hAnsi="Times New Roman" w:eastAsia="標楷體" w:cs="標楷體"/>
          <w:b/>
          <w:sz w:val="24"/>
          <w:szCs w:val="24"/>
        </w:rPr>
      </w:pPr>
      <w:r>
        <w:rPr>
          <w:rFonts w:hint="eastAsia" w:ascii="Times New Roman" w:hAnsi="Times New Roman" w:eastAsia="標楷體" w:cs="標楷體"/>
          <w:b/>
          <w:sz w:val="24"/>
          <w:szCs w:val="24"/>
        </w:rPr>
        <w:br w:type="page"/>
      </w:r>
    </w:p>
    <w:p>
      <w:pPr>
        <w:tabs>
          <w:tab w:val="center" w:pos="5233"/>
        </w:tabs>
        <w:jc w:val="right"/>
        <w:rPr>
          <w:rFonts w:hint="eastAsia" w:ascii="Times New Roman" w:hAnsi="Times New Roman" w:eastAsia="標楷體" w:cs="標楷體"/>
          <w:sz w:val="24"/>
          <w:szCs w:val="24"/>
        </w:rPr>
      </w:pPr>
      <w:r>
        <w:rPr>
          <w:rFonts w:hint="eastAsia" w:ascii="Times New Roman" w:hAnsi="Times New Roman" w:eastAsia="標楷體" w:cs="標楷體"/>
          <w:sz w:val="24"/>
          <w:szCs w:val="24"/>
        </w:rPr>
        <w:t>附件四：個人資料蒐集聲明暨同意書</w:t>
      </w:r>
    </w:p>
    <w:p>
      <w:pPr>
        <w:tabs>
          <w:tab w:val="center" w:pos="5233"/>
        </w:tabs>
        <w:jc w:val="center"/>
        <w:rPr>
          <w:rFonts w:hint="eastAsia" w:ascii="Times New Roman" w:hAnsi="Times New Roman" w:eastAsia="標楷體" w:cs="標楷體"/>
          <w:sz w:val="24"/>
          <w:szCs w:val="24"/>
        </w:rPr>
      </w:pPr>
      <w:r>
        <w:rPr>
          <w:rFonts w:hint="eastAsia" w:ascii="Times New Roman" w:hAnsi="Times New Roman" w:eastAsia="標楷體" w:cs="標楷體"/>
          <w:b/>
          <w:sz w:val="24"/>
          <w:szCs w:val="24"/>
        </w:rPr>
        <w:t>萬潤2025創新創意競賽(大專組)</w:t>
      </w:r>
    </w:p>
    <w:p>
      <w:pPr>
        <w:jc w:val="center"/>
        <w:rPr>
          <w:rFonts w:hint="eastAsia" w:ascii="Times New Roman" w:hAnsi="Times New Roman" w:eastAsia="標楷體" w:cs="標楷體"/>
          <w:sz w:val="24"/>
          <w:szCs w:val="24"/>
        </w:rPr>
      </w:pPr>
      <w:r>
        <w:rPr>
          <w:rFonts w:hint="eastAsia" w:ascii="Times New Roman" w:hAnsi="Times New Roman" w:eastAsia="標楷體" w:cs="標楷體"/>
          <w:b/>
          <w:color w:val="000000"/>
          <w:sz w:val="24"/>
          <w:szCs w:val="24"/>
          <w:u w:val="single"/>
        </w:rPr>
        <w:t>個人資料蒐集聲明暨同意書</w:t>
      </w:r>
    </w:p>
    <w:tbl>
      <w:tblPr>
        <w:tblStyle w:val="16"/>
        <w:tblW w:w="9445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445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10828" w:hRule="atLeast"/>
          <w:jc w:val="center"/>
        </w:trPr>
        <w:tc>
          <w:tcPr>
            <w:tcW w:w="944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jc w:val="center"/>
              <w:rPr>
                <w:rFonts w:hint="eastAsia" w:ascii="Times New Roman" w:hAnsi="Times New Roman" w:eastAsia="標楷體" w:cs="標楷體"/>
                <w:b/>
                <w:sz w:val="24"/>
                <w:szCs w:val="24"/>
                <w:u w:val="single"/>
              </w:rPr>
            </w:pPr>
            <w:r>
              <w:rPr>
                <w:rFonts w:hint="eastAsia" w:ascii="Times New Roman" w:hAnsi="Times New Roman" w:eastAsia="標楷體" w:cs="標楷體"/>
                <w:b/>
                <w:sz w:val="24"/>
                <w:szCs w:val="24"/>
                <w:u w:val="single"/>
              </w:rPr>
              <w:t>履行個資法第8條告知義務聲明</w:t>
            </w:r>
          </w:p>
          <w:p>
            <w:pPr>
              <w:jc w:val="center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</w:p>
          <w:p>
            <w:pPr>
              <w:spacing w:after="180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bCs/>
                <w:sz w:val="24"/>
                <w:szCs w:val="24"/>
              </w:rPr>
              <w:t>崑山科技大學(以下簡稱主辦單位)所主辦之「</w:t>
            </w: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萬潤2025創新創意競賽</w:t>
            </w:r>
            <w:r>
              <w:rPr>
                <w:rFonts w:hint="eastAsia" w:ascii="Times New Roman" w:hAnsi="Times New Roman" w:eastAsia="標楷體" w:cs="標楷體"/>
                <w:bCs/>
                <w:sz w:val="24"/>
                <w:szCs w:val="24"/>
              </w:rPr>
              <w:t>」，依個人資料保護法(以下簡稱個資法)第8條之規定，告知臺端下列事項，請臺端於填寫報名表時詳閱：</w:t>
            </w:r>
          </w:p>
          <w:p>
            <w:pPr>
              <w:pStyle w:val="21"/>
              <w:numPr>
                <w:ilvl w:val="0"/>
                <w:numId w:val="12"/>
              </w:numPr>
              <w:spacing w:line="500" w:lineRule="exact"/>
              <w:ind w:left="482" w:hanging="482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主辦單位取得臺端資料，目的在辦理「萬潤2025創新創意競賽」相關業務之需求，其蒐集、處理及使用臺端的資料受到個人資料保護法及相關法令之規範。本次蒐集與使用臺端的資料如報名表單內文所列，利用方式為上網公告、報紙媒體公布得獎名單，包括單位名稱、得獎作品及聯絡方式等，利用期間為永久，利用之地區、範圍與對象為本主辦單位。</w:t>
            </w:r>
          </w:p>
          <w:p>
            <w:pPr>
              <w:pStyle w:val="21"/>
              <w:numPr>
                <w:ilvl w:val="0"/>
                <w:numId w:val="12"/>
              </w:numPr>
              <w:spacing w:line="500" w:lineRule="exact"/>
              <w:ind w:left="482" w:hanging="482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就本主辦單位蒐集之臺端資料，臺端依個資法第3條規定得向本主辦單位請求查詢閱覽、製給複製本、補充或更正、停止蒐集處理或利用，必要時亦可請求刪除，惟屬本主辦單位依法執行職務所必須保留者，得不依臺端請求為之。</w:t>
            </w:r>
          </w:p>
          <w:p>
            <w:pPr>
              <w:pStyle w:val="21"/>
              <w:numPr>
                <w:ilvl w:val="0"/>
                <w:numId w:val="12"/>
              </w:numPr>
              <w:spacing w:line="500" w:lineRule="exact"/>
              <w:ind w:left="482" w:hanging="482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臺端可自由選擇是否提供相關個人資料，惟臺端若拒絕提供相關個人資料，本主辦單位將無法受理本件報名。</w:t>
            </w:r>
          </w:p>
          <w:p>
            <w:pPr>
              <w:spacing w:line="500" w:lineRule="exact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</w:p>
          <w:p>
            <w:pPr>
              <w:spacing w:line="360" w:lineRule="auto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立同意書人簽章：</w:t>
            </w:r>
            <w:r>
              <w:rPr>
                <w:rFonts w:hint="eastAsia" w:ascii="Times New Roman" w:hAnsi="Times New Roman" w:eastAsia="標楷體" w:cs="標楷體"/>
                <w:b/>
                <w:color w:val="000000"/>
                <w:kern w:val="0"/>
                <w:sz w:val="24"/>
                <w:szCs w:val="24"/>
                <w:u w:val="single"/>
              </w:rPr>
              <w:t xml:space="preserve">　　　　　　　　　  </w:t>
            </w:r>
            <w:r>
              <w:rPr>
                <w:rFonts w:hint="eastAsia" w:ascii="Times New Roman" w:hAnsi="Times New Roman" w:eastAsia="標楷體" w:cs="標楷體"/>
                <w:color w:val="000000"/>
                <w:sz w:val="24"/>
                <w:szCs w:val="24"/>
              </w:rPr>
              <w:t>、</w:t>
            </w:r>
            <w:r>
              <w:rPr>
                <w:rFonts w:hint="eastAsia" w:ascii="Times New Roman" w:hAnsi="Times New Roman" w:eastAsia="標楷體" w:cs="標楷體"/>
                <w:b/>
                <w:color w:val="000000"/>
                <w:kern w:val="0"/>
                <w:sz w:val="24"/>
                <w:szCs w:val="24"/>
                <w:u w:val="single"/>
              </w:rPr>
              <w:t>　　　　　　　　　</w:t>
            </w:r>
            <w:r>
              <w:rPr>
                <w:rFonts w:hint="eastAsia" w:ascii="Times New Roman" w:hAnsi="Times New Roman" w:eastAsia="標楷體" w:cs="標楷體"/>
                <w:color w:val="000000"/>
                <w:sz w:val="24"/>
                <w:szCs w:val="24"/>
              </w:rPr>
              <w:t>（指導老師）</w:t>
            </w:r>
          </w:p>
          <w:p>
            <w:pPr>
              <w:spacing w:before="180" w:line="480" w:lineRule="auto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sz w:val="24"/>
                <w:szCs w:val="24"/>
              </w:rPr>
              <w:t>立同意書人簽章：</w:t>
            </w:r>
            <w:r>
              <w:rPr>
                <w:rFonts w:hint="eastAsia" w:ascii="Times New Roman" w:hAnsi="Times New Roman" w:eastAsia="標楷體" w:cs="標楷體"/>
                <w:b/>
                <w:color w:val="000000"/>
                <w:kern w:val="0"/>
                <w:sz w:val="24"/>
                <w:szCs w:val="24"/>
                <w:u w:val="single"/>
              </w:rPr>
              <w:t>　　　　　　　　　　</w:t>
            </w:r>
            <w:r>
              <w:rPr>
                <w:rFonts w:hint="eastAsia" w:ascii="Times New Roman" w:hAnsi="Times New Roman" w:eastAsia="標楷體" w:cs="標楷體"/>
                <w:color w:val="000000"/>
                <w:sz w:val="24"/>
                <w:szCs w:val="24"/>
              </w:rPr>
              <w:t>、</w:t>
            </w:r>
            <w:r>
              <w:rPr>
                <w:rFonts w:hint="eastAsia" w:ascii="Times New Roman" w:hAnsi="Times New Roman" w:eastAsia="標楷體" w:cs="標楷體"/>
                <w:b/>
                <w:color w:val="000000"/>
                <w:kern w:val="0"/>
                <w:sz w:val="24"/>
                <w:szCs w:val="24"/>
                <w:u w:val="single"/>
              </w:rPr>
              <w:t>　　　　　　　　　　</w:t>
            </w:r>
            <w:r>
              <w:rPr>
                <w:rFonts w:hint="eastAsia" w:ascii="Times New Roman" w:hAnsi="Times New Roman" w:eastAsia="標楷體" w:cs="標楷體"/>
                <w:color w:val="000000"/>
                <w:sz w:val="24"/>
                <w:szCs w:val="24"/>
              </w:rPr>
              <w:t>、</w:t>
            </w:r>
            <w:r>
              <w:rPr>
                <w:rFonts w:hint="eastAsia" w:ascii="Times New Roman" w:hAnsi="Times New Roman" w:eastAsia="標楷體" w:cs="標楷體"/>
                <w:color w:val="000000"/>
                <w:sz w:val="24"/>
                <w:szCs w:val="24"/>
              </w:rPr>
              <w:br w:type="textWrapping"/>
            </w:r>
            <w:r>
              <w:rPr>
                <w:rFonts w:hint="eastAsia" w:ascii="Times New Roman" w:hAnsi="Times New Roman" w:eastAsia="標楷體" w:cs="標楷體"/>
                <w:color w:val="000000"/>
                <w:sz w:val="24"/>
                <w:szCs w:val="24"/>
              </w:rPr>
              <w:t>　　　　　　　　</w:t>
            </w:r>
            <w:r>
              <w:rPr>
                <w:rFonts w:hint="eastAsia" w:ascii="Times New Roman" w:hAnsi="Times New Roman" w:eastAsia="標楷體" w:cs="標楷體"/>
                <w:b/>
                <w:color w:val="000000"/>
                <w:kern w:val="0"/>
                <w:sz w:val="24"/>
                <w:szCs w:val="24"/>
                <w:u w:val="single"/>
              </w:rPr>
              <w:t>　　　　　　　　　　</w:t>
            </w:r>
            <w:r>
              <w:rPr>
                <w:rFonts w:hint="eastAsia" w:ascii="Times New Roman" w:hAnsi="Times New Roman" w:eastAsia="標楷體" w:cs="標楷體"/>
                <w:color w:val="000000"/>
                <w:sz w:val="24"/>
                <w:szCs w:val="24"/>
              </w:rPr>
              <w:t>、</w:t>
            </w:r>
            <w:r>
              <w:rPr>
                <w:rFonts w:hint="eastAsia" w:ascii="Times New Roman" w:hAnsi="Times New Roman" w:eastAsia="標楷體" w:cs="標楷體"/>
                <w:b/>
                <w:color w:val="000000"/>
                <w:kern w:val="0"/>
                <w:sz w:val="24"/>
                <w:szCs w:val="24"/>
                <w:u w:val="single"/>
              </w:rPr>
              <w:t>　　　　　　　　　　</w:t>
            </w:r>
            <w:r>
              <w:rPr>
                <w:rFonts w:hint="eastAsia" w:ascii="Times New Roman" w:hAnsi="Times New Roman" w:eastAsia="標楷體" w:cs="標楷體"/>
                <w:color w:val="000000"/>
                <w:sz w:val="24"/>
                <w:szCs w:val="24"/>
              </w:rPr>
              <w:t>、</w:t>
            </w:r>
            <w:r>
              <w:rPr>
                <w:rFonts w:hint="eastAsia" w:ascii="Times New Roman" w:hAnsi="Times New Roman" w:eastAsia="標楷體" w:cs="標楷體"/>
                <w:color w:val="000000"/>
                <w:sz w:val="24"/>
                <w:szCs w:val="24"/>
              </w:rPr>
              <w:br w:type="textWrapping"/>
            </w:r>
            <w:r>
              <w:rPr>
                <w:rFonts w:hint="eastAsia" w:ascii="Times New Roman" w:hAnsi="Times New Roman" w:eastAsia="標楷體" w:cs="標楷體"/>
                <w:color w:val="000000"/>
                <w:sz w:val="24"/>
                <w:szCs w:val="24"/>
              </w:rPr>
              <w:t xml:space="preserve">　　　　　　　    </w:t>
            </w:r>
            <w:r>
              <w:rPr>
                <w:rFonts w:hint="eastAsia" w:ascii="Times New Roman" w:hAnsi="Times New Roman" w:eastAsia="標楷體" w:cs="標楷體"/>
                <w:b/>
                <w:color w:val="000000"/>
                <w:kern w:val="0"/>
                <w:sz w:val="24"/>
                <w:szCs w:val="24"/>
                <w:u w:val="single"/>
              </w:rPr>
              <w:t>　　　　　　　　　　</w:t>
            </w:r>
            <w:r>
              <w:rPr>
                <w:rFonts w:hint="eastAsia" w:ascii="Times New Roman" w:hAnsi="Times New Roman" w:eastAsia="標楷體" w:cs="標楷體"/>
                <w:color w:val="000000"/>
                <w:sz w:val="24"/>
                <w:szCs w:val="24"/>
              </w:rPr>
              <w:t>(參賽學生)</w:t>
            </w:r>
          </w:p>
          <w:p>
            <w:pPr>
              <w:spacing w:line="360" w:lineRule="exact"/>
              <w:ind w:right="-1"/>
              <w:jc w:val="center"/>
              <w:rPr>
                <w:rFonts w:hint="eastAsia" w:ascii="Times New Roman" w:hAnsi="Times New Roman" w:eastAsia="標楷體" w:cs="標楷體"/>
                <w:sz w:val="24"/>
                <w:szCs w:val="24"/>
              </w:rPr>
            </w:pPr>
            <w:r>
              <w:rPr>
                <w:rFonts w:hint="eastAsia" w:ascii="Times New Roman" w:hAnsi="Times New Roman" w:eastAsia="標楷體" w:cs="標楷體"/>
                <w:color w:val="000000"/>
                <w:spacing w:val="148"/>
                <w:kern w:val="0"/>
                <w:sz w:val="24"/>
                <w:szCs w:val="24"/>
                <w:fitText w:val="5040" w:id="0"/>
              </w:rPr>
              <w:t>中華民國114年</w:t>
            </w:r>
            <w:r>
              <w:rPr>
                <w:rFonts w:hint="eastAsia" w:eastAsia="標楷體" w:cs="標楷體"/>
                <w:color w:val="000000"/>
                <w:spacing w:val="148"/>
                <w:kern w:val="0"/>
                <w:sz w:val="24"/>
                <w:szCs w:val="24"/>
                <w:fitText w:val="5040" w:id="0"/>
                <w:lang w:val="en-US" w:eastAsia="zh-TW"/>
              </w:rPr>
              <w:t>08</w:t>
            </w:r>
            <w:r>
              <w:rPr>
                <w:rFonts w:hint="eastAsia" w:ascii="Times New Roman" w:hAnsi="Times New Roman" w:eastAsia="標楷體" w:cs="標楷體"/>
                <w:color w:val="000000"/>
                <w:spacing w:val="148"/>
                <w:kern w:val="0"/>
                <w:sz w:val="24"/>
                <w:szCs w:val="24"/>
                <w:fitText w:val="5040" w:id="0"/>
              </w:rPr>
              <w:t>月</w:t>
            </w:r>
            <w:r>
              <w:rPr>
                <w:rFonts w:hint="eastAsia" w:eastAsia="標楷體" w:cs="標楷體"/>
                <w:color w:val="000000"/>
                <w:spacing w:val="148"/>
                <w:kern w:val="0"/>
                <w:sz w:val="24"/>
                <w:szCs w:val="24"/>
                <w:fitText w:val="5040" w:id="0"/>
                <w:lang w:val="en-US" w:eastAsia="zh-TW"/>
              </w:rPr>
              <w:t>29</w:t>
            </w:r>
            <w:r>
              <w:rPr>
                <w:rFonts w:hint="eastAsia" w:ascii="Times New Roman" w:hAnsi="Times New Roman" w:eastAsia="標楷體" w:cs="標楷體"/>
                <w:color w:val="000000"/>
                <w:spacing w:val="5"/>
                <w:kern w:val="0"/>
                <w:sz w:val="24"/>
                <w:szCs w:val="24"/>
                <w:fitText w:val="5040" w:id="0"/>
              </w:rPr>
              <w:t>日</w:t>
            </w:r>
          </w:p>
        </w:tc>
      </w:tr>
    </w:tbl>
    <w:p>
      <w:pPr>
        <w:rPr>
          <w:rFonts w:hint="eastAsia" w:ascii="Times New Roman" w:hAnsi="Times New Roman" w:eastAsia="標楷體" w:cs="標楷體"/>
          <w:sz w:val="24"/>
          <w:szCs w:val="24"/>
        </w:rPr>
      </w:pPr>
    </w:p>
    <w:sectPr>
      <w:headerReference r:id="rId3" w:type="default"/>
      <w:footerReference r:id="rId4" w:type="default"/>
      <w:pgSz w:w="11906" w:h="16838"/>
      <w:pgMar w:top="720" w:right="851" w:bottom="720" w:left="851" w:header="851" w:footer="992" w:gutter="0"/>
      <w:cols w:space="720" w:num="1"/>
      <w:docGrid w:type="linesAndChars" w:linePitch="348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標楷體">
    <w:panose1 w:val="03000509000000000000"/>
    <w:charset w:val="88"/>
    <w:family w:val="script"/>
    <w:pitch w:val="default"/>
    <w:sig w:usb0="00000003" w:usb1="082E0000" w:usb2="00000016" w:usb3="00000000" w:csb0="00100001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軟正黑體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T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jc w:val="center"/>
      <w:rPr>
        <w:rFonts w:ascii="標楷體" w:hAnsi="標楷體" w:eastAsia="標楷體"/>
      </w:rPr>
    </w:pPr>
    <w:r>
      <w:rPr>
        <w:rFonts w:ascii="標楷體" w:hAnsi="標楷體" w:eastAsia="標楷體"/>
        <w:lang w:val="zh-TW"/>
      </w:rPr>
      <w:t xml:space="preserve">頁 </w:t>
    </w:r>
    <w:r>
      <w:rPr>
        <w:rFonts w:ascii="標楷體" w:hAnsi="標楷體" w:eastAsia="標楷體"/>
      </w:rPr>
      <w:fldChar w:fldCharType="begin"/>
    </w:r>
    <w:r>
      <w:rPr>
        <w:rFonts w:ascii="標楷體" w:hAnsi="標楷體" w:eastAsia="標楷體"/>
      </w:rPr>
      <w:instrText xml:space="preserve"> PAGE </w:instrText>
    </w:r>
    <w:r>
      <w:rPr>
        <w:rFonts w:ascii="標楷體" w:hAnsi="標楷體" w:eastAsia="標楷體"/>
      </w:rPr>
      <w:fldChar w:fldCharType="separate"/>
    </w:r>
    <w:r>
      <w:rPr>
        <w:rFonts w:ascii="標楷體" w:hAnsi="標楷體" w:eastAsia="標楷體"/>
      </w:rPr>
      <w:t>4</w:t>
    </w:r>
    <w:r>
      <w:rPr>
        <w:rFonts w:ascii="標楷體" w:hAnsi="標楷體" w:eastAsia="標楷體"/>
      </w:rPr>
      <w:fldChar w:fldCharType="end"/>
    </w:r>
    <w:r>
      <w:rPr>
        <w:rFonts w:ascii="標楷體" w:hAnsi="標楷體" w:eastAsia="標楷體"/>
        <w:lang w:val="zh-TW"/>
      </w:rPr>
      <w:t xml:space="preserve"> / </w:t>
    </w:r>
    <w:r>
      <w:rPr>
        <w:rFonts w:ascii="標楷體" w:hAnsi="標楷體" w:eastAsia="標楷體"/>
      </w:rPr>
      <w:fldChar w:fldCharType="begin"/>
    </w:r>
    <w:r>
      <w:rPr>
        <w:rFonts w:ascii="標楷體" w:hAnsi="標楷體" w:eastAsia="標楷體"/>
      </w:rPr>
      <w:instrText xml:space="preserve"> NUMPAGES </w:instrText>
    </w:r>
    <w:r>
      <w:rPr>
        <w:rFonts w:ascii="標楷體" w:hAnsi="標楷體" w:eastAsia="標楷體"/>
      </w:rPr>
      <w:fldChar w:fldCharType="separate"/>
    </w:r>
    <w:r>
      <w:rPr>
        <w:rFonts w:ascii="標楷體" w:hAnsi="標楷體" w:eastAsia="標楷體"/>
      </w:rPr>
      <w:t>8</w:t>
    </w:r>
    <w:r>
      <w:rPr>
        <w:rFonts w:ascii="標楷體" w:hAnsi="標楷體" w:eastAsia="標楷體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rPr>
        <w:rFonts w:ascii="標楷體" w:hAnsi="標楷體" w:eastAsia="標楷體"/>
      </w:rPr>
    </w:pPr>
    <w:r>
      <w:rPr>
        <w:rFonts w:ascii="標楷體" w:hAnsi="標楷體" w:eastAsia="標楷體"/>
      </w:rPr>
      <w:t>萬潤2025創新創意競賽</w:t>
    </w:r>
    <w:r>
      <w:rPr>
        <w:rFonts w:hint="eastAsia" w:ascii="標楷體" w:hAnsi="標楷體" w:eastAsia="標楷體"/>
      </w:rPr>
      <w:t xml:space="preserve">(大專組) </w:t>
    </w:r>
    <w:r>
      <w:rPr>
        <w:rFonts w:ascii="標楷體" w:hAnsi="標楷體" w:eastAsia="標楷體"/>
      </w:rPr>
      <w:t>報名簡章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346D1"/>
    <w:multiLevelType w:val="multilevel"/>
    <w:tmpl w:val="00D346D1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">
    <w:nsid w:val="0E741E57"/>
    <w:multiLevelType w:val="multilevel"/>
    <w:tmpl w:val="0E741E57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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2">
    <w:nsid w:val="14B16E8C"/>
    <w:multiLevelType w:val="multilevel"/>
    <w:tmpl w:val="14B16E8C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3">
    <w:nsid w:val="17E96B22"/>
    <w:multiLevelType w:val="multilevel"/>
    <w:tmpl w:val="17E96B22"/>
    <w:lvl w:ilvl="0" w:tentative="0">
      <w:start w:val="1"/>
      <w:numFmt w:val="taiwaneseCountingThousand"/>
      <w:lvlText w:val="%1、"/>
      <w:lvlJc w:val="left"/>
      <w:pPr>
        <w:ind w:left="480" w:hanging="48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4">
    <w:nsid w:val="24FB6F9B"/>
    <w:multiLevelType w:val="multilevel"/>
    <w:tmpl w:val="24FB6F9B"/>
    <w:lvl w:ilvl="0" w:tentative="0">
      <w:start w:val="1"/>
      <w:numFmt w:val="lowerLetter"/>
      <w:lvlText w:val="%1."/>
      <w:lvlJc w:val="left"/>
      <w:pPr>
        <w:ind w:left="360" w:hanging="36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37974A81"/>
    <w:multiLevelType w:val="multilevel"/>
    <w:tmpl w:val="37974A81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6">
    <w:nsid w:val="3D2E417C"/>
    <w:multiLevelType w:val="multilevel"/>
    <w:tmpl w:val="3D2E417C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7">
    <w:nsid w:val="51CA7431"/>
    <w:multiLevelType w:val="multilevel"/>
    <w:tmpl w:val="51CA7431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8">
    <w:nsid w:val="53540E45"/>
    <w:multiLevelType w:val="multilevel"/>
    <w:tmpl w:val="53540E45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9">
    <w:nsid w:val="5974749F"/>
    <w:multiLevelType w:val="multilevel"/>
    <w:tmpl w:val="5974749F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0">
    <w:nsid w:val="5ED84B5D"/>
    <w:multiLevelType w:val="multilevel"/>
    <w:tmpl w:val="5ED84B5D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1">
    <w:nsid w:val="761F62C5"/>
    <w:multiLevelType w:val="multilevel"/>
    <w:tmpl w:val="761F62C5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9"/>
  </w:num>
  <w:num w:numId="5">
    <w:abstractNumId w:val="8"/>
  </w:num>
  <w:num w:numId="6">
    <w:abstractNumId w:val="7"/>
  </w:num>
  <w:num w:numId="7">
    <w:abstractNumId w:val="10"/>
  </w:num>
  <w:num w:numId="8">
    <w:abstractNumId w:val="2"/>
  </w:num>
  <w:num w:numId="9">
    <w:abstractNumId w:val="6"/>
  </w:num>
  <w:num w:numId="10">
    <w:abstractNumId w:val="1"/>
  </w:num>
  <w:num w:numId="11">
    <w:abstractNumId w:val="4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50"/>
  <w:autoHyphenation/>
  <w:drawingGridHorizontalSpacing w:val="120"/>
  <w:drawingGridVerticalSpacing w:val="199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00CC"/>
    <w:rsid w:val="00000786"/>
    <w:rsid w:val="00001D3B"/>
    <w:rsid w:val="00011A6E"/>
    <w:rsid w:val="00016156"/>
    <w:rsid w:val="00025E80"/>
    <w:rsid w:val="0003328F"/>
    <w:rsid w:val="00052E39"/>
    <w:rsid w:val="000604B4"/>
    <w:rsid w:val="00062D5C"/>
    <w:rsid w:val="000673F8"/>
    <w:rsid w:val="00074585"/>
    <w:rsid w:val="0007497F"/>
    <w:rsid w:val="000819AC"/>
    <w:rsid w:val="00082751"/>
    <w:rsid w:val="000834AD"/>
    <w:rsid w:val="00083C62"/>
    <w:rsid w:val="000B2540"/>
    <w:rsid w:val="000B5EB8"/>
    <w:rsid w:val="000B6719"/>
    <w:rsid w:val="000C168E"/>
    <w:rsid w:val="000C3923"/>
    <w:rsid w:val="000C3E74"/>
    <w:rsid w:val="000D38AE"/>
    <w:rsid w:val="000D686D"/>
    <w:rsid w:val="000E0C94"/>
    <w:rsid w:val="000E59F4"/>
    <w:rsid w:val="000E719A"/>
    <w:rsid w:val="000F0C37"/>
    <w:rsid w:val="00100681"/>
    <w:rsid w:val="00100962"/>
    <w:rsid w:val="00100FF7"/>
    <w:rsid w:val="001018FE"/>
    <w:rsid w:val="00105BEE"/>
    <w:rsid w:val="00116528"/>
    <w:rsid w:val="001201F2"/>
    <w:rsid w:val="00130BA7"/>
    <w:rsid w:val="00132371"/>
    <w:rsid w:val="00156D3A"/>
    <w:rsid w:val="00165440"/>
    <w:rsid w:val="00165F04"/>
    <w:rsid w:val="0016762C"/>
    <w:rsid w:val="0017195E"/>
    <w:rsid w:val="00194072"/>
    <w:rsid w:val="0019423C"/>
    <w:rsid w:val="001A4A65"/>
    <w:rsid w:val="001C66C4"/>
    <w:rsid w:val="001C7470"/>
    <w:rsid w:val="001D0323"/>
    <w:rsid w:val="001F3599"/>
    <w:rsid w:val="001F591C"/>
    <w:rsid w:val="00214B88"/>
    <w:rsid w:val="00222BFA"/>
    <w:rsid w:val="00233B32"/>
    <w:rsid w:val="002522C7"/>
    <w:rsid w:val="002537B7"/>
    <w:rsid w:val="00266445"/>
    <w:rsid w:val="00267D2F"/>
    <w:rsid w:val="002713E0"/>
    <w:rsid w:val="00273D4C"/>
    <w:rsid w:val="002758F9"/>
    <w:rsid w:val="00277838"/>
    <w:rsid w:val="002A417C"/>
    <w:rsid w:val="002A483C"/>
    <w:rsid w:val="002A7F83"/>
    <w:rsid w:val="002B01E2"/>
    <w:rsid w:val="002B4A05"/>
    <w:rsid w:val="002B50C6"/>
    <w:rsid w:val="002C48A0"/>
    <w:rsid w:val="002F36E8"/>
    <w:rsid w:val="002F59D2"/>
    <w:rsid w:val="003212E8"/>
    <w:rsid w:val="003274D5"/>
    <w:rsid w:val="00335138"/>
    <w:rsid w:val="00343479"/>
    <w:rsid w:val="003441EF"/>
    <w:rsid w:val="00353E04"/>
    <w:rsid w:val="00354609"/>
    <w:rsid w:val="00363DA4"/>
    <w:rsid w:val="003724A5"/>
    <w:rsid w:val="00374012"/>
    <w:rsid w:val="0038185D"/>
    <w:rsid w:val="00384032"/>
    <w:rsid w:val="00396295"/>
    <w:rsid w:val="003973B2"/>
    <w:rsid w:val="003A6973"/>
    <w:rsid w:val="003A6B55"/>
    <w:rsid w:val="003C279E"/>
    <w:rsid w:val="003C45E7"/>
    <w:rsid w:val="003C7521"/>
    <w:rsid w:val="003C7C3F"/>
    <w:rsid w:val="003F69D2"/>
    <w:rsid w:val="0040378F"/>
    <w:rsid w:val="0040633C"/>
    <w:rsid w:val="004137AA"/>
    <w:rsid w:val="004314C1"/>
    <w:rsid w:val="004410B3"/>
    <w:rsid w:val="0044743C"/>
    <w:rsid w:val="00453C52"/>
    <w:rsid w:val="0047042D"/>
    <w:rsid w:val="00470F60"/>
    <w:rsid w:val="00472247"/>
    <w:rsid w:val="00477738"/>
    <w:rsid w:val="00492BA8"/>
    <w:rsid w:val="004A4913"/>
    <w:rsid w:val="004B00CC"/>
    <w:rsid w:val="004B75D6"/>
    <w:rsid w:val="004E2B30"/>
    <w:rsid w:val="004E7151"/>
    <w:rsid w:val="00503650"/>
    <w:rsid w:val="0050646E"/>
    <w:rsid w:val="0051226B"/>
    <w:rsid w:val="0052078D"/>
    <w:rsid w:val="00520EBB"/>
    <w:rsid w:val="00527222"/>
    <w:rsid w:val="0052722A"/>
    <w:rsid w:val="0053626E"/>
    <w:rsid w:val="00546424"/>
    <w:rsid w:val="00547E06"/>
    <w:rsid w:val="005673C8"/>
    <w:rsid w:val="005A16AF"/>
    <w:rsid w:val="005A3E63"/>
    <w:rsid w:val="005B7A48"/>
    <w:rsid w:val="005E7E62"/>
    <w:rsid w:val="005F603B"/>
    <w:rsid w:val="005F67EF"/>
    <w:rsid w:val="00602D4E"/>
    <w:rsid w:val="00610CAA"/>
    <w:rsid w:val="00634E41"/>
    <w:rsid w:val="00635113"/>
    <w:rsid w:val="0065051F"/>
    <w:rsid w:val="006615B5"/>
    <w:rsid w:val="0067199A"/>
    <w:rsid w:val="00683B35"/>
    <w:rsid w:val="00692D92"/>
    <w:rsid w:val="0069693F"/>
    <w:rsid w:val="006A4E9A"/>
    <w:rsid w:val="006A71FD"/>
    <w:rsid w:val="006C7EE9"/>
    <w:rsid w:val="006D05B9"/>
    <w:rsid w:val="006D14C9"/>
    <w:rsid w:val="006E1C71"/>
    <w:rsid w:val="006E1D78"/>
    <w:rsid w:val="006E5825"/>
    <w:rsid w:val="006F02EA"/>
    <w:rsid w:val="007041C6"/>
    <w:rsid w:val="00707192"/>
    <w:rsid w:val="00710B07"/>
    <w:rsid w:val="007160D1"/>
    <w:rsid w:val="007362EE"/>
    <w:rsid w:val="00746697"/>
    <w:rsid w:val="00753F89"/>
    <w:rsid w:val="00756AC9"/>
    <w:rsid w:val="00757D9B"/>
    <w:rsid w:val="00766691"/>
    <w:rsid w:val="00776F32"/>
    <w:rsid w:val="007832B8"/>
    <w:rsid w:val="00785903"/>
    <w:rsid w:val="00786126"/>
    <w:rsid w:val="00787374"/>
    <w:rsid w:val="007979E7"/>
    <w:rsid w:val="007A78AF"/>
    <w:rsid w:val="007B2662"/>
    <w:rsid w:val="007B3C17"/>
    <w:rsid w:val="007B538A"/>
    <w:rsid w:val="007D433A"/>
    <w:rsid w:val="007D500B"/>
    <w:rsid w:val="007D6A27"/>
    <w:rsid w:val="007D6B98"/>
    <w:rsid w:val="007E42C2"/>
    <w:rsid w:val="00803E1D"/>
    <w:rsid w:val="008052C4"/>
    <w:rsid w:val="00821CC1"/>
    <w:rsid w:val="008257EC"/>
    <w:rsid w:val="00825B84"/>
    <w:rsid w:val="00831C0E"/>
    <w:rsid w:val="0087475E"/>
    <w:rsid w:val="00874C38"/>
    <w:rsid w:val="00876650"/>
    <w:rsid w:val="008862E2"/>
    <w:rsid w:val="00887AE3"/>
    <w:rsid w:val="008A5971"/>
    <w:rsid w:val="008A6578"/>
    <w:rsid w:val="008B0B80"/>
    <w:rsid w:val="008B1131"/>
    <w:rsid w:val="008B7AF1"/>
    <w:rsid w:val="008C4FAE"/>
    <w:rsid w:val="008D387F"/>
    <w:rsid w:val="008D7178"/>
    <w:rsid w:val="008E47E6"/>
    <w:rsid w:val="008E68FA"/>
    <w:rsid w:val="008E7632"/>
    <w:rsid w:val="008F63C6"/>
    <w:rsid w:val="00912F6E"/>
    <w:rsid w:val="0092667D"/>
    <w:rsid w:val="00930D73"/>
    <w:rsid w:val="00935F88"/>
    <w:rsid w:val="009410D2"/>
    <w:rsid w:val="00947845"/>
    <w:rsid w:val="009524BC"/>
    <w:rsid w:val="0095412D"/>
    <w:rsid w:val="009566A4"/>
    <w:rsid w:val="00961F43"/>
    <w:rsid w:val="00965210"/>
    <w:rsid w:val="00984323"/>
    <w:rsid w:val="009A7B63"/>
    <w:rsid w:val="009A7F8E"/>
    <w:rsid w:val="009B679E"/>
    <w:rsid w:val="009E3776"/>
    <w:rsid w:val="00A07FAF"/>
    <w:rsid w:val="00A137FD"/>
    <w:rsid w:val="00A22564"/>
    <w:rsid w:val="00A35AC2"/>
    <w:rsid w:val="00A45A46"/>
    <w:rsid w:val="00A467F4"/>
    <w:rsid w:val="00A5245A"/>
    <w:rsid w:val="00A568C7"/>
    <w:rsid w:val="00A60DA6"/>
    <w:rsid w:val="00A73317"/>
    <w:rsid w:val="00A82DAF"/>
    <w:rsid w:val="00A84F14"/>
    <w:rsid w:val="00AA3F3C"/>
    <w:rsid w:val="00AB3CF5"/>
    <w:rsid w:val="00AB4E81"/>
    <w:rsid w:val="00AC1F57"/>
    <w:rsid w:val="00AC6B0E"/>
    <w:rsid w:val="00AC7918"/>
    <w:rsid w:val="00AD1D05"/>
    <w:rsid w:val="00AE570E"/>
    <w:rsid w:val="00B05452"/>
    <w:rsid w:val="00B05618"/>
    <w:rsid w:val="00B12514"/>
    <w:rsid w:val="00B14022"/>
    <w:rsid w:val="00B14884"/>
    <w:rsid w:val="00B17D2A"/>
    <w:rsid w:val="00B204D7"/>
    <w:rsid w:val="00B546E2"/>
    <w:rsid w:val="00B626B3"/>
    <w:rsid w:val="00B70A74"/>
    <w:rsid w:val="00B76565"/>
    <w:rsid w:val="00B9513A"/>
    <w:rsid w:val="00B96D44"/>
    <w:rsid w:val="00BA038F"/>
    <w:rsid w:val="00BA3F0F"/>
    <w:rsid w:val="00BA5BE1"/>
    <w:rsid w:val="00BC5AE9"/>
    <w:rsid w:val="00BD4E96"/>
    <w:rsid w:val="00BD644E"/>
    <w:rsid w:val="00BD6FEA"/>
    <w:rsid w:val="00C070EA"/>
    <w:rsid w:val="00C1043D"/>
    <w:rsid w:val="00C21C24"/>
    <w:rsid w:val="00C360A0"/>
    <w:rsid w:val="00C36252"/>
    <w:rsid w:val="00C36EC1"/>
    <w:rsid w:val="00C56603"/>
    <w:rsid w:val="00C63404"/>
    <w:rsid w:val="00C645AC"/>
    <w:rsid w:val="00C73B9A"/>
    <w:rsid w:val="00C82FC3"/>
    <w:rsid w:val="00C852BA"/>
    <w:rsid w:val="00CB51E5"/>
    <w:rsid w:val="00CB6C35"/>
    <w:rsid w:val="00CD012E"/>
    <w:rsid w:val="00D362B1"/>
    <w:rsid w:val="00D4484B"/>
    <w:rsid w:val="00D50ABC"/>
    <w:rsid w:val="00D52D04"/>
    <w:rsid w:val="00D52F42"/>
    <w:rsid w:val="00D66C78"/>
    <w:rsid w:val="00D706BB"/>
    <w:rsid w:val="00D71AEE"/>
    <w:rsid w:val="00D7324F"/>
    <w:rsid w:val="00D85686"/>
    <w:rsid w:val="00D86024"/>
    <w:rsid w:val="00D90425"/>
    <w:rsid w:val="00D979A5"/>
    <w:rsid w:val="00DA1425"/>
    <w:rsid w:val="00DB1A0C"/>
    <w:rsid w:val="00DC03A3"/>
    <w:rsid w:val="00DC1D4C"/>
    <w:rsid w:val="00DC2434"/>
    <w:rsid w:val="00DC6CB1"/>
    <w:rsid w:val="00DD13BE"/>
    <w:rsid w:val="00DD49D2"/>
    <w:rsid w:val="00DE5A0B"/>
    <w:rsid w:val="00DF7D1D"/>
    <w:rsid w:val="00E11310"/>
    <w:rsid w:val="00E17476"/>
    <w:rsid w:val="00E2563F"/>
    <w:rsid w:val="00E31EC4"/>
    <w:rsid w:val="00E356D0"/>
    <w:rsid w:val="00E44717"/>
    <w:rsid w:val="00E54E86"/>
    <w:rsid w:val="00E574C1"/>
    <w:rsid w:val="00E66240"/>
    <w:rsid w:val="00E664D1"/>
    <w:rsid w:val="00E75376"/>
    <w:rsid w:val="00E8530C"/>
    <w:rsid w:val="00E90C5E"/>
    <w:rsid w:val="00EB3D6A"/>
    <w:rsid w:val="00EC3959"/>
    <w:rsid w:val="00EC505E"/>
    <w:rsid w:val="00EC7F69"/>
    <w:rsid w:val="00ED03EE"/>
    <w:rsid w:val="00EE0147"/>
    <w:rsid w:val="00EE366B"/>
    <w:rsid w:val="00EE42B2"/>
    <w:rsid w:val="00EF0E62"/>
    <w:rsid w:val="00F00D4C"/>
    <w:rsid w:val="00F05E4C"/>
    <w:rsid w:val="00F14EDF"/>
    <w:rsid w:val="00F33569"/>
    <w:rsid w:val="00F475F1"/>
    <w:rsid w:val="00F67B01"/>
    <w:rsid w:val="00F8274E"/>
    <w:rsid w:val="00F93158"/>
    <w:rsid w:val="00F93579"/>
    <w:rsid w:val="00FB5C60"/>
    <w:rsid w:val="00FD0968"/>
    <w:rsid w:val="00FD37C5"/>
    <w:rsid w:val="00FD50E0"/>
    <w:rsid w:val="00FD6F39"/>
    <w:rsid w:val="00FD7B33"/>
    <w:rsid w:val="00FE3140"/>
    <w:rsid w:val="00FE5E80"/>
    <w:rsid w:val="00FF402C"/>
    <w:rsid w:val="059402B1"/>
    <w:rsid w:val="097032F9"/>
    <w:rsid w:val="1A8B75B3"/>
    <w:rsid w:val="1AD02C33"/>
    <w:rsid w:val="1CAB3C06"/>
    <w:rsid w:val="28943EF4"/>
    <w:rsid w:val="2CDB6320"/>
    <w:rsid w:val="316F61AA"/>
    <w:rsid w:val="3C1D44C7"/>
    <w:rsid w:val="3C233EA6"/>
    <w:rsid w:val="4BF6140E"/>
    <w:rsid w:val="50786681"/>
    <w:rsid w:val="5A074576"/>
    <w:rsid w:val="5BB11F6E"/>
    <w:rsid w:val="5D9332B1"/>
    <w:rsid w:val="62276521"/>
    <w:rsid w:val="67692179"/>
    <w:rsid w:val="68C11BDA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99" w:semiHidden="0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autoSpaceDN w:val="0"/>
      <w:spacing w:after="160" w:line="278" w:lineRule="auto"/>
      <w:textAlignment w:val="baseline"/>
    </w:pPr>
    <w:rPr>
      <w:rFonts w:ascii="Times New Roman" w:hAnsi="Times New Roman" w:eastAsia="新細明體" w:cs="Times New Roman"/>
      <w:kern w:val="3"/>
      <w:sz w:val="24"/>
      <w:szCs w:val="24"/>
      <w:lang w:val="en-US" w:eastAsia="zh-TW" w:bidi="ar-SA"/>
    </w:rPr>
  </w:style>
  <w:style w:type="paragraph" w:styleId="2">
    <w:name w:val="heading 2"/>
    <w:basedOn w:val="1"/>
    <w:next w:val="1"/>
    <w:unhideWhenUsed/>
    <w:qFormat/>
    <w:uiPriority w:val="9"/>
    <w:pPr>
      <w:spacing w:before="47"/>
      <w:ind w:left="1048" w:hanging="907"/>
      <w:outlineLvl w:val="1"/>
    </w:pPr>
    <w:rPr>
      <w:sz w:val="32"/>
      <w:szCs w:val="32"/>
    </w:rPr>
  </w:style>
  <w:style w:type="character" w:default="1" w:styleId="11">
    <w:name w:val="Default Paragraph Font"/>
    <w:unhideWhenUsed/>
    <w:uiPriority w:val="1"/>
  </w:style>
  <w:style w:type="table" w:default="1" w:styleId="16">
    <w:name w:val="Normal Table"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4">
    <w:name w:val="annotation text"/>
    <w:basedOn w:val="1"/>
    <w:link w:val="23"/>
    <w:qFormat/>
    <w:uiPriority w:val="0"/>
  </w:style>
  <w:style w:type="paragraph" w:styleId="5">
    <w:name w:val="Body Text"/>
    <w:basedOn w:val="1"/>
    <w:unhideWhenUsed/>
    <w:qFormat/>
    <w:uiPriority w:val="99"/>
    <w:rPr>
      <w:sz w:val="28"/>
      <w:szCs w:val="28"/>
    </w:rPr>
  </w:style>
  <w:style w:type="paragraph" w:styleId="6">
    <w:name w:val="Plain Text"/>
    <w:basedOn w:val="1"/>
    <w:link w:val="22"/>
    <w:unhideWhenUsed/>
    <w:qFormat/>
    <w:uiPriority w:val="99"/>
    <w:pPr>
      <w:widowControl w:val="0"/>
      <w:autoSpaceDN/>
      <w:textAlignment w:val="auto"/>
    </w:pPr>
    <w:rPr>
      <w:rFonts w:ascii="Calibri" w:hAnsi="Courier New" w:cs="Courier New"/>
      <w:kern w:val="2"/>
      <w:szCs w:val="22"/>
    </w:r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8">
    <w:name w:val="annotation subject"/>
    <w:basedOn w:val="4"/>
    <w:next w:val="4"/>
    <w:link w:val="24"/>
    <w:unhideWhenUsed/>
    <w:qFormat/>
    <w:uiPriority w:val="99"/>
    <w:rPr>
      <w:b/>
      <w:bCs/>
    </w:rPr>
  </w:style>
  <w:style w:type="paragraph" w:styleId="9">
    <w:name w:val="Normal (Web)"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paragraph" w:styleId="10">
    <w:name w:val="Balloon Text"/>
    <w:basedOn w:val="1"/>
    <w:qFormat/>
    <w:uiPriority w:val="0"/>
    <w:rPr>
      <w:rFonts w:ascii="Cambria" w:hAnsi="Cambria"/>
      <w:sz w:val="18"/>
      <w:szCs w:val="18"/>
    </w:rPr>
  </w:style>
  <w:style w:type="character" w:styleId="12">
    <w:name w:val="annotation reference"/>
    <w:qFormat/>
    <w:uiPriority w:val="0"/>
    <w:rPr>
      <w:sz w:val="18"/>
      <w:szCs w:val="18"/>
    </w:rPr>
  </w:style>
  <w:style w:type="character" w:styleId="13">
    <w:name w:val="Hyperlink"/>
    <w:qFormat/>
    <w:uiPriority w:val="0"/>
    <w:rPr>
      <w:rFonts w:ascii="Arial" w:hAnsi="Arial" w:cs="Arial"/>
      <w:color w:val="990000"/>
      <w:sz w:val="18"/>
      <w:szCs w:val="18"/>
      <w:u w:val="none"/>
    </w:rPr>
  </w:style>
  <w:style w:type="character" w:styleId="14">
    <w:name w:val="Strong"/>
    <w:qFormat/>
    <w:uiPriority w:val="22"/>
    <w:rPr>
      <w:b/>
    </w:rPr>
  </w:style>
  <w:style w:type="character" w:styleId="15">
    <w:name w:val="FollowedHyperlink"/>
    <w:qFormat/>
    <w:uiPriority w:val="0"/>
    <w:rPr>
      <w:color w:val="800080"/>
      <w:u w:val="single"/>
    </w:rPr>
  </w:style>
  <w:style w:type="character" w:customStyle="1" w:styleId="17">
    <w:name w:val="頁首 字元"/>
    <w:qFormat/>
    <w:uiPriority w:val="0"/>
    <w:rPr>
      <w:rFonts w:ascii="Times New Roman" w:hAnsi="Times New Roman"/>
      <w:kern w:val="3"/>
    </w:rPr>
  </w:style>
  <w:style w:type="character" w:customStyle="1" w:styleId="18">
    <w:name w:val="頁尾 字元"/>
    <w:qFormat/>
    <w:uiPriority w:val="0"/>
    <w:rPr>
      <w:rFonts w:ascii="Times New Roman" w:hAnsi="Times New Roman"/>
      <w:kern w:val="3"/>
    </w:rPr>
  </w:style>
  <w:style w:type="character" w:customStyle="1" w:styleId="19">
    <w:name w:val="註解方塊文字 字元"/>
    <w:qFormat/>
    <w:uiPriority w:val="0"/>
    <w:rPr>
      <w:rFonts w:ascii="Cambria" w:hAnsi="Cambria" w:eastAsia="新細明體" w:cs="Times New Roman"/>
      <w:kern w:val="3"/>
      <w:sz w:val="18"/>
      <w:szCs w:val="18"/>
    </w:rPr>
  </w:style>
  <w:style w:type="character" w:customStyle="1" w:styleId="20">
    <w:name w:val="註解文字 字元"/>
    <w:qFormat/>
    <w:uiPriority w:val="0"/>
    <w:rPr>
      <w:rFonts w:ascii="Times New Roman" w:hAnsi="Times New Roman"/>
      <w:kern w:val="3"/>
      <w:sz w:val="24"/>
      <w:szCs w:val="24"/>
    </w:rPr>
  </w:style>
  <w:style w:type="paragraph" w:customStyle="1" w:styleId="21">
    <w:name w:val="清單段落1"/>
    <w:basedOn w:val="1"/>
    <w:qFormat/>
    <w:uiPriority w:val="34"/>
    <w:pPr>
      <w:ind w:left="480"/>
    </w:pPr>
    <w:rPr>
      <w:rFonts w:ascii="Calibri" w:hAnsi="Calibri"/>
      <w:szCs w:val="22"/>
    </w:rPr>
  </w:style>
  <w:style w:type="character" w:customStyle="1" w:styleId="22">
    <w:name w:val="純文字 字元"/>
    <w:basedOn w:val="11"/>
    <w:link w:val="6"/>
    <w:qFormat/>
    <w:uiPriority w:val="99"/>
    <w:rPr>
      <w:rFonts w:hAnsi="Courier New" w:cs="Courier New"/>
      <w:kern w:val="2"/>
      <w:sz w:val="24"/>
      <w:szCs w:val="22"/>
    </w:rPr>
  </w:style>
  <w:style w:type="character" w:customStyle="1" w:styleId="23">
    <w:name w:val="註解文字 字元1"/>
    <w:basedOn w:val="11"/>
    <w:link w:val="4"/>
    <w:qFormat/>
    <w:uiPriority w:val="0"/>
    <w:rPr>
      <w:rFonts w:ascii="Times New Roman" w:hAnsi="Times New Roman"/>
      <w:kern w:val="3"/>
      <w:sz w:val="24"/>
      <w:szCs w:val="24"/>
    </w:rPr>
  </w:style>
  <w:style w:type="character" w:customStyle="1" w:styleId="24">
    <w:name w:val="註解主旨 字元"/>
    <w:basedOn w:val="23"/>
    <w:link w:val="8"/>
    <w:semiHidden/>
    <w:qFormat/>
    <w:uiPriority w:val="99"/>
    <w:rPr>
      <w:rFonts w:ascii="Times New Roman" w:hAnsi="Times New Roman"/>
      <w:b/>
      <w:bCs/>
      <w:kern w:val="3"/>
      <w:sz w:val="24"/>
      <w:szCs w:val="24"/>
    </w:rPr>
  </w:style>
  <w:style w:type="character" w:customStyle="1" w:styleId="25">
    <w:name w:val="未解析的提及項目1"/>
    <w:basedOn w:val="11"/>
    <w:unhideWhenUsed/>
    <w:qFormat/>
    <w:uiPriority w:val="99"/>
    <w:rPr>
      <w:color w:val="605E5C"/>
      <w:shd w:val="clear" w:color="auto" w:fill="E1DFDD"/>
    </w:rPr>
  </w:style>
  <w:style w:type="paragraph" w:customStyle="1" w:styleId="26">
    <w:name w:val="無間距1"/>
    <w:qFormat/>
    <w:uiPriority w:val="1"/>
    <w:pPr>
      <w:autoSpaceDN w:val="0"/>
      <w:spacing w:after="160" w:line="278" w:lineRule="auto"/>
      <w:textAlignment w:val="baseline"/>
    </w:pPr>
    <w:rPr>
      <w:rFonts w:ascii="Times New Roman" w:hAnsi="Times New Roman" w:eastAsia="新細明體" w:cs="Times New Roman"/>
      <w:kern w:val="3"/>
      <w:sz w:val="24"/>
      <w:szCs w:val="24"/>
      <w:lang w:val="en-US" w:eastAsia="zh-TW" w:bidi="ar-SA"/>
    </w:rPr>
  </w:style>
  <w:style w:type="character" w:customStyle="1" w:styleId="27">
    <w:name w:val="未解析的提及1"/>
    <w:basedOn w:val="11"/>
    <w:unhideWhenUsed/>
    <w:uiPriority w:val="99"/>
    <w:rPr>
      <w:color w:val="605E5C"/>
      <w:shd w:val="clear" w:color="auto" w:fill="E1DFDD"/>
    </w:rPr>
  </w:style>
  <w:style w:type="paragraph" w:customStyle="1" w:styleId="28">
    <w:name w:val="Default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新細明體" w:cs="Times New Roman"/>
      <w:color w:val="000000"/>
      <w:sz w:val="24"/>
      <w:szCs w:val="24"/>
      <w:lang w:val="en-US" w:eastAsia="zh-TW" w:bidi="ar-SA"/>
    </w:rPr>
  </w:style>
  <w:style w:type="paragraph" w:customStyle="1" w:styleId="29">
    <w:name w:val="Table Paragraph"/>
    <w:basedOn w:val="1"/>
    <w:qFormat/>
    <w:uiPriority w:val="1"/>
    <w:pPr>
      <w:ind w:left="28"/>
    </w:pPr>
    <w:rPr>
      <w:rFonts w:ascii="SimSun" w:hAnsi="SimSun" w:eastAsia="SimSun" w:cs="SimSun"/>
      <w:lang w:val="en-US" w:eastAsia="zh-TW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644</Words>
  <Characters>3677</Characters>
  <Lines>30</Lines>
  <Paragraphs>8</Paragraphs>
  <ScaleCrop>false</ScaleCrop>
  <LinksUpToDate>false</LinksUpToDate>
  <CharactersWithSpaces>4313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2025-06-19T01:32:00Z</dcterms:created>
  <dc:creator>meng</dc:creator>
  <cp:lastModifiedBy>USER</cp:lastModifiedBy>
  <cp:lastPrinted>2021-03-08T01:47:00Z</cp:lastPrinted>
  <dcterms:modified xsi:type="dcterms:W3CDTF">2025-08-29T10:53:35Z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