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3"/>
      </w:tblGrid>
      <w:tr w:rsidR="00CB7BBD" w:rsidRPr="005B4597" w14:paraId="37805402" w14:textId="77777777" w:rsidTr="00F312AC">
        <w:trPr>
          <w:trHeight w:val="693"/>
        </w:trPr>
        <w:tc>
          <w:tcPr>
            <w:tcW w:w="9323" w:type="dxa"/>
            <w:vAlign w:val="center"/>
          </w:tcPr>
          <w:p w14:paraId="64A20AAC" w14:textId="1A11C025" w:rsidR="00CB7BBD" w:rsidRPr="005B4597" w:rsidRDefault="000A3168" w:rsidP="005B4597">
            <w:pPr>
              <w:pStyle w:val="Default"/>
              <w:jc w:val="center"/>
              <w:rPr>
                <w:rFonts w:eastAsia="標楷體"/>
                <w:sz w:val="32"/>
                <w:szCs w:val="32"/>
              </w:rPr>
            </w:pPr>
            <w:r>
              <w:rPr>
                <w:rFonts w:eastAsia="標楷體"/>
                <w:sz w:val="32"/>
                <w:szCs w:val="32"/>
              </w:rPr>
              <w:t>20</w:t>
            </w:r>
            <w:r>
              <w:rPr>
                <w:rFonts w:eastAsia="標楷體" w:hint="eastAsia"/>
                <w:sz w:val="32"/>
                <w:szCs w:val="32"/>
              </w:rPr>
              <w:t>2</w:t>
            </w:r>
            <w:r w:rsidR="00C47CDA">
              <w:rPr>
                <w:rFonts w:eastAsia="標楷體" w:hint="eastAsia"/>
                <w:sz w:val="32"/>
                <w:szCs w:val="32"/>
              </w:rPr>
              <w:t>5</w:t>
            </w:r>
            <w:r w:rsidR="00F312AC" w:rsidRPr="00F312AC">
              <w:rPr>
                <w:rFonts w:eastAsia="標楷體"/>
                <w:sz w:val="32"/>
                <w:szCs w:val="32"/>
              </w:rPr>
              <w:t>年全國大專校院智慧創新</w:t>
            </w:r>
            <w:proofErr w:type="gramStart"/>
            <w:r w:rsidR="00F312AC" w:rsidRPr="00F312AC">
              <w:rPr>
                <w:rFonts w:eastAsia="標楷體"/>
                <w:sz w:val="32"/>
                <w:szCs w:val="32"/>
              </w:rPr>
              <w:t>暨跨域</w:t>
            </w:r>
            <w:proofErr w:type="gramEnd"/>
            <w:r w:rsidR="00F312AC" w:rsidRPr="00F312AC">
              <w:rPr>
                <w:rFonts w:eastAsia="標楷體"/>
                <w:sz w:val="32"/>
                <w:szCs w:val="32"/>
              </w:rPr>
              <w:t>整合創作</w:t>
            </w:r>
            <w:r w:rsidR="00CB7BBD" w:rsidRPr="005B4597">
              <w:rPr>
                <w:rFonts w:eastAsia="標楷體" w:hint="eastAsia"/>
                <w:sz w:val="32"/>
                <w:szCs w:val="32"/>
              </w:rPr>
              <w:t>競賽企劃書</w:t>
            </w:r>
          </w:p>
        </w:tc>
      </w:tr>
      <w:tr w:rsidR="00CB7BBD" w:rsidRPr="005B4597" w14:paraId="22E0A512" w14:textId="77777777" w:rsidTr="00F312AC">
        <w:tc>
          <w:tcPr>
            <w:tcW w:w="9323" w:type="dxa"/>
          </w:tcPr>
          <w:p w14:paraId="5D7D16CD" w14:textId="0D63FC1D" w:rsidR="00F312AC" w:rsidRPr="005B4597" w:rsidRDefault="00CB7BBD" w:rsidP="00F312AC">
            <w:pPr>
              <w:pStyle w:val="Default"/>
              <w:spacing w:beforeLines="50" w:before="120" w:line="360" w:lineRule="auto"/>
              <w:rPr>
                <w:rFonts w:eastAsia="標楷體" w:hint="eastAsia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競賽主題：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數位永續科技組</w:t>
            </w:r>
          </w:p>
        </w:tc>
      </w:tr>
      <w:tr w:rsidR="00CB7BBD" w:rsidRPr="005B4597" w14:paraId="0F5DACD0" w14:textId="77777777" w:rsidTr="00F312AC">
        <w:tc>
          <w:tcPr>
            <w:tcW w:w="9323" w:type="dxa"/>
          </w:tcPr>
          <w:p w14:paraId="1F295AEA" w14:textId="77777777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創作主題</w:t>
            </w:r>
          </w:p>
          <w:p w14:paraId="10917F67" w14:textId="77777777" w:rsidR="00DF2B7D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題目</w:t>
            </w:r>
          </w:p>
          <w:p w14:paraId="32480A44" w14:textId="5D257A64" w:rsidR="002F4833" w:rsidRPr="002A31B3" w:rsidRDefault="002F4833" w:rsidP="002F4833">
            <w:pPr>
              <w:pStyle w:val="Default"/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>怪怪走開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,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戶您安全</w:t>
            </w:r>
          </w:p>
          <w:p w14:paraId="51C35939" w14:textId="77777777" w:rsidR="00DF2B7D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實用功能描述</w:t>
            </w:r>
          </w:p>
          <w:p w14:paraId="40AA6D52" w14:textId="19260525" w:rsidR="004230A2" w:rsidRDefault="00B76C7D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 xml:space="preserve">  </w:t>
            </w:r>
            <w:r w:rsidR="004230A2">
              <w:rPr>
                <w:rFonts w:eastAsia="標楷體" w:hint="eastAsia"/>
                <w:color w:val="auto"/>
                <w:sz w:val="28"/>
                <w:szCs w:val="28"/>
              </w:rPr>
              <w:t xml:space="preserve">  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t>提供民眾以地區為單位，檢視、通報及抱怨「怪異事件」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t>(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t>如可疑人物、騷擾行為、陌生跟蹤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t>)</w:t>
            </w:r>
          </w:p>
          <w:p w14:paraId="4E42B427" w14:textId="3618C7CC" w:rsidR="00A037F8" w:rsidRPr="002A31B3" w:rsidRDefault="00B76C7D" w:rsidP="004230A2">
            <w:pPr>
              <w:pStyle w:val="Default"/>
              <w:spacing w:beforeLines="50" w:before="120" w:line="360" w:lineRule="auto"/>
              <w:ind w:firstLineChars="200" w:firstLine="560"/>
              <w:rPr>
                <w:rFonts w:eastAsia="標楷體"/>
                <w:color w:val="auto"/>
                <w:sz w:val="28"/>
                <w:szCs w:val="28"/>
              </w:rPr>
            </w:pPr>
            <w:r w:rsidRPr="00B76C7D">
              <w:rPr>
                <w:rFonts w:eastAsia="標楷體"/>
                <w:color w:val="auto"/>
                <w:sz w:val="28"/>
                <w:szCs w:val="28"/>
              </w:rPr>
              <w:t>查詢附近能提供協助的店家或公共空間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t>(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t>如便利商店、警察局、加油站等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t>)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t>，讓使用者在遇到潛在危險時，能迅速尋求幫助。</w:t>
            </w:r>
          </w:p>
          <w:p w14:paraId="70060AD7" w14:textId="77777777" w:rsidR="00A037F8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作品與市場相關產品差異</w:t>
            </w:r>
          </w:p>
          <w:p w14:paraId="32DACFAB" w14:textId="23B3AA3E" w:rsidR="00541DB8" w:rsidRPr="002A31B3" w:rsidRDefault="00B76C7D" w:rsidP="004230A2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4230A2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4230A2" w:rsidRPr="004230A2">
              <w:rPr>
                <w:rFonts w:eastAsia="標楷體"/>
                <w:color w:val="auto"/>
                <w:sz w:val="28"/>
                <w:szCs w:val="28"/>
              </w:rPr>
              <w:t>目前市場上雖有警政報案</w:t>
            </w:r>
            <w:r w:rsidR="004230A2" w:rsidRPr="004230A2">
              <w:rPr>
                <w:rFonts w:eastAsia="標楷體"/>
                <w:color w:val="auto"/>
                <w:sz w:val="28"/>
                <w:szCs w:val="28"/>
              </w:rPr>
              <w:t xml:space="preserve"> App</w:t>
            </w:r>
            <w:r w:rsidR="004230A2" w:rsidRPr="004230A2">
              <w:rPr>
                <w:rFonts w:eastAsia="標楷體"/>
                <w:color w:val="auto"/>
                <w:sz w:val="28"/>
                <w:szCs w:val="28"/>
              </w:rPr>
              <w:t>，但多數僅專注於案件回報與即時報警求助，缺乏</w:t>
            </w:r>
            <w:r w:rsidR="004230A2" w:rsidRPr="004230A2">
              <w:rPr>
                <w:rFonts w:eastAsia="標楷體"/>
                <w:b/>
                <w:bCs/>
                <w:color w:val="auto"/>
                <w:sz w:val="28"/>
                <w:szCs w:val="28"/>
              </w:rPr>
              <w:t>社群化的怪異事件資訊共享</w:t>
            </w:r>
            <w:r w:rsidR="004230A2" w:rsidRPr="004230A2">
              <w:rPr>
                <w:rFonts w:eastAsia="標楷體"/>
                <w:color w:val="auto"/>
                <w:sz w:val="28"/>
                <w:szCs w:val="28"/>
              </w:rPr>
              <w:t>與</w:t>
            </w:r>
            <w:r w:rsidR="004230A2" w:rsidRPr="004230A2">
              <w:rPr>
                <w:rFonts w:eastAsia="標楷體"/>
                <w:b/>
                <w:bCs/>
                <w:color w:val="auto"/>
                <w:sz w:val="28"/>
                <w:szCs w:val="28"/>
              </w:rPr>
              <w:t>安全避難地點導引</w:t>
            </w:r>
            <w:r w:rsidR="004230A2" w:rsidRPr="004230A2">
              <w:rPr>
                <w:rFonts w:eastAsia="標楷體"/>
                <w:color w:val="auto"/>
                <w:sz w:val="28"/>
                <w:szCs w:val="28"/>
              </w:rPr>
              <w:t>功能。本系統結合群眾通報、</w:t>
            </w:r>
            <w:proofErr w:type="gramStart"/>
            <w:r w:rsidR="004230A2" w:rsidRPr="004230A2">
              <w:rPr>
                <w:rFonts w:eastAsia="標楷體"/>
                <w:color w:val="auto"/>
                <w:sz w:val="28"/>
                <w:szCs w:val="28"/>
              </w:rPr>
              <w:t>危險熱區視覺化</w:t>
            </w:r>
            <w:proofErr w:type="gramEnd"/>
            <w:r w:rsidR="004230A2" w:rsidRPr="004230A2">
              <w:rPr>
                <w:rFonts w:eastAsia="標楷體"/>
                <w:color w:val="auto"/>
                <w:sz w:val="28"/>
                <w:szCs w:val="28"/>
              </w:rPr>
              <w:t>、安全店家定位等特色，讓使用者不僅能通報，也能迅速找到附近可提供協助的地點，實現「預防</w:t>
            </w:r>
            <w:r w:rsidR="004230A2" w:rsidRPr="004230A2">
              <w:rPr>
                <w:rFonts w:eastAsia="標楷體"/>
                <w:color w:val="auto"/>
                <w:sz w:val="28"/>
                <w:szCs w:val="28"/>
              </w:rPr>
              <w:t xml:space="preserve"> + </w:t>
            </w:r>
            <w:r w:rsidR="004230A2" w:rsidRPr="004230A2">
              <w:rPr>
                <w:rFonts w:eastAsia="標楷體"/>
                <w:color w:val="auto"/>
                <w:sz w:val="28"/>
                <w:szCs w:val="28"/>
              </w:rPr>
              <w:t>應對」的雙重安全保障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br/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 xml:space="preserve">  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t>本系統將「安全避難地點」與「群眾智慧通報」結合，並透過地圖介面與互動式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t xml:space="preserve"> UX 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t>設計，使資訊更即時、更直觀，提升實際使用價值。</w:t>
            </w:r>
          </w:p>
        </w:tc>
      </w:tr>
      <w:tr w:rsidR="00CB7BBD" w:rsidRPr="005B4597" w14:paraId="5CB04F8A" w14:textId="77777777" w:rsidTr="00F312AC">
        <w:tc>
          <w:tcPr>
            <w:tcW w:w="9323" w:type="dxa"/>
          </w:tcPr>
          <w:p w14:paraId="17BB6B4D" w14:textId="77777777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創意構想</w:t>
            </w:r>
          </w:p>
          <w:p w14:paraId="0C10243F" w14:textId="77777777" w:rsidR="00541DB8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理論基礎</w:t>
            </w:r>
          </w:p>
          <w:p w14:paraId="6E3FA4A8" w14:textId="5C896AD4" w:rsidR="00B76C7D" w:rsidRPr="00B76C7D" w:rsidRDefault="00B76C7D" w:rsidP="00B76C7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 xml:space="preserve">  </w:t>
            </w:r>
            <w:r w:rsidRPr="00B76C7D">
              <w:rPr>
                <w:rFonts w:eastAsia="標楷體"/>
                <w:b/>
                <w:bCs/>
                <w:sz w:val="28"/>
                <w:szCs w:val="28"/>
              </w:rPr>
              <w:t>犯罪預防理論</w:t>
            </w:r>
            <w:r w:rsidRPr="00B76C7D">
              <w:rPr>
                <w:rFonts w:eastAsia="標楷體"/>
                <w:sz w:val="28"/>
                <w:szCs w:val="28"/>
              </w:rPr>
              <w:t>：透過資訊透明與社區參與，降低犯罪發生率。</w:t>
            </w:r>
          </w:p>
          <w:p w14:paraId="1A9CAB0F" w14:textId="615572E2" w:rsidR="00B76C7D" w:rsidRPr="00B76C7D" w:rsidRDefault="00B76C7D" w:rsidP="00B76C7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 xml:space="preserve">  </w:t>
            </w:r>
            <w:r w:rsidRPr="00B76C7D">
              <w:rPr>
                <w:rFonts w:eastAsia="標楷體"/>
                <w:b/>
                <w:bCs/>
                <w:sz w:val="28"/>
                <w:szCs w:val="28"/>
              </w:rPr>
              <w:t>群眾外包</w:t>
            </w:r>
            <w:r w:rsidRPr="00B76C7D">
              <w:rPr>
                <w:rFonts w:eastAsia="標楷體"/>
                <w:sz w:val="28"/>
                <w:szCs w:val="28"/>
              </w:rPr>
              <w:t>：依賴使用者社群的即時回報，補足官方資訊的不足。</w:t>
            </w:r>
          </w:p>
          <w:p w14:paraId="075B12D4" w14:textId="26253234" w:rsidR="00B76C7D" w:rsidRPr="00B76C7D" w:rsidRDefault="00B76C7D" w:rsidP="00B76C7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 xml:space="preserve">  </w:t>
            </w:r>
            <w:r w:rsidRPr="00B76C7D">
              <w:rPr>
                <w:rFonts w:eastAsia="標楷體"/>
                <w:b/>
                <w:bCs/>
                <w:sz w:val="28"/>
                <w:szCs w:val="28"/>
              </w:rPr>
              <w:t>情境犯罪預防</w:t>
            </w:r>
            <w:r w:rsidRPr="00B76C7D">
              <w:rPr>
                <w:rFonts w:eastAsia="標楷體"/>
                <w:sz w:val="28"/>
                <w:szCs w:val="28"/>
              </w:rPr>
              <w:t>：提供快速求助地點，降低潛在犯罪成功率。</w:t>
            </w:r>
          </w:p>
          <w:p w14:paraId="78E3CECB" w14:textId="77777777" w:rsidR="00DF2B7D" w:rsidRDefault="002B4F14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設計創新說明</w:t>
            </w:r>
          </w:p>
          <w:p w14:paraId="5E1C8714" w14:textId="0A71D7CE" w:rsidR="00B76C7D" w:rsidRPr="00B76C7D" w:rsidRDefault="00B76C7D" w:rsidP="00B76C7D">
            <w:pPr>
              <w:pStyle w:val="Default"/>
              <w:spacing w:beforeLines="50" w:before="120" w:line="360" w:lineRule="auto"/>
              <w:ind w:left="480"/>
              <w:rPr>
                <w:rFonts w:eastAsia="標楷體"/>
                <w:sz w:val="28"/>
                <w:szCs w:val="28"/>
              </w:rPr>
            </w:pPr>
            <w:r w:rsidRPr="00B76C7D">
              <w:rPr>
                <w:rFonts w:eastAsia="標楷體"/>
                <w:b/>
                <w:bCs/>
                <w:sz w:val="28"/>
                <w:szCs w:val="28"/>
              </w:rPr>
              <w:lastRenderedPageBreak/>
              <w:t>結合安全避難地圖</w:t>
            </w:r>
            <w:r w:rsidRPr="00B76C7D">
              <w:rPr>
                <w:rFonts w:eastAsia="標楷體"/>
                <w:b/>
                <w:bCs/>
                <w:sz w:val="28"/>
                <w:szCs w:val="28"/>
              </w:rPr>
              <w:t xml:space="preserve"> + </w:t>
            </w:r>
            <w:r w:rsidRPr="00B76C7D">
              <w:rPr>
                <w:rFonts w:eastAsia="標楷體"/>
                <w:b/>
                <w:bCs/>
                <w:sz w:val="28"/>
                <w:szCs w:val="28"/>
              </w:rPr>
              <w:t>異常事件通報</w:t>
            </w:r>
            <w:r w:rsidRPr="00B76C7D">
              <w:rPr>
                <w:rFonts w:eastAsia="標楷體"/>
                <w:sz w:val="28"/>
                <w:szCs w:val="28"/>
              </w:rPr>
              <w:t>：使用者不僅能看到危險地點，也能立刻知道去哪裡求助。</w:t>
            </w:r>
          </w:p>
          <w:p w14:paraId="79CB9270" w14:textId="5F0262BC" w:rsidR="00B76C7D" w:rsidRPr="00B76C7D" w:rsidRDefault="00B76C7D" w:rsidP="00B76C7D">
            <w:pPr>
              <w:pStyle w:val="Default"/>
              <w:spacing w:beforeLines="50" w:before="120" w:line="360" w:lineRule="auto"/>
              <w:ind w:left="480"/>
              <w:rPr>
                <w:rFonts w:eastAsia="標楷體"/>
                <w:sz w:val="28"/>
                <w:szCs w:val="28"/>
              </w:rPr>
            </w:pPr>
            <w:proofErr w:type="gramStart"/>
            <w:r w:rsidRPr="00B76C7D">
              <w:rPr>
                <w:rFonts w:eastAsia="標楷體"/>
                <w:b/>
                <w:bCs/>
                <w:sz w:val="28"/>
                <w:szCs w:val="28"/>
              </w:rPr>
              <w:t>事件熱區分析</w:t>
            </w:r>
            <w:proofErr w:type="gramEnd"/>
            <w:r w:rsidRPr="00B76C7D">
              <w:rPr>
                <w:rFonts w:eastAsia="標楷體"/>
                <w:sz w:val="28"/>
                <w:szCs w:val="28"/>
              </w:rPr>
              <w:t>：透過地理資訊系統</w:t>
            </w:r>
            <w:r w:rsidRPr="00B76C7D">
              <w:rPr>
                <w:rFonts w:eastAsia="標楷體"/>
                <w:sz w:val="28"/>
                <w:szCs w:val="28"/>
              </w:rPr>
              <w:t>(GIS)</w:t>
            </w:r>
            <w:r w:rsidRPr="00B76C7D">
              <w:rPr>
                <w:rFonts w:eastAsia="標楷體"/>
                <w:sz w:val="28"/>
                <w:szCs w:val="28"/>
              </w:rPr>
              <w:t>分析近期通報，給予使用者警示。</w:t>
            </w:r>
          </w:p>
          <w:p w14:paraId="36254BF6" w14:textId="77777777" w:rsidR="00DF2B7D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特殊功能描述</w:t>
            </w:r>
          </w:p>
          <w:p w14:paraId="4FDFEDBD" w14:textId="793F3BE2" w:rsidR="002B4F14" w:rsidRPr="002A31B3" w:rsidRDefault="00B76C7D" w:rsidP="00B76C7D">
            <w:pPr>
              <w:pStyle w:val="Default"/>
              <w:spacing w:beforeLines="50" w:before="120" w:line="360" w:lineRule="auto"/>
              <w:ind w:left="480"/>
              <w:rPr>
                <w:rFonts w:eastAsia="標楷體"/>
                <w:color w:val="auto"/>
                <w:sz w:val="28"/>
                <w:szCs w:val="28"/>
              </w:rPr>
            </w:pPr>
            <w:r w:rsidRPr="00B76C7D">
              <w:rPr>
                <w:rFonts w:eastAsia="標楷體"/>
                <w:b/>
                <w:bCs/>
                <w:color w:val="auto"/>
                <w:sz w:val="28"/>
                <w:szCs w:val="28"/>
              </w:rPr>
              <w:t>事件時間軸</w:t>
            </w:r>
            <w:r w:rsidRPr="00B76C7D">
              <w:rPr>
                <w:rFonts w:eastAsia="標楷體"/>
                <w:color w:val="auto"/>
                <w:sz w:val="28"/>
                <w:szCs w:val="28"/>
              </w:rPr>
              <w:t>：讓使用者快速掌握近期異常事件發生趨勢。</w:t>
            </w:r>
          </w:p>
        </w:tc>
      </w:tr>
      <w:tr w:rsidR="00CB7BBD" w:rsidRPr="005B4597" w14:paraId="7D2AB6A4" w14:textId="77777777" w:rsidTr="00F312AC">
        <w:tc>
          <w:tcPr>
            <w:tcW w:w="9323" w:type="dxa"/>
          </w:tcPr>
          <w:p w14:paraId="72E83FD7" w14:textId="77777777" w:rsidR="00CB7BB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系統架構</w:t>
            </w:r>
          </w:p>
          <w:p w14:paraId="52E60BB9" w14:textId="77777777" w:rsidR="00A037F8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架構說明</w:t>
            </w:r>
          </w:p>
          <w:p w14:paraId="5E5C9258" w14:textId="1F9F888B" w:rsidR="002A31B3" w:rsidRDefault="009F12B4" w:rsidP="009F12B4">
            <w:pPr>
              <w:pStyle w:val="Default"/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 w:rsidRPr="009F12B4">
              <w:rPr>
                <w:rFonts w:eastAsia="標楷體"/>
                <w:sz w:val="28"/>
                <w:szCs w:val="28"/>
              </w:rPr>
              <w:drawing>
                <wp:inline distT="0" distB="0" distL="0" distR="0" wp14:anchorId="40646B7B" wp14:editId="221520FF">
                  <wp:extent cx="4203700" cy="2103927"/>
                  <wp:effectExtent l="0" t="0" r="6350" b="0"/>
                  <wp:docPr id="2173669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3669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706" cy="210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72784" w14:textId="77777777" w:rsidR="002A31B3" w:rsidRPr="005B4597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 w:rsidRPr="002A31B3">
              <w:rPr>
                <w:rFonts w:eastAsia="標楷體"/>
                <w:sz w:val="28"/>
                <w:szCs w:val="28"/>
              </w:rPr>
              <w:t>「人機介面設計」</w:t>
            </w:r>
            <w:r w:rsidRPr="002A31B3">
              <w:rPr>
                <w:rFonts w:eastAsia="標楷體" w:hint="eastAsia"/>
                <w:sz w:val="28"/>
                <w:szCs w:val="28"/>
              </w:rPr>
              <w:t>（</w:t>
            </w:r>
            <w:r w:rsidRPr="002A31B3">
              <w:rPr>
                <w:rFonts w:eastAsia="標楷體" w:hint="eastAsia"/>
                <w:sz w:val="28"/>
                <w:szCs w:val="28"/>
              </w:rPr>
              <w:t>UI</w:t>
            </w:r>
            <w:r w:rsidRPr="002A31B3">
              <w:rPr>
                <w:rFonts w:eastAsia="標楷體" w:hint="eastAsia"/>
                <w:sz w:val="28"/>
                <w:szCs w:val="28"/>
              </w:rPr>
              <w:t>）</w:t>
            </w:r>
            <w:r w:rsidRPr="002A31B3">
              <w:rPr>
                <w:rFonts w:eastAsia="標楷體"/>
                <w:sz w:val="28"/>
                <w:szCs w:val="28"/>
              </w:rPr>
              <w:t>與「使用者體驗」</w:t>
            </w:r>
            <w:r>
              <w:rPr>
                <w:rFonts w:eastAsia="標楷體" w:hint="eastAsia"/>
                <w:sz w:val="28"/>
                <w:szCs w:val="28"/>
              </w:rPr>
              <w:t>（</w:t>
            </w:r>
            <w:r>
              <w:rPr>
                <w:rFonts w:eastAsia="標楷體" w:hint="eastAsia"/>
                <w:sz w:val="28"/>
                <w:szCs w:val="28"/>
              </w:rPr>
              <w:t>UX</w:t>
            </w:r>
            <w:r>
              <w:rPr>
                <w:rFonts w:eastAsia="標楷體" w:hint="eastAsia"/>
                <w:sz w:val="28"/>
                <w:szCs w:val="28"/>
              </w:rPr>
              <w:t>）設計</w:t>
            </w:r>
          </w:p>
          <w:p w14:paraId="1B803646" w14:textId="6149302F" w:rsidR="009F12B4" w:rsidRPr="009F12B4" w:rsidRDefault="009F12B4" w:rsidP="009F12B4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 xml:space="preserve">   </w:t>
            </w:r>
            <w:r w:rsidRPr="009F12B4">
              <w:rPr>
                <w:rFonts w:eastAsia="標楷體"/>
                <w:b/>
                <w:bCs/>
                <w:sz w:val="28"/>
                <w:szCs w:val="28"/>
              </w:rPr>
              <w:t xml:space="preserve">UI </w:t>
            </w:r>
            <w:r w:rsidRPr="009F12B4">
              <w:rPr>
                <w:rFonts w:eastAsia="標楷體"/>
                <w:b/>
                <w:bCs/>
                <w:sz w:val="28"/>
                <w:szCs w:val="28"/>
              </w:rPr>
              <w:t>設計</w:t>
            </w:r>
            <w:r w:rsidRPr="009F12B4">
              <w:rPr>
                <w:rFonts w:eastAsia="標楷體"/>
                <w:sz w:val="28"/>
                <w:szCs w:val="28"/>
              </w:rPr>
              <w:t>：以簡潔的地圖為核心，色彩區分</w:t>
            </w:r>
            <w:proofErr w:type="gramStart"/>
            <w:r w:rsidRPr="009F12B4">
              <w:rPr>
                <w:rFonts w:eastAsia="標楷體"/>
                <w:sz w:val="28"/>
                <w:szCs w:val="28"/>
              </w:rPr>
              <w:t>危險熱區與</w:t>
            </w:r>
            <w:proofErr w:type="gramEnd"/>
            <w:r w:rsidRPr="009F12B4">
              <w:rPr>
                <w:rFonts w:eastAsia="標楷體"/>
                <w:sz w:val="28"/>
                <w:szCs w:val="28"/>
              </w:rPr>
              <w:t>安全地點。</w:t>
            </w:r>
          </w:p>
          <w:p w14:paraId="3063BBDC" w14:textId="2B9FDFEF" w:rsidR="002A31B3" w:rsidRPr="009F12B4" w:rsidRDefault="009F12B4" w:rsidP="009F12B4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t xml:space="preserve">   </w:t>
            </w:r>
            <w:r w:rsidRPr="009F12B4">
              <w:rPr>
                <w:rFonts w:eastAsia="標楷體"/>
                <w:b/>
                <w:bCs/>
                <w:sz w:val="28"/>
                <w:szCs w:val="28"/>
              </w:rPr>
              <w:t xml:space="preserve">UX </w:t>
            </w:r>
            <w:r w:rsidRPr="009F12B4">
              <w:rPr>
                <w:rFonts w:eastAsia="標楷體"/>
                <w:b/>
                <w:bCs/>
                <w:sz w:val="28"/>
                <w:szCs w:val="28"/>
              </w:rPr>
              <w:t>設計</w:t>
            </w:r>
            <w:r w:rsidRPr="009F12B4">
              <w:rPr>
                <w:rFonts w:eastAsia="標楷體"/>
                <w:sz w:val="28"/>
                <w:szCs w:val="28"/>
              </w:rPr>
              <w:t>：</w:t>
            </w:r>
            <w:proofErr w:type="gramStart"/>
            <w:r w:rsidRPr="009F12B4">
              <w:rPr>
                <w:rFonts w:eastAsia="標楷體"/>
                <w:sz w:val="28"/>
                <w:szCs w:val="28"/>
              </w:rPr>
              <w:t>三</w:t>
            </w:r>
            <w:proofErr w:type="gramEnd"/>
            <w:r w:rsidRPr="009F12B4">
              <w:rPr>
                <w:rFonts w:eastAsia="標楷體"/>
                <w:sz w:val="28"/>
                <w:szCs w:val="28"/>
              </w:rPr>
              <w:t>步驟快速通報</w:t>
            </w:r>
            <w:r w:rsidRPr="009F12B4">
              <w:rPr>
                <w:rFonts w:eastAsia="標楷體"/>
                <w:sz w:val="28"/>
                <w:szCs w:val="28"/>
              </w:rPr>
              <w:t>(</w:t>
            </w:r>
            <w:r w:rsidRPr="009F12B4">
              <w:rPr>
                <w:rFonts w:eastAsia="標楷體"/>
                <w:sz w:val="28"/>
                <w:szCs w:val="28"/>
              </w:rPr>
              <w:t>選擇事件</w:t>
            </w:r>
            <w:r w:rsidRPr="009F12B4">
              <w:rPr>
                <w:rFonts w:eastAsia="標楷體"/>
                <w:sz w:val="28"/>
                <w:szCs w:val="28"/>
              </w:rPr>
              <w:t>→</w:t>
            </w:r>
            <w:r w:rsidRPr="009F12B4">
              <w:rPr>
                <w:rFonts w:eastAsia="標楷體"/>
                <w:sz w:val="28"/>
                <w:szCs w:val="28"/>
              </w:rPr>
              <w:t>描述</w:t>
            </w:r>
            <w:r w:rsidRPr="009F12B4">
              <w:rPr>
                <w:rFonts w:eastAsia="標楷體"/>
                <w:sz w:val="28"/>
                <w:szCs w:val="28"/>
              </w:rPr>
              <w:t>→</w:t>
            </w:r>
            <w:r w:rsidRPr="009F12B4">
              <w:rPr>
                <w:rFonts w:eastAsia="標楷體"/>
                <w:sz w:val="28"/>
                <w:szCs w:val="28"/>
              </w:rPr>
              <w:t>送出</w:t>
            </w:r>
            <w:r w:rsidRPr="009F12B4">
              <w:rPr>
                <w:rFonts w:eastAsia="標楷體"/>
                <w:sz w:val="28"/>
                <w:szCs w:val="28"/>
              </w:rPr>
              <w:t>)</w:t>
            </w:r>
            <w:r w:rsidRPr="009F12B4">
              <w:rPr>
                <w:rFonts w:eastAsia="標楷體"/>
                <w:sz w:val="28"/>
                <w:szCs w:val="28"/>
              </w:rPr>
              <w:t>，降低回報門檻。</w:t>
            </w:r>
          </w:p>
        </w:tc>
      </w:tr>
      <w:tr w:rsidR="00CB7BBD" w:rsidRPr="005B4597" w14:paraId="60B678D1" w14:textId="77777777" w:rsidTr="00F312AC">
        <w:trPr>
          <w:trHeight w:val="10820"/>
        </w:trPr>
        <w:tc>
          <w:tcPr>
            <w:tcW w:w="9323" w:type="dxa"/>
          </w:tcPr>
          <w:p w14:paraId="6AADBBF8" w14:textId="77777777" w:rsidR="00A037F8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計劃管理</w:t>
            </w: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00"/>
              <w:gridCol w:w="1984"/>
              <w:gridCol w:w="4678"/>
            </w:tblGrid>
            <w:tr w:rsidR="00A037F8" w:rsidRPr="005B4597" w14:paraId="0068A572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1105D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工作階段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8EBE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工作日數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1EF9F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工作內容</w:t>
                  </w:r>
                </w:p>
              </w:tc>
            </w:tr>
            <w:tr w:rsidR="00A037F8" w:rsidRPr="005B4597" w14:paraId="5F02D32C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9FAD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D6A69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C1771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296B2CF6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6C17C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D8EA2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9B071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3409065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A890B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C5856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9C1CC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69698333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45F23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6A901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27515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219C62A4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DB25B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422CA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B6E5D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6ADA316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80F8E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D8BEA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16201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4FA71457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91"/>
              <w:gridCol w:w="709"/>
              <w:gridCol w:w="850"/>
              <w:gridCol w:w="851"/>
              <w:gridCol w:w="850"/>
              <w:gridCol w:w="851"/>
              <w:gridCol w:w="850"/>
              <w:gridCol w:w="851"/>
              <w:gridCol w:w="850"/>
              <w:gridCol w:w="851"/>
            </w:tblGrid>
            <w:tr w:rsidR="005B4597" w:rsidRPr="005B4597" w14:paraId="0B391094" w14:textId="77777777" w:rsidTr="005B4597"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C41D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proofErr w:type="gramStart"/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周次</w:t>
                  </w:r>
                  <w:proofErr w:type="gram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A323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9C6E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3E754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24F69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4A64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3B6D6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DFBA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FA8E7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8</w:t>
                  </w:r>
                </w:p>
              </w:tc>
            </w:tr>
            <w:tr w:rsidR="005B4597" w:rsidRPr="005B4597" w14:paraId="25BC01E7" w14:textId="77777777" w:rsidTr="005B4597"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3DB5F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起始日期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7A810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B58BA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BBDE9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56F49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F10A8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2D010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8D67A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CE19A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6C29CEBE" w14:textId="77777777" w:rsidTr="005B4597">
              <w:tc>
                <w:tcPr>
                  <w:tcW w:w="79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vAlign w:val="center"/>
                </w:tcPr>
                <w:p w14:paraId="38A1BEA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ind w:left="113" w:right="113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作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階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段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1BEE4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91CD7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83879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F4E13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714B3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5F01B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D11AE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00DE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55D71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19A39033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ED48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F4220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CA47C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31547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82671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B8F17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14002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55B7A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74187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DBD5B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38256F26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DFB49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1FEA4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6CB0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B3EDA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B2348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95223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4E5A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EABF9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C4131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1D25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776A335C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25E5B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E9657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E60F2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DFEFE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028B1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9ED0F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C364E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01DAB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306EA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11E42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000CE72C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413B0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83011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CEB9D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BCFE3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7187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EAB7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E3FE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9F60D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2A03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D88FA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3A98F6CB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0D381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2E5BB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094C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840C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39EBC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1646A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A1FC1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51D74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BB8F9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8139F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1940A995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ind w:left="480"/>
              <w:rPr>
                <w:rFonts w:eastAsia="標楷體"/>
                <w:sz w:val="28"/>
                <w:szCs w:val="28"/>
              </w:rPr>
            </w:pPr>
          </w:p>
        </w:tc>
      </w:tr>
      <w:tr w:rsidR="00DF2B7D" w:rsidRPr="005B4597" w14:paraId="1C3E7764" w14:textId="77777777" w:rsidTr="00F312AC">
        <w:tc>
          <w:tcPr>
            <w:tcW w:w="9323" w:type="dxa"/>
          </w:tcPr>
          <w:p w14:paraId="5345D2E6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修改舊作參賽說明</w:t>
            </w:r>
          </w:p>
          <w:p w14:paraId="38B8ADC0" w14:textId="6165533D" w:rsidR="00DF2B7D" w:rsidRPr="005B4597" w:rsidRDefault="009F12B4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9F12B4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■</w:t>
            </w: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本專案開發之作品未使用團隊成員曾獲競賽獎勵之作品。</w:t>
            </w:r>
          </w:p>
          <w:p w14:paraId="1FEE83AE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ind w:left="426" w:hangingChars="152" w:hanging="426"/>
              <w:rPr>
                <w:rFonts w:ascii="Times New Roman" w:eastAsia="標楷體" w:hAnsi="Times New Roman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 xml:space="preserve">□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本專案開發之作品採用團隊成員曾獲競賽獎勵之作品，至少應有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50%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差異，請說明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參考切</w:t>
            </w:r>
            <w:proofErr w:type="gramStart"/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結書第十點</w:t>
            </w:r>
            <w:proofErr w:type="gramEnd"/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之規定</w:t>
            </w:r>
            <w:proofErr w:type="gramStart"/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）</w:t>
            </w:r>
            <w:proofErr w:type="gramEnd"/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。</w:t>
            </w:r>
          </w:p>
        </w:tc>
      </w:tr>
      <w:tr w:rsidR="00DF2B7D" w:rsidRPr="005B4597" w14:paraId="0DEF1CF4" w14:textId="77777777" w:rsidTr="00F312AC">
        <w:tc>
          <w:tcPr>
            <w:tcW w:w="9323" w:type="dxa"/>
          </w:tcPr>
          <w:p w14:paraId="2376EE41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軟體清單</w:t>
            </w:r>
          </w:p>
          <w:p w14:paraId="249EEC90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1.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作業系統環境</w:t>
            </w:r>
          </w:p>
          <w:p w14:paraId="7FE60595" w14:textId="5E512EF7" w:rsidR="00DF2B7D" w:rsidRPr="005B4597" w:rsidRDefault="009F12B4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9F12B4">
              <w:rPr>
                <w:rFonts w:ascii="新細明體" w:hAnsi="新細明體" w:hint="eastAsia"/>
                <w:sz w:val="28"/>
                <w:szCs w:val="28"/>
              </w:rPr>
              <w:t>■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Windows </w:t>
            </w:r>
            <w:r w:rsidR="00A037F8"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FreeBSD </w:t>
            </w:r>
            <w:r w:rsidR="00A037F8"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Linux</w:t>
            </w:r>
          </w:p>
          <w:p w14:paraId="36712AF4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lastRenderedPageBreak/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proofErr w:type="spellStart"/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MacOSX</w:t>
            </w:r>
            <w:proofErr w:type="spellEnd"/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MacOS Classic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_______________</w:t>
            </w:r>
          </w:p>
          <w:p w14:paraId="2E899601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2.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主要開發程式語言</w:t>
            </w:r>
          </w:p>
          <w:p w14:paraId="6F4C6327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Assembly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C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C++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Java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Perl</w:t>
            </w:r>
          </w:p>
          <w:p w14:paraId="6084B13F" w14:textId="053F0141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PHP </w:t>
            </w:r>
            <w:r w:rsidR="009F12B4" w:rsidRPr="009F12B4">
              <w:rPr>
                <w:rFonts w:ascii="新細明體" w:hAnsi="新細明體" w:hint="eastAsia"/>
                <w:sz w:val="28"/>
                <w:szCs w:val="28"/>
              </w:rPr>
              <w:t>■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Python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Ruby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.NET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______</w:t>
            </w:r>
          </w:p>
          <w:p w14:paraId="5D90B53F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3.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專案支援語言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可複選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)</w:t>
            </w:r>
          </w:p>
          <w:p w14:paraId="1386194A" w14:textId="732EE287" w:rsidR="00DF2B7D" w:rsidRPr="005B4597" w:rsidRDefault="009F12B4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9F12B4">
              <w:rPr>
                <w:rFonts w:ascii="新細明體" w:hAnsi="新細明體" w:hint="eastAsia"/>
                <w:sz w:val="28"/>
                <w:szCs w:val="28"/>
              </w:rPr>
              <w:t>■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中文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A037F8"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英文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A037F8"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</w:t>
            </w:r>
          </w:p>
          <w:p w14:paraId="1A84F8D6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4.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開發環境</w:t>
            </w:r>
          </w:p>
          <w:p w14:paraId="0D966E39" w14:textId="77777777" w:rsidR="009F12B4" w:rsidRPr="001E004B" w:rsidRDefault="009F12B4" w:rsidP="009F12B4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程式編輯：</w:t>
            </w:r>
            <w:r w:rsidRPr="001E004B">
              <w:rPr>
                <w:rFonts w:ascii="Times New Roman" w:eastAsia="標楷體" w:hAnsi="Times New Roman"/>
                <w:kern w:val="0"/>
                <w:sz w:val="28"/>
                <w:szCs w:val="28"/>
              </w:rPr>
              <w:t>Visual Studio Code</w:t>
            </w:r>
          </w:p>
          <w:p w14:paraId="5F0F29EB" w14:textId="77777777" w:rsidR="009F12B4" w:rsidRPr="001E004B" w:rsidRDefault="009F12B4" w:rsidP="009F12B4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資料庫管理：</w:t>
            </w:r>
            <w:r w:rsidRPr="001E004B">
              <w:rPr>
                <w:rFonts w:ascii="Times New Roman" w:eastAsia="標楷體" w:hAnsi="Times New Roman"/>
                <w:kern w:val="0"/>
                <w:sz w:val="28"/>
                <w:szCs w:val="28"/>
              </w:rPr>
              <w:t>MySQL Workbench</w:t>
            </w:r>
          </w:p>
          <w:p w14:paraId="63C7F276" w14:textId="77777777" w:rsidR="009F12B4" w:rsidRPr="001E004B" w:rsidRDefault="009F12B4" w:rsidP="009F12B4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前端設計：</w:t>
            </w:r>
            <w:r w:rsidRPr="001E004B">
              <w:rPr>
                <w:rFonts w:ascii="Times New Roman" w:eastAsia="標楷體" w:hAnsi="Times New Roman"/>
                <w:kern w:val="0"/>
                <w:sz w:val="28"/>
                <w:szCs w:val="28"/>
              </w:rPr>
              <w:t>Figma</w:t>
            </w:r>
          </w:p>
          <w:p w14:paraId="08AD8DC2" w14:textId="77777777" w:rsidR="009F12B4" w:rsidRPr="005B4597" w:rsidRDefault="009F12B4" w:rsidP="009F12B4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文件</w:t>
            </w: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&amp;</w:t>
            </w: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簡報：</w:t>
            </w:r>
            <w:r w:rsidRPr="001E004B">
              <w:rPr>
                <w:rFonts w:ascii="Times New Roman" w:eastAsia="標楷體" w:hAnsi="Times New Roman"/>
                <w:kern w:val="0"/>
                <w:sz w:val="28"/>
                <w:szCs w:val="28"/>
              </w:rPr>
              <w:t>Draw.io</w:t>
            </w: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 xml:space="preserve"> &amp; 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Canva &amp; PPT   </w:t>
            </w:r>
          </w:p>
          <w:p w14:paraId="43CD9623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5.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專案成果預定授權條款</w:t>
            </w:r>
          </w:p>
          <w:p w14:paraId="41059342" w14:textId="0BE63B9B" w:rsidR="00DF2B7D" w:rsidRPr="005B4597" w:rsidRDefault="0011522C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11522C">
              <w:rPr>
                <w:rFonts w:eastAsia="標楷體"/>
                <w:sz w:val="28"/>
                <w:szCs w:val="28"/>
              </w:rPr>
              <w:t>本專案開發產品授權條款</w:t>
            </w:r>
            <w:r>
              <w:rPr>
                <w:rFonts w:eastAsia="標楷體" w:hint="eastAsia"/>
                <w:sz w:val="28"/>
                <w:szCs w:val="28"/>
              </w:rPr>
              <w:t>使</w:t>
            </w:r>
            <w:r w:rsidRPr="0011522C">
              <w:rPr>
                <w:rFonts w:eastAsia="標楷體"/>
                <w:sz w:val="28"/>
                <w:szCs w:val="28"/>
              </w:rPr>
              <w:t>用</w:t>
            </w:r>
            <w:r w:rsidRPr="0011522C">
              <w:rPr>
                <w:rFonts w:eastAsia="標楷體"/>
                <w:sz w:val="28"/>
                <w:szCs w:val="28"/>
              </w:rPr>
              <w:t xml:space="preserve"> </w:t>
            </w:r>
            <w:r w:rsidRPr="0011522C">
              <w:rPr>
                <w:rFonts w:eastAsia="標楷體"/>
                <w:b/>
                <w:bCs/>
                <w:sz w:val="28"/>
                <w:szCs w:val="28"/>
              </w:rPr>
              <w:t>MIT License</w:t>
            </w:r>
            <w:r w:rsidRPr="0011522C">
              <w:rPr>
                <w:rFonts w:eastAsia="標楷體"/>
                <w:sz w:val="28"/>
                <w:szCs w:val="28"/>
              </w:rPr>
              <w:t xml:space="preserve"> </w:t>
            </w:r>
            <w:r w:rsidRPr="0011522C">
              <w:rPr>
                <w:rFonts w:eastAsia="標楷體"/>
                <w:sz w:val="28"/>
                <w:szCs w:val="28"/>
              </w:rPr>
              <w:t>宣告。</w:t>
            </w:r>
          </w:p>
        </w:tc>
      </w:tr>
      <w:tr w:rsidR="00DF2B7D" w:rsidRPr="005B4597" w14:paraId="1B091E96" w14:textId="77777777" w:rsidTr="00F312AC">
        <w:tc>
          <w:tcPr>
            <w:tcW w:w="9323" w:type="dxa"/>
          </w:tcPr>
          <w:p w14:paraId="2936652E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權力分配</w:t>
            </w:r>
          </w:p>
          <w:p w14:paraId="26D45374" w14:textId="1D69E3C5" w:rsidR="00DF2B7D" w:rsidRPr="005B4597" w:rsidRDefault="0011522C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9F12B4">
              <w:rPr>
                <w:rFonts w:ascii="新細明體" w:hAnsi="新細明體" w:hint="eastAsia"/>
                <w:sz w:val="28"/>
                <w:szCs w:val="28"/>
              </w:rPr>
              <w:t>■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依著作權法第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40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條之規定，由參賽學生與指導教授均等共有。</w:t>
            </w:r>
          </w:p>
          <w:p w14:paraId="3A925664" w14:textId="5EC94674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</w:p>
        </w:tc>
      </w:tr>
    </w:tbl>
    <w:p w14:paraId="47E71551" w14:textId="77777777" w:rsidR="008B3A55" w:rsidRDefault="008B3A55">
      <w:pPr>
        <w:pStyle w:val="Default"/>
      </w:pPr>
    </w:p>
    <w:sectPr w:rsidR="008B3A55">
      <w:pgSz w:w="11904" w:h="16840"/>
      <w:pgMar w:top="1418" w:right="1412" w:bottom="0" w:left="122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C220C" w14:textId="77777777" w:rsidR="0058680D" w:rsidRDefault="0058680D" w:rsidP="002B4F14">
      <w:r>
        <w:separator/>
      </w:r>
    </w:p>
  </w:endnote>
  <w:endnote w:type="continuationSeparator" w:id="0">
    <w:p w14:paraId="740A774A" w14:textId="77777777" w:rsidR="0058680D" w:rsidRDefault="0058680D" w:rsidP="002B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66B56" w14:textId="77777777" w:rsidR="0058680D" w:rsidRDefault="0058680D" w:rsidP="002B4F14">
      <w:r>
        <w:separator/>
      </w:r>
    </w:p>
  </w:footnote>
  <w:footnote w:type="continuationSeparator" w:id="0">
    <w:p w14:paraId="5F29C9C4" w14:textId="77777777" w:rsidR="0058680D" w:rsidRDefault="0058680D" w:rsidP="002B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B86"/>
    <w:multiLevelType w:val="hybridMultilevel"/>
    <w:tmpl w:val="F6DE3EE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5D3E8FC0">
      <w:start w:val="1"/>
      <w:numFmt w:val="decimal"/>
      <w:lvlText w:val="%2."/>
      <w:lvlJc w:val="left"/>
      <w:pPr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 w15:restartNumberingAfterBreak="0">
    <w:nsid w:val="229B5A35"/>
    <w:multiLevelType w:val="multilevel"/>
    <w:tmpl w:val="F7C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445188">
    <w:abstractNumId w:val="0"/>
  </w:num>
  <w:num w:numId="2" w16cid:durableId="2098400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BD"/>
    <w:rsid w:val="00002F55"/>
    <w:rsid w:val="00053EA2"/>
    <w:rsid w:val="000631C2"/>
    <w:rsid w:val="000A3168"/>
    <w:rsid w:val="00103417"/>
    <w:rsid w:val="0011522C"/>
    <w:rsid w:val="00156D5E"/>
    <w:rsid w:val="001D7179"/>
    <w:rsid w:val="002A31B3"/>
    <w:rsid w:val="002B3C48"/>
    <w:rsid w:val="002B4F14"/>
    <w:rsid w:val="002F4833"/>
    <w:rsid w:val="00305D39"/>
    <w:rsid w:val="004230A2"/>
    <w:rsid w:val="004361BA"/>
    <w:rsid w:val="00462C55"/>
    <w:rsid w:val="00541DB8"/>
    <w:rsid w:val="0058680D"/>
    <w:rsid w:val="005B4597"/>
    <w:rsid w:val="00742341"/>
    <w:rsid w:val="007F6F75"/>
    <w:rsid w:val="008038B6"/>
    <w:rsid w:val="00812061"/>
    <w:rsid w:val="008B3A55"/>
    <w:rsid w:val="0093622F"/>
    <w:rsid w:val="00946588"/>
    <w:rsid w:val="009470CD"/>
    <w:rsid w:val="009A4B49"/>
    <w:rsid w:val="009C2DF6"/>
    <w:rsid w:val="009F12B4"/>
    <w:rsid w:val="00A037F8"/>
    <w:rsid w:val="00A070AE"/>
    <w:rsid w:val="00A2572E"/>
    <w:rsid w:val="00B76C7D"/>
    <w:rsid w:val="00C13E1A"/>
    <w:rsid w:val="00C47CDA"/>
    <w:rsid w:val="00C94CB9"/>
    <w:rsid w:val="00CB7BBD"/>
    <w:rsid w:val="00CF52F1"/>
    <w:rsid w:val="00D321C2"/>
    <w:rsid w:val="00D32FD8"/>
    <w:rsid w:val="00DF2B7D"/>
    <w:rsid w:val="00E67DA0"/>
    <w:rsid w:val="00F312AC"/>
    <w:rsid w:val="00F84969"/>
    <w:rsid w:val="00FC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AF562"/>
  <w14:defaultImageDpi w14:val="0"/>
  <w15:docId w15:val="{798595FA-B3C7-470F-A7CF-2AACFBA6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3">
    <w:name w:val="CM3"/>
    <w:basedOn w:val="Default"/>
    <w:next w:val="Default"/>
    <w:uiPriority w:val="99"/>
    <w:rPr>
      <w:color w:val="auto"/>
    </w:rPr>
  </w:style>
  <w:style w:type="paragraph" w:customStyle="1" w:styleId="CM1">
    <w:name w:val="CM1"/>
    <w:basedOn w:val="Default"/>
    <w:next w:val="Default"/>
    <w:uiPriority w:val="99"/>
    <w:pPr>
      <w:spacing w:line="360" w:lineRule="atLeast"/>
    </w:pPr>
    <w:rPr>
      <w:color w:val="auto"/>
    </w:rPr>
  </w:style>
  <w:style w:type="table" w:styleId="a3">
    <w:name w:val="Table Grid"/>
    <w:basedOn w:val="a1"/>
    <w:uiPriority w:val="39"/>
    <w:rsid w:val="00CB7BBD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uiPriority w:val="99"/>
    <w:semiHidden/>
    <w:unhideWhenUsed/>
    <w:rsid w:val="00DF2B7D"/>
    <w:rPr>
      <w:rFonts w:ascii="細明體" w:eastAsia="細明體" w:hAnsi="細明體"/>
      <w:sz w:val="24"/>
    </w:rPr>
  </w:style>
  <w:style w:type="paragraph" w:styleId="a4">
    <w:name w:val="header"/>
    <w:basedOn w:val="a"/>
    <w:link w:val="a5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B4F14"/>
    <w:rPr>
      <w:kern w:val="2"/>
    </w:rPr>
  </w:style>
  <w:style w:type="paragraph" w:styleId="a6">
    <w:name w:val="footer"/>
    <w:basedOn w:val="a"/>
    <w:link w:val="a7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B4F14"/>
    <w:rPr>
      <w:kern w:val="2"/>
    </w:rPr>
  </w:style>
  <w:style w:type="paragraph" w:styleId="Web">
    <w:name w:val="Normal (Web)"/>
    <w:basedOn w:val="a"/>
    <w:uiPriority w:val="99"/>
    <w:semiHidden/>
    <w:unhideWhenUsed/>
    <w:rsid w:val="00B76C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&lt;4D6963726F736F667420576F7264202D2032303136B36EC5E9B3D0A740C476C1C9A5F8B9BAAED12E646F6378&gt;</dc:title>
  <dc:subject/>
  <dc:creator>jykuo</dc:creator>
  <cp:keywords/>
  <dc:description/>
  <cp:lastModifiedBy>Sunny Wu</cp:lastModifiedBy>
  <cp:revision>8</cp:revision>
  <dcterms:created xsi:type="dcterms:W3CDTF">2025-04-30T14:33:00Z</dcterms:created>
  <dcterms:modified xsi:type="dcterms:W3CDTF">2025-08-04T12:19:00Z</dcterms:modified>
</cp:coreProperties>
</file>