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23"/>
      </w:tblGrid>
      <w:tr w:rsidR="00CB7BBD" w:rsidRPr="005B4597" w14:paraId="37805402" w14:textId="77777777" w:rsidTr="00F312AC">
        <w:trPr>
          <w:trHeight w:val="693"/>
        </w:trPr>
        <w:tc>
          <w:tcPr>
            <w:tcW w:w="9323" w:type="dxa"/>
            <w:vAlign w:val="center"/>
          </w:tcPr>
          <w:p w14:paraId="64A20AAC" w14:textId="1A11C025" w:rsidR="00CB7BBD" w:rsidRPr="005B4597" w:rsidRDefault="000A3168" w:rsidP="005B4597">
            <w:pPr>
              <w:pStyle w:val="Default"/>
              <w:jc w:val="center"/>
              <w:rPr>
                <w:rFonts w:eastAsia="標楷體"/>
                <w:sz w:val="32"/>
                <w:szCs w:val="32"/>
              </w:rPr>
            </w:pPr>
            <w:r>
              <w:rPr>
                <w:rFonts w:eastAsia="標楷體"/>
                <w:sz w:val="32"/>
                <w:szCs w:val="32"/>
              </w:rPr>
              <w:t>20</w:t>
            </w:r>
            <w:r>
              <w:rPr>
                <w:rFonts w:eastAsia="標楷體" w:hint="eastAsia"/>
                <w:sz w:val="32"/>
                <w:szCs w:val="32"/>
              </w:rPr>
              <w:t>2</w:t>
            </w:r>
            <w:r w:rsidR="00C47CDA">
              <w:rPr>
                <w:rFonts w:eastAsia="標楷體" w:hint="eastAsia"/>
                <w:sz w:val="32"/>
                <w:szCs w:val="32"/>
              </w:rPr>
              <w:t>5</w:t>
            </w:r>
            <w:r w:rsidR="00F312AC" w:rsidRPr="00F312AC">
              <w:rPr>
                <w:rFonts w:eastAsia="標楷體"/>
                <w:sz w:val="32"/>
                <w:szCs w:val="32"/>
              </w:rPr>
              <w:t>年全國大專校院智慧創新</w:t>
            </w:r>
            <w:proofErr w:type="gramStart"/>
            <w:r w:rsidR="00F312AC" w:rsidRPr="00F312AC">
              <w:rPr>
                <w:rFonts w:eastAsia="標楷體"/>
                <w:sz w:val="32"/>
                <w:szCs w:val="32"/>
              </w:rPr>
              <w:t>暨跨域</w:t>
            </w:r>
            <w:proofErr w:type="gramEnd"/>
            <w:r w:rsidR="00F312AC" w:rsidRPr="00F312AC">
              <w:rPr>
                <w:rFonts w:eastAsia="標楷體"/>
                <w:sz w:val="32"/>
                <w:szCs w:val="32"/>
              </w:rPr>
              <w:t>整合創作</w:t>
            </w:r>
            <w:r w:rsidR="00CB7BBD" w:rsidRPr="005B4597">
              <w:rPr>
                <w:rFonts w:eastAsia="標楷體" w:hint="eastAsia"/>
                <w:sz w:val="32"/>
                <w:szCs w:val="32"/>
              </w:rPr>
              <w:t>競賽企劃書</w:t>
            </w:r>
          </w:p>
        </w:tc>
      </w:tr>
      <w:tr w:rsidR="00CB7BBD" w:rsidRPr="005B4597" w14:paraId="22E0A512" w14:textId="77777777" w:rsidTr="00F312AC">
        <w:tc>
          <w:tcPr>
            <w:tcW w:w="9323" w:type="dxa"/>
          </w:tcPr>
          <w:p w14:paraId="5D7D16CD" w14:textId="0D63FC1D" w:rsidR="00F312AC" w:rsidRPr="005B4597" w:rsidRDefault="00CB7BBD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競賽主題：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數位永續科技組</w:t>
            </w:r>
          </w:p>
        </w:tc>
      </w:tr>
      <w:tr w:rsidR="00CB7BBD" w:rsidRPr="005B4597" w14:paraId="0F5DACD0" w14:textId="77777777" w:rsidTr="00F312AC">
        <w:tc>
          <w:tcPr>
            <w:tcW w:w="9323" w:type="dxa"/>
          </w:tcPr>
          <w:p w14:paraId="1F295AEA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創作主題</w:t>
            </w:r>
          </w:p>
          <w:p w14:paraId="10917F67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題目</w:t>
            </w:r>
          </w:p>
          <w:p w14:paraId="32480A44" w14:textId="0251D967" w:rsidR="002F4833" w:rsidRPr="002A31B3" w:rsidRDefault="002F4833" w:rsidP="002F4833">
            <w:pPr>
              <w:pStyle w:val="Default"/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怪怪走開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,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護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您安全</w:t>
            </w:r>
          </w:p>
          <w:p w14:paraId="51C35939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實用功能描述</w:t>
            </w:r>
          </w:p>
          <w:p w14:paraId="40AA6D52" w14:textId="2A31BE29" w:rsidR="004230A2" w:rsidRDefault="00B76C7D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="004230A2"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提供民眾以地區為單位檢視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事件地圖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、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回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報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異常事件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及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在交流區和聊天室分享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「怪異事件」</w:t>
            </w:r>
          </w:p>
          <w:p w14:paraId="4E42B427" w14:textId="5D73E0C5" w:rsidR="00A037F8" w:rsidRPr="002A31B3" w:rsidRDefault="00B76C7D" w:rsidP="004230A2">
            <w:pPr>
              <w:pStyle w:val="Default"/>
              <w:spacing w:beforeLines="50" w:before="120" w:line="360" w:lineRule="auto"/>
              <w:ind w:firstLineChars="200" w:firstLine="560"/>
              <w:rPr>
                <w:rFonts w:eastAsia="標楷體"/>
                <w:color w:val="auto"/>
                <w:sz w:val="28"/>
                <w:szCs w:val="28"/>
              </w:rPr>
            </w:pPr>
            <w:r w:rsidRPr="00B76C7D">
              <w:rPr>
                <w:rFonts w:eastAsia="標楷體"/>
                <w:color w:val="auto"/>
                <w:sz w:val="28"/>
                <w:szCs w:val="28"/>
              </w:rPr>
              <w:t>查詢附近能提供協助的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合作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店家或公共空間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(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如便利商店、警察局、加油站等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)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，讓使用者在遇到潛在危險時，能迅速尋求幫助。</w:t>
            </w:r>
          </w:p>
          <w:p w14:paraId="70060AD7" w14:textId="77777777" w:rsidR="00A037F8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作品與市場相關產品差異</w:t>
            </w:r>
          </w:p>
          <w:p w14:paraId="32DACFAB" w14:textId="7D257ECD" w:rsidR="00541DB8" w:rsidRPr="002A31B3" w:rsidRDefault="00B76C7D" w:rsidP="004230A2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4230A2"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目前市場上雖有警政報案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 xml:space="preserve"> App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，但多數僅專注於案件回報與即時報警求助，缺乏</w:t>
            </w:r>
            <w:r w:rsidR="004230A2" w:rsidRPr="004230A2">
              <w:rPr>
                <w:rFonts w:eastAsia="標楷體"/>
                <w:b/>
                <w:bCs/>
                <w:color w:val="auto"/>
                <w:sz w:val="28"/>
                <w:szCs w:val="28"/>
              </w:rPr>
              <w:t>社群化的怪異事件資訊共享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與</w:t>
            </w:r>
            <w:r w:rsidR="004230A2" w:rsidRPr="004230A2">
              <w:rPr>
                <w:rFonts w:eastAsia="標楷體"/>
                <w:b/>
                <w:bCs/>
                <w:color w:val="auto"/>
                <w:sz w:val="28"/>
                <w:szCs w:val="28"/>
              </w:rPr>
              <w:t>安全避難地點導引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功能。本系統結合群眾通報</w:t>
            </w:r>
            <w:r w:rsidR="00C505F0" w:rsidRPr="004230A2">
              <w:rPr>
                <w:rFonts w:eastAsia="標楷體"/>
                <w:color w:val="auto"/>
                <w:sz w:val="28"/>
                <w:szCs w:val="28"/>
              </w:rPr>
              <w:t>、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互相在聊天室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/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交流區分享</w:t>
            </w:r>
            <w:proofErr w:type="gramStart"/>
            <w:r w:rsidR="00C505F0">
              <w:rPr>
                <w:rFonts w:eastAsia="標楷體"/>
                <w:color w:val="auto"/>
                <w:sz w:val="28"/>
                <w:szCs w:val="28"/>
              </w:rPr>
              <w:t>”</w:t>
            </w:r>
            <w:proofErr w:type="gramEnd"/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奇聞軼事</w:t>
            </w:r>
            <w:proofErr w:type="gramStart"/>
            <w:r w:rsidR="00C505F0">
              <w:rPr>
                <w:rFonts w:eastAsia="標楷體"/>
                <w:color w:val="auto"/>
                <w:sz w:val="28"/>
                <w:szCs w:val="28"/>
              </w:rPr>
              <w:t>”</w:t>
            </w:r>
            <w:proofErr w:type="gramEnd"/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、</w:t>
            </w:r>
            <w:r w:rsidR="00C505F0">
              <w:rPr>
                <w:rFonts w:eastAsia="標楷體" w:hint="eastAsia"/>
                <w:color w:val="auto"/>
                <w:sz w:val="28"/>
                <w:szCs w:val="28"/>
              </w:rPr>
              <w:t>事件集中區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視覺化、安全店家</w:t>
            </w:r>
            <w:r w:rsidR="00C505F0" w:rsidRPr="004230A2">
              <w:rPr>
                <w:rFonts w:eastAsia="標楷體"/>
                <w:color w:val="auto"/>
                <w:sz w:val="28"/>
                <w:szCs w:val="28"/>
              </w:rPr>
              <w:t>、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定位等特色，讓使用者不僅能通報，也能迅速找到附近可提供協助的地點，實現「預防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 xml:space="preserve"> + </w:t>
            </w:r>
            <w:r w:rsidR="004230A2" w:rsidRPr="004230A2">
              <w:rPr>
                <w:rFonts w:eastAsia="標楷體"/>
                <w:color w:val="auto"/>
                <w:sz w:val="28"/>
                <w:szCs w:val="28"/>
              </w:rPr>
              <w:t>應對」的雙重安全保障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br/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本系統將</w:t>
            </w:r>
            <w:r w:rsidR="004650C2">
              <w:rPr>
                <w:rFonts w:eastAsia="標楷體" w:hint="eastAsia"/>
                <w:color w:val="auto"/>
                <w:sz w:val="28"/>
                <w:szCs w:val="28"/>
              </w:rPr>
              <w:t>事件回報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結合</w:t>
            </w:r>
            <w:r w:rsidR="004650C2">
              <w:rPr>
                <w:rFonts w:eastAsia="標楷體" w:hint="eastAsia"/>
                <w:color w:val="auto"/>
                <w:sz w:val="28"/>
                <w:szCs w:val="28"/>
              </w:rPr>
              <w:t>地圖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，透過互動式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 xml:space="preserve"> UX </w:t>
            </w:r>
            <w:r w:rsidRPr="00B76C7D">
              <w:rPr>
                <w:rFonts w:eastAsia="標楷體"/>
                <w:color w:val="auto"/>
                <w:sz w:val="28"/>
                <w:szCs w:val="28"/>
              </w:rPr>
              <w:t>設計，使資訊更即時、更直觀，提升實際使用價值。</w:t>
            </w:r>
          </w:p>
        </w:tc>
      </w:tr>
      <w:tr w:rsidR="00CB7BBD" w:rsidRPr="005B4597" w14:paraId="5CB04F8A" w14:textId="77777777" w:rsidTr="00F312AC">
        <w:tc>
          <w:tcPr>
            <w:tcW w:w="9323" w:type="dxa"/>
          </w:tcPr>
          <w:p w14:paraId="17BB6B4D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創意構想</w:t>
            </w:r>
          </w:p>
          <w:p w14:paraId="0C10243F" w14:textId="77777777" w:rsidR="00541DB8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理論基礎</w:t>
            </w:r>
          </w:p>
          <w:p w14:paraId="6E3FA4A8" w14:textId="5C896AD4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犯罪預防理論</w:t>
            </w:r>
            <w:r w:rsidRPr="00B76C7D">
              <w:rPr>
                <w:rFonts w:eastAsia="標楷體"/>
                <w:sz w:val="28"/>
                <w:szCs w:val="28"/>
              </w:rPr>
              <w:t>：透過資訊透明與社區參與，降低犯罪發生率。</w:t>
            </w:r>
          </w:p>
          <w:p w14:paraId="1A9CAB0F" w14:textId="615572E2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群眾外包</w:t>
            </w:r>
            <w:r w:rsidRPr="00B76C7D">
              <w:rPr>
                <w:rFonts w:eastAsia="標楷體"/>
                <w:sz w:val="28"/>
                <w:szCs w:val="28"/>
              </w:rPr>
              <w:t>：依賴使用者社群的即時回報，補足官方資訊的不足。</w:t>
            </w:r>
          </w:p>
          <w:p w14:paraId="075B12D4" w14:textId="26253234" w:rsidR="00B76C7D" w:rsidRPr="00B76C7D" w:rsidRDefault="00B76C7D" w:rsidP="00B76C7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情境犯罪預防</w:t>
            </w:r>
            <w:r w:rsidRPr="00B76C7D">
              <w:rPr>
                <w:rFonts w:eastAsia="標楷體"/>
                <w:sz w:val="28"/>
                <w:szCs w:val="28"/>
              </w:rPr>
              <w:t>：提供快速求助地點，降低潛在犯罪成功率。</w:t>
            </w:r>
          </w:p>
          <w:p w14:paraId="78E3CECB" w14:textId="77777777" w:rsidR="00DF2B7D" w:rsidRDefault="002B4F14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設計創新說明</w:t>
            </w:r>
          </w:p>
          <w:p w14:paraId="5E1C8714" w14:textId="1E8694EA" w:rsidR="00B76C7D" w:rsidRPr="00B76C7D" w:rsidRDefault="00B76C7D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 w:hint="eastAsia"/>
                <w:sz w:val="28"/>
                <w:szCs w:val="28"/>
              </w:rPr>
            </w:pPr>
            <w:r w:rsidRPr="00B76C7D">
              <w:rPr>
                <w:rFonts w:eastAsia="標楷體"/>
                <w:b/>
                <w:bCs/>
                <w:sz w:val="28"/>
                <w:szCs w:val="28"/>
              </w:rPr>
              <w:lastRenderedPageBreak/>
              <w:t>異常事件</w:t>
            </w:r>
            <w:r w:rsidR="00C505F0">
              <w:rPr>
                <w:rFonts w:eastAsia="標楷體" w:hint="eastAsia"/>
                <w:b/>
                <w:bCs/>
                <w:sz w:val="28"/>
                <w:szCs w:val="28"/>
              </w:rPr>
              <w:t>回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報</w:t>
            </w:r>
            <w:r w:rsidRPr="00B76C7D">
              <w:rPr>
                <w:rFonts w:eastAsia="標楷體"/>
                <w:sz w:val="28"/>
                <w:szCs w:val="28"/>
              </w:rPr>
              <w:t>：</w:t>
            </w:r>
            <w:r w:rsidR="00C505F0" w:rsidRPr="00B76C7D">
              <w:rPr>
                <w:rFonts w:eastAsia="標楷體"/>
                <w:sz w:val="28"/>
                <w:szCs w:val="28"/>
              </w:rPr>
              <w:t xml:space="preserve"> </w:t>
            </w:r>
            <w:r w:rsidR="00C505F0">
              <w:rPr>
                <w:rFonts w:eastAsia="標楷體" w:hint="eastAsia"/>
                <w:sz w:val="28"/>
                <w:szCs w:val="28"/>
              </w:rPr>
              <w:t>使用者可將自己遇到的怪事</w:t>
            </w:r>
            <w:r w:rsidR="00C505F0">
              <w:rPr>
                <w:rFonts w:eastAsia="標楷體" w:hint="eastAsia"/>
                <w:sz w:val="28"/>
                <w:szCs w:val="28"/>
              </w:rPr>
              <w:t>,</w:t>
            </w:r>
            <w:r w:rsidR="00C505F0">
              <w:rPr>
                <w:rFonts w:eastAsia="標楷體" w:hint="eastAsia"/>
                <w:sz w:val="28"/>
                <w:szCs w:val="28"/>
              </w:rPr>
              <w:t>像是不構成社會安全但仍需注意的事件通過回報</w:t>
            </w:r>
            <w:r w:rsidR="00C505F0">
              <w:rPr>
                <w:rFonts w:eastAsia="標楷體" w:hint="eastAsia"/>
                <w:sz w:val="28"/>
                <w:szCs w:val="28"/>
              </w:rPr>
              <w:t>,</w:t>
            </w:r>
            <w:r w:rsidR="00C505F0">
              <w:rPr>
                <w:rFonts w:eastAsia="標楷體" w:hint="eastAsia"/>
                <w:sz w:val="28"/>
                <w:szCs w:val="28"/>
              </w:rPr>
              <w:t>經審核來提醒社會大眾</w:t>
            </w:r>
          </w:p>
          <w:p w14:paraId="79CB9270" w14:textId="76445223" w:rsidR="00B76C7D" w:rsidRPr="00B76C7D" w:rsidRDefault="00B76C7D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  <w:proofErr w:type="gramStart"/>
            <w:r w:rsidRPr="00B76C7D">
              <w:rPr>
                <w:rFonts w:eastAsia="標楷體"/>
                <w:b/>
                <w:bCs/>
                <w:sz w:val="28"/>
                <w:szCs w:val="28"/>
              </w:rPr>
              <w:t>事件熱區分析</w:t>
            </w:r>
            <w:proofErr w:type="gramEnd"/>
            <w:r w:rsidRPr="00B76C7D">
              <w:rPr>
                <w:rFonts w:eastAsia="標楷體"/>
                <w:sz w:val="28"/>
                <w:szCs w:val="28"/>
              </w:rPr>
              <w:t>：</w:t>
            </w:r>
            <w:r w:rsidR="00C505F0" w:rsidRPr="00B76C7D">
              <w:rPr>
                <w:rFonts w:eastAsia="標楷體"/>
                <w:sz w:val="28"/>
                <w:szCs w:val="28"/>
              </w:rPr>
              <w:t>使用者不僅能看到危險地點，</w:t>
            </w:r>
            <w:r w:rsidR="00C505F0">
              <w:rPr>
                <w:rFonts w:eastAsia="標楷體" w:hint="eastAsia"/>
                <w:sz w:val="28"/>
                <w:szCs w:val="28"/>
              </w:rPr>
              <w:t>還會隨著時間與移動距離偵測附近是否有很多一個月內發生事件</w:t>
            </w:r>
            <w:r w:rsidR="00C505F0">
              <w:rPr>
                <w:rFonts w:eastAsia="標楷體" w:hint="eastAsia"/>
                <w:sz w:val="28"/>
                <w:szCs w:val="28"/>
              </w:rPr>
              <w:t>(500</w:t>
            </w:r>
            <w:r w:rsidR="00C505F0">
              <w:rPr>
                <w:rFonts w:eastAsia="標楷體" w:hint="eastAsia"/>
                <w:sz w:val="28"/>
                <w:szCs w:val="28"/>
              </w:rPr>
              <w:t>公尺內</w:t>
            </w:r>
            <w:r w:rsidR="00C505F0">
              <w:rPr>
                <w:rFonts w:eastAsia="標楷體" w:hint="eastAsia"/>
                <w:sz w:val="28"/>
                <w:szCs w:val="28"/>
              </w:rPr>
              <w:t>&gt;=5),</w:t>
            </w:r>
            <w:r w:rsidR="00C505F0">
              <w:rPr>
                <w:rFonts w:eastAsia="標楷體" w:hint="eastAsia"/>
                <w:sz w:val="28"/>
                <w:szCs w:val="28"/>
              </w:rPr>
              <w:t>來提醒使用者注意自身安全</w:t>
            </w:r>
            <w:r w:rsidR="00C505F0" w:rsidRPr="00B76C7D">
              <w:rPr>
                <w:rFonts w:eastAsia="標楷體"/>
                <w:sz w:val="28"/>
                <w:szCs w:val="28"/>
              </w:rPr>
              <w:t>。</w:t>
            </w:r>
          </w:p>
          <w:p w14:paraId="36254BF6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特殊功能描述</w:t>
            </w:r>
          </w:p>
          <w:p w14:paraId="4FDFEDBD" w14:textId="52DA77F0" w:rsidR="002B4F14" w:rsidRPr="002A31B3" w:rsidRDefault="00C505F0" w:rsidP="00B76C7D">
            <w:pPr>
              <w:pStyle w:val="Default"/>
              <w:spacing w:beforeLines="50" w:before="120" w:line="360" w:lineRule="auto"/>
              <w:ind w:left="480"/>
              <w:rPr>
                <w:rFonts w:eastAsia="標楷體" w:hint="eastAsia"/>
                <w:color w:val="auto"/>
                <w:sz w:val="28"/>
                <w:szCs w:val="28"/>
              </w:rPr>
            </w:pPr>
            <w:r w:rsidRPr="00B76C7D">
              <w:rPr>
                <w:rFonts w:eastAsia="標楷體"/>
                <w:b/>
                <w:bCs/>
                <w:sz w:val="28"/>
                <w:szCs w:val="28"/>
              </w:rPr>
              <w:t>異常事件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回</w:t>
            </w:r>
            <w:r w:rsidRPr="00B76C7D">
              <w:rPr>
                <w:rFonts w:eastAsia="標楷體"/>
                <w:b/>
                <w:bCs/>
                <w:sz w:val="28"/>
                <w:szCs w:val="28"/>
              </w:rPr>
              <w:t>報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圖片人臉偵測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+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馬賽克</w:t>
            </w:r>
          </w:p>
        </w:tc>
      </w:tr>
      <w:tr w:rsidR="00CB7BBD" w:rsidRPr="005B4597" w14:paraId="7D2AB6A4" w14:textId="77777777" w:rsidTr="00F312AC">
        <w:tc>
          <w:tcPr>
            <w:tcW w:w="9323" w:type="dxa"/>
          </w:tcPr>
          <w:p w14:paraId="72E83FD7" w14:textId="77777777" w:rsidR="00CB7BB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系統架構</w:t>
            </w:r>
          </w:p>
          <w:p w14:paraId="52E60BB9" w14:textId="77777777" w:rsidR="00A037F8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架構說明</w:t>
            </w:r>
          </w:p>
          <w:p w14:paraId="5E5C9258" w14:textId="1F9F888B" w:rsidR="002A31B3" w:rsidRDefault="009F12B4" w:rsidP="009F12B4">
            <w:pPr>
              <w:pStyle w:val="Default"/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9F12B4">
              <w:rPr>
                <w:rFonts w:eastAsia="標楷體"/>
                <w:noProof/>
                <w:sz w:val="28"/>
                <w:szCs w:val="28"/>
              </w:rPr>
              <w:drawing>
                <wp:inline distT="0" distB="0" distL="0" distR="0" wp14:anchorId="40646B7B" wp14:editId="221520FF">
                  <wp:extent cx="4203700" cy="2103927"/>
                  <wp:effectExtent l="0" t="0" r="6350" b="0"/>
                  <wp:docPr id="21736695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36695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4706" cy="210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72784" w14:textId="77777777" w:rsidR="002A31B3" w:rsidRPr="005B4597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2A31B3">
              <w:rPr>
                <w:rFonts w:eastAsia="標楷體"/>
                <w:sz w:val="28"/>
                <w:szCs w:val="28"/>
              </w:rPr>
              <w:t>「人機介面設計」</w:t>
            </w:r>
            <w:r w:rsidRPr="002A31B3">
              <w:rPr>
                <w:rFonts w:eastAsia="標楷體" w:hint="eastAsia"/>
                <w:sz w:val="28"/>
                <w:szCs w:val="28"/>
              </w:rPr>
              <w:t>（</w:t>
            </w:r>
            <w:r w:rsidRPr="002A31B3">
              <w:rPr>
                <w:rFonts w:eastAsia="標楷體" w:hint="eastAsia"/>
                <w:sz w:val="28"/>
                <w:szCs w:val="28"/>
              </w:rPr>
              <w:t>UI</w:t>
            </w:r>
            <w:r w:rsidRPr="002A31B3">
              <w:rPr>
                <w:rFonts w:eastAsia="標楷體" w:hint="eastAsia"/>
                <w:sz w:val="28"/>
                <w:szCs w:val="28"/>
              </w:rPr>
              <w:t>）</w:t>
            </w:r>
            <w:r w:rsidRPr="002A31B3">
              <w:rPr>
                <w:rFonts w:eastAsia="標楷體"/>
                <w:sz w:val="28"/>
                <w:szCs w:val="28"/>
              </w:rPr>
              <w:t>與「使用者體驗」</w:t>
            </w:r>
            <w:r>
              <w:rPr>
                <w:rFonts w:eastAsia="標楷體" w:hint="eastAsia"/>
                <w:sz w:val="28"/>
                <w:szCs w:val="28"/>
              </w:rPr>
              <w:t>（</w:t>
            </w:r>
            <w:r>
              <w:rPr>
                <w:rFonts w:eastAsia="標楷體" w:hint="eastAsia"/>
                <w:sz w:val="28"/>
                <w:szCs w:val="28"/>
              </w:rPr>
              <w:t>UX</w:t>
            </w:r>
            <w:r>
              <w:rPr>
                <w:rFonts w:eastAsia="標楷體" w:hint="eastAsia"/>
                <w:sz w:val="28"/>
                <w:szCs w:val="28"/>
              </w:rPr>
              <w:t>）設計</w:t>
            </w:r>
          </w:p>
          <w:p w14:paraId="1B803646" w14:textId="577FAD69" w:rsidR="009F12B4" w:rsidRPr="009F12B4" w:rsidRDefault="009F12B4" w:rsidP="009F12B4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 xml:space="preserve">  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 xml:space="preserve">UI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>設計</w:t>
            </w:r>
            <w:r w:rsidRPr="009F12B4">
              <w:rPr>
                <w:rFonts w:eastAsia="標楷體"/>
                <w:sz w:val="28"/>
                <w:szCs w:val="28"/>
              </w:rPr>
              <w:t>：以簡潔的地圖為核心，</w:t>
            </w:r>
            <w:r w:rsidR="00543317">
              <w:rPr>
                <w:rFonts w:eastAsia="標楷體" w:hint="eastAsia"/>
                <w:sz w:val="28"/>
                <w:szCs w:val="28"/>
              </w:rPr>
              <w:t>事件多的地區和合作商家於地圖顯示</w:t>
            </w:r>
            <w:r w:rsidR="00543317">
              <w:rPr>
                <w:rFonts w:eastAsia="標楷體" w:hint="eastAsia"/>
                <w:sz w:val="28"/>
                <w:szCs w:val="28"/>
              </w:rPr>
              <w:t>,</w:t>
            </w:r>
            <w:r w:rsidR="00543317">
              <w:rPr>
                <w:rFonts w:eastAsia="標楷體" w:hint="eastAsia"/>
                <w:sz w:val="28"/>
                <w:szCs w:val="28"/>
              </w:rPr>
              <w:t>可點擊獲得更詳細資訊</w:t>
            </w:r>
            <w:r w:rsidR="00543317">
              <w:rPr>
                <w:rFonts w:eastAsia="標楷體" w:hint="eastAsia"/>
                <w:sz w:val="28"/>
                <w:szCs w:val="28"/>
              </w:rPr>
              <w:t>,</w:t>
            </w:r>
            <w:r w:rsidR="00543317">
              <w:rPr>
                <w:rFonts w:eastAsia="標楷體" w:hint="eastAsia"/>
                <w:sz w:val="28"/>
                <w:szCs w:val="28"/>
              </w:rPr>
              <w:t>提供更直觀方便的資訊查詢</w:t>
            </w:r>
            <w:r w:rsidRPr="009F12B4">
              <w:rPr>
                <w:rFonts w:eastAsia="標楷體"/>
                <w:sz w:val="28"/>
                <w:szCs w:val="28"/>
              </w:rPr>
              <w:t>。</w:t>
            </w:r>
          </w:p>
          <w:p w14:paraId="3063BBDC" w14:textId="2B9FDFEF" w:rsidR="002A31B3" w:rsidRPr="009F12B4" w:rsidRDefault="009F12B4" w:rsidP="009F12B4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 xml:space="preserve">  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 xml:space="preserve">UX </w:t>
            </w:r>
            <w:r w:rsidRPr="009F12B4">
              <w:rPr>
                <w:rFonts w:eastAsia="標楷體"/>
                <w:b/>
                <w:bCs/>
                <w:sz w:val="28"/>
                <w:szCs w:val="28"/>
              </w:rPr>
              <w:t>設計</w:t>
            </w:r>
            <w:r w:rsidRPr="009F12B4">
              <w:rPr>
                <w:rFonts w:eastAsia="標楷體"/>
                <w:sz w:val="28"/>
                <w:szCs w:val="28"/>
              </w:rPr>
              <w:t>：</w:t>
            </w:r>
            <w:proofErr w:type="gramStart"/>
            <w:r w:rsidRPr="009F12B4">
              <w:rPr>
                <w:rFonts w:eastAsia="標楷體"/>
                <w:sz w:val="28"/>
                <w:szCs w:val="28"/>
              </w:rPr>
              <w:t>三</w:t>
            </w:r>
            <w:proofErr w:type="gramEnd"/>
            <w:r w:rsidRPr="009F12B4">
              <w:rPr>
                <w:rFonts w:eastAsia="標楷體"/>
                <w:sz w:val="28"/>
                <w:szCs w:val="28"/>
              </w:rPr>
              <w:t>步驟快速通報</w:t>
            </w:r>
            <w:r w:rsidRPr="009F12B4">
              <w:rPr>
                <w:rFonts w:eastAsia="標楷體"/>
                <w:sz w:val="28"/>
                <w:szCs w:val="28"/>
              </w:rPr>
              <w:t>(</w:t>
            </w:r>
            <w:r w:rsidRPr="009F12B4">
              <w:rPr>
                <w:rFonts w:eastAsia="標楷體"/>
                <w:sz w:val="28"/>
                <w:szCs w:val="28"/>
              </w:rPr>
              <w:t>選擇事件</w:t>
            </w:r>
            <w:r w:rsidRPr="009F12B4">
              <w:rPr>
                <w:rFonts w:eastAsia="標楷體"/>
                <w:sz w:val="28"/>
                <w:szCs w:val="28"/>
              </w:rPr>
              <w:t>→</w:t>
            </w:r>
            <w:r w:rsidRPr="009F12B4">
              <w:rPr>
                <w:rFonts w:eastAsia="標楷體"/>
                <w:sz w:val="28"/>
                <w:szCs w:val="28"/>
              </w:rPr>
              <w:t>描述</w:t>
            </w:r>
            <w:r w:rsidRPr="009F12B4">
              <w:rPr>
                <w:rFonts w:eastAsia="標楷體"/>
                <w:sz w:val="28"/>
                <w:szCs w:val="28"/>
              </w:rPr>
              <w:t>→</w:t>
            </w:r>
            <w:r w:rsidRPr="009F12B4">
              <w:rPr>
                <w:rFonts w:eastAsia="標楷體"/>
                <w:sz w:val="28"/>
                <w:szCs w:val="28"/>
              </w:rPr>
              <w:t>送出</w:t>
            </w:r>
            <w:r w:rsidRPr="009F12B4">
              <w:rPr>
                <w:rFonts w:eastAsia="標楷體"/>
                <w:sz w:val="28"/>
                <w:szCs w:val="28"/>
              </w:rPr>
              <w:t>)</w:t>
            </w:r>
            <w:r w:rsidRPr="009F12B4">
              <w:rPr>
                <w:rFonts w:eastAsia="標楷體"/>
                <w:sz w:val="28"/>
                <w:szCs w:val="28"/>
              </w:rPr>
              <w:t>，降低回報門檻。</w:t>
            </w:r>
          </w:p>
        </w:tc>
      </w:tr>
      <w:tr w:rsidR="00CB7BBD" w:rsidRPr="005B4597" w14:paraId="60B678D1" w14:textId="77777777" w:rsidTr="00F312AC">
        <w:trPr>
          <w:trHeight w:val="10820"/>
        </w:trPr>
        <w:tc>
          <w:tcPr>
            <w:tcW w:w="9323" w:type="dxa"/>
          </w:tcPr>
          <w:p w14:paraId="6AADBBF8" w14:textId="77777777" w:rsidR="00A037F8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計劃管理</w:t>
            </w: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00"/>
              <w:gridCol w:w="1984"/>
              <w:gridCol w:w="4678"/>
            </w:tblGrid>
            <w:tr w:rsidR="00A037F8" w:rsidRPr="005B4597" w14:paraId="0068A572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1105D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8EBE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EF9F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工作內容</w:t>
                  </w:r>
                </w:p>
              </w:tc>
            </w:tr>
            <w:tr w:rsidR="00A037F8" w:rsidRPr="005B4597" w14:paraId="5F02D32C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9FAD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D6A696" w14:textId="40FF68E2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42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EC17718" w14:textId="67AE5B10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需求分析與市場調查</w:t>
                  </w:r>
                </w:p>
              </w:tc>
            </w:tr>
            <w:tr w:rsidR="00A037F8" w:rsidRPr="005B4597" w14:paraId="296B2CF6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6C17C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D8EA22" w14:textId="4F24FAD4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26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9B0712" w14:textId="1339B292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系統設計與</w:t>
                  </w:r>
                  <w:r w:rsidR="00AA2A95">
                    <w:rPr>
                      <w:rFonts w:eastAsia="標楷體" w:hint="eastAsia"/>
                      <w:sz w:val="28"/>
                      <w:szCs w:val="28"/>
                    </w:rPr>
                    <w:t>資料庫</w:t>
                  </w:r>
                  <w:r w:rsidRPr="00981F5C">
                    <w:rPr>
                      <w:rFonts w:eastAsia="標楷體"/>
                      <w:sz w:val="28"/>
                      <w:szCs w:val="28"/>
                    </w:rPr>
                    <w:t>規劃</w:t>
                  </w:r>
                </w:p>
              </w:tc>
            </w:tr>
            <w:tr w:rsidR="00A037F8" w:rsidRPr="005B4597" w14:paraId="3409065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890B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C5856A" w14:textId="64D2A827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132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9C1CC8" w14:textId="730FDB67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系統開發</w:t>
                  </w:r>
                </w:p>
              </w:tc>
            </w:tr>
            <w:tr w:rsidR="00A037F8" w:rsidRPr="005B4597" w14:paraId="69698333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45F23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B6A901B" w14:textId="3EB77024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34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227515E" w14:textId="61959E7D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系統整合與測試</w:t>
                  </w:r>
                </w:p>
              </w:tc>
            </w:tr>
            <w:tr w:rsidR="00A037F8" w:rsidRPr="005B4597" w14:paraId="219C62A4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DB25B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422CA0" w14:textId="60FA985C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14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B6E5D8" w14:textId="5AEECA38" w:rsidR="00A037F8" w:rsidRPr="005B4597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 xml:space="preserve">UI/UX </w:t>
                  </w:r>
                  <w:r w:rsidRPr="00981F5C">
                    <w:rPr>
                      <w:rFonts w:eastAsia="標楷體"/>
                      <w:sz w:val="28"/>
                      <w:szCs w:val="28"/>
                    </w:rPr>
                    <w:t>優化與上線準備</w:t>
                  </w:r>
                </w:p>
              </w:tc>
            </w:tr>
            <w:tr w:rsidR="00A037F8" w:rsidRPr="005B4597" w14:paraId="6ADA316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80F8E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D8BEA1" w14:textId="2A637607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16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DD25B0E" w14:textId="77777777" w:rsidR="00A037F8" w:rsidRDefault="00981F5C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  <w:r w:rsidRPr="00981F5C">
                    <w:rPr>
                      <w:rFonts w:eastAsia="標楷體"/>
                      <w:sz w:val="28"/>
                      <w:szCs w:val="28"/>
                    </w:rPr>
                    <w:t>發表與回饋改善</w:t>
                  </w:r>
                </w:p>
                <w:p w14:paraId="0B16201A" w14:textId="19FBFDBB" w:rsidR="00AA2A95" w:rsidRPr="005B4597" w:rsidRDefault="00AA2A95" w:rsidP="005B4597">
                  <w:pPr>
                    <w:pStyle w:val="Default"/>
                    <w:spacing w:beforeLines="50" w:before="120" w:line="360" w:lineRule="auto"/>
                    <w:rPr>
                      <w:rFonts w:eastAsia="標楷體" w:hint="eastAsia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簡報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&amp;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文件等資料準備</w:t>
                  </w:r>
                </w:p>
              </w:tc>
            </w:tr>
          </w:tbl>
          <w:p w14:paraId="4FA71457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591"/>
              <w:gridCol w:w="968"/>
              <w:gridCol w:w="875"/>
              <w:gridCol w:w="826"/>
              <w:gridCol w:w="851"/>
              <w:gridCol w:w="850"/>
              <w:gridCol w:w="851"/>
              <w:gridCol w:w="850"/>
              <w:gridCol w:w="851"/>
            </w:tblGrid>
            <w:tr w:rsidR="005B4597" w:rsidRPr="005B4597" w14:paraId="0B391094" w14:textId="77777777" w:rsidTr="00902D8C">
              <w:tc>
                <w:tcPr>
                  <w:tcW w:w="1382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C41D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proofErr w:type="gramStart"/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周次</w:t>
                  </w:r>
                  <w:proofErr w:type="gramEnd"/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A323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9C6E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3E75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24F6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4A64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3B6D6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DFB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FA8E7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8</w:t>
                  </w:r>
                </w:p>
              </w:tc>
            </w:tr>
            <w:tr w:rsidR="005B4597" w:rsidRPr="005B4597" w14:paraId="25BC01E7" w14:textId="77777777" w:rsidTr="00902D8C">
              <w:tc>
                <w:tcPr>
                  <w:tcW w:w="1382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73DB5F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7A810D" w14:textId="699D1D10" w:rsidR="00A037F8" w:rsidRPr="005B4597" w:rsidRDefault="00AA2A95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7B58BAA" w14:textId="563C0650" w:rsidR="00A037F8" w:rsidRPr="005B4597" w:rsidRDefault="008562D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 w:hint="eastAsia"/>
                      <w:sz w:val="28"/>
                      <w:szCs w:val="28"/>
                    </w:rPr>
                  </w:pPr>
                  <w:r w:rsidRPr="008562D1">
                    <w:rPr>
                      <w:rFonts w:eastAsia="標楷體"/>
                      <w:sz w:val="28"/>
                      <w:szCs w:val="28"/>
                    </w:rPr>
                    <w:t>12/</w:t>
                  </w:r>
                  <w:r w:rsidR="00902D8C">
                    <w:rPr>
                      <w:rFonts w:eastAsia="標楷體" w:hint="eastAsia"/>
                      <w:sz w:val="28"/>
                      <w:szCs w:val="28"/>
                    </w:rPr>
                    <w:t>21</w:t>
                  </w: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BBDE97" w14:textId="5BD24AF2" w:rsidR="00A037F8" w:rsidRPr="005B4597" w:rsidRDefault="008562D1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8562D1">
                    <w:rPr>
                      <w:rFonts w:eastAsia="標楷體"/>
                      <w:sz w:val="28"/>
                      <w:szCs w:val="28"/>
                    </w:rPr>
                    <w:t>1/2</w:t>
                  </w:r>
                  <w:r w:rsidR="00902D8C">
                    <w:rPr>
                      <w:rFonts w:eastAsia="標楷體" w:hint="eastAsia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56F490" w14:textId="63ABBB06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2</w:t>
                  </w:r>
                  <w:r w:rsidR="008562D1" w:rsidRPr="008562D1">
                    <w:rPr>
                      <w:rFonts w:eastAsia="標楷體"/>
                      <w:sz w:val="28"/>
                      <w:szCs w:val="28"/>
                    </w:rPr>
                    <w:t>/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25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F10A83" w14:textId="2A2038E9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3</w:t>
                  </w:r>
                  <w:r w:rsidR="008562D1" w:rsidRPr="008562D1">
                    <w:rPr>
                      <w:rFonts w:eastAsia="標楷體"/>
                      <w:sz w:val="28"/>
                      <w:szCs w:val="28"/>
                    </w:rPr>
                    <w:t>/</w:t>
                  </w:r>
                  <w:r>
                    <w:rPr>
                      <w:rFonts w:eastAsia="標楷體" w:hint="eastAsia"/>
                      <w:sz w:val="28"/>
                      <w:szCs w:val="28"/>
                    </w:rPr>
                    <w:t>3</w:t>
                  </w:r>
                  <w:r w:rsidR="008562D1" w:rsidRPr="008562D1">
                    <w:rPr>
                      <w:rFonts w:eastAsia="標楷體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2D0107" w14:textId="3ACABC0C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5</w:t>
                  </w:r>
                  <w:r w:rsidR="008562D1" w:rsidRPr="008562D1">
                    <w:rPr>
                      <w:rFonts w:eastAsia="標楷體"/>
                      <w:sz w:val="28"/>
                      <w:szCs w:val="28"/>
                    </w:rPr>
                    <w:t>/2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D67A6" w14:textId="38E3E158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 w:hint="eastAsia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6/7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CE19AE" w14:textId="1FB281B1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 w:hint="eastAsia"/>
                      <w:sz w:val="28"/>
                      <w:szCs w:val="28"/>
                    </w:rPr>
                  </w:pPr>
                  <w:r>
                    <w:rPr>
                      <w:rFonts w:eastAsia="標楷體" w:hint="eastAsia"/>
                      <w:sz w:val="28"/>
                      <w:szCs w:val="28"/>
                    </w:rPr>
                    <w:t>7/7</w:t>
                  </w:r>
                </w:p>
              </w:tc>
            </w:tr>
            <w:tr w:rsidR="005B4597" w:rsidRPr="005B4597" w14:paraId="6C29CEBE" w14:textId="77777777" w:rsidTr="00902D8C">
              <w:tc>
                <w:tcPr>
                  <w:tcW w:w="79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vAlign w:val="center"/>
                </w:tcPr>
                <w:p w14:paraId="38A1B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ind w:left="113" w:right="113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作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階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段</w:t>
                  </w: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01BEE4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91CD73" w14:textId="386859D1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838794" w14:textId="3242F4E5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F4E13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714B3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5F01B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3D11AE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00DE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55D7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19A39033" w14:textId="77777777" w:rsidTr="00902D8C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ED48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F4220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CA47C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E31547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826713" w14:textId="07303E37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8F175" w14:textId="090E5DC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14002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55B7A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187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DBD5B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8256F26" w14:textId="77777777" w:rsidTr="00902D8C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DFB49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FEA4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6CB0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B3ED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B2348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952237" w14:textId="05210B27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4E5A4B" w14:textId="1D6ECD1D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EABF91" w14:textId="5D552BB7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C41317" w14:textId="1948B3DB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D25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776A335C" w14:textId="77777777" w:rsidTr="00902D8C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25E5B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BE965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E60F2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FEFE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028B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19ED0F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C364E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01DAB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06EA7" w14:textId="15288598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11E42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000CE72C" w14:textId="77777777" w:rsidTr="00902D8C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413B0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3011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CEB9D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BCFE3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187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EAB7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E3FE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9F60D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2A03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88FAF" w14:textId="620DD416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</w:tr>
            <w:tr w:rsidR="005B4597" w:rsidRPr="005B4597" w14:paraId="3A98F6CB" w14:textId="77777777" w:rsidTr="00902D8C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0D381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2E5BB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9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094C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40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39EBC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646A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A1FC1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E51D7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BB8F9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8139F3" w14:textId="478E37FE" w:rsidR="00A037F8" w:rsidRPr="005B4597" w:rsidRDefault="00902D8C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>
                    <w:t>v</w:t>
                  </w:r>
                </w:p>
              </w:tc>
            </w:tr>
          </w:tbl>
          <w:p w14:paraId="1940A995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</w:p>
        </w:tc>
      </w:tr>
      <w:tr w:rsidR="00DF2B7D" w:rsidRPr="005B4597" w14:paraId="1C3E7764" w14:textId="77777777" w:rsidTr="00F312AC">
        <w:tc>
          <w:tcPr>
            <w:tcW w:w="9323" w:type="dxa"/>
          </w:tcPr>
          <w:p w14:paraId="5345D2E6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修改舊作參賽說明</w:t>
            </w:r>
          </w:p>
          <w:p w14:paraId="38B8ADC0" w14:textId="6165533D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■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本專案開發之作品未使用團隊成員曾獲競賽獎勵之作品。</w:t>
            </w:r>
          </w:p>
          <w:p w14:paraId="1FEE83AE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ind w:left="426" w:hangingChars="152" w:hanging="426"/>
              <w:rPr>
                <w:rFonts w:ascii="Times New Roman" w:eastAsia="標楷體" w:hAnsi="Times New Roman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本專案開發之作品採用團隊成員曾獲競賽獎勵之作品，至少應有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50%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差異，請說明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參考切</w:t>
            </w:r>
            <w:proofErr w:type="gramStart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結書第十點</w:t>
            </w:r>
            <w:proofErr w:type="gramEnd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之規定</w:t>
            </w:r>
            <w:proofErr w:type="gramStart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）</w:t>
            </w:r>
            <w:proofErr w:type="gramEnd"/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。</w:t>
            </w:r>
          </w:p>
        </w:tc>
      </w:tr>
      <w:tr w:rsidR="00DF2B7D" w:rsidRPr="005B4597" w14:paraId="0DEF1CF4" w14:textId="77777777" w:rsidTr="00F312AC">
        <w:tc>
          <w:tcPr>
            <w:tcW w:w="9323" w:type="dxa"/>
          </w:tcPr>
          <w:p w14:paraId="2376EE41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軟體清單</w:t>
            </w:r>
          </w:p>
          <w:p w14:paraId="249EEC9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lastRenderedPageBreak/>
              <w:t xml:space="preserve">1.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作業系統環境</w:t>
            </w:r>
          </w:p>
          <w:p w14:paraId="7FE60595" w14:textId="5E512EF7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Windows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FreeBSD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Linux</w:t>
            </w:r>
          </w:p>
          <w:p w14:paraId="36712AF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proofErr w:type="spellStart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MacOSX</w:t>
            </w:r>
            <w:proofErr w:type="spellEnd"/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 Classic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_______________</w:t>
            </w:r>
          </w:p>
          <w:p w14:paraId="2E899601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2.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主要開發程式語言</w:t>
            </w:r>
          </w:p>
          <w:p w14:paraId="6F4C6327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Assembly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C++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Java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Perl</w:t>
            </w:r>
          </w:p>
          <w:p w14:paraId="6084B13F" w14:textId="053F0141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PHP </w:t>
            </w:r>
            <w:r w:rsidR="009F12B4"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Python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Ruby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.NET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</w:t>
            </w:r>
          </w:p>
          <w:p w14:paraId="5D90B53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3.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專案支援語言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可複選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1386194A" w14:textId="732EE287" w:rsidR="00DF2B7D" w:rsidRPr="005B4597" w:rsidRDefault="009F12B4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中文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英文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A037F8"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</w:t>
            </w:r>
          </w:p>
          <w:p w14:paraId="1A84F8D6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4.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開發環境</w:t>
            </w:r>
          </w:p>
          <w:p w14:paraId="0D966E39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程式編輯：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Visual Studio Code</w:t>
            </w:r>
          </w:p>
          <w:p w14:paraId="5F0F29EB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資料庫管理：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MySQL Workbench</w:t>
            </w:r>
          </w:p>
          <w:p w14:paraId="63C7F276" w14:textId="77777777" w:rsidR="009F12B4" w:rsidRPr="001E004B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前端設計：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Figma</w:t>
            </w:r>
          </w:p>
          <w:p w14:paraId="08AD8DC2" w14:textId="78D18F45" w:rsidR="009F12B4" w:rsidRPr="005B4597" w:rsidRDefault="009F12B4" w:rsidP="009F12B4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文件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&amp;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簡報：</w:t>
            </w:r>
            <w:r w:rsidRPr="001E004B">
              <w:rPr>
                <w:rFonts w:ascii="Times New Roman" w:eastAsia="標楷體" w:hAnsi="Times New Roman"/>
                <w:kern w:val="0"/>
                <w:sz w:val="28"/>
                <w:szCs w:val="28"/>
              </w:rPr>
              <w:t>Draw.io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</w:t>
            </w:r>
            <w:r w:rsidR="00C505F0" w:rsidRPr="004230A2">
              <w:rPr>
                <w:rFonts w:eastAsia="標楷體"/>
                <w:sz w:val="28"/>
                <w:szCs w:val="28"/>
              </w:rPr>
              <w:t>、</w:t>
            </w:r>
            <w:r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 xml:space="preserve"> </w:t>
            </w:r>
            <w:r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Canva </w:t>
            </w:r>
            <w:r w:rsidR="00C505F0" w:rsidRPr="004230A2">
              <w:rPr>
                <w:rFonts w:eastAsia="標楷體"/>
                <w:sz w:val="28"/>
                <w:szCs w:val="28"/>
              </w:rPr>
              <w:t>、</w:t>
            </w:r>
            <w:r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PPT   </w:t>
            </w:r>
          </w:p>
          <w:p w14:paraId="43CD9623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5.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專案成果預定授權條款</w:t>
            </w:r>
          </w:p>
          <w:p w14:paraId="41059342" w14:textId="0BE63B9B" w:rsidR="00DF2B7D" w:rsidRPr="005B4597" w:rsidRDefault="0011522C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11522C">
              <w:rPr>
                <w:rFonts w:eastAsia="標楷體"/>
                <w:sz w:val="28"/>
                <w:szCs w:val="28"/>
              </w:rPr>
              <w:t>本專案開發產品授權條款</w:t>
            </w:r>
            <w:r>
              <w:rPr>
                <w:rFonts w:eastAsia="標楷體" w:hint="eastAsia"/>
                <w:sz w:val="28"/>
                <w:szCs w:val="28"/>
              </w:rPr>
              <w:t>使</w:t>
            </w:r>
            <w:r w:rsidRPr="0011522C">
              <w:rPr>
                <w:rFonts w:eastAsia="標楷體"/>
                <w:sz w:val="28"/>
                <w:szCs w:val="28"/>
              </w:rPr>
              <w:t>用</w:t>
            </w:r>
            <w:r w:rsidRPr="0011522C">
              <w:rPr>
                <w:rFonts w:eastAsia="標楷體"/>
                <w:sz w:val="28"/>
                <w:szCs w:val="28"/>
              </w:rPr>
              <w:t xml:space="preserve"> </w:t>
            </w:r>
            <w:r w:rsidRPr="0011522C">
              <w:rPr>
                <w:rFonts w:eastAsia="標楷體"/>
                <w:b/>
                <w:bCs/>
                <w:sz w:val="28"/>
                <w:szCs w:val="28"/>
              </w:rPr>
              <w:t>MIT License</w:t>
            </w:r>
            <w:r w:rsidRPr="0011522C">
              <w:rPr>
                <w:rFonts w:eastAsia="標楷體"/>
                <w:sz w:val="28"/>
                <w:szCs w:val="28"/>
              </w:rPr>
              <w:t xml:space="preserve"> </w:t>
            </w:r>
            <w:r w:rsidRPr="0011522C">
              <w:rPr>
                <w:rFonts w:eastAsia="標楷體"/>
                <w:sz w:val="28"/>
                <w:szCs w:val="28"/>
              </w:rPr>
              <w:t>宣告。</w:t>
            </w:r>
          </w:p>
        </w:tc>
      </w:tr>
      <w:tr w:rsidR="00DF2B7D" w:rsidRPr="005B4597" w14:paraId="1B091E96" w14:textId="77777777" w:rsidTr="00F312AC">
        <w:tc>
          <w:tcPr>
            <w:tcW w:w="9323" w:type="dxa"/>
          </w:tcPr>
          <w:p w14:paraId="2936652E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權力分配</w:t>
            </w:r>
          </w:p>
          <w:p w14:paraId="26D45374" w14:textId="1D69E3C5" w:rsidR="00DF2B7D" w:rsidRPr="005B4597" w:rsidRDefault="0011522C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9F12B4">
              <w:rPr>
                <w:rFonts w:ascii="新細明體" w:hAnsi="新細明體" w:hint="eastAsia"/>
                <w:sz w:val="28"/>
                <w:szCs w:val="28"/>
              </w:rPr>
              <w:t>■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依著作權法第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40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條之規定，由參賽學生與指導教授均等共有。</w:t>
            </w:r>
          </w:p>
          <w:p w14:paraId="3A925664" w14:textId="5EC94674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</w:p>
        </w:tc>
      </w:tr>
    </w:tbl>
    <w:p w14:paraId="47E71551" w14:textId="77777777" w:rsidR="008B3A55" w:rsidRDefault="008B3A55">
      <w:pPr>
        <w:pStyle w:val="Default"/>
      </w:pPr>
    </w:p>
    <w:sectPr w:rsidR="008B3A55">
      <w:pgSz w:w="11904" w:h="16840"/>
      <w:pgMar w:top="1418" w:right="1412" w:bottom="0" w:left="1225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893BF" w14:textId="77777777" w:rsidR="00C36BA4" w:rsidRDefault="00C36BA4" w:rsidP="002B4F14">
      <w:r>
        <w:separator/>
      </w:r>
    </w:p>
  </w:endnote>
  <w:endnote w:type="continuationSeparator" w:id="0">
    <w:p w14:paraId="27D86028" w14:textId="77777777" w:rsidR="00C36BA4" w:rsidRDefault="00C36BA4" w:rsidP="002B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5D74E" w14:textId="77777777" w:rsidR="00C36BA4" w:rsidRDefault="00C36BA4" w:rsidP="002B4F14">
      <w:r>
        <w:separator/>
      </w:r>
    </w:p>
  </w:footnote>
  <w:footnote w:type="continuationSeparator" w:id="0">
    <w:p w14:paraId="0AE0873B" w14:textId="77777777" w:rsidR="00C36BA4" w:rsidRDefault="00C36BA4" w:rsidP="002B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B86"/>
    <w:multiLevelType w:val="hybridMultilevel"/>
    <w:tmpl w:val="F6DE3EE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cs="Times New Roman" w:hint="default"/>
      </w:rPr>
    </w:lvl>
    <w:lvl w:ilvl="1" w:tplc="5D3E8FC0">
      <w:start w:val="1"/>
      <w:numFmt w:val="decimal"/>
      <w:lvlText w:val="%2."/>
      <w:lvlJc w:val="left"/>
      <w:pPr>
        <w:ind w:left="8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1" w15:restartNumberingAfterBreak="0">
    <w:nsid w:val="229B5A35"/>
    <w:multiLevelType w:val="multilevel"/>
    <w:tmpl w:val="F7C4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445188">
    <w:abstractNumId w:val="0"/>
  </w:num>
  <w:num w:numId="2" w16cid:durableId="2098400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BBD"/>
    <w:rsid w:val="00002F55"/>
    <w:rsid w:val="00053EA2"/>
    <w:rsid w:val="000631C2"/>
    <w:rsid w:val="000A3168"/>
    <w:rsid w:val="00103417"/>
    <w:rsid w:val="0011522C"/>
    <w:rsid w:val="00156D5E"/>
    <w:rsid w:val="001D7179"/>
    <w:rsid w:val="002A31B3"/>
    <w:rsid w:val="002B3C48"/>
    <w:rsid w:val="002B4F14"/>
    <w:rsid w:val="002F4833"/>
    <w:rsid w:val="00305D39"/>
    <w:rsid w:val="004230A2"/>
    <w:rsid w:val="004361BA"/>
    <w:rsid w:val="00462C55"/>
    <w:rsid w:val="004650C2"/>
    <w:rsid w:val="00541DB8"/>
    <w:rsid w:val="00543317"/>
    <w:rsid w:val="005B4597"/>
    <w:rsid w:val="00742341"/>
    <w:rsid w:val="007F6F75"/>
    <w:rsid w:val="008038B6"/>
    <w:rsid w:val="00812061"/>
    <w:rsid w:val="008562D1"/>
    <w:rsid w:val="008B3A55"/>
    <w:rsid w:val="00902D8C"/>
    <w:rsid w:val="0093622F"/>
    <w:rsid w:val="00946588"/>
    <w:rsid w:val="009470CD"/>
    <w:rsid w:val="00981F5C"/>
    <w:rsid w:val="009A4B49"/>
    <w:rsid w:val="009C2DF6"/>
    <w:rsid w:val="009F12B4"/>
    <w:rsid w:val="00A037F8"/>
    <w:rsid w:val="00A070AE"/>
    <w:rsid w:val="00A2572E"/>
    <w:rsid w:val="00A9086D"/>
    <w:rsid w:val="00AA2A95"/>
    <w:rsid w:val="00B76C7D"/>
    <w:rsid w:val="00C13E1A"/>
    <w:rsid w:val="00C36BA4"/>
    <w:rsid w:val="00C47CDA"/>
    <w:rsid w:val="00C505F0"/>
    <w:rsid w:val="00C57946"/>
    <w:rsid w:val="00C94CB9"/>
    <w:rsid w:val="00CB7BBD"/>
    <w:rsid w:val="00CF52F1"/>
    <w:rsid w:val="00D321C2"/>
    <w:rsid w:val="00D32FD8"/>
    <w:rsid w:val="00DF2B7D"/>
    <w:rsid w:val="00E67DA0"/>
    <w:rsid w:val="00F312AC"/>
    <w:rsid w:val="00F84969"/>
    <w:rsid w:val="00FC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BAF562"/>
  <w14:defaultImageDpi w14:val="0"/>
  <w15:docId w15:val="{798595FA-B3C7-470F-A7CF-2AACFBA6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CM2">
    <w:name w:val="CM2"/>
    <w:basedOn w:val="Default"/>
    <w:next w:val="Default"/>
    <w:uiPriority w:val="99"/>
    <w:rPr>
      <w:color w:val="auto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360" w:lineRule="atLeast"/>
    </w:pPr>
    <w:rPr>
      <w:color w:val="auto"/>
    </w:rPr>
  </w:style>
  <w:style w:type="table" w:styleId="a3">
    <w:name w:val="Table Grid"/>
    <w:basedOn w:val="a1"/>
    <w:uiPriority w:val="39"/>
    <w:rsid w:val="00CB7BB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DF2B7D"/>
    <w:rPr>
      <w:rFonts w:ascii="細明體" w:eastAsia="細明體" w:hAnsi="細明體"/>
      <w:sz w:val="24"/>
    </w:rPr>
  </w:style>
  <w:style w:type="paragraph" w:styleId="a4">
    <w:name w:val="header"/>
    <w:basedOn w:val="a"/>
    <w:link w:val="a5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B4F14"/>
    <w:rPr>
      <w:kern w:val="2"/>
    </w:rPr>
  </w:style>
  <w:style w:type="paragraph" w:styleId="a6">
    <w:name w:val="footer"/>
    <w:basedOn w:val="a"/>
    <w:link w:val="a7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B4F14"/>
    <w:rPr>
      <w:kern w:val="2"/>
    </w:rPr>
  </w:style>
  <w:style w:type="paragraph" w:styleId="Web">
    <w:name w:val="Normal (Web)"/>
    <w:basedOn w:val="a"/>
    <w:uiPriority w:val="99"/>
    <w:semiHidden/>
    <w:unhideWhenUsed/>
    <w:rsid w:val="00B76C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232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&lt;4D6963726F736F667420576F7264202D2032303136B36EC5E9B3D0A740C476C1C9A5F8B9BAAED12E646F6378&gt;</dc:title>
  <dc:subject/>
  <dc:creator>jykuo</dc:creator>
  <cp:keywords/>
  <dc:description/>
  <cp:lastModifiedBy>Sunny Wu</cp:lastModifiedBy>
  <cp:revision>11</cp:revision>
  <dcterms:created xsi:type="dcterms:W3CDTF">2025-04-30T14:33:00Z</dcterms:created>
  <dcterms:modified xsi:type="dcterms:W3CDTF">2025-08-08T13:34:00Z</dcterms:modified>
</cp:coreProperties>
</file>