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Aartec.com – Business &amp; Product Overview for Website Development</w:t>
      </w:r>
    </w:p>
    <w:p>
      <w:pPr>
        <w:pStyle w:val="Heading2"/>
      </w:pPr>
      <w:r>
        <w:t>1. Business Overview</w:t>
      </w:r>
    </w:p>
    <w:p>
      <w:r>
        <w:t>Aartec.com is an all-in-one platform dedicated to turning imagination into reality by helping entrepreneurs, executives, and experts bring their ideas to life. From book publishing to brand creation and business incubation, Aartec offers a range of services designed to educate, empower, and enable clients worldwide.</w:t>
      </w:r>
    </w:p>
    <w:p>
      <w:pPr>
        <w:pStyle w:val="Heading2"/>
      </w:pPr>
      <w:r>
        <w:t>2. Products &amp; Services</w:t>
      </w:r>
    </w:p>
    <w:p>
      <w:pPr>
        <w:pStyle w:val="Heading3"/>
      </w:pPr>
      <w:r>
        <w:t>2.1 Publishing Services</w:t>
      </w:r>
    </w:p>
    <w:p>
      <w:r>
        <w:t>Helping entrepreneurs, executives, and experts write, publish, and market books through a full-service process from ghostwriting to Amazon publishing.</w:t>
      </w:r>
    </w:p>
    <w:p>
      <w:pPr>
        <w:pStyle w:val="Heading4"/>
      </w:pPr>
      <w:r>
        <w:t>Key Features:</w:t>
      </w:r>
    </w:p>
    <w:p>
      <w:r>
        <w:t>- Amazon Publishing</w:t>
        <w:br/>
        <w:t>- Author Website</w:t>
        <w:br/>
        <w:t>- Book Editing &amp; Proofreading</w:t>
        <w:br/>
        <w:t>- Book Illustrations &amp; Cover Design</w:t>
        <w:br/>
        <w:t>- Ebook Writing &amp; Editing</w:t>
        <w:br/>
        <w:t>- Ghostwriting</w:t>
        <w:br/>
        <w:t>- Book Marketing &amp; Printing</w:t>
        <w:br/>
        <w:t>- Book Strategy Consultation</w:t>
      </w:r>
    </w:p>
    <w:p>
      <w:pPr>
        <w:pStyle w:val="Heading4"/>
      </w:pPr>
      <w:r>
        <w:t>Process:</w:t>
      </w:r>
    </w:p>
    <w:p>
      <w:r>
        <w:t>1. Seeing Your Goals</w:t>
        <w:br/>
        <w:t>2. Making Your Book</w:t>
        <w:br/>
        <w:t>3. Looking Good</w:t>
        <w:br/>
        <w:t>4. Getting Your Book Out There</w:t>
      </w:r>
    </w:p>
    <w:p>
      <w:pPr>
        <w:pStyle w:val="Heading4"/>
      </w:pPr>
      <w:r>
        <w:t>Packages &amp; Pricing:</w:t>
      </w:r>
    </w:p>
    <w:p>
      <w:r>
        <w:t>- Package 1: $6,500 one-time or $3,000 × 3 installments</w:t>
        <w:br/>
        <w:t>- Package 2: $9,500 one-time or $4,000 × 3 installments</w:t>
      </w:r>
    </w:p>
    <w:p>
      <w:pPr>
        <w:pStyle w:val="Heading3"/>
      </w:pPr>
      <w:r>
        <w:t>2.2 Brand in a Box</w:t>
      </w:r>
    </w:p>
    <w:p>
      <w:r>
        <w:t>Complete, ready-to-go brand and online presence package for founders, coaches, and experts.</w:t>
      </w:r>
    </w:p>
    <w:p>
      <w:pPr>
        <w:pStyle w:val="Heading4"/>
      </w:pPr>
      <w:r>
        <w:t>Target Audience:</w:t>
      </w:r>
    </w:p>
    <w:p>
      <w:r>
        <w:t>- Personal brand builders</w:t>
        <w:br/>
        <w:t>- Coaches</w:t>
        <w:br/>
        <w:t>- Entrepreneurs ready to launch</w:t>
        <w:br/>
        <w:t>- Those with incomplete websites</w:t>
      </w:r>
    </w:p>
    <w:p>
      <w:pPr>
        <w:pStyle w:val="Heading4"/>
      </w:pPr>
      <w:r>
        <w:t>What’s Included:</w:t>
      </w:r>
    </w:p>
    <w:p>
      <w:r>
        <w:t>- Hosting &amp; Domain Setup</w:t>
        <w:br/>
        <w:t>- Custom WordPress Website (responsive &amp; performance-optimized)</w:t>
        <w:br/>
        <w:t>- Website Security &amp; Monitoring</w:t>
        <w:br/>
        <w:t>- Basic SEO Setup</w:t>
        <w:br/>
        <w:t>- Visual Branding (logo, brand kit, style guide)</w:t>
        <w:br/>
        <w:t>- Ongoing Support (6–12 months)</w:t>
        <w:br/>
        <w:t>- Flexible Revisions (unlimited updates during support period)</w:t>
      </w:r>
    </w:p>
    <w:p>
      <w:pPr>
        <w:pStyle w:val="Heading4"/>
      </w:pPr>
      <w:r>
        <w:t>Pricing:</w:t>
      </w:r>
    </w:p>
    <w:p>
      <w:r>
        <w:t>$10,000 one-time (payment plans available)</w:t>
      </w:r>
    </w:p>
    <w:p>
      <w:pPr>
        <w:pStyle w:val="Heading3"/>
      </w:pPr>
      <w:r>
        <w:t>2.3 Masters of Business Creation (MBC)</w:t>
      </w:r>
    </w:p>
    <w:p>
      <w:r>
        <w:t>1-year entrepreneurship program combining business creation with hands-on execution.</w:t>
      </w:r>
    </w:p>
    <w:p>
      <w:pPr>
        <w:pStyle w:val="Heading4"/>
      </w:pPr>
      <w:r>
        <w:t>Program Details:</w:t>
      </w:r>
    </w:p>
    <w:p>
      <w:r>
        <w:t>- Program Dates: 1 Jan 2026 – 31 Dec 2026</w:t>
        <w:br/>
        <w:t>- Locations: Islamabad (Pakistan), London (UK), Silicon Valley (USA)</w:t>
        <w:br/>
        <w:t>- Seats: 100 entrepreneurs per cohort</w:t>
      </w:r>
    </w:p>
    <w:p>
      <w:pPr>
        <w:pStyle w:val="Heading4"/>
      </w:pPr>
      <w:r>
        <w:t>Unique Selling Points:</w:t>
      </w:r>
    </w:p>
    <w:p>
      <w:r>
        <w:t>- Dedicated team of 3 trained graduates per founder</w:t>
        <w:br/>
        <w:t>- No GMAT or unnecessary entrance requirements</w:t>
        <w:br/>
        <w:t>- Accredited partnership with UET Mardan</w:t>
        <w:br/>
        <w:t>- Tuition includes accommodation, food, coaching, and training team</w:t>
        <w:br/>
        <w:t>- Graduates keep their trained teams post-program</w:t>
      </w:r>
    </w:p>
    <w:p>
      <w:pPr>
        <w:pStyle w:val="Heading4"/>
      </w:pPr>
      <w:r>
        <w:t>Pricing:</w:t>
      </w:r>
    </w:p>
    <w:p>
      <w:r>
        <w:t>Starting from $100,000 (covers all expenses)</w:t>
      </w:r>
    </w:p>
    <w:p>
      <w:pPr>
        <w:pStyle w:val="Heading3"/>
      </w:pPr>
      <w:r>
        <w:t>2.4 About Us</w:t>
      </w:r>
    </w:p>
    <w:p>
      <w:r>
        <w:t>Educating the world through practical skills.</w:t>
        <w:br/>
        <w:t>Creating jobs and entrepreneurs via “Humans as a Service” and “Experts as a Service.”</w:t>
        <w:br/>
        <w:t>Publishing voices that matter.</w:t>
      </w:r>
    </w:p>
    <w:p>
      <w:pPr>
        <w:pStyle w:val="Heading3"/>
      </w:pPr>
      <w:r>
        <w:t>2.5 Affiliate Program</w:t>
      </w:r>
    </w:p>
    <w:p>
      <w:r>
        <w:t>Earn 20% lifetime commission on every client referred. Free to join with a personal affiliate link. Works with podcasts, blogs, books, or other platforms.</w:t>
      </w:r>
    </w:p>
    <w:p>
      <w:pPr>
        <w:pStyle w:val="Heading3"/>
      </w:pPr>
      <w:r>
        <w:t>2.6 Careers</w:t>
      </w:r>
    </w:p>
    <w:p>
      <w:r>
        <w:t>Dedicated careers page for job openings and opportunities.</w:t>
      </w:r>
    </w:p>
    <w:p>
      <w:pPr>
        <w:pStyle w:val="Heading2"/>
      </w:pPr>
      <w:r>
        <w:t>3. Design &amp; Website Structure Recommendations</w:t>
      </w:r>
    </w:p>
    <w:p>
      <w:r>
        <w:t>- Each product/service should have its own landing page with a clear CTA (Book Now, Apply Now, Get Started).</w:t>
        <w:br/>
        <w:t>- Pricing tables for Publishing and Brand in a Box.</w:t>
        <w:br/>
        <w:t>- Dedicated About Us, Affiliate Program, and Careers pages.</w:t>
        <w:br/>
        <w:t>- Mobile-first, fast-loading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