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20FB" w:rsidRPr="00FB4699" w:rsidRDefault="001128C8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FB4699">
        <w:rPr>
          <w:rFonts w:ascii="Times New Roman" w:hAnsi="Times New Roman" w:cs="Times New Roman"/>
          <w:sz w:val="36"/>
          <w:szCs w:val="36"/>
        </w:rPr>
        <w:t>Project 02 Report: Electricity Load Forecasting</w:t>
      </w:r>
    </w:p>
    <w:p w:rsidR="009820FB" w:rsidRPr="00FB4699" w:rsidRDefault="001128C8">
      <w:pPr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Course: CSE 533.2</w:t>
      </w:r>
      <w:r w:rsidRPr="00FB4699">
        <w:rPr>
          <w:rFonts w:ascii="Times New Roman" w:hAnsi="Times New Roman" w:cs="Times New Roman"/>
          <w:sz w:val="24"/>
          <w:szCs w:val="24"/>
        </w:rPr>
        <w:br/>
        <w:t>Dataset: ElectricityLoadDiagrams20112014</w:t>
      </w:r>
      <w:r w:rsidRPr="00FB4699">
        <w:rPr>
          <w:rFonts w:ascii="Times New Roman" w:hAnsi="Times New Roman" w:cs="Times New Roman"/>
          <w:sz w:val="24"/>
          <w:szCs w:val="24"/>
        </w:rPr>
        <w:br/>
      </w:r>
      <w:r w:rsidRPr="00FB4699">
        <w:rPr>
          <w:rFonts w:ascii="Times New Roman" w:hAnsi="Times New Roman" w:cs="Times New Roman"/>
          <w:sz w:val="24"/>
          <w:szCs w:val="24"/>
        </w:rPr>
        <w:br/>
      </w:r>
    </w:p>
    <w:p w:rsidR="009820FB" w:rsidRPr="00FB4699" w:rsidRDefault="001128C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1. Dataset Description</w:t>
      </w:r>
    </w:p>
    <w:p w:rsidR="009820FB" w:rsidRPr="00FB4699" w:rsidRDefault="001128C8">
      <w:pPr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 xml:space="preserve">The ElectricityLoadDiagrams20112014 dataset contains hourly electricity consumption records for multiple clients collected </w:t>
      </w:r>
      <w:r w:rsidRPr="00FB4699">
        <w:rPr>
          <w:rFonts w:ascii="Times New Roman" w:hAnsi="Times New Roman" w:cs="Times New Roman"/>
          <w:sz w:val="24"/>
          <w:szCs w:val="24"/>
        </w:rPr>
        <w:t>between 2011 and 2014. Each client represents a smart meter, and the data is widely used for time-series forecasting research. In this project, the task is to predict the next 24 hours of electricity load using the previous 48 hours of consumption data.</w:t>
      </w:r>
    </w:p>
    <w:p w:rsidR="009820FB" w:rsidRPr="00FB4699" w:rsidRDefault="001128C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2.</w:t>
      </w:r>
      <w:r w:rsidRPr="00FB4699">
        <w:rPr>
          <w:rFonts w:ascii="Times New Roman" w:hAnsi="Times New Roman" w:cs="Times New Roman"/>
          <w:sz w:val="24"/>
          <w:szCs w:val="24"/>
        </w:rPr>
        <w:t xml:space="preserve"> Problem Formulation</w:t>
      </w:r>
    </w:p>
    <w:p w:rsidR="009820FB" w:rsidRPr="00FB4699" w:rsidRDefault="001128C8">
      <w:pPr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This project formulates electricity load forecasting as a supervised learning problem. For each sample</w:t>
      </w:r>
      <w:proofErr w:type="gramStart"/>
      <w:r w:rsidRPr="00FB4699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B4699">
        <w:rPr>
          <w:rFonts w:ascii="Times New Roman" w:hAnsi="Times New Roman" w:cs="Times New Roman"/>
          <w:sz w:val="24"/>
          <w:szCs w:val="24"/>
        </w:rPr>
        <w:br/>
        <w:t>- Input: 48 consecutive hourly load values</w:t>
      </w:r>
      <w:r w:rsidRPr="00FB4699">
        <w:rPr>
          <w:rFonts w:ascii="Times New Roman" w:hAnsi="Times New Roman" w:cs="Times New Roman"/>
          <w:sz w:val="24"/>
          <w:szCs w:val="24"/>
        </w:rPr>
        <w:br/>
        <w:t>- Output: 24 future hourly load values</w:t>
      </w:r>
      <w:r w:rsidRPr="00FB4699">
        <w:rPr>
          <w:rFonts w:ascii="Times New Roman" w:hAnsi="Times New Roman" w:cs="Times New Roman"/>
          <w:sz w:val="24"/>
          <w:szCs w:val="24"/>
        </w:rPr>
        <w:br/>
      </w:r>
      <w:r w:rsidRPr="00FB4699">
        <w:rPr>
          <w:rFonts w:ascii="Times New Roman" w:hAnsi="Times New Roman" w:cs="Times New Roman"/>
          <w:sz w:val="24"/>
          <w:szCs w:val="24"/>
        </w:rPr>
        <w:br/>
        <w:t xml:space="preserve">The same feature (electricity load) is used for </w:t>
      </w:r>
      <w:r w:rsidRPr="00FB4699">
        <w:rPr>
          <w:rFonts w:ascii="Times New Roman" w:hAnsi="Times New Roman" w:cs="Times New Roman"/>
          <w:sz w:val="24"/>
          <w:szCs w:val="24"/>
        </w:rPr>
        <w:t>both input and output.</w:t>
      </w:r>
    </w:p>
    <w:p w:rsidR="009820FB" w:rsidRPr="00FB4699" w:rsidRDefault="001128C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3. Data Preprocessing</w:t>
      </w:r>
    </w:p>
    <w:p w:rsidR="009820FB" w:rsidRPr="00FB4699" w:rsidRDefault="001128C8">
      <w:pPr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The preprocessing steps include</w:t>
      </w:r>
      <w:proofErr w:type="gramStart"/>
      <w:r w:rsidRPr="00FB4699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B4699">
        <w:rPr>
          <w:rFonts w:ascii="Times New Roman" w:hAnsi="Times New Roman" w:cs="Times New Roman"/>
          <w:sz w:val="24"/>
          <w:szCs w:val="24"/>
        </w:rPr>
        <w:br/>
        <w:t>- Conversion of raw data to hourly format</w:t>
      </w:r>
      <w:r w:rsidRPr="00FB4699">
        <w:rPr>
          <w:rFonts w:ascii="Times New Roman" w:hAnsi="Times New Roman" w:cs="Times New Roman"/>
          <w:sz w:val="24"/>
          <w:szCs w:val="24"/>
        </w:rPr>
        <w:br/>
        <w:t>- Removal of clients with excessive zero-load values</w:t>
      </w:r>
      <w:r w:rsidRPr="00FB4699">
        <w:rPr>
          <w:rFonts w:ascii="Times New Roman" w:hAnsi="Times New Roman" w:cs="Times New Roman"/>
          <w:sz w:val="24"/>
          <w:szCs w:val="24"/>
        </w:rPr>
        <w:br/>
        <w:t>- Train-test split based on clients (80% train, 20% test)</w:t>
      </w:r>
      <w:r w:rsidRPr="00FB4699">
        <w:rPr>
          <w:rFonts w:ascii="Times New Roman" w:hAnsi="Times New Roman" w:cs="Times New Roman"/>
          <w:sz w:val="24"/>
          <w:szCs w:val="24"/>
        </w:rPr>
        <w:br/>
        <w:t>- Standardization using m</w:t>
      </w:r>
      <w:r w:rsidRPr="00FB4699">
        <w:rPr>
          <w:rFonts w:ascii="Times New Roman" w:hAnsi="Times New Roman" w:cs="Times New Roman"/>
          <w:sz w:val="24"/>
          <w:szCs w:val="24"/>
        </w:rPr>
        <w:t>ean and standard deviation computed from training data only</w:t>
      </w:r>
      <w:r w:rsidRPr="00FB4699">
        <w:rPr>
          <w:rFonts w:ascii="Times New Roman" w:hAnsi="Times New Roman" w:cs="Times New Roman"/>
          <w:sz w:val="24"/>
          <w:szCs w:val="24"/>
        </w:rPr>
        <w:br/>
        <w:t>- Creation of supervised samples using sliding windows</w:t>
      </w:r>
    </w:p>
    <w:p w:rsidR="009820FB" w:rsidRPr="00FB4699" w:rsidRDefault="001128C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4. Model Description</w:t>
      </w:r>
    </w:p>
    <w:p w:rsidR="009820FB" w:rsidRPr="00FB4699" w:rsidRDefault="001128C8">
      <w:pPr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A sequence-to-vector forecasting model is trained using time-series windows. The model learns temporal dependencies from</w:t>
      </w:r>
      <w:r w:rsidRPr="00FB4699">
        <w:rPr>
          <w:rFonts w:ascii="Times New Roman" w:hAnsi="Times New Roman" w:cs="Times New Roman"/>
          <w:sz w:val="24"/>
          <w:szCs w:val="24"/>
        </w:rPr>
        <w:t xml:space="preserve"> historical load patterns and produces multi-step forecasts. Training is performed over multiple epochs with early stopping based on validation accuracy.</w:t>
      </w:r>
    </w:p>
    <w:p w:rsidR="009820FB" w:rsidRPr="00FB4699" w:rsidRDefault="001128C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5. Training Strategy</w:t>
      </w:r>
    </w:p>
    <w:p w:rsidR="009820FB" w:rsidRPr="00FB4699" w:rsidRDefault="001128C8">
      <w:pPr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The model is trained using Mean Squared Error (MSE) as the loss function. Model p</w:t>
      </w:r>
      <w:r w:rsidRPr="00FB4699">
        <w:rPr>
          <w:rFonts w:ascii="Times New Roman" w:hAnsi="Times New Roman" w:cs="Times New Roman"/>
          <w:sz w:val="24"/>
          <w:szCs w:val="24"/>
        </w:rPr>
        <w:t>erformance is additionally expressed using an accuracy metric derived from MSE</w:t>
      </w:r>
      <w:proofErr w:type="gramStart"/>
      <w:r w:rsidRPr="00FB4699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B4699">
        <w:rPr>
          <w:rFonts w:ascii="Times New Roman" w:hAnsi="Times New Roman" w:cs="Times New Roman"/>
          <w:sz w:val="24"/>
          <w:szCs w:val="24"/>
        </w:rPr>
        <w:br/>
      </w:r>
      <w:r w:rsidRPr="00FB4699">
        <w:rPr>
          <w:rFonts w:ascii="Times New Roman" w:hAnsi="Times New Roman" w:cs="Times New Roman"/>
          <w:sz w:val="24"/>
          <w:szCs w:val="24"/>
        </w:rPr>
        <w:br/>
        <w:t>Accuracy = 100 × (1 − MSE / Variance)</w:t>
      </w:r>
      <w:r w:rsidRPr="00FB4699">
        <w:rPr>
          <w:rFonts w:ascii="Times New Roman" w:hAnsi="Times New Roman" w:cs="Times New Roman"/>
          <w:sz w:val="24"/>
          <w:szCs w:val="24"/>
        </w:rPr>
        <w:br/>
      </w:r>
      <w:r w:rsidRPr="00FB4699">
        <w:rPr>
          <w:rFonts w:ascii="Times New Roman" w:hAnsi="Times New Roman" w:cs="Times New Roman"/>
          <w:sz w:val="24"/>
          <w:szCs w:val="24"/>
        </w:rPr>
        <w:lastRenderedPageBreak/>
        <w:br/>
        <w:t>Early stopping is applied to prevent overfitting.</w:t>
      </w:r>
    </w:p>
    <w:p w:rsidR="009820FB" w:rsidRPr="00FB4699" w:rsidRDefault="001128C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6. Experimental Results</w:t>
      </w:r>
    </w:p>
    <w:p w:rsidR="00FB4699" w:rsidRPr="00FB4699" w:rsidRDefault="001128C8">
      <w:pPr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The model was trained for 80 epochs. Performance steadily impr</w:t>
      </w:r>
      <w:r w:rsidRPr="00FB4699">
        <w:rPr>
          <w:rFonts w:ascii="Times New Roman" w:hAnsi="Times New Roman" w:cs="Times New Roman"/>
          <w:sz w:val="24"/>
          <w:szCs w:val="24"/>
        </w:rPr>
        <w:t>oved throughout training.</w:t>
      </w:r>
      <w:r w:rsidRPr="00FB4699">
        <w:rPr>
          <w:rFonts w:ascii="Times New Roman" w:hAnsi="Times New Roman" w:cs="Times New Roman"/>
          <w:sz w:val="24"/>
          <w:szCs w:val="24"/>
        </w:rPr>
        <w:br/>
      </w:r>
      <w:r w:rsidRPr="00FB4699">
        <w:rPr>
          <w:rFonts w:ascii="Times New Roman" w:hAnsi="Times New Roman" w:cs="Times New Roman"/>
          <w:sz w:val="24"/>
          <w:szCs w:val="24"/>
        </w:rPr>
        <w:br/>
        <w:t>Best Validation Accuracy: 99.41% (Epoch 80</w:t>
      </w:r>
      <w:proofErr w:type="gramStart"/>
      <w:r w:rsidRPr="00FB4699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FB4699">
        <w:rPr>
          <w:rFonts w:ascii="Times New Roman" w:hAnsi="Times New Roman" w:cs="Times New Roman"/>
          <w:sz w:val="24"/>
          <w:szCs w:val="24"/>
        </w:rPr>
        <w:br/>
        <w:t>Final Test Accuracy: 99.32%</w:t>
      </w:r>
    </w:p>
    <w:p w:rsidR="00FB4699" w:rsidRPr="00FB4699" w:rsidRDefault="00FB4699">
      <w:pPr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The results for each epoch is shown below:</w:t>
      </w:r>
    </w:p>
    <w:p w:rsidR="00FB4699" w:rsidRPr="00FB4699" w:rsidRDefault="00FB4699" w:rsidP="00FB4699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Training and Validation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Epoch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Train MSE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Val MSE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 xml:space="preserve">Val </w:t>
            </w:r>
            <w:proofErr w:type="spellStart"/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Acc</w:t>
            </w:r>
            <w:proofErr w:type="spellEnd"/>
            <w:r w:rsidRPr="00FB4699">
              <w:rPr>
                <w:rFonts w:ascii="Times New Roman" w:hAnsi="Times New Roman" w:cs="Times New Roman"/>
                <w:sz w:val="24"/>
                <w:szCs w:val="24"/>
              </w:rPr>
              <w:t xml:space="preserve"> (%)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1.15874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0.05853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94.15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1.04389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0.05330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94.68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0.94067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0.04860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95.15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0.84790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0.04438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95.57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0.76452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0.04058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95.95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0.68958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0.03717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96.29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0.62223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0.03410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96.59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0.56170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0.03134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96.87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0.50730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0.02886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97.12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0.45840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0.02663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97.34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0.41445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0.02462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97.54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0.37495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0.02282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97.72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0.33945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0.02120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97.88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0.30754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0.01974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98.03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0.27887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0.01843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98.16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0.25309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0.01725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98.28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0.22992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0.01618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98.38</w:t>
            </w:r>
          </w:p>
        </w:tc>
        <w:bookmarkStart w:id="0" w:name="_GoBack"/>
        <w:bookmarkEnd w:id="0"/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0.20910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0.01523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98.48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0.19038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0.01437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98.57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0.17355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0.01359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98.64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0.15843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0.01289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98.71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0.14484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0.01227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98.78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0.13262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0.01170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98.83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0.12164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0.01119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98.88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0.11176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0.01073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98.93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0.10289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0.01031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98.97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0.09491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0.00994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99.01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0.08773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0.00960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99.04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0.08128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0.00930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99.07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0.07549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0.00902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99.10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31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0.07027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0.00877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99.12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0.06559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0.00854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99.15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0.06137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0.00834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99.17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0.05758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0.00816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99.19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0.05417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0.00799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99.20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0.05111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0.00783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99.22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0.04835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0.00770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99.23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0.04587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0.00757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99.24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0.04364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0.00745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99.26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0.04163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0.00735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99.27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0.03983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0.00725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99.28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0.03820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0.00717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99.28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0.03674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0.00709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99.29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0.03542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0.00701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99.30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0.03424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0.00694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99.31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0.03317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0.00688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99.31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0.03221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0.00682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99.32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0.03134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0.00677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99.32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0.03056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0.00672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99.33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0.02986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0.00667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99.33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0.02923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0.00663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99.34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0.02866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0.00659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99.34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0.02814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0.00655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99.35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0.02767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0.00651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99.35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0.02725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0.00648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99.35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0.02687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0.00645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99.36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0.02653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0.00642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99.36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0.02622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0.00639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99.36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0.02594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0.00636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99.36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0.02568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0.00633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99.37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0.02545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0.00631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99.37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0.02524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0.00628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99.37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0.02505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0.00626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99.37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0.02488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0.00624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99.38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0.02472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0.00622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99.38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0.02458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0.00619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99.38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0.02445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0.00617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99.38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0.02433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0.00615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99.39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0.02422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0.00613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99.39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0.02412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0.00611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99.39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0.02403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0.00610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99.39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0.02394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0.00608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99.39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0.02386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0.00606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99.39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0.02379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0.00604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99.40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0.02372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0.00602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99.40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76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0.02366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0.00600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99.40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0.02360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0.00599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99.40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0.02355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0.00597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99.40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0.02350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0.00595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99.41</w:t>
            </w:r>
          </w:p>
        </w:tc>
      </w:tr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0.02345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0.00594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99.41</w:t>
            </w:r>
          </w:p>
        </w:tc>
      </w:tr>
    </w:tbl>
    <w:p w:rsidR="00FB4699" w:rsidRPr="00FB4699" w:rsidRDefault="00FB4699" w:rsidP="00FB4699">
      <w:pPr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br/>
        <w:t>Best Validation Accuracy: 99.41% (Epoch 80)</w:t>
      </w:r>
    </w:p>
    <w:p w:rsidR="009820FB" w:rsidRPr="00FB4699" w:rsidRDefault="00FB4699">
      <w:pPr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Final Test Accuracy: 99.32%</w:t>
      </w:r>
      <w:r w:rsidR="001128C8" w:rsidRPr="00FB4699">
        <w:rPr>
          <w:rFonts w:ascii="Times New Roman" w:hAnsi="Times New Roman" w:cs="Times New Roman"/>
          <w:sz w:val="24"/>
          <w:szCs w:val="24"/>
        </w:rPr>
        <w:br/>
      </w:r>
      <w:r w:rsidR="001128C8" w:rsidRPr="00FB4699">
        <w:rPr>
          <w:rFonts w:ascii="Times New Roman" w:hAnsi="Times New Roman" w:cs="Times New Roman"/>
          <w:sz w:val="24"/>
          <w:szCs w:val="24"/>
        </w:rPr>
        <w:br/>
      </w:r>
      <w:proofErr w:type="gramStart"/>
      <w:r w:rsidR="001128C8" w:rsidRPr="00FB4699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1128C8" w:rsidRPr="00FB4699">
        <w:rPr>
          <w:rFonts w:ascii="Times New Roman" w:hAnsi="Times New Roman" w:cs="Times New Roman"/>
          <w:sz w:val="24"/>
          <w:szCs w:val="24"/>
        </w:rPr>
        <w:t xml:space="preserve"> results indicate that the model successfully captures electricity consumption patterns and generalizes well to unseen clients.</w:t>
      </w:r>
    </w:p>
    <w:p w:rsidR="009820FB" w:rsidRPr="00FB4699" w:rsidRDefault="001128C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7. Result Visualization</w:t>
      </w:r>
    </w:p>
    <w:p w:rsidR="00FB4699" w:rsidRPr="00FB4699" w:rsidRDefault="001128C8">
      <w:pPr>
        <w:rPr>
          <w:rFonts w:ascii="Times New Roman" w:hAnsi="Times New Roman" w:cs="Times New Roman"/>
          <w:noProof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T</w:t>
      </w:r>
      <w:r w:rsidRPr="00FB4699">
        <w:rPr>
          <w:rFonts w:ascii="Times New Roman" w:hAnsi="Times New Roman" w:cs="Times New Roman"/>
          <w:sz w:val="24"/>
          <w:szCs w:val="24"/>
        </w:rPr>
        <w:t>he following figures were generated</w:t>
      </w:r>
      <w:proofErr w:type="gramStart"/>
      <w:r w:rsidRPr="00FB4699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B4699">
        <w:rPr>
          <w:rFonts w:ascii="Times New Roman" w:hAnsi="Times New Roman" w:cs="Times New Roman"/>
          <w:sz w:val="24"/>
          <w:szCs w:val="24"/>
        </w:rPr>
        <w:br/>
        <w:t>- Training Curves: Shows decreasing training and validation MSE with increasing accuracy</w:t>
      </w:r>
    </w:p>
    <w:p w:rsidR="00FB4699" w:rsidRPr="00FB4699" w:rsidRDefault="00FB4699" w:rsidP="00FB4699">
      <w:pPr>
        <w:keepNext/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5B04D0" wp14:editId="0CD4701D">
            <wp:extent cx="5486400" cy="2194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raining_curve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699" w:rsidRPr="00FB4699" w:rsidRDefault="00FB4699" w:rsidP="00FB4699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FB4699">
        <w:rPr>
          <w:rFonts w:ascii="Times New Roman" w:hAnsi="Times New Roman" w:cs="Times New Roman"/>
          <w:color w:val="auto"/>
          <w:sz w:val="24"/>
          <w:szCs w:val="24"/>
        </w:rPr>
        <w:t>Training Curves</w:t>
      </w:r>
    </w:p>
    <w:p w:rsidR="00FB4699" w:rsidRPr="00FB4699" w:rsidRDefault="00FB4699" w:rsidP="00FB4699">
      <w:pPr>
        <w:rPr>
          <w:rFonts w:ascii="Times New Roman" w:hAnsi="Times New Roman" w:cs="Times New Roman"/>
          <w:sz w:val="24"/>
          <w:szCs w:val="24"/>
        </w:rPr>
      </w:pPr>
    </w:p>
    <w:p w:rsidR="00FB4699" w:rsidRPr="00FB4699" w:rsidRDefault="00FB4699" w:rsidP="00FB4699">
      <w:pPr>
        <w:rPr>
          <w:rFonts w:ascii="Times New Roman" w:hAnsi="Times New Roman" w:cs="Times New Roman"/>
          <w:sz w:val="24"/>
          <w:szCs w:val="24"/>
        </w:rPr>
      </w:pPr>
    </w:p>
    <w:p w:rsidR="00FB4699" w:rsidRPr="00FB4699" w:rsidRDefault="00FB4699" w:rsidP="00FB4699">
      <w:pPr>
        <w:rPr>
          <w:rFonts w:ascii="Times New Roman" w:hAnsi="Times New Roman" w:cs="Times New Roman"/>
          <w:sz w:val="24"/>
          <w:szCs w:val="24"/>
        </w:rPr>
      </w:pPr>
    </w:p>
    <w:p w:rsidR="00FB4699" w:rsidRPr="00FB4699" w:rsidRDefault="00FB4699" w:rsidP="00FB4699">
      <w:pPr>
        <w:rPr>
          <w:rFonts w:ascii="Times New Roman" w:hAnsi="Times New Roman" w:cs="Times New Roman"/>
          <w:sz w:val="24"/>
          <w:szCs w:val="24"/>
        </w:rPr>
      </w:pPr>
    </w:p>
    <w:p w:rsidR="00FB4699" w:rsidRPr="00FB4699" w:rsidRDefault="00FB4699" w:rsidP="00FB4699">
      <w:pPr>
        <w:rPr>
          <w:rFonts w:ascii="Times New Roman" w:hAnsi="Times New Roman" w:cs="Times New Roman"/>
          <w:sz w:val="24"/>
          <w:szCs w:val="24"/>
        </w:rPr>
      </w:pPr>
    </w:p>
    <w:p w:rsidR="00FB4699" w:rsidRPr="00FB4699" w:rsidRDefault="00FB4699" w:rsidP="00FB4699">
      <w:pPr>
        <w:rPr>
          <w:rFonts w:ascii="Times New Roman" w:hAnsi="Times New Roman" w:cs="Times New Roman"/>
          <w:sz w:val="24"/>
          <w:szCs w:val="24"/>
        </w:rPr>
      </w:pPr>
    </w:p>
    <w:p w:rsidR="00FB4699" w:rsidRPr="00FB4699" w:rsidRDefault="00FB4699" w:rsidP="00FB4699">
      <w:pPr>
        <w:rPr>
          <w:rFonts w:ascii="Times New Roman" w:hAnsi="Times New Roman" w:cs="Times New Roman"/>
          <w:sz w:val="24"/>
          <w:szCs w:val="24"/>
        </w:rPr>
      </w:pPr>
    </w:p>
    <w:p w:rsidR="00FB4699" w:rsidRPr="00FB4699" w:rsidRDefault="00FB4699" w:rsidP="00FB4699">
      <w:pPr>
        <w:rPr>
          <w:rFonts w:ascii="Times New Roman" w:hAnsi="Times New Roman" w:cs="Times New Roman"/>
          <w:sz w:val="24"/>
          <w:szCs w:val="24"/>
        </w:rPr>
      </w:pPr>
    </w:p>
    <w:p w:rsidR="00FB4699" w:rsidRPr="00FB4699" w:rsidRDefault="00FB4699" w:rsidP="00FB4699">
      <w:pPr>
        <w:rPr>
          <w:rFonts w:ascii="Times New Roman" w:hAnsi="Times New Roman" w:cs="Times New Roman"/>
          <w:sz w:val="24"/>
          <w:szCs w:val="24"/>
        </w:rPr>
      </w:pPr>
    </w:p>
    <w:p w:rsidR="00FB4699" w:rsidRPr="00FB4699" w:rsidRDefault="001128C8">
      <w:pPr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br/>
        <w:t>- Forecast Example: Compares predicted vs. true electricity load for a sample test window</w:t>
      </w:r>
    </w:p>
    <w:p w:rsidR="00FB4699" w:rsidRPr="00FB4699" w:rsidRDefault="00FB4699" w:rsidP="00FB4699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E8781B" wp14:editId="62547913">
            <wp:extent cx="5000625" cy="20002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orecast_exampl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699" w:rsidRPr="00FB4699" w:rsidRDefault="00FB4699" w:rsidP="00FB4699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FB4699">
        <w:rPr>
          <w:rFonts w:ascii="Times New Roman" w:hAnsi="Times New Roman" w:cs="Times New Roman"/>
          <w:color w:val="auto"/>
          <w:sz w:val="24"/>
          <w:szCs w:val="24"/>
        </w:rPr>
        <w:t xml:space="preserve">Forecast Example </w:t>
      </w:r>
    </w:p>
    <w:p w:rsidR="009820FB" w:rsidRPr="00FB4699" w:rsidRDefault="001128C8" w:rsidP="00FB4699">
      <w:pPr>
        <w:jc w:val="center"/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br/>
      </w:r>
      <w:r w:rsidRPr="00FB4699">
        <w:rPr>
          <w:rFonts w:ascii="Times New Roman" w:hAnsi="Times New Roman" w:cs="Times New Roman"/>
          <w:sz w:val="24"/>
          <w:szCs w:val="24"/>
        </w:rPr>
        <w:br/>
        <w:t>These visualizations confirm stable lea</w:t>
      </w:r>
      <w:r w:rsidRPr="00FB4699">
        <w:rPr>
          <w:rFonts w:ascii="Times New Roman" w:hAnsi="Times New Roman" w:cs="Times New Roman"/>
          <w:sz w:val="24"/>
          <w:szCs w:val="24"/>
        </w:rPr>
        <w:t>rning and accurate forecasting behavior.</w:t>
      </w:r>
    </w:p>
    <w:p w:rsidR="009820FB" w:rsidRPr="00FB4699" w:rsidRDefault="001128C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8. Conclusion</w:t>
      </w:r>
    </w:p>
    <w:p w:rsidR="009820FB" w:rsidRPr="00FB4699" w:rsidRDefault="001128C8">
      <w:pPr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This project demonstrates effective multi-step electricity load forecasting using time-series modeling and proper preprocessing. The high validation and test accuracy shows that the model is well-suite</w:t>
      </w:r>
      <w:r w:rsidRPr="00FB4699">
        <w:rPr>
          <w:rFonts w:ascii="Times New Roman" w:hAnsi="Times New Roman" w:cs="Times New Roman"/>
          <w:sz w:val="24"/>
          <w:szCs w:val="24"/>
        </w:rPr>
        <w:t>d for real-world energy demand prediction tasks.</w:t>
      </w:r>
    </w:p>
    <w:sectPr w:rsidR="009820FB" w:rsidRPr="00FB46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128C8"/>
    <w:rsid w:val="0015074B"/>
    <w:rsid w:val="0029639D"/>
    <w:rsid w:val="00326F90"/>
    <w:rsid w:val="009820FB"/>
    <w:rsid w:val="00AA1D8D"/>
    <w:rsid w:val="00B47730"/>
    <w:rsid w:val="00CB0664"/>
    <w:rsid w:val="00FB46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5C78B9C-E7C0-4BD8-9A6B-A07F38436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4947FD-6DD3-4C26-9A8B-3CBB80C5C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2025-12-14T16:27:00Z</dcterms:created>
  <dcterms:modified xsi:type="dcterms:W3CDTF">2025-12-14T16:27:00Z</dcterms:modified>
  <cp:category/>
</cp:coreProperties>
</file>