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30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pacing w:val="200"/>
          <w:sz w:val="17"/>
          <w:szCs w:val="17"/>
        </w:rPr>
        <w:t xml:space="preserve">PROJECT PROPOSAL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76"/>
          <w:szCs w:val="76"/>
        </w:rPr>
        <w:t xml:space="preserve">MediSpark</w:t>
      </w:r>
    </w:p>
    <w:p>
      <w:pPr>
        <w:spacing w:after="40" w:before="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2E74B5"/>
          <w:sz w:val="29"/>
          <w:szCs w:val="29"/>
        </w:rPr>
        <w:t xml:space="preserve">A Scalable Multi-Disease Clinical Risk Prediction Engine</w:t>
      </w:r>
    </w:p>
    <w:p>
      <w:pPr>
        <w:spacing w:after="200" w:before="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C00000"/>
          <w:sz w:val="22"/>
          <w:szCs w:val="22"/>
        </w:rPr>
        <w:t xml:space="preserve">Apache Spark MLlib  ·  Scala  ·  Hadoop HDFS  ·  Docker</w:t>
      </w:r>
    </w:p>
    <w:p>
      <w:pPr>
        <w:pBdr>
          <w:bottom w:val="thick" w:color="2E74B5" w:sz="12"/>
        </w:pBdr>
        <w:spacing w:after="200" w:before="0"/>
        <w:jc w:val="left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500"/>
            <w:shd w:fill="D6E4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ind w:left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Course Code</w:t>
            </w:r>
          </w:p>
        </w:tc>
        <w:tc>
          <w:tcPr>
            <w:tcW w:type="dxa" w:w="65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ind w:left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23AID302 — Big Data Analytics</w:t>
            </w:r>
          </w:p>
        </w:tc>
      </w:tr>
      <w:tr>
        <w:tc>
          <w:tcPr>
            <w:tcW w:type="dxa" w:w="3500"/>
            <w:shd w:fill="D6E4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ind w:left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Department</w:t>
            </w:r>
          </w:p>
        </w:tc>
        <w:tc>
          <w:tcPr>
            <w:tcW w:type="dxa" w:w="65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ind w:left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Artificial Intelligence &amp; Data Science</w:t>
            </w:r>
          </w:p>
        </w:tc>
      </w:tr>
      <w:tr>
        <w:tc>
          <w:tcPr>
            <w:tcW w:type="dxa" w:w="3500"/>
            <w:shd w:fill="D6E4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ind w:left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Institution</w:t>
            </w:r>
          </w:p>
        </w:tc>
        <w:tc>
          <w:tcPr>
            <w:tcW w:type="dxa" w:w="65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ind w:left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Amrita Vishwa Vidyapeetham, Coimbatore</w:t>
            </w:r>
          </w:p>
        </w:tc>
      </w:tr>
      <w:tr>
        <w:tc>
          <w:tcPr>
            <w:tcW w:type="dxa" w:w="3500"/>
            <w:shd w:fill="D6E4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ind w:left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Student Name</w:t>
            </w:r>
          </w:p>
        </w:tc>
        <w:tc>
          <w:tcPr>
            <w:tcW w:type="dxa" w:w="65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ind w:left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Suman Maitreya</w:t>
            </w:r>
          </w:p>
        </w:tc>
      </w:tr>
      <w:tr>
        <w:tc>
          <w:tcPr>
            <w:tcW w:type="dxa" w:w="3500"/>
            <w:shd w:fill="D6E4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ind w:left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Roll Number</w:t>
            </w:r>
          </w:p>
        </w:tc>
        <w:tc>
          <w:tcPr>
            <w:tcW w:type="dxa" w:w="65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ind w:left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CB.AI.U4AID24156</w:t>
            </w:r>
          </w:p>
        </w:tc>
      </w:tr>
      <w:tr>
        <w:tc>
          <w:tcPr>
            <w:tcW w:type="dxa" w:w="3500"/>
            <w:shd w:fill="D6E4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ind w:left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Supervisor</w:t>
            </w:r>
          </w:p>
        </w:tc>
        <w:tc>
          <w:tcPr>
            <w:tcW w:type="dxa" w:w="65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ind w:left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Dr. Sreeja B P</w:t>
            </w:r>
          </w:p>
        </w:tc>
      </w:tr>
      <w:tr>
        <w:tc>
          <w:tcPr>
            <w:tcW w:type="dxa" w:w="3500"/>
            <w:shd w:fill="D6E4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ind w:left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Academic Year</w:t>
            </w:r>
          </w:p>
        </w:tc>
        <w:tc>
          <w:tcPr>
            <w:tcW w:type="dxa" w:w="65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ind w:left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2024 – 2025  |  Semester 5</w:t>
            </w:r>
          </w:p>
        </w:tc>
      </w:tr>
      <w:tr>
        <w:tc>
          <w:tcPr>
            <w:tcW w:type="dxa" w:w="3500"/>
            <w:shd w:fill="D6E4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ind w:left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Submission Date</w:t>
            </w:r>
          </w:p>
        </w:tc>
        <w:tc>
          <w:tcPr>
            <w:tcW w:type="dxa" w:w="65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ind w:left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July 2025</w:t>
            </w:r>
          </w:p>
        </w:tc>
      </w:tr>
      <w:tr>
        <w:tc>
          <w:tcPr>
            <w:tcW w:type="dxa" w:w="3500"/>
            <w:shd w:fill="D6E4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ind w:left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Duration</w:t>
            </w:r>
          </w:p>
        </w:tc>
        <w:tc>
          <w:tcPr>
            <w:tcW w:type="dxa" w:w="65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ind w:left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Full Semester  (3 – 4 Months  |  12 Weeks)</w:t>
            </w:r>
          </w:p>
        </w:tc>
      </w:tr>
    </w:tbl>
    <w:p>
      <w:pPr>
        <w:spacing w:after="0" w:before="0"/>
        <w:jc w:val="left"/>
      </w:pPr>
      <w:r>
        <w:br w:type="page"/>
      </w:r>
    </w:p>
    <w:p>
      <w:pPr>
        <w:shd w:fill="1F3864" w:val="clear"/>
        <w:spacing w:after="120" w:before="200"/>
        <w:ind w:left="12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27"/>
          <w:szCs w:val="27"/>
        </w:rPr>
        <w:t xml:space="preserve">1.  Executive Summary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MediSpark is a distributed, end-to-end clinical risk prediction system built entirely on Apache Spark, Scala, and Hadoop HDFS. The system ingests real-world medical datasets for four diseases — Heart Disease, Diabetes, Stroke, and Lung Cancer — stores them in HDFS, cleans them using a functional Scala pipeline, trains ensemble ML models via Spark MLlib, and delivers real-time patient risk scores through Spark Structured Streaming.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The project satisfies all five V's of Big Data with measurable evidence, covers every unit of the 23AID302 syllabus, and produces a portfolio-grade artefact demonstrating mastery of distributed systems, functional programming, and applied ML at scale.</w:t>
      </w:r>
    </w:p>
    <w:p>
      <w:pPr>
        <w:shd w:fill="1F3864" w:val="clear"/>
        <w:spacing w:after="120" w:before="200"/>
        <w:ind w:left="12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27"/>
          <w:szCs w:val="27"/>
        </w:rPr>
        <w:t xml:space="preserve">2.  Problem Statement</w:t>
      </w:r>
    </w:p>
    <w:p>
      <w:pPr>
        <w:spacing w:after="60" w:before="14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3"/>
          <w:szCs w:val="23"/>
          <w:u w:val="single" w:color="2E74B5"/>
        </w:rPr>
        <w:t xml:space="preserve">2.1  The Clinical Challenge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Chronic diseases — heart disease, diabetes, stroke, and lung cancer — account for over 70% of all global deaths annually. Early detection is the single most effective intervention, yet most hospitals still rely on siloed, single-disease diagnostic tools that cannot process the massive volume, velocity, and variety of modern patient data.</w:t>
      </w:r>
    </w:p>
    <w:p>
      <w:pPr>
        <w:spacing w:after="60" w:before="14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3"/>
          <w:szCs w:val="23"/>
          <w:u w:val="single" w:color="2E74B5"/>
        </w:rPr>
        <w:t xml:space="preserve">2.2  The Data Engineering Challenge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Patient records arrive in multiple formats (structured CSVs, semi-structured JSON from wearables, unstructured doctor notes), at high velocity (real-time ICU monitors), with significant veracity issues (missing values, sensor outliers, duplicate records). No existing open-source student project addresses all four diseases in a single distributed pipeline.</w:t>
      </w:r>
    </w:p>
    <w:p>
      <w:pPr>
        <w:spacing w:after="60" w:before="14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3"/>
          <w:szCs w:val="23"/>
          <w:u w:val="single" w:color="2E74B5"/>
        </w:rPr>
        <w:t xml:space="preserve">2.3  The Research Gap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Existing academic implementations typically: (a) use Python on a single machine, (b) process only one disease, (c) skip streaming entirely, and (d) ignore data quality. MediSpark addresses all four gaps using production-grade tools.</w:t>
      </w:r>
    </w:p>
    <w:p>
      <w:pPr>
        <w:shd w:fill="1F3864" w:val="clear"/>
        <w:spacing w:after="120" w:before="200"/>
        <w:ind w:left="12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27"/>
          <w:szCs w:val="27"/>
        </w:rPr>
        <w:t xml:space="preserve">3.  Project Objectives</w:t>
      </w:r>
    </w:p>
    <w:p>
      <w:pPr>
        <w:spacing w:after="6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1"/>
          <w:szCs w:val="21"/>
        </w:rPr>
        <w:t xml:space="preserve">Primary Objectives:</w:t>
      </w:r>
    </w:p>
    <w:p>
      <w:pPr>
        <w:pStyle w:val="ListParagraph"/>
        <w:numPr>
          <w:ilvl w:val="0"/>
          <w:numId w:val="1"/>
        </w:numPr>
        <w:spacing w:after="40" w:before="0"/>
        <w:ind w:left="360" w:hanging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Build a fully distributed HDFS layer using Docker (1 NameNode + 3 DataNodes, 3× replication).</w:t>
      </w:r>
    </w:p>
    <w:p>
      <w:pPr>
        <w:pStyle w:val="ListParagraph"/>
        <w:numPr>
          <w:ilvl w:val="0"/>
          <w:numId w:val="1"/>
        </w:numPr>
        <w:spacing w:after="40" w:before="0"/>
        <w:ind w:left="360" w:hanging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Implement a multi-disease ingestion and cleaning pipeline in Scala using HOFs, immutable data, and pattern matching.</w:t>
      </w:r>
    </w:p>
    <w:p>
      <w:pPr>
        <w:pStyle w:val="ListParagraph"/>
        <w:numPr>
          <w:ilvl w:val="0"/>
          <w:numId w:val="1"/>
        </w:numPr>
        <w:spacing w:after="40" w:before="0"/>
        <w:ind w:left="360" w:hanging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Build a Spark DataFrames / RDD feature engineering pipeline covering all four disease domains.</w:t>
      </w:r>
    </w:p>
    <w:p>
      <w:pPr>
        <w:pStyle w:val="ListParagraph"/>
        <w:numPr>
          <w:ilvl w:val="0"/>
          <w:numId w:val="1"/>
        </w:numPr>
        <w:spacing w:after="40" w:before="0"/>
        <w:ind w:left="360" w:hanging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Train and evaluate Spark MLlib Pipelines (Random Forest + Logistic Regression) per disease.</w:t>
      </w:r>
    </w:p>
    <w:p>
      <w:pPr>
        <w:pStyle w:val="ListParagraph"/>
        <w:numPr>
          <w:ilvl w:val="0"/>
          <w:numId w:val="1"/>
        </w:numPr>
        <w:spacing w:after="40" w:before="0"/>
        <w:ind w:left="360" w:hanging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Build a Spark Structured Streaming layer for real-time patient risk scoring.</w:t>
      </w:r>
    </w:p>
    <w:p>
      <w:pPr>
        <w:spacing w:after="60" w:before="1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1"/>
          <w:szCs w:val="21"/>
        </w:rPr>
        <w:t xml:space="preserve">Secondary Objectives:</w:t>
      </w:r>
    </w:p>
    <w:p>
      <w:pPr>
        <w:pStyle w:val="ListParagraph"/>
        <w:numPr>
          <w:ilvl w:val="0"/>
          <w:numId w:val="1"/>
        </w:numPr>
        <w:spacing w:after="40" w:before="0"/>
        <w:ind w:left="360" w:hanging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Demonstrate all 5 V's with concrete, measurable evidence in the final report.</w:t>
      </w:r>
    </w:p>
    <w:p>
      <w:pPr>
        <w:pStyle w:val="ListParagraph"/>
        <w:numPr>
          <w:ilvl w:val="0"/>
          <w:numId w:val="1"/>
        </w:numPr>
        <w:spacing w:after="40" w:before="0"/>
        <w:ind w:left="360" w:hanging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Capture and explain Spark DAG execution plans to demonstrate lazy evaluation understanding.</w:t>
      </w:r>
    </w:p>
    <w:p>
      <w:pPr>
        <w:pStyle w:val="ListParagraph"/>
        <w:numPr>
          <w:ilvl w:val="0"/>
          <w:numId w:val="1"/>
        </w:numPr>
        <w:spacing w:after="40" w:before="0"/>
        <w:ind w:left="360" w:hanging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Produce a clean, documented Scala codebase following software engineering best practices.</w:t>
      </w:r>
    </w:p>
    <w:p>
      <w:pPr>
        <w:spacing w:after="0" w:before="0"/>
        <w:jc w:val="left"/>
      </w:pPr>
      <w:r>
        <w:br w:type="page"/>
      </w:r>
    </w:p>
    <w:p>
      <w:pPr>
        <w:shd w:fill="1F3864" w:val="clear"/>
        <w:spacing w:after="120" w:before="200"/>
        <w:ind w:left="12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27"/>
          <w:szCs w:val="27"/>
        </w:rPr>
        <w:t xml:space="preserve">4.  The 5 V's of Big Data — Detailed Justification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Each V is mapped below to a concrete, measurable aspect of MediSpark.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350"/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ind w:left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V</w:t>
            </w:r>
          </w:p>
        </w:tc>
        <w:tc>
          <w:tcPr>
            <w:tcW w:type="dxa" w:w="1750"/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ind w:left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Definition</w:t>
            </w:r>
          </w:p>
        </w:tc>
        <w:tc>
          <w:tcPr>
            <w:tcW w:type="dxa" w:w="3650"/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ind w:left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How MediSpark Demonstrates It</w:t>
            </w:r>
          </w:p>
        </w:tc>
        <w:tc>
          <w:tcPr>
            <w:tcW w:type="dxa" w:w="3250"/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ind w:left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Evidence / Proof</w:t>
            </w:r>
          </w:p>
        </w:tc>
      </w:tr>
      <w:tr>
        <w:tc>
          <w:tcPr>
            <w:tcW w:type="dxa" w:w="1350"/>
            <w:shd w:fill="D6E4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ind w:left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📦  Volume</w:t>
            </w:r>
          </w:p>
        </w:tc>
        <w:tc>
          <w:tcPr>
            <w:tcW w:type="dxa" w:w="1750"/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ind w:left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Size of data</w:t>
            </w:r>
          </w:p>
        </w:tc>
        <w:tc>
          <w:tcPr>
            <w:tcW w:type="dxa" w:w="3650"/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ind w:left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 disease datasets stored across 3 HDFS DataNodes with 3× block replication; augmented with synthetic records to push total size.</w:t>
            </w:r>
          </w:p>
        </w:tc>
        <w:tc>
          <w:tcPr>
            <w:tcW w:type="dxa" w:w="3250"/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ind w:left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HDFS Web UI screenshot; hdfs dfs -du showing total bytes per dataset.</w:t>
            </w:r>
          </w:p>
        </w:tc>
      </w:tr>
      <w:tr>
        <w:tc>
          <w:tcPr>
            <w:tcW w:type="dxa" w:w="1350"/>
            <w:shd w:fill="D6E4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ind w:left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⚡  Velocity</w:t>
            </w:r>
          </w:p>
        </w:tc>
        <w:tc>
          <w:tcPr>
            <w:tcW w:type="dxa" w:w="175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ind w:left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Speed of data generation</w:t>
            </w:r>
          </w:p>
        </w:tc>
        <w:tc>
          <w:tcPr>
            <w:tcW w:type="dxa" w:w="365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ind w:left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Spark Structured Streaming reads new patient JSON records from a watched folder every 5 seconds and outputs risk predictions in near real-time.</w:t>
            </w:r>
          </w:p>
        </w:tc>
        <w:tc>
          <w:tcPr>
            <w:tcW w:type="dxa" w:w="325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ind w:left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Streaming query output showing micro-batch timestamps and sub-10s latency.</w:t>
            </w:r>
          </w:p>
        </w:tc>
      </w:tr>
      <w:tr>
        <w:tc>
          <w:tcPr>
            <w:tcW w:type="dxa" w:w="1350"/>
            <w:shd w:fill="D6E4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ind w:left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🌐  Variety</w:t>
            </w:r>
          </w:p>
        </w:tc>
        <w:tc>
          <w:tcPr>
            <w:tcW w:type="dxa" w:w="1750"/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ind w:left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Types and formats of data</w:t>
            </w:r>
          </w:p>
        </w:tc>
        <w:tc>
          <w:tcPr>
            <w:tcW w:type="dxa" w:w="3650"/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ind w:left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Structured CSV (lab records), Semi-structured JSON (wearable device streams), and plain text (diagnosis notes tokenised with Spark NLP).</w:t>
            </w:r>
          </w:p>
        </w:tc>
        <w:tc>
          <w:tcPr>
            <w:tcW w:type="dxa" w:w="3250"/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ind w:left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Three schema printouts in report showing distinct data formats loaded as Spark DataFrames.</w:t>
            </w:r>
          </w:p>
        </w:tc>
      </w:tr>
      <w:tr>
        <w:tc>
          <w:tcPr>
            <w:tcW w:type="dxa" w:w="1350"/>
            <w:shd w:fill="D6E4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ind w:left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✅  Veracity</w:t>
            </w:r>
          </w:p>
        </w:tc>
        <w:tc>
          <w:tcPr>
            <w:tcW w:type="dxa" w:w="175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ind w:left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Trustworthiness of data</w:t>
            </w:r>
          </w:p>
        </w:tc>
        <w:tc>
          <w:tcPr>
            <w:tcW w:type="dxa" w:w="365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ind w:left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Explicit data quality pipeline: null detection + fill strategy, IQR-based outlier removal, duplicate record elimination, schema validation — all logged to a quality report CSV.</w:t>
            </w:r>
          </w:p>
        </w:tc>
        <w:tc>
          <w:tcPr>
            <w:tcW w:type="dxa" w:w="325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ind w:left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Before/after row count table; quality_report.csv exported to HDFS /medispark/output/.</w:t>
            </w:r>
          </w:p>
        </w:tc>
      </w:tr>
      <w:tr>
        <w:tc>
          <w:tcPr>
            <w:tcW w:type="dxa" w:w="1350"/>
            <w:shd w:fill="D6E4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ind w:left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💎  Value</w:t>
            </w:r>
          </w:p>
        </w:tc>
        <w:tc>
          <w:tcPr>
            <w:tcW w:type="dxa" w:w="1750"/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ind w:left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Business and clinical benefit</w:t>
            </w:r>
          </w:p>
        </w:tc>
        <w:tc>
          <w:tcPr>
            <w:tcW w:type="dxa" w:w="3650"/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ind w:left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Final output: per-patient risk score (High / Medium / Low) for each of 4 diseases with AUC-ROC &gt; 0.80 target; directly actionable for clinical triage.</w:t>
            </w:r>
          </w:p>
        </w:tc>
        <w:tc>
          <w:tcPr>
            <w:tcW w:type="dxa" w:w="3250"/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ind w:left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Model metrics table (AUC-ROC per disease); sample output showing patient_id, disease, risk_level, confidence.</w:t>
            </w:r>
          </w:p>
        </w:tc>
      </w:tr>
    </w:tbl>
    <w:p>
      <w:pPr>
        <w:shd w:fill="1F3864" w:val="clear"/>
        <w:spacing w:after="120" w:before="200"/>
        <w:ind w:left="12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27"/>
          <w:szCs w:val="27"/>
        </w:rPr>
        <w:t xml:space="preserve">5.  Novelty &amp; Differentiation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500"/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ind w:left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Feature</w:t>
            </w:r>
          </w:p>
        </w:tc>
        <w:tc>
          <w:tcPr>
            <w:tcW w:type="dxa" w:w="3750"/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ind w:left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Typical Student Project</w:t>
            </w:r>
          </w:p>
        </w:tc>
        <w:tc>
          <w:tcPr>
            <w:tcW w:type="dxa" w:w="3750"/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ind w:left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MediSpark</w:t>
            </w:r>
          </w:p>
        </w:tc>
      </w:tr>
      <w:tr>
        <w:tc>
          <w:tcPr>
            <w:tcW w:type="dxa" w:w="2500"/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ind w:left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Number of diseases</w:t>
            </w:r>
          </w:p>
        </w:tc>
        <w:tc>
          <w:tcPr>
            <w:tcW w:type="dxa" w:w="3750"/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ind w:left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 (usually diabetes only)</w:t>
            </w:r>
          </w:p>
        </w:tc>
        <w:tc>
          <w:tcPr>
            <w:tcW w:type="dxa" w:w="3750"/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ind w:left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 simultaneously in one unified pipeline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ind w:left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Language</w:t>
            </w:r>
          </w:p>
        </w:tc>
        <w:tc>
          <w:tcPr>
            <w:tcW w:type="dxa" w:w="375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ind w:left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Python / pandas / sklearn</w:t>
            </w:r>
          </w:p>
        </w:tc>
        <w:tc>
          <w:tcPr>
            <w:tcW w:type="dxa" w:w="375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ind w:left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Scala — functional, type-safe, JVM-native</w:t>
            </w:r>
          </w:p>
        </w:tc>
      </w:tr>
      <w:tr>
        <w:tc>
          <w:tcPr>
            <w:tcW w:type="dxa" w:w="2500"/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ind w:left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Processing engine</w:t>
            </w:r>
          </w:p>
        </w:tc>
        <w:tc>
          <w:tcPr>
            <w:tcW w:type="dxa" w:w="3750"/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ind w:left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Single machine</w:t>
            </w:r>
          </w:p>
        </w:tc>
        <w:tc>
          <w:tcPr>
            <w:tcW w:type="dxa" w:w="3750"/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ind w:left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Distributed Apache Spark on Docker cluster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ind w:left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Storage</w:t>
            </w:r>
          </w:p>
        </w:tc>
        <w:tc>
          <w:tcPr>
            <w:tcW w:type="dxa" w:w="375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ind w:left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Local CSV file</w:t>
            </w:r>
          </w:p>
        </w:tc>
        <w:tc>
          <w:tcPr>
            <w:tcW w:type="dxa" w:w="375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ind w:left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HDFS with 3 DataNodes + 3× block replication</w:t>
            </w:r>
          </w:p>
        </w:tc>
      </w:tr>
      <w:tr>
        <w:tc>
          <w:tcPr>
            <w:tcW w:type="dxa" w:w="2500"/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ind w:left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Streaming</w:t>
            </w:r>
          </w:p>
        </w:tc>
        <w:tc>
          <w:tcPr>
            <w:tcW w:type="dxa" w:w="3750"/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ind w:left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Not present</w:t>
            </w:r>
          </w:p>
        </w:tc>
        <w:tc>
          <w:tcPr>
            <w:tcW w:type="dxa" w:w="3750"/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ind w:left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Spark Structured Streaming — real-time scoring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ind w:left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Data quality</w:t>
            </w:r>
          </w:p>
        </w:tc>
        <w:tc>
          <w:tcPr>
            <w:tcW w:type="dxa" w:w="375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ind w:left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Drop nulls only</w:t>
            </w:r>
          </w:p>
        </w:tc>
        <w:tc>
          <w:tcPr>
            <w:tcW w:type="dxa" w:w="375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ind w:left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Full veracity pipeline: IQR outliers, duplicates, schema validation, quality report</w:t>
            </w:r>
          </w:p>
        </w:tc>
      </w:tr>
      <w:tr>
        <w:tc>
          <w:tcPr>
            <w:tcW w:type="dxa" w:w="2500"/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ind w:left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ML approach</w:t>
            </w:r>
          </w:p>
        </w:tc>
        <w:tc>
          <w:tcPr>
            <w:tcW w:type="dxa" w:w="3750"/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ind w:left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Single model, single metric</w:t>
            </w:r>
          </w:p>
        </w:tc>
        <w:tc>
          <w:tcPr>
            <w:tcW w:type="dxa" w:w="3750"/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ind w:left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Spark ML Pipeline API — RF + LR, AUC-ROC per disease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ind w:left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DAG / optimisation</w:t>
            </w:r>
          </w:p>
        </w:tc>
        <w:tc>
          <w:tcPr>
            <w:tcW w:type="dxa" w:w="375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ind w:left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Not applicable</w:t>
            </w:r>
          </w:p>
        </w:tc>
        <w:tc>
          <w:tcPr>
            <w:tcW w:type="dxa" w:w="375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ind w:left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Spark UI DAG captured, analysed, and explained in report</w:t>
            </w:r>
          </w:p>
        </w:tc>
      </w:tr>
    </w:tbl>
    <w:p>
      <w:pPr>
        <w:spacing w:after="0" w:before="0"/>
        <w:jc w:val="left"/>
      </w:pPr>
      <w:r>
        <w:br w:type="page"/>
      </w:r>
    </w:p>
    <w:p>
      <w:pPr>
        <w:shd w:fill="1F3864" w:val="clear"/>
        <w:spacing w:after="120" w:before="200"/>
        <w:ind w:left="12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27"/>
          <w:szCs w:val="27"/>
        </w:rPr>
        <w:t xml:space="preserve">6.  Technology Stack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700"/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ind w:left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Layer</w:t>
            </w:r>
          </w:p>
        </w:tc>
        <w:tc>
          <w:tcPr>
            <w:tcW w:type="dxa" w:w="2400"/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ind w:left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Technology</w:t>
            </w:r>
          </w:p>
        </w:tc>
        <w:tc>
          <w:tcPr>
            <w:tcW w:type="dxa" w:w="3700"/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ind w:left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Purpose</w:t>
            </w:r>
          </w:p>
        </w:tc>
        <w:tc>
          <w:tcPr>
            <w:tcW w:type="dxa" w:w="2200"/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ind w:left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Syllabus Unit</w:t>
            </w:r>
          </w:p>
        </w:tc>
      </w:tr>
      <w:tr>
        <w:tc>
          <w:tcPr>
            <w:tcW w:type="dxa" w:w="1700"/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ind w:left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Cluster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ind w:left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Docker Compose</w:t>
            </w:r>
          </w:p>
        </w:tc>
        <w:tc>
          <w:tcPr>
            <w:tcW w:type="dxa" w:w="3700"/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ind w:left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Spin up NameNode + 3 DataNodes locally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ind w:left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Lab Sessions</w:t>
            </w:r>
          </w:p>
        </w:tc>
      </w:tr>
      <w:tr>
        <w:tc>
          <w:tcPr>
            <w:tcW w:type="dxa" w:w="17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ind w:left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Storage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ind w:left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Hadoop HDFS 3.x</w:t>
            </w:r>
          </w:p>
        </w:tc>
        <w:tc>
          <w:tcPr>
            <w:tcW w:type="dxa" w:w="37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ind w:left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Distributed file storage with 3× replication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ind w:left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Unit 1 + Lab</w:t>
            </w:r>
          </w:p>
        </w:tc>
      </w:tr>
      <w:tr>
        <w:tc>
          <w:tcPr>
            <w:tcW w:type="dxa" w:w="1700"/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ind w:left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Language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ind w:left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Scala 2.12</w:t>
            </w:r>
          </w:p>
        </w:tc>
        <w:tc>
          <w:tcPr>
            <w:tcW w:type="dxa" w:w="3700"/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ind w:left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 transformations and logic — functional style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ind w:left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Unit 2</w:t>
            </w:r>
          </w:p>
        </w:tc>
      </w:tr>
      <w:tr>
        <w:tc>
          <w:tcPr>
            <w:tcW w:type="dxa" w:w="17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ind w:left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Processing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ind w:left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Apache Spark 3.x</w:t>
            </w:r>
          </w:p>
        </w:tc>
        <w:tc>
          <w:tcPr>
            <w:tcW w:type="dxa" w:w="37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ind w:left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RDDs, DataFrames, Datasets, lazy DAG evaluation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ind w:left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Unit 3</w:t>
            </w:r>
          </w:p>
        </w:tc>
      </w:tr>
      <w:tr>
        <w:tc>
          <w:tcPr>
            <w:tcW w:type="dxa" w:w="1700"/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ind w:left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ML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ind w:left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Spark MLlib</w:t>
            </w:r>
          </w:p>
        </w:tc>
        <w:tc>
          <w:tcPr>
            <w:tcW w:type="dxa" w:w="3700"/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ind w:left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Pipeline API, Random Forest, Logistic Regression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ind w:left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Unit 4</w:t>
            </w:r>
          </w:p>
        </w:tc>
      </w:tr>
      <w:tr>
        <w:tc>
          <w:tcPr>
            <w:tcW w:type="dxa" w:w="17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ind w:left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Streaming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ind w:left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Spark Structured Streaming</w:t>
            </w:r>
          </w:p>
        </w:tc>
        <w:tc>
          <w:tcPr>
            <w:tcW w:type="dxa" w:w="37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ind w:left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Real-time patient record ingestion and scoring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ind w:left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Unit 3 / 4</w:t>
            </w:r>
          </w:p>
        </w:tc>
      </w:tr>
      <w:tr>
        <w:tc>
          <w:tcPr>
            <w:tcW w:type="dxa" w:w="1700"/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ind w:left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Build Tool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ind w:left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sbt</w:t>
            </w:r>
          </w:p>
        </w:tc>
        <w:tc>
          <w:tcPr>
            <w:tcW w:type="dxa" w:w="3700"/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ind w:left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Dependency management, compilation, fat-JAR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ind w:left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Unit 2</w:t>
            </w:r>
          </w:p>
        </w:tc>
      </w:tr>
      <w:tr>
        <w:tc>
          <w:tcPr>
            <w:tcW w:type="dxa" w:w="17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ind w:left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Resource Mgmt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ind w:left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Hadoop YARN</w:t>
            </w:r>
          </w:p>
        </w:tc>
        <w:tc>
          <w:tcPr>
            <w:tcW w:type="dxa" w:w="37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ind w:left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Cluster resource allocation for Spark jobs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ind w:left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Unit 1</w:t>
            </w:r>
          </w:p>
        </w:tc>
      </w:tr>
    </w:tbl>
    <w:p>
      <w:pPr>
        <w:shd w:fill="1F3864" w:val="clear"/>
        <w:spacing w:after="120" w:before="200"/>
        <w:ind w:left="12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27"/>
          <w:szCs w:val="27"/>
        </w:rPr>
        <w:t xml:space="preserve">7.  Datasets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700"/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ind w:left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Disease</w:t>
            </w:r>
          </w:p>
        </w:tc>
        <w:tc>
          <w:tcPr>
            <w:tcW w:type="dxa" w:w="2500"/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ind w:left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Dataset</w:t>
            </w:r>
          </w:p>
        </w:tc>
        <w:tc>
          <w:tcPr>
            <w:tcW w:type="dxa" w:w="1500"/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ind w:left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Source</w:t>
            </w:r>
          </w:p>
        </w:tc>
        <w:tc>
          <w:tcPr>
            <w:tcW w:type="dxa" w:w="1100"/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ind w:left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Rows</w:t>
            </w:r>
          </w:p>
        </w:tc>
        <w:tc>
          <w:tcPr>
            <w:tcW w:type="dxa" w:w="3200"/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ind w:left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Key Features</w:t>
            </w:r>
          </w:p>
        </w:tc>
      </w:tr>
      <w:tr>
        <w:tc>
          <w:tcPr>
            <w:tcW w:type="dxa" w:w="1700"/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ind w:left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Heart Disease</w:t>
            </w:r>
          </w:p>
        </w:tc>
        <w:tc>
          <w:tcPr>
            <w:tcW w:type="dxa" w:w="2500"/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ind w:left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UCI Heart Disease Dataset</w:t>
            </w:r>
          </w:p>
        </w:tc>
        <w:tc>
          <w:tcPr>
            <w:tcW w:type="dxa" w:w="1500"/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ind w:left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UCI ML Repo</w:t>
            </w:r>
          </w:p>
        </w:tc>
        <w:tc>
          <w:tcPr>
            <w:tcW w:type="dxa" w:w="1100"/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ind w:left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303+</w:t>
            </w:r>
          </w:p>
        </w:tc>
        <w:tc>
          <w:tcPr>
            <w:tcW w:type="dxa" w:w="3200"/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ind w:left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Age, Cholesterol, BP, ECG, Chest Pain Type</w:t>
            </w:r>
          </w:p>
        </w:tc>
      </w:tr>
      <w:tr>
        <w:tc>
          <w:tcPr>
            <w:tcW w:type="dxa" w:w="17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ind w:left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Diabetes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ind w:left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PIMA Indians Diabetes Dataset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ind w:left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Kaggle/UCI</w:t>
            </w:r>
          </w:p>
        </w:tc>
        <w:tc>
          <w:tcPr>
            <w:tcW w:type="dxa" w:w="11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ind w:left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768+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ind w:left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Glucose, BMI, Insulin, Age, Pregnancies</w:t>
            </w:r>
          </w:p>
        </w:tc>
      </w:tr>
      <w:tr>
        <w:tc>
          <w:tcPr>
            <w:tcW w:type="dxa" w:w="1700"/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ind w:left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Stroke</w:t>
            </w:r>
          </w:p>
        </w:tc>
        <w:tc>
          <w:tcPr>
            <w:tcW w:type="dxa" w:w="2500"/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ind w:left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Stroke Prediction Dataset</w:t>
            </w:r>
          </w:p>
        </w:tc>
        <w:tc>
          <w:tcPr>
            <w:tcW w:type="dxa" w:w="1500"/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ind w:left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Kaggle</w:t>
            </w:r>
          </w:p>
        </w:tc>
        <w:tc>
          <w:tcPr>
            <w:tcW w:type="dxa" w:w="1100"/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ind w:left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5,110+</w:t>
            </w:r>
          </w:p>
        </w:tc>
        <w:tc>
          <w:tcPr>
            <w:tcW w:type="dxa" w:w="3200"/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ind w:left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Hypertension, Avg glucose, BMI, Age</w:t>
            </w:r>
          </w:p>
        </w:tc>
      </w:tr>
      <w:tr>
        <w:tc>
          <w:tcPr>
            <w:tcW w:type="dxa" w:w="17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ind w:left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Lung Cancer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ind w:left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Lung Cancer Survey Dataset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ind w:left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Kaggle</w:t>
            </w:r>
          </w:p>
        </w:tc>
        <w:tc>
          <w:tcPr>
            <w:tcW w:type="dxa" w:w="11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ind w:left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284+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ind w:left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Smoking, Anxiety, Peer Pressure, Symptoms</w:t>
            </w:r>
          </w:p>
        </w:tc>
      </w:tr>
      <w:tr>
        <w:tc>
          <w:tcPr>
            <w:tcW w:type="dxa" w:w="1700"/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ind w:left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Streaming</w:t>
            </w:r>
          </w:p>
        </w:tc>
        <w:tc>
          <w:tcPr>
            <w:tcW w:type="dxa" w:w="2500"/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ind w:left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Self-generated JSON stream</w:t>
            </w:r>
          </w:p>
        </w:tc>
        <w:tc>
          <w:tcPr>
            <w:tcW w:type="dxa" w:w="1500"/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ind w:left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Scala script</w:t>
            </w:r>
          </w:p>
        </w:tc>
        <w:tc>
          <w:tcPr>
            <w:tcW w:type="dxa" w:w="1100"/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ind w:left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∞ (live)</w:t>
            </w:r>
          </w:p>
        </w:tc>
        <w:tc>
          <w:tcPr>
            <w:tcW w:type="dxa" w:w="3200"/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ind w:left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 above fields in JSON — injected every 5s</w:t>
            </w:r>
          </w:p>
        </w:tc>
      </w:tr>
    </w:tbl>
    <w:p>
      <w:pPr>
        <w:spacing w:after="0" w:before="0"/>
        <w:jc w:val="left"/>
      </w:pPr>
      <w:r>
        <w:br w:type="page"/>
      </w:r>
    </w:p>
    <w:p>
      <w:pPr>
        <w:shd w:fill="1F3864" w:val="clear"/>
        <w:spacing w:after="120" w:before="200"/>
        <w:ind w:left="12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27"/>
          <w:szCs w:val="27"/>
        </w:rPr>
        <w:t xml:space="preserve">8.  System Architecture — 6-Stage Pipeline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Each stage is an independent Scala module that reads from and writes to HDFS, ensuring fault tolerance and restartability at any stage.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900"/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ind w:left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2100"/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ind w:left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4800"/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ind w:left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WHAT HAPPENS</w:t>
            </w:r>
          </w:p>
        </w:tc>
        <w:tc>
          <w:tcPr>
            <w:tcW w:type="dxa" w:w="2200"/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ind w:left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TOOLS</w:t>
            </w:r>
          </w:p>
        </w:tc>
      </w:tr>
      <w:tr>
        <w:tc>
          <w:tcPr>
            <w:tcW w:type="dxa" w:w="900"/>
            <w:shd w:fill="2E74B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ind w:left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01</w:t>
            </w:r>
          </w:p>
        </w:tc>
        <w:tc>
          <w:tcPr>
            <w:tcW w:type="dxa" w:w="2100"/>
            <w:shd w:fill="D6E4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ind w:left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Data Ingestion</w:t>
            </w:r>
          </w:p>
        </w:tc>
        <w:tc>
          <w:tcPr>
            <w:tcW w:type="dxa" w:w="4800"/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ind w:left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Download 4 datasets → docker cp → hdfs dfs -put → stored in /medispark/raw/ on HDFS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ind w:left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74B5"/>
                <w:sz w:val="20"/>
                <w:szCs w:val="20"/>
              </w:rPr>
              <w:t xml:space="preserve">HDFS, Docker, Bash</w:t>
            </w:r>
          </w:p>
        </w:tc>
      </w:tr>
      <w:tr>
        <w:tc>
          <w:tcPr>
            <w:tcW w:type="dxa" w:w="900"/>
            <w:shd w:fill="2E74B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ind w:left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02</w:t>
            </w:r>
          </w:p>
        </w:tc>
        <w:tc>
          <w:tcPr>
            <w:tcW w:type="dxa" w:w="2100"/>
            <w:shd w:fill="D6E4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ind w:left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Data Cleaning</w:t>
            </w:r>
          </w:p>
        </w:tc>
        <w:tc>
          <w:tcPr>
            <w:tcW w:type="dxa" w:w="48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ind w:left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Spark reads CSVs → Scala HOFs handle nulls, IQR outlier removal, deduplication → write Parquet to /medispark/clean/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ind w:left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74B5"/>
                <w:sz w:val="20"/>
                <w:szCs w:val="20"/>
              </w:rPr>
              <w:t xml:space="preserve">Spark, Scala FP</w:t>
            </w:r>
          </w:p>
        </w:tc>
      </w:tr>
      <w:tr>
        <w:tc>
          <w:tcPr>
            <w:tcW w:type="dxa" w:w="900"/>
            <w:shd w:fill="2E74B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ind w:left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03</w:t>
            </w:r>
          </w:p>
        </w:tc>
        <w:tc>
          <w:tcPr>
            <w:tcW w:type="dxa" w:w="2100"/>
            <w:shd w:fill="D6E4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ind w:left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Feature Engineering</w:t>
            </w:r>
          </w:p>
        </w:tc>
        <w:tc>
          <w:tcPr>
            <w:tcW w:type="dxa" w:w="4800"/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ind w:left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VectorAssembler + StandardScaler + StringIndexer → RDD-level transforms → feature vectors to /medispark/features/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ind w:left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74B5"/>
                <w:sz w:val="20"/>
                <w:szCs w:val="20"/>
              </w:rPr>
              <w:t xml:space="preserve">Spark RDD, DataFrames</w:t>
            </w:r>
          </w:p>
        </w:tc>
      </w:tr>
      <w:tr>
        <w:tc>
          <w:tcPr>
            <w:tcW w:type="dxa" w:w="900"/>
            <w:shd w:fill="2E74B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ind w:left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04</w:t>
            </w:r>
          </w:p>
        </w:tc>
        <w:tc>
          <w:tcPr>
            <w:tcW w:type="dxa" w:w="2100"/>
            <w:shd w:fill="D6E4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ind w:left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Model Training</w:t>
            </w:r>
          </w:p>
        </w:tc>
        <w:tc>
          <w:tcPr>
            <w:tcW w:type="dxa" w:w="48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ind w:left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Spark ML Pipeline per disease → Random Forest + LR trained → models serialised to /medispark/models/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ind w:left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74B5"/>
                <w:sz w:val="20"/>
                <w:szCs w:val="20"/>
              </w:rPr>
              <w:t xml:space="preserve">Spark MLlib, Unit 4</w:t>
            </w:r>
          </w:p>
        </w:tc>
      </w:tr>
      <w:tr>
        <w:tc>
          <w:tcPr>
            <w:tcW w:type="dxa" w:w="900"/>
            <w:shd w:fill="2E74B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ind w:left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05</w:t>
            </w:r>
          </w:p>
        </w:tc>
        <w:tc>
          <w:tcPr>
            <w:tcW w:type="dxa" w:w="2100"/>
            <w:shd w:fill="D6E4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ind w:left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Streaming Inference</w:t>
            </w:r>
          </w:p>
        </w:tc>
        <w:tc>
          <w:tcPr>
            <w:tcW w:type="dxa" w:w="4800"/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ind w:left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Structured Streaming watches /stream/ folder → loads saved model → outputs risk scores every 5s to console + HDFS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ind w:left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74B5"/>
                <w:sz w:val="20"/>
                <w:szCs w:val="20"/>
              </w:rPr>
              <w:t xml:space="preserve">Spark Streaming</w:t>
            </w:r>
          </w:p>
        </w:tc>
      </w:tr>
      <w:tr>
        <w:tc>
          <w:tcPr>
            <w:tcW w:type="dxa" w:w="900"/>
            <w:shd w:fill="2E74B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ind w:left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06</w:t>
            </w:r>
          </w:p>
        </w:tc>
        <w:tc>
          <w:tcPr>
            <w:tcW w:type="dxa" w:w="2100"/>
            <w:shd w:fill="D6E4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ind w:left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Evaluation &amp; Report</w:t>
            </w:r>
          </w:p>
        </w:tc>
        <w:tc>
          <w:tcPr>
            <w:tcW w:type="dxa" w:w="48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ind w:left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BinaryClassificationEvaluator → AUC-ROC per disease → metrics CSV + quality report → /medispark/output/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ind w:left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74B5"/>
                <w:sz w:val="20"/>
                <w:szCs w:val="20"/>
              </w:rPr>
              <w:t xml:space="preserve">Spark SQL, Scala</w:t>
            </w:r>
          </w:p>
        </w:tc>
      </w:tr>
    </w:tbl>
    <w:p>
      <w:pPr>
        <w:shd w:fill="1F3864" w:val="clear"/>
        <w:spacing w:after="120" w:before="200"/>
        <w:ind w:left="12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27"/>
          <w:szCs w:val="27"/>
        </w:rPr>
        <w:t xml:space="preserve">9.  Syllabus Coverage Mapping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400"/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ind w:left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Unit</w:t>
            </w:r>
          </w:p>
        </w:tc>
        <w:tc>
          <w:tcPr>
            <w:tcW w:type="dxa" w:w="2900"/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ind w:left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Syllabus Topics</w:t>
            </w:r>
          </w:p>
        </w:tc>
        <w:tc>
          <w:tcPr>
            <w:tcW w:type="dxa" w:w="3700"/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ind w:left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MediSpark Coverage</w:t>
            </w:r>
          </w:p>
        </w:tc>
        <w:tc>
          <w:tcPr>
            <w:tcW w:type="dxa" w:w="2000"/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ind w:left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CO</w:t>
            </w:r>
          </w:p>
        </w:tc>
      </w:tr>
      <w:tr>
        <w:tc>
          <w:tcPr>
            <w:tcW w:type="dxa" w:w="1400"/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ind w:left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Unit 1</w:t>
            </w:r>
          </w:p>
        </w:tc>
        <w:tc>
          <w:tcPr>
            <w:tcW w:type="dxa" w:w="2900"/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ind w:left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Big Data, 5 V's, Hadoop ecosystem, HDFS, MapReduce, YARN</w:t>
            </w:r>
          </w:p>
        </w:tc>
        <w:tc>
          <w:tcPr>
            <w:tcW w:type="dxa" w:w="3700"/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ind w:left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Stage 1: HDFS Docker setup + data ingestion; 5 V's justification with evidence</w:t>
            </w:r>
          </w:p>
        </w:tc>
        <w:tc>
          <w:tcPr>
            <w:tcW w:type="dxa" w:w="2000"/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ind w:left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CO2</w:t>
            </w:r>
          </w:p>
        </w:tc>
      </w:tr>
      <w:tr>
        <w:tc>
          <w:tcPr>
            <w:tcW w:type="dxa" w:w="14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ind w:left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Unit 2</w:t>
            </w:r>
          </w:p>
        </w:tc>
        <w:tc>
          <w:tcPr>
            <w:tcW w:type="dxa" w:w="29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ind w:left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Scala FP: HOFs, pattern matching, immutable data, type classes, collections</w:t>
            </w:r>
          </w:p>
        </w:tc>
        <w:tc>
          <w:tcPr>
            <w:tcW w:type="dxa" w:w="37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ind w:left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Stage 2: All cleaning functions in pure Scala FP — map, filter, flatMap, case classes, Option handling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ind w:left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CO1</w:t>
            </w:r>
          </w:p>
        </w:tc>
      </w:tr>
      <w:tr>
        <w:tc>
          <w:tcPr>
            <w:tcW w:type="dxa" w:w="1400"/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ind w:left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Unit 3</w:t>
            </w:r>
          </w:p>
        </w:tc>
        <w:tc>
          <w:tcPr>
            <w:tcW w:type="dxa" w:w="2900"/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ind w:left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Spark Architecture, RDDs, DataFrames, Datasets, lazy eval, DAG, Cluster</w:t>
            </w:r>
          </w:p>
        </w:tc>
        <w:tc>
          <w:tcPr>
            <w:tcW w:type="dxa" w:w="3700"/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ind w:left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Stages 2–5: All Spark operations; DAG captured from Spark Web UI and analysed</w:t>
            </w:r>
          </w:p>
        </w:tc>
        <w:tc>
          <w:tcPr>
            <w:tcW w:type="dxa" w:w="2000"/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ind w:left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CO2, CO3</w:t>
            </w:r>
          </w:p>
        </w:tc>
      </w:tr>
      <w:tr>
        <w:tc>
          <w:tcPr>
            <w:tcW w:type="dxa" w:w="14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ind w:left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Unit 4</w:t>
            </w:r>
          </w:p>
        </w:tc>
        <w:tc>
          <w:tcPr>
            <w:tcW w:type="dxa" w:w="29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ind w:left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MLlib, ML Pipelines, Healthcare case study</w:t>
            </w:r>
          </w:p>
        </w:tc>
        <w:tc>
          <w:tcPr>
            <w:tcW w:type="dxa" w:w="37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ind w:left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Stages 4–6: Full MLlib Pipeline per disease, Random Forest, AUC-ROC evaluation; healthcare domain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ind w:left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CO3, CO4</w:t>
            </w:r>
          </w:p>
        </w:tc>
      </w:tr>
    </w:tbl>
    <w:p>
      <w:pPr>
        <w:shd w:fill="1F3864" w:val="clear"/>
        <w:spacing w:after="120" w:before="200"/>
        <w:ind w:left="12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27"/>
          <w:szCs w:val="27"/>
        </w:rPr>
        <w:t xml:space="preserve">10.  Project Timeline — 12 Weeks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900"/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ind w:left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Week(s)</w:t>
            </w:r>
          </w:p>
        </w:tc>
        <w:tc>
          <w:tcPr>
            <w:tcW w:type="dxa" w:w="2100"/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ind w:left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Phase</w:t>
            </w:r>
          </w:p>
        </w:tc>
        <w:tc>
          <w:tcPr>
            <w:tcW w:type="dxa" w:w="4700"/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ind w:left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Deliverable</w:t>
            </w:r>
          </w:p>
        </w:tc>
        <w:tc>
          <w:tcPr>
            <w:tcW w:type="dxa" w:w="2300"/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ind w:left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Milestone</w:t>
            </w:r>
          </w:p>
        </w:tc>
      </w:tr>
      <w:tr>
        <w:tc>
          <w:tcPr>
            <w:tcW w:type="dxa" w:w="900"/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ind w:left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1–2</w:t>
            </w:r>
          </w:p>
        </w:tc>
        <w:tc>
          <w:tcPr>
            <w:tcW w:type="dxa" w:w="2100"/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ind w:left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Environment Setup</w:t>
            </w:r>
          </w:p>
        </w:tc>
        <w:tc>
          <w:tcPr>
            <w:tcW w:type="dxa" w:w="4700"/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ind w:left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Docker Compose: 1 NameNode + 3 DataNodes + Spark container running; sbt project skeleton created</w:t>
            </w:r>
          </w:p>
        </w:tc>
        <w:tc>
          <w:tcPr>
            <w:tcW w:type="dxa" w:w="2300"/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ind w:left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HDFS Web UI live at localhost:9870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ind w:left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1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ind w:left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Dataset Acquisition</w:t>
            </w:r>
          </w:p>
        </w:tc>
        <w:tc>
          <w:tcPr>
            <w:tcW w:type="dxa" w:w="47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ind w:left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 4 datasets downloaded, uploaded to HDFS; /medispark/raw/ structure verified</w:t>
            </w:r>
          </w:p>
        </w:tc>
        <w:tc>
          <w:tcPr>
            <w:tcW w:type="dxa" w:w="23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ind w:left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hdfs dfs -ls confirms 4 folders</w:t>
            </w:r>
          </w:p>
        </w:tc>
      </w:tr>
      <w:tr>
        <w:tc>
          <w:tcPr>
            <w:tcW w:type="dxa" w:w="900"/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ind w:left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4–5</w:t>
            </w:r>
          </w:p>
        </w:tc>
        <w:tc>
          <w:tcPr>
            <w:tcW w:type="dxa" w:w="2100"/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ind w:left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Scala Cleaning Pipeline</w:t>
            </w:r>
          </w:p>
        </w:tc>
        <w:tc>
          <w:tcPr>
            <w:tcW w:type="dxa" w:w="4700"/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ind w:left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Stage 2 complete: null handler, IQR outlier detector, deduplicator in Scala; Parquet to HDFS</w:t>
            </w:r>
          </w:p>
        </w:tc>
        <w:tc>
          <w:tcPr>
            <w:tcW w:type="dxa" w:w="2300"/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ind w:left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Row counts before/after cleaning logged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ind w:left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1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ind w:left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Feature Engineering</w:t>
            </w:r>
          </w:p>
        </w:tc>
        <w:tc>
          <w:tcPr>
            <w:tcW w:type="dxa" w:w="47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ind w:left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Stage 3: VectorAssembler + StandardScaler pipeline in Scala; feature vectors saved to HDFS</w:t>
            </w:r>
          </w:p>
        </w:tc>
        <w:tc>
          <w:tcPr>
            <w:tcW w:type="dxa" w:w="23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ind w:left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Spark DataFrame schema printed</w:t>
            </w:r>
          </w:p>
        </w:tc>
      </w:tr>
      <w:tr>
        <w:tc>
          <w:tcPr>
            <w:tcW w:type="dxa" w:w="900"/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ind w:left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7–8</w:t>
            </w:r>
          </w:p>
        </w:tc>
        <w:tc>
          <w:tcPr>
            <w:tcW w:type="dxa" w:w="2100"/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ind w:left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Model Training</w:t>
            </w:r>
          </w:p>
        </w:tc>
        <w:tc>
          <w:tcPr>
            <w:tcW w:type="dxa" w:w="4700"/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ind w:left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Stage 4: MLlib Pipeline trained for all 4 diseases; models serialised to HDFS</w:t>
            </w:r>
          </w:p>
        </w:tc>
        <w:tc>
          <w:tcPr>
            <w:tcW w:type="dxa" w:w="2300"/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ind w:left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AUC-ROC scores printed per disease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ind w:left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21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ind w:left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Streaming Layer</w:t>
            </w:r>
          </w:p>
        </w:tc>
        <w:tc>
          <w:tcPr>
            <w:tcW w:type="dxa" w:w="47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ind w:left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Stage 5: Structured Streaming job reads JSON every 5s, scores patients, outputs risk levels</w:t>
            </w:r>
          </w:p>
        </w:tc>
        <w:tc>
          <w:tcPr>
            <w:tcW w:type="dxa" w:w="23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ind w:left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Live risk scores in terminal</w:t>
            </w:r>
          </w:p>
        </w:tc>
      </w:tr>
      <w:tr>
        <w:tc>
          <w:tcPr>
            <w:tcW w:type="dxa" w:w="900"/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ind w:left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2100"/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ind w:left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Evaluation</w:t>
            </w:r>
          </w:p>
        </w:tc>
        <w:tc>
          <w:tcPr>
            <w:tcW w:type="dxa" w:w="4700"/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ind w:left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Stage 6: Evaluator run; quality report generated; Spark UI DAG screenshots taken</w:t>
            </w:r>
          </w:p>
        </w:tc>
        <w:tc>
          <w:tcPr>
            <w:tcW w:type="dxa" w:w="2300"/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ind w:left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Metrics CSV in /medispark/output/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ind w:left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21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ind w:left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Report Writing</w:t>
            </w:r>
          </w:p>
        </w:tc>
        <w:tc>
          <w:tcPr>
            <w:tcW w:type="dxa" w:w="47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ind w:left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Full report: architecture, code walkthrough, Spark UI screenshots, 5V evidence, model results</w:t>
            </w:r>
          </w:p>
        </w:tc>
        <w:tc>
          <w:tcPr>
            <w:tcW w:type="dxa" w:w="23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ind w:left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Draft submitted to supervisor</w:t>
            </w:r>
          </w:p>
        </w:tc>
      </w:tr>
      <w:tr>
        <w:tc>
          <w:tcPr>
            <w:tcW w:type="dxa" w:w="900"/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ind w:left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2100"/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ind w:left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Final Submission</w:t>
            </w:r>
          </w:p>
        </w:tc>
        <w:tc>
          <w:tcPr>
            <w:tcW w:type="dxa" w:w="4700"/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ind w:left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Clean GitHub repo; polished report; presentation slides prepared</w:t>
            </w:r>
          </w:p>
        </w:tc>
        <w:tc>
          <w:tcPr>
            <w:tcW w:type="dxa" w:w="2300"/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ind w:left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Final demo-ready submission</w:t>
            </w:r>
          </w:p>
        </w:tc>
      </w:tr>
    </w:tbl>
    <w:p>
      <w:pPr>
        <w:spacing w:after="0" w:before="0"/>
        <w:jc w:val="left"/>
      </w:pPr>
      <w:r>
        <w:br w:type="page"/>
      </w:r>
    </w:p>
    <w:p>
      <w:pPr>
        <w:shd w:fill="1F3864" w:val="clear"/>
        <w:spacing w:after="120" w:before="200"/>
        <w:ind w:left="12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27"/>
          <w:szCs w:val="27"/>
        </w:rPr>
        <w:t xml:space="preserve">11.  Expected Deliverables</w:t>
      </w:r>
    </w:p>
    <w:p>
      <w:pPr>
        <w:spacing w:after="60" w:before="14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3"/>
          <w:szCs w:val="23"/>
          <w:u w:val="single" w:color="2E74B5"/>
        </w:rPr>
        <w:t xml:space="preserve">11.1  Code Repository (GitHub)</w:t>
      </w:r>
    </w:p>
    <w:p>
      <w:pPr>
        <w:pStyle w:val="ListParagraph"/>
        <w:numPr>
          <w:ilvl w:val="0"/>
          <w:numId w:val="1"/>
        </w:numPr>
        <w:spacing w:after="40" w:before="0"/>
        <w:ind w:left="360" w:hanging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build.sbt — Spark 3.x + Scala 2.12 + MLlib dependencies</w:t>
      </w:r>
    </w:p>
    <w:p>
      <w:pPr>
        <w:pStyle w:val="ListParagraph"/>
        <w:numPr>
          <w:ilvl w:val="0"/>
          <w:numId w:val="1"/>
        </w:numPr>
        <w:spacing w:after="40" w:before="0"/>
        <w:ind w:left="360" w:hanging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docker-compose-medispark.yml — Full cluster: NameNode, 3× DataNode, ResourceManager, NodeManager, Spark</w:t>
      </w:r>
    </w:p>
    <w:p>
      <w:pPr>
        <w:pStyle w:val="ListParagraph"/>
        <w:numPr>
          <w:ilvl w:val="0"/>
          <w:numId w:val="1"/>
        </w:numPr>
        <w:spacing w:after="40" w:before="0"/>
        <w:ind w:left="360" w:hanging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src/main/scala/medispark/cleaning/DataQualityPipeline.scala</w:t>
      </w:r>
    </w:p>
    <w:p>
      <w:pPr>
        <w:pStyle w:val="ListParagraph"/>
        <w:numPr>
          <w:ilvl w:val="0"/>
          <w:numId w:val="1"/>
        </w:numPr>
        <w:spacing w:after="40" w:before="0"/>
        <w:ind w:left="360" w:hanging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src/main/scala/medispark/features/FeatureEngineering.scala</w:t>
      </w:r>
    </w:p>
    <w:p>
      <w:pPr>
        <w:pStyle w:val="ListParagraph"/>
        <w:numPr>
          <w:ilvl w:val="0"/>
          <w:numId w:val="1"/>
        </w:numPr>
        <w:spacing w:after="40" w:before="0"/>
        <w:ind w:left="360" w:hanging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src/main/scala/medispark/models/ModelTrainer.scala</w:t>
      </w:r>
    </w:p>
    <w:p>
      <w:pPr>
        <w:pStyle w:val="ListParagraph"/>
        <w:numPr>
          <w:ilvl w:val="0"/>
          <w:numId w:val="1"/>
        </w:numPr>
        <w:spacing w:after="40" w:before="0"/>
        <w:ind w:left="360" w:hanging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src/main/scala/medispark/streaming/PatientStreamScorer.scala</w:t>
      </w:r>
    </w:p>
    <w:p>
      <w:pPr>
        <w:pStyle w:val="ListParagraph"/>
        <w:numPr>
          <w:ilvl w:val="0"/>
          <w:numId w:val="1"/>
        </w:numPr>
        <w:spacing w:after="40" w:before="0"/>
        <w:ind w:left="360" w:hanging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src/main/scala/medispark/evaluation/ModelEvaluator.scala</w:t>
      </w:r>
    </w:p>
    <w:p>
      <w:pPr>
        <w:pStyle w:val="ListParagraph"/>
        <w:numPr>
          <w:ilvl w:val="0"/>
          <w:numId w:val="1"/>
        </w:numPr>
        <w:spacing w:after="40" w:before="0"/>
        <w:ind w:left="360" w:hanging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scripts/generate_stream.py — JSON patient record generator script</w:t>
      </w:r>
    </w:p>
    <w:p>
      <w:pPr>
        <w:spacing w:after="60" w:before="14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3"/>
          <w:szCs w:val="23"/>
          <w:u w:val="single" w:color="2E74B5"/>
        </w:rPr>
        <w:t xml:space="preserve">11.2  Final Report</w:t>
      </w:r>
    </w:p>
    <w:p>
      <w:pPr>
        <w:pStyle w:val="ListParagraph"/>
        <w:numPr>
          <w:ilvl w:val="0"/>
          <w:numId w:val="1"/>
        </w:numPr>
        <w:spacing w:after="40" w:before="0"/>
        <w:ind w:left="360" w:hanging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Introduction, motivation, and problem statement</w:t>
      </w:r>
    </w:p>
    <w:p>
      <w:pPr>
        <w:pStyle w:val="ListParagraph"/>
        <w:numPr>
          <w:ilvl w:val="0"/>
          <w:numId w:val="1"/>
        </w:numPr>
        <w:spacing w:after="40" w:before="0"/>
        <w:ind w:left="360" w:hanging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5 V's justification with measured, visual evidence</w:t>
      </w:r>
    </w:p>
    <w:p>
      <w:pPr>
        <w:pStyle w:val="ListParagraph"/>
        <w:numPr>
          <w:ilvl w:val="0"/>
          <w:numId w:val="1"/>
        </w:numPr>
        <w:spacing w:after="40" w:before="0"/>
        <w:ind w:left="360" w:hanging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System architecture diagram (6-stage pipeline)</w:t>
      </w:r>
    </w:p>
    <w:p>
      <w:pPr>
        <w:pStyle w:val="ListParagraph"/>
        <w:numPr>
          <w:ilvl w:val="0"/>
          <w:numId w:val="1"/>
        </w:numPr>
        <w:spacing w:after="40" w:before="0"/>
        <w:ind w:left="360" w:hanging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Scala code walkthrough with FP concepts labelled</w:t>
      </w:r>
    </w:p>
    <w:p>
      <w:pPr>
        <w:pStyle w:val="ListParagraph"/>
        <w:numPr>
          <w:ilvl w:val="0"/>
          <w:numId w:val="1"/>
        </w:numPr>
        <w:spacing w:after="40" w:before="0"/>
        <w:ind w:left="360" w:hanging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Spark UI DAG screenshots with explanation of lazy evaluation</w:t>
      </w:r>
    </w:p>
    <w:p>
      <w:pPr>
        <w:pStyle w:val="ListParagraph"/>
        <w:numPr>
          <w:ilvl w:val="0"/>
          <w:numId w:val="1"/>
        </w:numPr>
        <w:spacing w:after="40" w:before="0"/>
        <w:ind w:left="360" w:hanging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Model evaluation results table (AUC-ROC per disease, confusion matrices)</w:t>
      </w:r>
    </w:p>
    <w:p>
      <w:pPr>
        <w:pStyle w:val="ListParagraph"/>
        <w:numPr>
          <w:ilvl w:val="0"/>
          <w:numId w:val="1"/>
        </w:numPr>
        <w:spacing w:after="40" w:before="0"/>
        <w:ind w:left="360" w:hanging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Streaming output screenshots (real-time risk scores)</w:t>
      </w:r>
    </w:p>
    <w:p>
      <w:pPr>
        <w:pStyle w:val="ListParagraph"/>
        <w:numPr>
          <w:ilvl w:val="0"/>
          <w:numId w:val="1"/>
        </w:numPr>
        <w:spacing w:after="40" w:before="0"/>
        <w:ind w:left="360" w:hanging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Conclusion and future work</w:t>
      </w:r>
    </w:p>
    <w:p>
      <w:pPr>
        <w:spacing w:after="60" w:before="14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3"/>
          <w:szCs w:val="23"/>
          <w:u w:val="single" w:color="2E74B5"/>
        </w:rPr>
        <w:t xml:space="preserve">11.3  Live Demonstration</w:t>
      </w:r>
    </w:p>
    <w:p>
      <w:pPr>
        <w:pStyle w:val="ListParagraph"/>
        <w:numPr>
          <w:ilvl w:val="0"/>
          <w:numId w:val="1"/>
        </w:numPr>
        <w:spacing w:after="40" w:before="0"/>
        <w:ind w:left="360" w:hanging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HDFS Web UI (localhost:9870) — cluster health and block distribution</w:t>
      </w:r>
    </w:p>
    <w:p>
      <w:pPr>
        <w:pStyle w:val="ListParagraph"/>
        <w:numPr>
          <w:ilvl w:val="0"/>
          <w:numId w:val="1"/>
        </w:numPr>
        <w:spacing w:after="40" w:before="0"/>
        <w:ind w:left="360" w:hanging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Spark batch job executing the full cleaning + training pipeline</w:t>
      </w:r>
    </w:p>
    <w:p>
      <w:pPr>
        <w:pStyle w:val="ListParagraph"/>
        <w:numPr>
          <w:ilvl w:val="0"/>
          <w:numId w:val="1"/>
        </w:numPr>
        <w:spacing w:after="40" w:before="0"/>
        <w:ind w:left="360" w:hanging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Spark Structured Streaming outputting patient risk scores live</w:t>
      </w:r>
    </w:p>
    <w:p>
      <w:pPr>
        <w:pStyle w:val="ListParagraph"/>
        <w:numPr>
          <w:ilvl w:val="0"/>
          <w:numId w:val="1"/>
        </w:numPr>
        <w:spacing w:after="40" w:before="0"/>
        <w:ind w:left="360" w:hanging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HDFS directory listing showing all output artefacts</w:t>
      </w:r>
    </w:p>
    <w:p>
      <w:pPr>
        <w:shd w:fill="1F3864" w:val="clear"/>
        <w:spacing w:after="120" w:before="200"/>
        <w:ind w:left="12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27"/>
          <w:szCs w:val="27"/>
        </w:rPr>
        <w:t xml:space="preserve">12.  Risk Assessment &amp; Mitigation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900"/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ind w:left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Risk</w:t>
            </w:r>
          </w:p>
        </w:tc>
        <w:tc>
          <w:tcPr>
            <w:tcW w:type="dxa" w:w="1000"/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ind w:left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Likelihood</w:t>
            </w:r>
          </w:p>
        </w:tc>
        <w:tc>
          <w:tcPr>
            <w:tcW w:type="dxa" w:w="900"/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ind w:left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Impact</w:t>
            </w:r>
          </w:p>
        </w:tc>
        <w:tc>
          <w:tcPr>
            <w:tcW w:type="dxa" w:w="5200"/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ind w:left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Mitigation Strategy</w:t>
            </w:r>
          </w:p>
        </w:tc>
      </w:tr>
      <w:tr>
        <w:tc>
          <w:tcPr>
            <w:tcW w:type="dxa" w:w="2900"/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ind w:left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Docker memory constraints on local machine</w:t>
            </w:r>
          </w:p>
        </w:tc>
        <w:tc>
          <w:tcPr>
            <w:tcW w:type="dxa" w:w="1000"/>
            <w:shd w:fill="FFF8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ind w:left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7D6608"/>
                <w:sz w:val="20"/>
                <w:szCs w:val="20"/>
              </w:rPr>
              <w:t xml:space="preserve">Medium</w:t>
            </w:r>
          </w:p>
        </w:tc>
        <w:tc>
          <w:tcPr>
            <w:tcW w:type="dxa" w:w="900"/>
            <w:shd w:fill="FFE0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ind w:left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High</w:t>
            </w:r>
          </w:p>
        </w:tc>
        <w:tc>
          <w:tcPr>
            <w:tcW w:type="dxa" w:w="5200"/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ind w:left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Limit Spark executor to 1g RAM; use 1 DataNode if needed; Spark local mode as fallback.</w:t>
            </w:r>
          </w:p>
        </w:tc>
      </w:tr>
      <w:tr>
        <w:tc>
          <w:tcPr>
            <w:tcW w:type="dxa" w:w="29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ind w:left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Scala learning curve slowing development</w:t>
            </w:r>
          </w:p>
        </w:tc>
        <w:tc>
          <w:tcPr>
            <w:tcW w:type="dxa" w:w="1000"/>
            <w:shd w:fill="FFE0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ind w:left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High</w:t>
            </w:r>
          </w:p>
        </w:tc>
        <w:tc>
          <w:tcPr>
            <w:tcW w:type="dxa" w:w="900"/>
            <w:shd w:fill="FFF8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ind w:left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7D6608"/>
                <w:sz w:val="20"/>
                <w:szCs w:val="20"/>
              </w:rPr>
              <w:t xml:space="preserve">Medium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ind w:left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Weeks 1–2 dedicated to Scala basics using spark-shell; template code provided to start from.</w:t>
            </w:r>
          </w:p>
        </w:tc>
      </w:tr>
      <w:tr>
        <w:tc>
          <w:tcPr>
            <w:tcW w:type="dxa" w:w="2900"/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ind w:left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Small dataset sizes weakening Volume claim</w:t>
            </w:r>
          </w:p>
        </w:tc>
        <w:tc>
          <w:tcPr>
            <w:tcW w:type="dxa" w:w="1000"/>
            <w:shd w:fill="FFF8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ind w:left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7D6608"/>
                <w:sz w:val="20"/>
                <w:szCs w:val="20"/>
              </w:rPr>
              <w:t xml:space="preserve">Medium</w:t>
            </w:r>
          </w:p>
        </w:tc>
        <w:tc>
          <w:tcPr>
            <w:tcW w:type="dxa" w:w="900"/>
            <w:shd w:fill="FFF8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ind w:left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7D6608"/>
                <w:sz w:val="20"/>
                <w:szCs w:val="20"/>
              </w:rPr>
              <w:t xml:space="preserve">Medium</w:t>
            </w:r>
          </w:p>
        </w:tc>
        <w:tc>
          <w:tcPr>
            <w:tcW w:type="dxa" w:w="5200"/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ind w:left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Augment with synthetic records via Scala generator; combine all 4 datasets; document total byte + block count in HDFS.</w:t>
            </w:r>
          </w:p>
        </w:tc>
      </w:tr>
      <w:tr>
        <w:tc>
          <w:tcPr>
            <w:tcW w:type="dxa" w:w="29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ind w:left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Model accuracy below expectation</w:t>
            </w:r>
          </w:p>
        </w:tc>
        <w:tc>
          <w:tcPr>
            <w:tcW w:type="dxa" w:w="1000"/>
            <w:shd w:fill="E0FF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ind w:left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5C1A"/>
                <w:sz w:val="20"/>
                <w:szCs w:val="20"/>
              </w:rPr>
              <w:t xml:space="preserve">Low</w:t>
            </w:r>
          </w:p>
        </w:tc>
        <w:tc>
          <w:tcPr>
            <w:tcW w:type="dxa" w:w="900"/>
            <w:shd w:fill="FFF8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ind w:left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7D6608"/>
                <w:sz w:val="20"/>
                <w:szCs w:val="20"/>
              </w:rPr>
              <w:t xml:space="preserve">Low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ind w:left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Project assessed on engineering, not SOTA accuracy; AUC-ROC ≥ 0.75 acceptable; focus on Pipeline API correctness.</w:t>
            </w:r>
          </w:p>
        </w:tc>
      </w:tr>
    </w:tbl>
    <w:p>
      <w:pPr>
        <w:shd w:fill="1F3864" w:val="clear"/>
        <w:spacing w:after="120" w:before="200"/>
        <w:ind w:left="12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27"/>
          <w:szCs w:val="27"/>
        </w:rPr>
        <w:t xml:space="preserve">13.  Conclusion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MediSpark is a novel, technically rigorous, and clinically relevant Big Data project that fully satisfies the requirements of 23AID302. It demonstrates mastery of the complete Hadoop ecosystem — from HDFS storage and YARN resource management, through Scala functional programming, Spark distributed processing, MLlib machine learning, and Structured Streaming — all within a single, coherent healthcare application.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The project is designed to be completed in one full semester by a student starting from zero Scala/Spark experience, with a clear 12-week plan, well-defined milestones, and concrete risk mitigations. The final artefact will serve as a strong portfolio piece aligned with healthcare AI roles at companies such as Qure.ai, AIRA Matrix, and SigTuple.</w:t>
      </w:r>
    </w:p>
    <w:p>
      <w:pPr>
        <w:pBdr>
          <w:bottom w:val="single" w:color="2E74B5" w:sz="4"/>
        </w:pBdr>
        <w:spacing w:after="0" w:before="120"/>
        <w:jc w:val="left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000"/>
            <w:shd w:fill="D6E4F7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Student</w:t>
            </w:r>
          </w:p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Suman Maitreya</w:t>
            </w:r>
          </w:p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CB.AI.U4AID24156</w:t>
            </w:r>
          </w:p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B.Tech AI &amp; DS, Semester 5</w:t>
            </w:r>
          </w:p>
        </w:tc>
        <w:tc>
          <w:tcPr>
            <w:tcW w:type="dxa" w:w="5000"/>
            <w:shd w:fill="F2F2F2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Supervisor</w:t>
            </w:r>
          </w:p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Dr. Sreeja B P</w:t>
            </w:r>
          </w:p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E74B5"/>
                <w:sz w:val="20"/>
                <w:szCs w:val="20"/>
              </w:rPr>
              <w:t xml:space="preserve">Department of AI &amp; Data Science</w:t>
            </w:r>
          </w:p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Amrita Vishwa Vidyapeetham, Coimbatore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860" w:right="1000" w:bottom="86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4B5" w:sz="6"/>
      </w:pBdr>
      <w:spacing w:after="0" w:before="60"/>
      <w:jc w:val="left"/>
    </w:pPr>
    <w:r>
      <w:rPr>
        <w:rFonts w:ascii="Calibri" w:cs="Calibri" w:eastAsia="Calibri" w:hAnsi="Calibri"/>
        <w:b w:val="false"/>
        <w:bCs w:val="false"/>
        <w:i/>
        <w:iCs/>
        <w:color w:val="666666"/>
        <w:sz w:val="17"/>
        <w:szCs w:val="17"/>
      </w:rPr>
      <w:t xml:space="preserve">MediSpark — Project Proposal  |  Suman Maitreya  |  CB.AI.U4AID24156   Page </w:t>
    </w:r>
    <w:r>
      <w:rPr>
        <w:rFonts w:ascii="Calibri" w:cs="Calibri" w:eastAsia="Calibri" w:hAnsi="Calibri"/>
        <w:sz w:val="17"/>
        <w:szCs w:val="17"/>
      </w:rPr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4B5" w:sz="6"/>
      </w:pBdr>
      <w:spacing w:after="60" w:before="0"/>
      <w:jc w:val="left"/>
    </w:pPr>
    <w:r>
      <w:rPr>
        <w:rFonts w:ascii="Calibri" w:cs="Calibri" w:eastAsia="Calibri" w:hAnsi="Calibri"/>
        <w:b w:val="false"/>
        <w:bCs w:val="false"/>
        <w:i w:val="false"/>
        <w:iCs w:val="false"/>
        <w:color w:val="2E74B5"/>
        <w:sz w:val="17"/>
        <w:szCs w:val="17"/>
      </w:rPr>
      <w:t xml:space="preserve">AMRITA VISHWA VIDYAPEETHAM  ·  AI &amp; Data Science  ·  23AID302 — Big Data Analytics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2026-07-11T04:37:13.210Z</dcterms:created>
  <dcterms:modified xsi:type="dcterms:W3CDTF">2026-07-11T04:37:13.223Z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