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RESIDENTIAL LEASE AGREEMENT</w:t>
      </w:r>
    </w:p>
    <w:p>
      <w:r>
        <w:t>SAMPLE LEASE FOR DEMONSTRATION ONLY. All names and terms are fictional. This lease is made between Back Bay Example Properties LLC ("Landlord") and Jordan Example ("Tenant") for the apartment at 100 Example Street, Apt 2, Boston, Massachusetts (the "premises").</w:t>
      </w:r>
    </w:p>
    <w:p>
      <w:r>
        <w:t>1. TERM. The term of this lease is twelve months, beginning September 1, 2026 and ending August 31, 2027.</w:t>
      </w:r>
    </w:p>
    <w:p>
      <w:r>
        <w:t>2. RENT. Tenant shall pay rent of $2,450 per month, due on the first day of each month.</w:t>
      </w:r>
    </w:p>
    <w:p>
      <w:r>
        <w:t>3. PAYMENTS AT SIGNING. At signing Tenant shall pay first month's rent of $2,450, a security deposit of $2,450, and a non-refundable pet fee of $300.</w:t>
      </w:r>
    </w:p>
    <w:p>
      <w:r>
        <w:t>4. USE OF PREMISES. The premises shall be used only as a private residence for the persons named in this lease.</w:t>
      </w:r>
    </w:p>
    <w:p>
      <w:r>
        <w:t>5. ASSIGNMENT AND SUBLETTING. Tenant shall not assign this lease or sublet the apartment without Landlord's prior written consent.</w:t>
      </w:r>
    </w:p>
    <w:p>
      <w:r>
        <w:t>6. SMOKING. Smoking of any substance is not permitted anywhere in the apartment or the building.</w:t>
      </w:r>
    </w:p>
    <w:p>
      <w:r>
        <w:t>7. UTILITIES. Tenant shall pay for electricity, which is separately metered for the apartment and billed in Tenant's name. Landlord shall provide heat and hot water.</w:t>
      </w:r>
    </w:p>
    <w:p>
      <w:r>
        <w:t>8. NOTICES. Repair requests and notices to Landlord shall be sent to Beacon Property Management, 100 Main Street, Boston, MA 02108, telephone (617) 555-0100, which manages the building for the owner.</w:t>
      </w:r>
    </w:p>
    <w:p>
      <w:r>
        <w:t>9. DEPOSIT ACCOUNT. The security deposit will be held in a separate interest-bearing account at a Massachusetts bank, and Tenant will receive a receipt naming the bank, its address and the account number within thirty days.</w:t>
      </w:r>
    </w:p>
    <w:p>
      <w:r>
        <w:t>10. LATE PAYMENT. If rent is not received by the 5th day of the month, Tenant shall pay a late charge of $50, plus $10 for each additional day.</w:t>
      </w:r>
    </w:p>
    <w:p>
      <w:r>
        <w:t>11. ACCESS. Landlord and Landlord's agents may enter the apartment at any time, with or without notice, for any purpose.</w:t>
      </w:r>
    </w:p>
    <w:p>
      <w:r>
        <w:t>12. INTEREST. Tenant agrees that no interest will be paid on the security deposit or on last month's rent.</w:t>
      </w:r>
    </w:p>
    <w:p>
      <w:r>
        <w:t>13. CARPETS. Tenant shall have all carpets professionally cleaned at the end of the tenancy and give Landlord the receipt.</w:t>
      </w:r>
    </w:p>
    <w:p>
      <w:r>
        <w:t>14. RENTER'S INSURANCE. Tenant shall maintain renter's insurance covering Tenant's personal property throughout the tenancy.</w:t>
      </w:r>
    </w:p>
    <w:p>
      <w:r>
        <w:t>15. KEYS. At the end of the tenancy Tenant shall return all keys to Landlord.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