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02969" w14:textId="77777777" w:rsidR="00951F9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A816E8C" w14:textId="77777777" w:rsidR="00951F93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627ABCAF" w14:textId="77777777" w:rsidR="00951F93" w:rsidRDefault="00951F93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1F93" w14:paraId="3DB9732E" w14:textId="77777777">
        <w:trPr>
          <w:jc w:val="center"/>
        </w:trPr>
        <w:tc>
          <w:tcPr>
            <w:tcW w:w="4508" w:type="dxa"/>
          </w:tcPr>
          <w:p w14:paraId="19A57EE3" w14:textId="77777777" w:rsidR="00951F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D0180DC" w14:textId="31FD0C12" w:rsidR="00951F93" w:rsidRDefault="005731D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27 </w:t>
            </w:r>
            <w:r w:rsidR="00000000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 2025</w:t>
            </w:r>
          </w:p>
        </w:tc>
      </w:tr>
      <w:tr w:rsidR="00951F93" w14:paraId="079F50BD" w14:textId="77777777">
        <w:trPr>
          <w:jc w:val="center"/>
        </w:trPr>
        <w:tc>
          <w:tcPr>
            <w:tcW w:w="4508" w:type="dxa"/>
          </w:tcPr>
          <w:p w14:paraId="0E847DE9" w14:textId="77777777" w:rsidR="00951F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BDF1117" w14:textId="17EB1590" w:rsidR="00951F93" w:rsidRDefault="005731DF">
            <w:pPr>
              <w:rPr>
                <w:rFonts w:ascii="Arial" w:eastAsia="Arial" w:hAnsi="Arial" w:cs="Arial"/>
              </w:rPr>
            </w:pPr>
            <w:r w:rsidRPr="005731DF">
              <w:rPr>
                <w:rFonts w:ascii="Arial" w:eastAsia="Arial" w:hAnsi="Arial" w:cs="Arial"/>
              </w:rPr>
              <w:t>LTVIP2025TMID32415</w:t>
            </w:r>
          </w:p>
        </w:tc>
      </w:tr>
      <w:tr w:rsidR="00951F93" w14:paraId="77431342" w14:textId="77777777">
        <w:trPr>
          <w:jc w:val="center"/>
        </w:trPr>
        <w:tc>
          <w:tcPr>
            <w:tcW w:w="4508" w:type="dxa"/>
          </w:tcPr>
          <w:p w14:paraId="05E90AAD" w14:textId="77777777" w:rsidR="00951F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84B422C" w14:textId="77777777" w:rsidR="00951F93" w:rsidRDefault="00000000">
            <w:pPr>
              <w:spacing w:before="240" w:after="24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Poultry Disease Classification for Health Management</w:t>
            </w:r>
          </w:p>
          <w:p w14:paraId="5A367C15" w14:textId="77777777" w:rsidR="00951F93" w:rsidRDefault="00951F93">
            <w:pPr>
              <w:rPr>
                <w:rFonts w:ascii="Arial" w:eastAsia="Arial" w:hAnsi="Arial" w:cs="Arial"/>
              </w:rPr>
            </w:pPr>
          </w:p>
        </w:tc>
      </w:tr>
      <w:tr w:rsidR="00951F93" w14:paraId="766089C5" w14:textId="77777777">
        <w:trPr>
          <w:jc w:val="center"/>
        </w:trPr>
        <w:tc>
          <w:tcPr>
            <w:tcW w:w="4508" w:type="dxa"/>
          </w:tcPr>
          <w:p w14:paraId="6346BED0" w14:textId="77777777" w:rsidR="00951F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C132ADF" w14:textId="77777777" w:rsidR="00951F93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09245D2" w14:textId="77777777" w:rsidR="00951F93" w:rsidRDefault="00951F93">
      <w:pPr>
        <w:rPr>
          <w:rFonts w:ascii="Arial" w:eastAsia="Arial" w:hAnsi="Arial" w:cs="Arial"/>
          <w:b/>
        </w:rPr>
      </w:pPr>
    </w:p>
    <w:p w14:paraId="368D81D9" w14:textId="77777777" w:rsidR="00951F9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DBB45B5" w14:textId="77777777" w:rsidR="00951F93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446E35D4" w14:textId="77777777" w:rsidR="00951F9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Example: Order processing during pandemics for offline mode</w:t>
      </w:r>
    </w:p>
    <w:p w14:paraId="5313D045" w14:textId="77777777" w:rsidR="00951F93" w:rsidRDefault="00951F93">
      <w:pPr>
        <w:rPr>
          <w:rFonts w:ascii="Arial" w:eastAsia="Arial" w:hAnsi="Arial" w:cs="Arial"/>
          <w:b/>
        </w:rPr>
      </w:pPr>
    </w:p>
    <w:p w14:paraId="3A29C122" w14:textId="77777777" w:rsidR="00951F93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198A9D7" wp14:editId="28B856BA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749800" cy="262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336946" w14:textId="77777777" w:rsidR="00951F93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6D5A8376" w14:textId="77777777" w:rsidR="00951F93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44722853" w14:textId="77777777" w:rsidR="00951F93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Provide infrastructural demarcation (Local / Cloud)</w:t>
                            </w:r>
                          </w:p>
                          <w:p w14:paraId="6A81C5B3" w14:textId="77777777" w:rsidR="00951F93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0F8A6428" w14:textId="77777777" w:rsidR="00951F93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B311D3C" w14:textId="77777777" w:rsidR="00951F93" w:rsidRDefault="00000000">
                            <w:pPr>
                              <w:spacing w:after="0" w:line="240" w:lineRule="auto"/>
                              <w:ind w:left="360" w:firstLine="36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190500</wp:posOffset>
                </wp:positionV>
                <wp:extent cx="4768850" cy="2641600"/>
                <wp:effectExtent b="0" l="0" r="0" t="0"/>
                <wp:wrapNone/>
                <wp:docPr id="1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8850" cy="2641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E2F590" w14:textId="77777777" w:rsidR="00951F93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42E3EB32" wp14:editId="3CC2BDE6">
            <wp:extent cx="4246493" cy="2237673"/>
            <wp:effectExtent l="0" t="0" r="0" b="0"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6493" cy="2237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F388B5" w14:textId="77777777" w:rsidR="00951F93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00D030BE" w14:textId="77777777" w:rsidR="00951F93" w:rsidRDefault="00951F93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DEAAA36" w14:textId="77777777" w:rsidR="00951F93" w:rsidRDefault="00000000">
      <w:pPr>
        <w:pStyle w:val="Heading2"/>
        <w:keepNext w:val="0"/>
        <w:keepLines w:val="0"/>
        <w:rPr>
          <w:rFonts w:ascii="Arial" w:eastAsia="Arial" w:hAnsi="Arial" w:cs="Arial"/>
          <w:sz w:val="34"/>
          <w:szCs w:val="34"/>
        </w:rPr>
      </w:pPr>
      <w:bookmarkStart w:id="0" w:name="_heading=h.b10omywdjj57" w:colFirst="0" w:colLast="0"/>
      <w:bookmarkEnd w:id="0"/>
      <w:r>
        <w:rPr>
          <w:rFonts w:ascii="Arial" w:eastAsia="Arial" w:hAnsi="Arial" w:cs="Arial"/>
          <w:sz w:val="34"/>
          <w:szCs w:val="34"/>
        </w:rPr>
        <w:t>Architecture Overview:</w:t>
      </w:r>
    </w:p>
    <w:p w14:paraId="3E90B482" w14:textId="77777777" w:rsidR="00951F93" w:rsidRDefault="00000000">
      <w:pPr>
        <w:spacing w:before="240"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The architecture consists of three main components:</w:t>
      </w:r>
    </w:p>
    <w:p w14:paraId="5069AAD4" w14:textId="77777777" w:rsidR="00951F93" w:rsidRDefault="00000000">
      <w:pPr>
        <w:numPr>
          <w:ilvl w:val="0"/>
          <w:numId w:val="2"/>
        </w:numPr>
        <w:spacing w:before="240"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Frontend (User Interface)</w:t>
      </w:r>
      <w:r>
        <w:rPr>
          <w:rFonts w:ascii="Arial" w:eastAsia="Arial" w:hAnsi="Arial" w:cs="Arial"/>
          <w:b/>
        </w:rPr>
        <w:br/>
      </w:r>
    </w:p>
    <w:p w14:paraId="00CB6B6C" w14:textId="77777777" w:rsidR="00951F93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Backend (API + Model Inference)</w:t>
      </w:r>
      <w:r>
        <w:rPr>
          <w:rFonts w:ascii="Arial" w:eastAsia="Arial" w:hAnsi="Arial" w:cs="Arial"/>
          <w:b/>
        </w:rPr>
        <w:br/>
      </w:r>
    </w:p>
    <w:p w14:paraId="16E4D100" w14:textId="77777777" w:rsidR="00951F93" w:rsidRDefault="00000000">
      <w:pPr>
        <w:numPr>
          <w:ilvl w:val="0"/>
          <w:numId w:val="2"/>
        </w:numPr>
        <w:spacing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Database &amp; Storage</w:t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sz w:val="34"/>
          <w:szCs w:val="34"/>
        </w:rPr>
        <w:t>Technology Stack:</w:t>
      </w:r>
    </w:p>
    <w:tbl>
      <w:tblPr>
        <w:tblStyle w:val="a3"/>
        <w:tblW w:w="8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0"/>
        <w:gridCol w:w="6695"/>
      </w:tblGrid>
      <w:tr w:rsidR="00951F93" w14:paraId="538659B4" w14:textId="77777777">
        <w:trPr>
          <w:trHeight w:val="5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9A68" w14:textId="77777777" w:rsidR="00951F9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6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A6FF9" w14:textId="77777777" w:rsidR="00951F93" w:rsidRDefault="00000000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 / Tool</w:t>
            </w:r>
          </w:p>
        </w:tc>
      </w:tr>
      <w:tr w:rsidR="00951F93" w14:paraId="40BC3DC5" w14:textId="77777777">
        <w:trPr>
          <w:trHeight w:val="5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C3BB6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Frontend</w:t>
            </w:r>
          </w:p>
        </w:tc>
        <w:tc>
          <w:tcPr>
            <w:tcW w:w="6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8F7C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HTML, CSS, JavaScript, Bootstrap/Tailwind (for UI)</w:t>
            </w:r>
          </w:p>
        </w:tc>
      </w:tr>
      <w:tr w:rsidR="00951F93" w14:paraId="62BE7B4C" w14:textId="77777777">
        <w:trPr>
          <w:trHeight w:val="5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A917A" w14:textId="77777777" w:rsidR="00951F93" w:rsidRDefault="00951F9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6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B9FCF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React.js (optional for better interactivity)</w:t>
            </w:r>
          </w:p>
        </w:tc>
      </w:tr>
      <w:tr w:rsidR="00951F93" w14:paraId="0F9E3CF8" w14:textId="77777777">
        <w:trPr>
          <w:trHeight w:val="5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0E2B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Backend</w:t>
            </w:r>
          </w:p>
        </w:tc>
        <w:tc>
          <w:tcPr>
            <w:tcW w:w="6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54F40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Python (Flask or Django for REST APIs)</w:t>
            </w:r>
          </w:p>
        </w:tc>
      </w:tr>
      <w:tr w:rsidR="00951F93" w14:paraId="38A95542" w14:textId="77777777">
        <w:trPr>
          <w:trHeight w:val="5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5AD2B" w14:textId="77777777" w:rsidR="00951F93" w:rsidRDefault="00951F9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6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11181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TensorFlow / </w:t>
            </w:r>
            <w:proofErr w:type="spellStart"/>
            <w:r>
              <w:rPr>
                <w:rFonts w:ascii="Arial" w:eastAsia="Arial" w:hAnsi="Arial" w:cs="Arial"/>
                <w:b/>
              </w:rPr>
              <w:t>Keras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(for Transfer Learning Model)</w:t>
            </w:r>
          </w:p>
        </w:tc>
      </w:tr>
      <w:tr w:rsidR="00951F93" w14:paraId="2AD9B4AE" w14:textId="77777777">
        <w:trPr>
          <w:trHeight w:val="5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8A52F" w14:textId="77777777" w:rsidR="00951F93" w:rsidRDefault="00951F9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6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DE9B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OpenCV (for image preprocessing</w:t>
            </w:r>
          </w:p>
        </w:tc>
      </w:tr>
      <w:tr w:rsidR="00951F93" w14:paraId="0A6AAF8B" w14:textId="77777777">
        <w:trPr>
          <w:trHeight w:val="5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3EEA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Database</w:t>
            </w:r>
          </w:p>
        </w:tc>
        <w:tc>
          <w:tcPr>
            <w:tcW w:w="6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90B0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SQLite / MySQL (for storing user data, history, reports)</w:t>
            </w:r>
          </w:p>
        </w:tc>
      </w:tr>
      <w:tr w:rsidR="00951F93" w14:paraId="27284AAF" w14:textId="77777777">
        <w:trPr>
          <w:trHeight w:val="5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D27C9" w14:textId="77777777" w:rsidR="00951F93" w:rsidRDefault="00951F93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6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1E03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Firebase (optional for authentication)</w:t>
            </w:r>
          </w:p>
        </w:tc>
      </w:tr>
      <w:tr w:rsidR="00951F93" w14:paraId="39697A87" w14:textId="77777777">
        <w:trPr>
          <w:trHeight w:val="5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DD23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Storage</w:t>
            </w:r>
          </w:p>
        </w:tc>
        <w:tc>
          <w:tcPr>
            <w:tcW w:w="6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15F14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Local storage / Cloud (AWS S3, Google Cloud Storage for images)</w:t>
            </w:r>
          </w:p>
        </w:tc>
      </w:tr>
      <w:tr w:rsidR="00951F93" w14:paraId="1CBFBC58" w14:textId="77777777">
        <w:trPr>
          <w:trHeight w:val="5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550D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Authentication</w:t>
            </w:r>
          </w:p>
        </w:tc>
        <w:tc>
          <w:tcPr>
            <w:tcW w:w="6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19C8D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Email/OTP-based verification with SMTP</w:t>
            </w:r>
          </w:p>
        </w:tc>
      </w:tr>
      <w:tr w:rsidR="00951F93" w14:paraId="3B48F880" w14:textId="77777777">
        <w:trPr>
          <w:trHeight w:val="5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93DC3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Deployment</w:t>
            </w:r>
          </w:p>
        </w:tc>
        <w:tc>
          <w:tcPr>
            <w:tcW w:w="6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30163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Render / </w:t>
            </w:r>
            <w:proofErr w:type="spellStart"/>
            <w:r>
              <w:rPr>
                <w:rFonts w:ascii="Arial" w:eastAsia="Arial" w:hAnsi="Arial" w:cs="Arial"/>
                <w:b/>
              </w:rPr>
              <w:t>Vercel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/ Heroku / AWS (for hosting web app)</w:t>
            </w:r>
          </w:p>
        </w:tc>
      </w:tr>
      <w:tr w:rsidR="00951F93" w14:paraId="070D8130" w14:textId="77777777">
        <w:trPr>
          <w:trHeight w:val="500"/>
        </w:trPr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268E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Monitoring</w:t>
            </w:r>
          </w:p>
        </w:tc>
        <w:tc>
          <w:tcPr>
            <w:tcW w:w="66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108B" w14:textId="77777777" w:rsidR="00951F93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CloudWatch Logs (optional)</w:t>
            </w:r>
          </w:p>
        </w:tc>
      </w:tr>
    </w:tbl>
    <w:p w14:paraId="2C21B600" w14:textId="77777777" w:rsidR="00951F93" w:rsidRDefault="00000000">
      <w:pPr>
        <w:pStyle w:val="Heading2"/>
        <w:keepNext w:val="0"/>
        <w:keepLines w:val="0"/>
        <w:rPr>
          <w:rFonts w:ascii="Arial" w:eastAsia="Arial" w:hAnsi="Arial" w:cs="Arial"/>
          <w:sz w:val="34"/>
          <w:szCs w:val="34"/>
        </w:rPr>
      </w:pPr>
      <w:bookmarkStart w:id="1" w:name="_heading=h.whr8v5kgaty4" w:colFirst="0" w:colLast="0"/>
      <w:bookmarkEnd w:id="1"/>
      <w:r>
        <w:rPr>
          <w:rFonts w:ascii="Arial" w:eastAsia="Arial" w:hAnsi="Arial" w:cs="Arial"/>
          <w:sz w:val="34"/>
          <w:szCs w:val="34"/>
        </w:rPr>
        <w:t>Solution Architecture Diagram (Description):</w:t>
      </w:r>
    </w:p>
    <w:p w14:paraId="244FF43F" w14:textId="77777777" w:rsidR="00951F93" w:rsidRDefault="00000000">
      <w:pPr>
        <w:numPr>
          <w:ilvl w:val="0"/>
          <w:numId w:val="1"/>
        </w:numPr>
        <w:spacing w:before="240"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Users access the web interface via browsers.</w:t>
      </w:r>
      <w:r>
        <w:rPr>
          <w:rFonts w:ascii="Arial" w:eastAsia="Arial" w:hAnsi="Arial" w:cs="Arial"/>
          <w:b/>
        </w:rPr>
        <w:br/>
      </w:r>
    </w:p>
    <w:p w14:paraId="2A59CAFD" w14:textId="77777777" w:rsidR="00951F93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They upload poultry images through the frontend.</w:t>
      </w:r>
      <w:r>
        <w:rPr>
          <w:rFonts w:ascii="Arial" w:eastAsia="Arial" w:hAnsi="Arial" w:cs="Arial"/>
          <w:b/>
        </w:rPr>
        <w:br/>
      </w:r>
    </w:p>
    <w:p w14:paraId="51CD04EE" w14:textId="77777777" w:rsidR="00951F93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Backend API receives the image and processes it using a Transfer Learning Model (</w:t>
      </w:r>
      <w:proofErr w:type="spellStart"/>
      <w:r>
        <w:rPr>
          <w:rFonts w:ascii="Arial" w:eastAsia="Arial" w:hAnsi="Arial" w:cs="Arial"/>
          <w:b/>
        </w:rPr>
        <w:t>ResNet</w:t>
      </w:r>
      <w:proofErr w:type="spellEnd"/>
      <w:r>
        <w:rPr>
          <w:rFonts w:ascii="Arial" w:eastAsia="Arial" w:hAnsi="Arial" w:cs="Arial"/>
          <w:b/>
        </w:rPr>
        <w:t>, VGG, etc.).</w:t>
      </w:r>
      <w:r>
        <w:rPr>
          <w:rFonts w:ascii="Arial" w:eastAsia="Arial" w:hAnsi="Arial" w:cs="Arial"/>
          <w:b/>
        </w:rPr>
        <w:br/>
      </w:r>
    </w:p>
    <w:p w14:paraId="41430111" w14:textId="77777777" w:rsidR="00951F93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The model predicts whether the bird is healthy or identifies the disease.</w:t>
      </w:r>
      <w:r>
        <w:rPr>
          <w:rFonts w:ascii="Arial" w:eastAsia="Arial" w:hAnsi="Arial" w:cs="Arial"/>
          <w:b/>
        </w:rPr>
        <w:br/>
      </w:r>
    </w:p>
    <w:p w14:paraId="428CC483" w14:textId="77777777" w:rsidR="00951F93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The backend returns the result, including the disease name, confidence score, and possible remedies.</w:t>
      </w:r>
      <w:r>
        <w:rPr>
          <w:rFonts w:ascii="Arial" w:eastAsia="Arial" w:hAnsi="Arial" w:cs="Arial"/>
          <w:b/>
        </w:rPr>
        <w:br/>
      </w:r>
    </w:p>
    <w:p w14:paraId="2D5BBF8A" w14:textId="77777777" w:rsidR="00951F93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data, prediction history, and reports are stored in a relational database (SQLite/MySQL).</w:t>
      </w:r>
      <w:r>
        <w:rPr>
          <w:rFonts w:ascii="Arial" w:eastAsia="Arial" w:hAnsi="Arial" w:cs="Arial"/>
          <w:b/>
        </w:rPr>
        <w:br/>
      </w:r>
    </w:p>
    <w:p w14:paraId="33CFE4D4" w14:textId="77777777" w:rsidR="00951F93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Authentication handled via OTP or Email.</w:t>
      </w:r>
      <w:r>
        <w:rPr>
          <w:rFonts w:ascii="Arial" w:eastAsia="Arial" w:hAnsi="Arial" w:cs="Arial"/>
          <w:b/>
        </w:rPr>
        <w:br/>
      </w:r>
    </w:p>
    <w:p w14:paraId="498A6EBC" w14:textId="77777777" w:rsidR="00951F93" w:rsidRDefault="00000000">
      <w:pPr>
        <w:numPr>
          <w:ilvl w:val="0"/>
          <w:numId w:val="1"/>
        </w:numPr>
        <w:spacing w:after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The entire system is hosted on a cloud platform like Render or AWS.</w:t>
      </w:r>
      <w:r>
        <w:rPr>
          <w:rFonts w:ascii="Arial" w:eastAsia="Arial" w:hAnsi="Arial" w:cs="Arial"/>
          <w:b/>
        </w:rPr>
        <w:br/>
      </w:r>
    </w:p>
    <w:p w14:paraId="5EC6F458" w14:textId="77777777" w:rsidR="00951F93" w:rsidRDefault="00951F93">
      <w:pPr>
        <w:rPr>
          <w:rFonts w:ascii="Arial" w:eastAsia="Arial" w:hAnsi="Arial" w:cs="Arial"/>
          <w:b/>
        </w:rPr>
      </w:pPr>
    </w:p>
    <w:sectPr w:rsidR="00951F93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2C3C17"/>
    <w:multiLevelType w:val="multilevel"/>
    <w:tmpl w:val="1E40F7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AE1A94"/>
    <w:multiLevelType w:val="multilevel"/>
    <w:tmpl w:val="A0E4E4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56344421">
    <w:abstractNumId w:val="0"/>
  </w:num>
  <w:num w:numId="2" w16cid:durableId="17192773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1F93"/>
    <w:rsid w:val="005731DF"/>
    <w:rsid w:val="00792F4B"/>
    <w:rsid w:val="0095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9D0B8"/>
  <w15:docId w15:val="{EF8E37E5-3630-4646-BCE2-25E00A27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ffwf4YQZYPYWEf+g0amNKw8TnA==">CgMxLjAyDmguYjEwb215d2RqajU3Mg5oLndocjh2NWtnYXR5NDgAciExaVQtOV8wNkNXanU1dUYtbmxBNWZERERfT1JSSXJKUlY=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Mulukutla Sarvani</cp:lastModifiedBy>
  <cp:revision>2</cp:revision>
  <dcterms:created xsi:type="dcterms:W3CDTF">2022-09-18T16:51:00Z</dcterms:created>
  <dcterms:modified xsi:type="dcterms:W3CDTF">2025-06-29T06:55:00Z</dcterms:modified>
</cp:coreProperties>
</file>