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jc w:val="center"/>
      </w:pPr>
      <w:r>
        <w:rPr>
          <w:b/>
          <w:bCs/>
          <w:color w:val="1B2A6B"/>
          <w:sz w:val="64"/>
          <w:szCs w:val="64"/>
        </w:rPr>
        <w:t xml:space="preserve">🪟 SLIDING WINDOW</w:t>
      </w:r>
    </w:p>
    <w:p>
      <w:pPr>
        <w:spacing w:after="300"/>
        <w:jc w:val="center"/>
      </w:pPr>
      <w:r>
        <w:rPr>
          <w:b/>
          <w:bCs/>
          <w:color w:val="0E7C7B"/>
          <w:sz w:val="64"/>
          <w:szCs w:val="64"/>
        </w:rPr>
        <w:t xml:space="preserve">Pattern</w:t>
      </w:r>
    </w:p>
    <w:p>
      <w:pPr>
        <w:spacing w:after="600"/>
        <w:jc w:val="center"/>
      </w:pPr>
      <w:r>
        <w:rPr>
          <w:i/>
          <w:iCs/>
          <w:color w:val="555555"/>
          <w:sz w:val="26"/>
          <w:szCs w:val="26"/>
        </w:rPr>
        <w:t xml:space="preserve">Complete DSA Notes — Concept, Identification Flowchart, Worked Example &amp; C++ Code</w:t>
      </w:r>
    </w:p>
    <w:p>
      <w:pPr>
        <w:pBdr>
          <w:bottom w:val="single" w:color="B45309" w:sz="6" w:space="1"/>
        </w:pBdr>
        <w:spacing w:after="200" w:before="100"/>
      </w:pPr>
    </w:p>
    <w:p>
      <w:pPr>
        <w:spacing w:after="80"/>
        <w:jc w:val="center"/>
      </w:pPr>
      <w:r>
        <w:rPr>
          <w:b/>
          <w:bCs/>
          <w:color w:val="1B2A6B"/>
          <w:sz w:val="24"/>
          <w:szCs w:val="24"/>
        </w:rPr>
        <w:t xml:space="preserve">DSA Pattern Series — Pattern #2</w:t>
      </w:r>
    </w:p>
    <w:p>
      <w:pPr>
        <w:spacing w:after="80"/>
        <w:jc w:val="center"/>
      </w:pPr>
      <w:r>
        <w:rPr>
          <w:color w:val="555555"/>
          <w:sz w:val="22"/>
          <w:szCs w:val="22"/>
        </w:rPr>
        <w:t xml:space="preserve">Prerequisite: Two Pointer Pattern</w:t>
      </w:r>
    </w:p>
    <w:p>
      <w:pPr>
        <w:jc w:val="center"/>
      </w:pPr>
      <w:r>
        <w:rPr>
          <w:i/>
          <w:iCs/>
          <w:color w:val="777777"/>
          <w:sz w:val="20"/>
          <w:szCs w:val="20"/>
        </w:rPr>
        <w:t xml:space="preserve">Compiled from video transcript + added explanations, tables &amp; code</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What Is the Sliding Window Pattern?</w:t>
      </w:r>
    </w:p>
    <w:p>
      <w:pPr>
        <w:spacing w:after="140"/>
      </w:pPr>
      <w:r>
        <w:t xml:space="preserve">Break the name into two parts and the whole pattern becomes obvious:</w:t>
      </w:r>
    </w:p>
    <w:p>
      <w:pPr>
        <w:pStyle w:val="ListParagraph"/>
        <w:numPr>
          <w:ilvl w:val="0"/>
          <w:numId w:val="2"/>
        </w:numPr>
        <w:spacing w:after="80"/>
      </w:pPr>
      <w:r>
        <w:rPr>
          <w:b/>
          <w:bCs/>
          <w:color w:val="0E7C7B"/>
        </w:rPr>
        <w:t xml:space="preserve">Window </w:t>
      </w:r>
      <w:r>
        <w:t xml:space="preserve">→ a contiguous chunk/range of an array or string that you are currently "looking at".</w:t>
      </w:r>
    </w:p>
    <w:p>
      <w:pPr>
        <w:pStyle w:val="ListParagraph"/>
        <w:numPr>
          <w:ilvl w:val="0"/>
          <w:numId w:val="2"/>
        </w:numPr>
        <w:spacing w:after="80"/>
      </w:pPr>
      <w:r>
        <w:rPr>
          <w:b/>
          <w:bCs/>
          <w:color w:val="0E7C7B"/>
        </w:rPr>
        <w:t xml:space="preserve">Sliding </w:t>
      </w:r>
      <w:r>
        <w:t xml:space="preserve">→ this window can grow bigger (expand) or shrink smaller on its own, and it moves forward as you process the array.</w:t>
      </w:r>
    </w:p>
    <w:p>
      <w:pPr>
        <w:spacing w:after="80"/>
      </w:pPr>
    </w:p>
    <w:p>
      <w:pPr>
        <w:spacing w:after="100" w:before="200"/>
      </w:pPr>
      <w:r>
        <w:rPr>
          <w:b/>
          <w:bCs/>
          <w:color w:val="B45309"/>
          <w:sz w:val="26"/>
          <w:szCs w:val="26"/>
        </w:rPr>
        <w:t xml:space="preserve">📌 Simple Analogy</w:t>
      </w:r>
    </w:p>
    <w:p>
      <w:pPr>
        <w:spacing w:after="140"/>
      </w:pPr>
      <w:r>
        <w:t xml:space="preserve">Think of looking through a physical window frame as you walk along a wall. At any moment you only see a small portion of the wall (the "window"). As you walk forward, the frame slides — and depending on how you adjust it, the frame can get wider (expand) or narrower (shrink). Sliding Window in DSA works exactly the same way over an array.</w:t>
      </w:r>
    </w:p>
    <w:p>
      <w:pPr>
        <w:spacing w:after="60"/>
      </w:pPr>
    </w:p>
    <w:p>
      <w:pPr>
        <w:spacing w:after="100" w:before="200"/>
      </w:pPr>
      <w:r>
        <w:rPr>
          <w:b/>
          <w:bCs/>
          <w:color w:val="B45309"/>
          <w:sz w:val="26"/>
          <w:szCs w:val="26"/>
        </w:rPr>
        <w:t xml:space="preserve">🔗 Built on Top of Two Pointers</w:t>
      </w:r>
    </w:p>
    <w:p>
      <w:pPr>
        <w:spacing w:after="140"/>
      </w:pPr>
      <w:r>
        <w:t xml:space="preserve">Sliding Window is NOT a brand-new idea — it is Two Pointers with an extra layer of logic on top. That is exactly why Two Pointers is taught first.</w:t>
      </w:r>
    </w:p>
    <w:p>
      <w:pPr>
        <w:pStyle w:val="ListParagraph"/>
        <w:numPr>
          <w:ilvl w:val="0"/>
          <w:numId w:val="2"/>
        </w:numPr>
        <w:spacing w:after="80"/>
      </w:pPr>
      <w:r>
        <w:t xml:space="preserve">Two boundary variables are used: </w:t>
      </w:r>
      <w:r>
        <w:rPr>
          <w:b/>
          <w:bCs/>
          <w:color w:val="1B2A6B"/>
        </w:rPr>
        <w:t xml:space="preserve">low</w:t>
      </w:r>
      <w:r>
        <w:t xml:space="preserve"> (left edge) and </w:t>
      </w:r>
      <w:r>
        <w:rPr>
          <w:b/>
          <w:bCs/>
          <w:color w:val="1B2A6B"/>
        </w:rPr>
        <w:t xml:space="preserve">high</w:t>
      </w:r>
      <w:r>
        <w:t xml:space="preserve"> (right edge).</w:t>
      </w:r>
    </w:p>
    <w:p>
      <w:pPr>
        <w:pStyle w:val="ListParagraph"/>
        <w:numPr>
          <w:ilvl w:val="0"/>
          <w:numId w:val="2"/>
        </w:numPr>
        <w:spacing w:after="80"/>
      </w:pPr>
      <w:r>
        <w:t xml:space="preserve">Both pointers move in the SAME direction (left to right) — never backward.</w:t>
      </w:r>
    </w:p>
    <w:p>
      <w:pPr>
        <w:pStyle w:val="ListParagraph"/>
        <w:numPr>
          <w:ilvl w:val="0"/>
          <w:numId w:val="2"/>
        </w:numPr>
        <w:spacing w:after="80"/>
      </w:pPr>
      <w:r>
        <w:t xml:space="preserve">Moving </w:t>
      </w:r>
      <w:r>
        <w:rPr>
          <w:rFonts w:ascii="Consolas" w:cs="Consolas" w:eastAsia="Consolas" w:hAnsi="Consolas"/>
          <w:color w:val="1A7A33"/>
        </w:rPr>
        <w:t xml:space="preserve">high++</w:t>
      </w:r>
      <w:r>
        <w:t xml:space="preserve"> while keeping low fixed → window </w:t>
      </w:r>
      <w:r>
        <w:rPr>
          <w:b/>
          <w:bCs/>
          <w:color w:val="1A7A33"/>
        </w:rPr>
        <w:t xml:space="preserve">EXPANDS</w:t>
      </w:r>
      <w:r>
        <w:t xml:space="preserve"> (grows on the right side).</w:t>
      </w:r>
    </w:p>
    <w:p>
      <w:pPr>
        <w:pStyle w:val="ListParagraph"/>
        <w:numPr>
          <w:ilvl w:val="0"/>
          <w:numId w:val="2"/>
        </w:numPr>
        <w:spacing w:after="80"/>
      </w:pPr>
      <w:r>
        <w:t xml:space="preserve">Moving </w:t>
      </w:r>
      <w:r>
        <w:rPr>
          <w:rFonts w:ascii="Consolas" w:cs="Consolas" w:eastAsia="Consolas" w:hAnsi="Consolas"/>
          <w:color w:val="B3261E"/>
        </w:rPr>
        <w:t xml:space="preserve">low++</w:t>
      </w:r>
      <w:r>
        <w:t xml:space="preserve"> while keeping high fixed → window </w:t>
      </w:r>
      <w:r>
        <w:rPr>
          <w:b/>
          <w:bCs/>
          <w:color w:val="B3261E"/>
        </w:rPr>
        <w:t xml:space="preserve">SHRINKS</w:t>
      </w:r>
      <w:r>
        <w:t xml:space="preserve"> (cuts off from the left side).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8"/>
              <w:left w:val="single" w:color="0E7C7B" w:sz="16"/>
              <w:bottom w:val="single" w:color="0E7C7B" w:sz="8"/>
              <w:right w:val="single" w:color="0E7C7B" w:sz="8"/>
            </w:tcBorders>
            <w:shd w:fill="E3F4F3" w:val="clear"/>
            <w:tcMar>
              <w:top w:type="dxa" w:w="140"/>
              <w:left w:type="dxa" w:w="200"/>
              <w:bottom w:type="dxa" w:w="140"/>
              <w:right w:type="dxa" w:w="200"/>
            </w:tcMar>
          </w:tcPr>
          <w:p>
            <w:pPr>
              <w:spacing w:after="80"/>
            </w:pPr>
            <w:r>
              <w:rPr>
                <w:b/>
                <w:bCs/>
                <w:color w:val="0E7C7B"/>
                <w:sz w:val="24"/>
                <w:szCs w:val="24"/>
              </w:rPr>
              <w:t xml:space="preserve">💡 Key Insight</w:t>
            </w:r>
          </w:p>
          <w:p>
            <w:pPr>
              <w:spacing w:after="40"/>
            </w:pPr>
            <w:r>
              <w:rPr>
                <w:sz w:val="22"/>
                <w:szCs w:val="22"/>
              </w:rPr>
              <w:t xml:space="preserve">The window only ever grows from the right end and only ever shrinks from the left end.</w:t>
            </w:r>
          </w:p>
          <w:p>
            <w:pPr>
              <w:spacing w:after="40"/>
            </w:pPr>
            <w:r>
              <w:rPr>
                <w:sz w:val="22"/>
                <w:szCs w:val="22"/>
              </w:rPr>
              <w:t xml:space="preserve">That one rule is what makes the technique efficient — you never have to look at the whole window again from scratch.</w:t>
            </w:r>
          </w:p>
        </w:tc>
      </w:tr>
    </w:tbl>
    <w:p>
      <w:r>
        <w:br w:type="page"/>
      </w:r>
    </w:p>
    <w:p>
      <w:pPr>
        <w:pStyle w:val="Heading1"/>
      </w:pPr>
      <w:r>
        <w:t xml:space="preserve">2. Where Does Sliding Window Apply? (Checkpoint #1)</w:t>
      </w:r>
    </w:p>
    <w:p>
      <w:pPr>
        <w:spacing w:after="140"/>
      </w:pPr>
      <w:r>
        <w:t xml:space="preserve">Before even thinking about Sliding Window, ask: "Is this question on an Array or a String?"</w:t>
      </w:r>
    </w:p>
    <w:p>
      <w:pPr>
        <w:pStyle w:val="ListParagraph"/>
        <w:numPr>
          <w:ilvl w:val="0"/>
          <w:numId w:val="2"/>
        </w:numPr>
        <w:spacing w:after="80"/>
      </w:pPr>
      <w:r>
        <w:rPr>
          <w:b/>
          <w:bCs/>
          <w:color w:val="1A7A33"/>
        </w:rPr>
        <w:t xml:space="preserve">✅ Works on: </w:t>
      </w:r>
      <w:r>
        <w:t xml:space="preserve">Arrays and Strings (a string is just an array of characters, so it counts).</w:t>
      </w:r>
    </w:p>
    <w:p>
      <w:pPr>
        <w:pStyle w:val="ListParagraph"/>
        <w:numPr>
          <w:ilvl w:val="0"/>
          <w:numId w:val="2"/>
        </w:numPr>
        <w:spacing w:after="80"/>
      </w:pPr>
      <w:r>
        <w:rPr>
          <w:b/>
          <w:bCs/>
          <w:color w:val="B3261E"/>
        </w:rPr>
        <w:t xml:space="preserve">❌ Does NOT work on: </w:t>
      </w:r>
      <w:r>
        <w:t xml:space="preserve">Linked Lists — in 99.9% of cases. Tattoo this rule in your memory.</w:t>
      </w:r>
    </w:p>
    <w:p>
      <w:pPr>
        <w:spacing w:after="80"/>
      </w:pPr>
    </w:p>
    <w:p>
      <w:pPr>
        <w:spacing w:after="100" w:before="200"/>
      </w:pPr>
      <w:r>
        <w:rPr>
          <w:b/>
          <w:bCs/>
          <w:color w:val="B45309"/>
          <w:sz w:val="26"/>
          <w:szCs w:val="26"/>
        </w:rPr>
        <w:t xml:space="preserve">📌 Checkpoint #2 — Contiguous, Not Random</w:t>
      </w:r>
    </w:p>
    <w:p>
      <w:pPr>
        <w:spacing w:after="140"/>
      </w:pPr>
      <w:r>
        <w:t xml:space="preserve">The second filter: the question must be about a SUBARRAY (for arrays) or SUBSTRING (for strings) — meaning the elements must be CONTIGUOUS (next to each other, no skipping). It must NOT be a subsequence problem.</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200"/>
        <w:gridCol w:w="1500"/>
        <w:gridCol w:w="3400"/>
        <w:gridCol w:w="2260"/>
      </w:tblGrid>
      <w:tr>
        <w:trPr>
          <w:tblHeader/>
        </w:trPr>
        <w:tc>
          <w:tcPr>
            <w:tcW w:type="dxa" w:w="2200"/>
            <w:shd w:fill="1B2A6B" w:val="clear"/>
            <w:tcMar>
              <w:top w:type="dxa" w:w="100"/>
              <w:left w:type="dxa" w:w="120"/>
              <w:bottom w:type="dxa" w:w="100"/>
              <w:right w:type="dxa" w:w="120"/>
            </w:tcMar>
            <w:vAlign w:val="center"/>
          </w:tcPr>
          <w:p>
            <w:r>
              <w:rPr>
                <w:b/>
                <w:bCs/>
                <w:color w:val="FFFFFF"/>
                <w:sz w:val="21"/>
                <w:szCs w:val="21"/>
              </w:rPr>
              <w:t xml:space="preserve">Term</w:t>
            </w:r>
          </w:p>
        </w:tc>
        <w:tc>
          <w:tcPr>
            <w:tcW w:type="dxa" w:w="1500"/>
            <w:shd w:fill="1B2A6B" w:val="clear"/>
            <w:tcMar>
              <w:top w:type="dxa" w:w="100"/>
              <w:left w:type="dxa" w:w="120"/>
              <w:bottom w:type="dxa" w:w="100"/>
              <w:right w:type="dxa" w:w="120"/>
            </w:tcMar>
            <w:vAlign w:val="center"/>
          </w:tcPr>
          <w:p>
            <w:r>
              <w:rPr>
                <w:b/>
                <w:bCs/>
                <w:color w:val="FFFFFF"/>
                <w:sz w:val="21"/>
                <w:szCs w:val="21"/>
              </w:rPr>
              <w:t xml:space="preserve">Contiguous?</w:t>
            </w:r>
          </w:p>
        </w:tc>
        <w:tc>
          <w:tcPr>
            <w:tcW w:type="dxa" w:w="3400"/>
            <w:shd w:fill="1B2A6B" w:val="clear"/>
            <w:tcMar>
              <w:top w:type="dxa" w:w="100"/>
              <w:left w:type="dxa" w:w="120"/>
              <w:bottom w:type="dxa" w:w="100"/>
              <w:right w:type="dxa" w:w="120"/>
            </w:tcMar>
            <w:vAlign w:val="center"/>
          </w:tcPr>
          <w:p>
            <w:r>
              <w:rPr>
                <w:b/>
                <w:bCs/>
                <w:color w:val="FFFFFF"/>
                <w:sz w:val="21"/>
                <w:szCs w:val="21"/>
              </w:rPr>
              <w:t xml:space="preserve">Meaning</w:t>
            </w:r>
          </w:p>
        </w:tc>
        <w:tc>
          <w:tcPr>
            <w:tcW w:type="dxa" w:w="2260"/>
            <w:shd w:fill="1B2A6B" w:val="clear"/>
            <w:tcMar>
              <w:top w:type="dxa" w:w="100"/>
              <w:left w:type="dxa" w:w="120"/>
              <w:bottom w:type="dxa" w:w="100"/>
              <w:right w:type="dxa" w:w="120"/>
            </w:tcMar>
            <w:vAlign w:val="center"/>
          </w:tcPr>
          <w:p>
            <w:r>
              <w:rPr>
                <w:b/>
                <w:bCs/>
                <w:color w:val="FFFFFF"/>
                <w:sz w:val="21"/>
                <w:szCs w:val="21"/>
              </w:rPr>
              <w:t xml:space="preserve">Example from [1, 0, 3, 5]</w:t>
            </w:r>
          </w:p>
        </w:tc>
      </w:tr>
      <w:tr>
        <w:tc>
          <w:tcPr>
            <w:tcW w:type="dxa" w:w="2200"/>
            <w:shd w:fill="FFFFFF" w:val="clear"/>
            <w:tcMar>
              <w:top w:type="dxa" w:w="90"/>
              <w:left w:type="dxa" w:w="120"/>
              <w:bottom w:type="dxa" w:w="90"/>
              <w:right w:type="dxa" w:w="120"/>
            </w:tcMar>
            <w:vAlign w:val="center"/>
          </w:tcPr>
          <w:p>
            <w:r>
              <w:rPr>
                <w:sz w:val="21"/>
                <w:szCs w:val="21"/>
              </w:rPr>
              <w:t xml:space="preserve">Subarray</w:t>
            </w:r>
          </w:p>
        </w:tc>
        <w:tc>
          <w:tcPr>
            <w:tcW w:type="dxa" w:w="1500"/>
            <w:shd w:fill="FFFFFF" w:val="clear"/>
            <w:tcMar>
              <w:top w:type="dxa" w:w="90"/>
              <w:left w:type="dxa" w:w="120"/>
              <w:bottom w:type="dxa" w:w="90"/>
              <w:right w:type="dxa" w:w="120"/>
            </w:tcMar>
            <w:vAlign w:val="center"/>
          </w:tcPr>
          <w:p>
            <w:r>
              <w:rPr>
                <w:sz w:val="21"/>
                <w:szCs w:val="21"/>
              </w:rPr>
              <w:t xml:space="preserve">✅ Yes</w:t>
            </w:r>
          </w:p>
        </w:tc>
        <w:tc>
          <w:tcPr>
            <w:tcW w:type="dxa" w:w="3400"/>
            <w:shd w:fill="FFFFFF" w:val="clear"/>
            <w:tcMar>
              <w:top w:type="dxa" w:w="90"/>
              <w:left w:type="dxa" w:w="120"/>
              <w:bottom w:type="dxa" w:w="90"/>
              <w:right w:type="dxa" w:w="120"/>
            </w:tcMar>
            <w:vAlign w:val="center"/>
          </w:tcPr>
          <w:p>
            <w:r>
              <w:rPr>
                <w:sz w:val="21"/>
                <w:szCs w:val="21"/>
              </w:rPr>
              <w:t xml:space="preserve">Continuous block of an array</w:t>
            </w:r>
          </w:p>
        </w:tc>
        <w:tc>
          <w:tcPr>
            <w:tcW w:type="dxa" w:w="2260"/>
            <w:shd w:fill="FFFFFF" w:val="clear"/>
            <w:tcMar>
              <w:top w:type="dxa" w:w="90"/>
              <w:left w:type="dxa" w:w="120"/>
              <w:bottom w:type="dxa" w:w="90"/>
              <w:right w:type="dxa" w:w="120"/>
            </w:tcMar>
            <w:vAlign w:val="center"/>
          </w:tcPr>
          <w:p>
            <w:r>
              <w:rPr>
                <w:sz w:val="21"/>
                <w:szCs w:val="21"/>
              </w:rPr>
              <w:t xml:space="preserve">[0, 3, 5] is valid, [1, 3, 5] is NOT</w:t>
            </w:r>
          </w:p>
        </w:tc>
      </w:tr>
      <w:tr>
        <w:tc>
          <w:tcPr>
            <w:tcW w:type="dxa" w:w="2200"/>
            <w:shd w:fill="F3F6FA" w:val="clear"/>
            <w:tcMar>
              <w:top w:type="dxa" w:w="90"/>
              <w:left w:type="dxa" w:w="120"/>
              <w:bottom w:type="dxa" w:w="90"/>
              <w:right w:type="dxa" w:w="120"/>
            </w:tcMar>
            <w:vAlign w:val="center"/>
          </w:tcPr>
          <w:p>
            <w:r>
              <w:rPr>
                <w:sz w:val="21"/>
                <w:szCs w:val="21"/>
              </w:rPr>
              <w:t xml:space="preserve">Substring</w:t>
            </w:r>
          </w:p>
        </w:tc>
        <w:tc>
          <w:tcPr>
            <w:tcW w:type="dxa" w:w="1500"/>
            <w:shd w:fill="F3F6FA" w:val="clear"/>
            <w:tcMar>
              <w:top w:type="dxa" w:w="90"/>
              <w:left w:type="dxa" w:w="120"/>
              <w:bottom w:type="dxa" w:w="90"/>
              <w:right w:type="dxa" w:w="120"/>
            </w:tcMar>
            <w:vAlign w:val="center"/>
          </w:tcPr>
          <w:p>
            <w:r>
              <w:rPr>
                <w:sz w:val="21"/>
                <w:szCs w:val="21"/>
              </w:rPr>
              <w:t xml:space="preserve">✅ Yes</w:t>
            </w:r>
          </w:p>
        </w:tc>
        <w:tc>
          <w:tcPr>
            <w:tcW w:type="dxa" w:w="3400"/>
            <w:shd w:fill="F3F6FA" w:val="clear"/>
            <w:tcMar>
              <w:top w:type="dxa" w:w="90"/>
              <w:left w:type="dxa" w:w="120"/>
              <w:bottom w:type="dxa" w:w="90"/>
              <w:right w:type="dxa" w:w="120"/>
            </w:tcMar>
            <w:vAlign w:val="center"/>
          </w:tcPr>
          <w:p>
            <w:r>
              <w:rPr>
                <w:sz w:val="21"/>
                <w:szCs w:val="21"/>
              </w:rPr>
              <w:t xml:space="preserve">Continuous block of a string</w:t>
            </w:r>
          </w:p>
        </w:tc>
        <w:tc>
          <w:tcPr>
            <w:tcW w:type="dxa" w:w="2260"/>
            <w:shd w:fill="F3F6FA" w:val="clear"/>
            <w:tcMar>
              <w:top w:type="dxa" w:w="90"/>
              <w:left w:type="dxa" w:w="120"/>
              <w:bottom w:type="dxa" w:w="90"/>
              <w:right w:type="dxa" w:w="120"/>
            </w:tcMar>
            <w:vAlign w:val="center"/>
          </w:tcPr>
          <w:p>
            <w:r>
              <w:rPr>
                <w:sz w:val="21"/>
                <w:szCs w:val="21"/>
              </w:rPr>
              <w:t xml:space="preserve">"abc" of "abcd" is valid, "ac" is NOT</w:t>
            </w:r>
          </w:p>
        </w:tc>
      </w:tr>
      <w:tr>
        <w:tc>
          <w:tcPr>
            <w:tcW w:type="dxa" w:w="2200"/>
            <w:shd w:fill="FFFFFF" w:val="clear"/>
            <w:tcMar>
              <w:top w:type="dxa" w:w="90"/>
              <w:left w:type="dxa" w:w="120"/>
              <w:bottom w:type="dxa" w:w="90"/>
              <w:right w:type="dxa" w:w="120"/>
            </w:tcMar>
            <w:vAlign w:val="center"/>
          </w:tcPr>
          <w:p>
            <w:r>
              <w:rPr>
                <w:sz w:val="21"/>
                <w:szCs w:val="21"/>
              </w:rPr>
              <w:t xml:space="preserve">Subsequence</w:t>
            </w:r>
          </w:p>
        </w:tc>
        <w:tc>
          <w:tcPr>
            <w:tcW w:type="dxa" w:w="1500"/>
            <w:shd w:fill="FFFFFF" w:val="clear"/>
            <w:tcMar>
              <w:top w:type="dxa" w:w="90"/>
              <w:left w:type="dxa" w:w="120"/>
              <w:bottom w:type="dxa" w:w="90"/>
              <w:right w:type="dxa" w:w="120"/>
            </w:tcMar>
            <w:vAlign w:val="center"/>
          </w:tcPr>
          <w:p>
            <w:r>
              <w:rPr>
                <w:sz w:val="21"/>
                <w:szCs w:val="21"/>
              </w:rPr>
              <w:t xml:space="preserve">❌ No</w:t>
            </w:r>
          </w:p>
        </w:tc>
        <w:tc>
          <w:tcPr>
            <w:tcW w:type="dxa" w:w="3400"/>
            <w:shd w:fill="FFFFFF" w:val="clear"/>
            <w:tcMar>
              <w:top w:type="dxa" w:w="90"/>
              <w:left w:type="dxa" w:w="120"/>
              <w:bottom w:type="dxa" w:w="90"/>
              <w:right w:type="dxa" w:w="120"/>
            </w:tcMar>
            <w:vAlign w:val="center"/>
          </w:tcPr>
          <w:p>
            <w:r>
              <w:rPr>
                <w:sz w:val="21"/>
                <w:szCs w:val="21"/>
              </w:rPr>
              <w:t xml:space="preserve">Any elements, order preserved, gaps allowed</w:t>
            </w:r>
          </w:p>
        </w:tc>
        <w:tc>
          <w:tcPr>
            <w:tcW w:type="dxa" w:w="2260"/>
            <w:shd w:fill="FFFFFF" w:val="clear"/>
            <w:tcMar>
              <w:top w:type="dxa" w:w="90"/>
              <w:left w:type="dxa" w:w="120"/>
              <w:bottom w:type="dxa" w:w="90"/>
              <w:right w:type="dxa" w:w="120"/>
            </w:tcMar>
            <w:vAlign w:val="center"/>
          </w:tcPr>
          <w:p>
            <w:r>
              <w:rPr>
                <w:sz w:val="21"/>
                <w:szCs w:val="21"/>
              </w:rPr>
              <w:t xml:space="preserve">[1, 3] or [1, 5] are both valid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3261E" w:sz="8"/>
              <w:left w:val="single" w:color="B3261E" w:sz="16"/>
              <w:bottom w:val="single" w:color="B3261E" w:sz="8"/>
              <w:right w:val="single" w:color="B3261E" w:sz="8"/>
            </w:tcBorders>
            <w:shd w:fill="FBE7E5" w:val="clear"/>
            <w:tcMar>
              <w:top w:type="dxa" w:w="140"/>
              <w:left w:type="dxa" w:w="200"/>
              <w:bottom w:type="dxa" w:w="140"/>
              <w:right w:type="dxa" w:w="200"/>
            </w:tcMar>
          </w:tcPr>
          <w:p>
            <w:pPr>
              <w:spacing w:after="80"/>
            </w:pPr>
            <w:r>
              <w:rPr>
                <w:b/>
                <w:bCs/>
                <w:color w:val="B3261E"/>
                <w:sz w:val="24"/>
                <w:szCs w:val="24"/>
              </w:rPr>
              <w:t xml:space="preserve">⚠️ Common Confusion</w:t>
            </w:r>
          </w:p>
          <w:p>
            <w:pPr>
              <w:spacing w:after="40"/>
            </w:pPr>
            <w:r>
              <w:rPr>
                <w:sz w:val="22"/>
                <w:szCs w:val="22"/>
              </w:rPr>
              <w:t xml:space="preserve">A LOT of people see "subsequence" in a question and still try to force Sliding Window onto it.</w:t>
            </w:r>
          </w:p>
          <w:p>
            <w:pPr>
              <w:spacing w:after="40"/>
            </w:pPr>
            <w:r>
              <w:rPr>
                <w:sz w:val="22"/>
                <w:szCs w:val="22"/>
              </w:rPr>
              <w:t xml:space="preserve">Rule of thumb: Subarray / Substring = contiguous = Sliding Window is allowed.</w:t>
            </w:r>
          </w:p>
          <w:p>
            <w:pPr>
              <w:spacing w:after="40"/>
            </w:pPr>
            <w:r>
              <w:rPr>
                <w:sz w:val="22"/>
                <w:szCs w:val="22"/>
              </w:rPr>
              <w:t xml:space="preserve">Subsequence = non-contiguous = Sliding Window does NOT apply — look at DP / recursion instead.</w:t>
            </w:r>
          </w:p>
        </w:tc>
      </w:tr>
    </w:tbl>
    <w:p>
      <w:r>
        <w:br w:type="page"/>
      </w:r>
    </w:p>
    <w:p>
      <w:pPr>
        <w:pStyle w:val="Heading1"/>
      </w:pPr>
      <w:r>
        <w:t xml:space="preserve">3. The Identification Flowchart (3-Question Test)</w:t>
      </w:r>
    </w:p>
    <w:p>
      <w:pPr>
        <w:spacing w:after="140"/>
      </w:pPr>
      <w:r>
        <w:t xml:space="preserve">Once a question passes Checkpoint #1 and #2 above, run it through one final filter — what is the question actually asking you to find?</w:t>
      </w:r>
    </w:p>
    <w:p>
      <w:pPr>
        <w:spacing w:after="100" w:before="200"/>
      </w:pPr>
      <w:r>
        <w:rPr>
          <w:b/>
          <w:bCs/>
          <w:color w:val="B45309"/>
          <w:sz w:val="26"/>
          <w:szCs w:val="26"/>
        </w:rPr>
        <w:t xml:space="preserve">🔑 Keyword Checklist</w:t>
      </w:r>
    </w:p>
    <w:p>
      <w:pPr>
        <w:spacing w:after="140"/>
      </w:pPr>
      <w:r>
        <w:t xml:space="preserve">If the question uses ANY of these words, Sliding Window is almost certainly the right pattern:</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000"/>
        <w:gridCol w:w="6360"/>
      </w:tblGrid>
      <w:tr>
        <w:trPr>
          <w:tblHeader/>
        </w:trPr>
        <w:tc>
          <w:tcPr>
            <w:tcW w:type="dxa" w:w="3000"/>
            <w:shd w:fill="1B2A6B" w:val="clear"/>
            <w:tcMar>
              <w:top w:type="dxa" w:w="100"/>
              <w:left w:type="dxa" w:w="120"/>
              <w:bottom w:type="dxa" w:w="100"/>
              <w:right w:type="dxa" w:w="120"/>
            </w:tcMar>
            <w:vAlign w:val="center"/>
          </w:tcPr>
          <w:p>
            <w:r>
              <w:rPr>
                <w:b/>
                <w:bCs/>
                <w:color w:val="FFFFFF"/>
                <w:sz w:val="21"/>
                <w:szCs w:val="21"/>
              </w:rPr>
              <w:t xml:space="preserve">Category</w:t>
            </w:r>
          </w:p>
        </w:tc>
        <w:tc>
          <w:tcPr>
            <w:tcW w:type="dxa" w:w="6360"/>
            <w:shd w:fill="1B2A6B" w:val="clear"/>
            <w:tcMar>
              <w:top w:type="dxa" w:w="100"/>
              <w:left w:type="dxa" w:w="120"/>
              <w:bottom w:type="dxa" w:w="100"/>
              <w:right w:type="dxa" w:w="120"/>
            </w:tcMar>
            <w:vAlign w:val="center"/>
          </w:tcPr>
          <w:p>
            <w:r>
              <w:rPr>
                <w:b/>
                <w:bCs/>
                <w:color w:val="FFFFFF"/>
                <w:sz w:val="21"/>
                <w:szCs w:val="21"/>
              </w:rPr>
              <w:t xml:space="preserve">Keywords to look for</w:t>
            </w:r>
          </w:p>
        </w:tc>
      </w:tr>
      <w:tr>
        <w:tc>
          <w:tcPr>
            <w:tcW w:type="dxa" w:w="3000"/>
            <w:shd w:fill="FFFFFF" w:val="clear"/>
            <w:tcMar>
              <w:top w:type="dxa" w:w="90"/>
              <w:left w:type="dxa" w:w="120"/>
              <w:bottom w:type="dxa" w:w="90"/>
              <w:right w:type="dxa" w:w="120"/>
            </w:tcMar>
            <w:vAlign w:val="center"/>
          </w:tcPr>
          <w:p>
            <w:r>
              <w:rPr>
                <w:sz w:val="21"/>
                <w:szCs w:val="21"/>
              </w:rPr>
              <w:t xml:space="preserve">Optimization</w:t>
            </w:r>
          </w:p>
        </w:tc>
        <w:tc>
          <w:tcPr>
            <w:tcW w:type="dxa" w:w="6360"/>
            <w:shd w:fill="FFFFFF" w:val="clear"/>
            <w:tcMar>
              <w:top w:type="dxa" w:w="90"/>
              <w:left w:type="dxa" w:w="120"/>
              <w:bottom w:type="dxa" w:w="90"/>
              <w:right w:type="dxa" w:w="120"/>
            </w:tcMar>
            <w:vAlign w:val="center"/>
          </w:tcPr>
          <w:p>
            <w:r>
              <w:rPr>
                <w:sz w:val="21"/>
                <w:szCs w:val="21"/>
              </w:rPr>
              <w:t xml:space="preserve">Maximum, Minimum, Longest, Shortest</w:t>
            </w:r>
          </w:p>
        </w:tc>
      </w:tr>
      <w:tr>
        <w:tc>
          <w:tcPr>
            <w:tcW w:type="dxa" w:w="3000"/>
            <w:shd w:fill="F3F6FA" w:val="clear"/>
            <w:tcMar>
              <w:top w:type="dxa" w:w="90"/>
              <w:left w:type="dxa" w:w="120"/>
              <w:bottom w:type="dxa" w:w="90"/>
              <w:right w:type="dxa" w:w="120"/>
            </w:tcMar>
            <w:vAlign w:val="center"/>
          </w:tcPr>
          <w:p>
            <w:r>
              <w:rPr>
                <w:sz w:val="21"/>
                <w:szCs w:val="21"/>
              </w:rPr>
              <w:t xml:space="preserve">Aggregation</w:t>
            </w:r>
          </w:p>
        </w:tc>
        <w:tc>
          <w:tcPr>
            <w:tcW w:type="dxa" w:w="6360"/>
            <w:shd w:fill="F3F6FA" w:val="clear"/>
            <w:tcMar>
              <w:top w:type="dxa" w:w="90"/>
              <w:left w:type="dxa" w:w="120"/>
              <w:bottom w:type="dxa" w:w="90"/>
              <w:right w:type="dxa" w:w="120"/>
            </w:tcMar>
            <w:vAlign w:val="center"/>
          </w:tcPr>
          <w:p>
            <w:r>
              <w:rPr>
                <w:sz w:val="21"/>
                <w:szCs w:val="21"/>
              </w:rPr>
              <w:t xml:space="preserve">Sum, Count, Average</w:t>
            </w:r>
          </w:p>
        </w:tc>
      </w:tr>
      <w:tr>
        <w:tc>
          <w:tcPr>
            <w:tcW w:type="dxa" w:w="3000"/>
            <w:shd w:fill="FFFFFF" w:val="clear"/>
            <w:tcMar>
              <w:top w:type="dxa" w:w="90"/>
              <w:left w:type="dxa" w:w="120"/>
              <w:bottom w:type="dxa" w:w="90"/>
              <w:right w:type="dxa" w:w="120"/>
            </w:tcMar>
            <w:vAlign w:val="center"/>
          </w:tcPr>
          <w:p>
            <w:r>
              <w:rPr>
                <w:sz w:val="21"/>
                <w:szCs w:val="21"/>
              </w:rPr>
              <w:t xml:space="preserve">Constraint-based</w:t>
            </w:r>
          </w:p>
        </w:tc>
        <w:tc>
          <w:tcPr>
            <w:tcW w:type="dxa" w:w="6360"/>
            <w:shd w:fill="FFFFFF" w:val="clear"/>
            <w:tcMar>
              <w:top w:type="dxa" w:w="90"/>
              <w:left w:type="dxa" w:w="120"/>
              <w:bottom w:type="dxa" w:w="90"/>
              <w:right w:type="dxa" w:w="120"/>
            </w:tcMar>
            <w:vAlign w:val="center"/>
          </w:tcPr>
          <w:p>
            <w:r>
              <w:rPr>
                <w:sz w:val="21"/>
                <w:szCs w:val="21"/>
              </w:rPr>
              <w:t xml:space="preserve">At Most K, At Least K, Exactly K</w:t>
            </w:r>
          </w:p>
        </w:tc>
      </w:tr>
    </w:tbl>
    <w:p>
      <w:pPr>
        <w:spacing w:after="100"/>
      </w:pPr>
    </w:p>
    <w:p>
      <w:pPr>
        <w:spacing w:after="100" w:before="200"/>
      </w:pPr>
      <w:r>
        <w:rPr>
          <w:b/>
          <w:bCs/>
          <w:color w:val="1B2A6B"/>
          <w:sz w:val="26"/>
          <w:szCs w:val="26"/>
        </w:rPr>
        <w:t xml:space="preserve">🧭 The Full 3-Step Flowchart</w:t>
      </w:r>
    </w:p>
    <w:p>
      <w:pPr>
        <w:pStyle w:val="ListParagraph"/>
        <w:numPr>
          <w:ilvl w:val="0"/>
          <w:numId w:val="3"/>
        </w:numPr>
        <w:spacing w:after="80"/>
      </w:pPr>
      <w:r>
        <w:rPr>
          <w:b/>
          <w:bCs/>
        </w:rPr>
        <w:t xml:space="preserve">Is it an Array or String question? </w:t>
      </w:r>
      <w:r>
        <w:t xml:space="preserve">→ If NO, stop. Sliding Window does not apply.</w:t>
      </w:r>
    </w:p>
    <w:p>
      <w:pPr>
        <w:pStyle w:val="ListParagraph"/>
        <w:numPr>
          <w:ilvl w:val="0"/>
          <w:numId w:val="3"/>
        </w:numPr>
        <w:spacing w:after="80"/>
      </w:pPr>
      <w:r>
        <w:rPr>
          <w:b/>
          <w:bCs/>
        </w:rPr>
        <w:t xml:space="preserve">Does it involve a Subarray / Substring (contiguous)? </w:t>
      </w:r>
      <w:r>
        <w:t xml:space="preserve">→ If NO (it's a subsequence), stop.</w:t>
      </w:r>
    </w:p>
    <w:p>
      <w:pPr>
        <w:pStyle w:val="ListParagraph"/>
        <w:numPr>
          <w:ilvl w:val="0"/>
          <w:numId w:val="3"/>
        </w:numPr>
        <w:spacing w:after="80"/>
      </w:pPr>
      <w:r>
        <w:rPr>
          <w:b/>
          <w:bCs/>
        </w:rPr>
        <w:t xml:space="preserve">Does it ask for Max / Min / Longest / Shortest / Sum / Count / Average / At Most K / At Least K / Exactly K? </w:t>
      </w:r>
      <w:r>
        <w:t xml:space="preserve">→ If YES, use Sliding Window!</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33" w:sz="8"/>
              <w:left w:val="single" w:color="1A7A33" w:sz="16"/>
              <w:bottom w:val="single" w:color="1A7A33" w:sz="8"/>
              <w:right w:val="single" w:color="1A7A33" w:sz="8"/>
            </w:tcBorders>
            <w:shd w:fill="E6F4E9" w:val="clear"/>
            <w:tcMar>
              <w:top w:type="dxa" w:w="140"/>
              <w:left w:type="dxa" w:w="200"/>
              <w:bottom w:type="dxa" w:w="140"/>
              <w:right w:type="dxa" w:w="200"/>
            </w:tcMar>
          </w:tcPr>
          <w:p>
            <w:pPr>
              <w:spacing w:after="80"/>
            </w:pPr>
            <w:r>
              <w:rPr>
                <w:b/>
                <w:bCs/>
                <w:color w:val="1A7A33"/>
                <w:sz w:val="24"/>
                <w:szCs w:val="24"/>
              </w:rPr>
              <w:t xml:space="preserve">✅ Golden Rule</w:t>
            </w:r>
          </w:p>
          <w:p>
            <w:pPr>
              <w:spacing w:after="40"/>
            </w:pPr>
            <w:r>
              <w:rPr>
                <w:sz w:val="22"/>
                <w:szCs w:val="22"/>
              </w:rPr>
              <w:t xml:space="preserve">Array or String + Subarray or Substring (contiguous) + one of the keywords above</w:t>
            </w:r>
          </w:p>
          <w:p>
            <w:pPr>
              <w:spacing w:after="40"/>
            </w:pPr>
            <w:r>
              <w:rPr>
                <w:sz w:val="22"/>
                <w:szCs w:val="22"/>
              </w:rPr>
              <w:t xml:space="preserve">= Sliding Window, every single time.</w:t>
            </w:r>
          </w:p>
        </w:tc>
      </w:tr>
    </w:tbl>
    <w:p>
      <w:r>
        <w:br w:type="page"/>
      </w:r>
    </w:p>
    <w:p>
      <w:pPr>
        <w:pStyle w:val="Heading1"/>
      </w:pPr>
      <w:r>
        <w:t xml:space="preserve">4. Two Flavors of Sliding Window</w:t>
      </w:r>
    </w:p>
    <w:p>
      <w:pPr>
        <w:spacing w:after="140"/>
      </w:pPr>
      <w:r>
        <w:t xml:space="preserve">Sliding Window comes in two forms, and picking the right one depends on a single clue in the question: does it give you a fixed length/size?</w:t>
      </w:r>
    </w:p>
    <w:p>
      <w:pPr>
        <w:spacing w:after="100" w:before="200"/>
      </w:pPr>
      <w:r>
        <w:rPr>
          <w:b/>
          <w:bCs/>
          <w:color w:val="0E7C7B"/>
          <w:sz w:val="26"/>
          <w:szCs w:val="26"/>
        </w:rPr>
        <w:t xml:space="preserve">1️⃣ Fixed-Size Window</w:t>
      </w:r>
    </w:p>
    <w:p>
      <w:pPr>
        <w:pStyle w:val="ListParagraph"/>
        <w:numPr>
          <w:ilvl w:val="0"/>
          <w:numId w:val="2"/>
        </w:numPr>
        <w:spacing w:after="80"/>
      </w:pPr>
      <w:r>
        <w:t xml:space="preserve">Used when the problem explicitly gives you a window length (e.g. "subarray of size K", "window of length 3").</w:t>
      </w:r>
    </w:p>
    <w:p>
      <w:pPr>
        <w:pStyle w:val="ListParagraph"/>
        <w:numPr>
          <w:ilvl w:val="0"/>
          <w:numId w:val="2"/>
        </w:numPr>
        <w:spacing w:after="80"/>
      </w:pPr>
      <w:r>
        <w:t xml:space="preserve">The window size NEVER changes — both low and high move forward together, one step at a time.</w:t>
      </w:r>
    </w:p>
    <w:p>
      <w:pPr>
        <w:spacing w:after="60"/>
      </w:pPr>
    </w:p>
    <w:p>
      <w:pPr>
        <w:spacing w:after="100" w:before="200"/>
      </w:pPr>
      <w:r>
        <w:rPr>
          <w:b/>
          <w:bCs/>
          <w:color w:val="B45309"/>
          <w:sz w:val="26"/>
          <w:szCs w:val="26"/>
        </w:rPr>
        <w:t xml:space="preserve">2️⃣ Dynamic-Size Window</w:t>
      </w:r>
    </w:p>
    <w:p>
      <w:pPr>
        <w:pStyle w:val="ListParagraph"/>
        <w:numPr>
          <w:ilvl w:val="0"/>
          <w:numId w:val="2"/>
        </w:numPr>
        <w:spacing w:after="80"/>
      </w:pPr>
      <w:r>
        <w:t xml:space="preserve">Used when NO fixed length is given — the window size is not known in advance.</w:t>
      </w:r>
    </w:p>
    <w:p>
      <w:pPr>
        <w:pStyle w:val="ListParagraph"/>
        <w:numPr>
          <w:ilvl w:val="0"/>
          <w:numId w:val="2"/>
        </w:numPr>
        <w:spacing w:after="80"/>
      </w:pPr>
      <w:r>
        <w:t xml:space="preserve">The window expands (high++) and shrinks (low++) independently based on a condition, growing and shrinking as needed.</w:t>
      </w:r>
    </w:p>
    <w:p>
      <w:pPr>
        <w:pStyle w:val="ListParagraph"/>
        <w:numPr>
          <w:ilvl w:val="0"/>
          <w:numId w:val="2"/>
        </w:numPr>
        <w:spacing w:after="80"/>
      </w:pPr>
      <w:r>
        <w:t xml:space="preserve">This is the more advanced variant — it gets its own dedicated patterns/videos, but the core engine is the same low/high logic explained above.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8"/>
              <w:left w:val="single" w:color="B45309" w:sz="16"/>
              <w:bottom w:val="single" w:color="B45309" w:sz="8"/>
              <w:right w:val="single" w:color="B45309" w:sz="8"/>
            </w:tcBorders>
            <w:shd w:fill="FCEFE0" w:val="clear"/>
            <w:tcMar>
              <w:top w:type="dxa" w:w="140"/>
              <w:left w:type="dxa" w:w="200"/>
              <w:bottom w:type="dxa" w:w="140"/>
              <w:right w:type="dxa" w:w="200"/>
            </w:tcMar>
          </w:tcPr>
          <w:p>
            <w:pPr>
              <w:spacing w:after="80"/>
            </w:pPr>
            <w:r>
              <w:rPr>
                <w:b/>
                <w:bCs/>
                <w:color w:val="B45309"/>
                <w:sz w:val="24"/>
                <w:szCs w:val="24"/>
              </w:rPr>
              <w:t xml:space="preserve">📝 Quick Test</w:t>
            </w:r>
          </w:p>
          <w:p>
            <w:pPr>
              <w:spacing w:after="40"/>
            </w:pPr>
            <w:r>
              <w:rPr>
                <w:sz w:val="22"/>
                <w:szCs w:val="22"/>
              </w:rPr>
              <w:t xml:space="preserve">Question gives you a size/length number (like K = 3)? → Fixed Window.</w:t>
            </w:r>
          </w:p>
          <w:p>
            <w:pPr>
              <w:spacing w:after="40"/>
            </w:pPr>
            <w:r>
              <w:rPr>
                <w:sz w:val="22"/>
                <w:szCs w:val="22"/>
              </w:rPr>
              <w:t xml:space="preserve">Question does NOT give a size, and instead asks for the "longest" / "smallest" valid window? → Dynamic Window.</w:t>
            </w:r>
          </w:p>
        </w:tc>
      </w:tr>
    </w:tbl>
    <w:p>
      <w:r>
        <w:br w:type="page"/>
      </w:r>
    </w:p>
    <w:p>
      <w:pPr>
        <w:pStyle w:val="Heading1"/>
      </w:pPr>
      <w:r>
        <w:t xml:space="preserve">5. How a Fixed Window Slides — The Core Trick</w:t>
      </w:r>
    </w:p>
    <w:p>
      <w:pPr>
        <w:spacing w:after="140"/>
      </w:pPr>
      <w:r>
        <w:t xml:space="preserve">This is the single most important idea in the entire pattern — and the reason Sliding Window beats brute force.</w:t>
      </w:r>
    </w:p>
    <w:p>
      <w:pPr>
        <w:spacing w:after="100" w:before="200"/>
      </w:pPr>
      <w:r>
        <w:rPr>
          <w:b/>
          <w:bCs/>
          <w:color w:val="B3261E"/>
          <w:sz w:val="26"/>
          <w:szCs w:val="26"/>
        </w:rPr>
        <w:t xml:space="preserve">❌ The Naive (Brute Force) Way</w:t>
      </w:r>
    </w:p>
    <w:p>
      <w:pPr>
        <w:spacing w:after="140"/>
      </w:pPr>
      <w:r>
        <w:t xml:space="preserve">For every new window position, re-add up every single element inside it from scratch.</w:t>
      </w:r>
    </w:p>
    <w:p>
      <w:pPr>
        <w:spacing w:after="140"/>
      </w:pPr>
      <w:r>
        <w:t xml:space="preserve">This costs O(K) work per window, and there are about O(N) windows → O(N × K) total. Slow.</w:t>
      </w:r>
    </w:p>
    <w:p>
      <w:pPr>
        <w:spacing w:after="60"/>
      </w:pPr>
    </w:p>
    <w:p>
      <w:pPr>
        <w:spacing w:after="100" w:before="200"/>
      </w:pPr>
      <w:r>
        <w:rPr>
          <w:b/>
          <w:bCs/>
          <w:color w:val="1A7A33"/>
          <w:sz w:val="26"/>
          <w:szCs w:val="26"/>
        </w:rPr>
        <w:t xml:space="preserve">✅ The Sliding Window Way</w:t>
      </w:r>
    </w:p>
    <w:p>
      <w:pPr>
        <w:spacing w:after="140"/>
      </w:pPr>
      <w:r>
        <w:t xml:space="preserve">Don't recompute. REUSE the previous window's answer and just adjust for what 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7FD1" w:sz="4"/>
              <w:left w:val="single" w:color="8C7FD1" w:sz="16"/>
              <w:bottom w:val="single" w:color="8C7FD1" w:sz="4"/>
              <w:right w:val="single" w:color="8C7FD1" w:sz="4"/>
            </w:tcBorders>
            <w:shd w:fill="F3F2F8" w:val="clear"/>
            <w:tcMar>
              <w:top w:type="dxa" w:w="160"/>
              <w:left w:type="dxa" w:w="220"/>
              <w:bottom w:type="dxa" w:w="160"/>
              <w:right w:type="dxa" w:w="220"/>
            </w:tcMar>
          </w:tcPr>
          <w:p>
            <w:pPr>
              <w:spacing w:after="60"/>
            </w:pPr>
            <w:r>
              <w:rPr>
                <w:b/>
                <w:bCs/>
                <w:i/>
                <w:iCs/>
                <w:color w:val="0E7C7B"/>
                <w:sz w:val="20"/>
                <w:szCs w:val="20"/>
              </w:rPr>
              <w:t xml:space="preserve">The One Formula to Remember</w:t>
            </w:r>
          </w:p>
          <w:p>
            <w:pPr>
              <w:spacing w:after="0"/>
            </w:pPr>
            <w:r>
              <w:rPr>
                <w:rFonts w:ascii="Consolas" w:cs="Consolas" w:eastAsia="Consolas" w:hAnsi="Consolas"/>
                <w:color w:val="1E1E2F"/>
                <w:sz w:val="20"/>
                <w:szCs w:val="20"/>
              </w:rPr>
              <w:t xml:space="preserve">new_window_sum = old_window_sum</w:t>
            </w:r>
          </w:p>
          <w:p>
            <w:pPr>
              <w:spacing w:after="0"/>
            </w:pPr>
            <w:r>
              <w:rPr>
                <w:rFonts w:ascii="Consolas" w:cs="Consolas" w:eastAsia="Consolas" w:hAnsi="Consolas"/>
                <w:color w:val="1E1E2F"/>
                <w:sz w:val="20"/>
                <w:szCs w:val="20"/>
              </w:rPr>
              <w:t xml:space="preserve">                 - arr[low]      // the element that just LEFT the window</w:t>
            </w:r>
          </w:p>
          <w:p>
            <w:pPr>
              <w:spacing w:after="0"/>
            </w:pPr>
            <w:r>
              <w:rPr>
                <w:rFonts w:ascii="Consolas" w:cs="Consolas" w:eastAsia="Consolas" w:hAnsi="Consolas"/>
                <w:color w:val="1E1E2F"/>
                <w:sz w:val="20"/>
                <w:szCs w:val="20"/>
              </w:rPr>
              <w:t xml:space="preserve">                 + arr[high]     // the element that just ENTERED the window</w:t>
            </w:r>
          </w:p>
        </w:tc>
      </w:tr>
    </w:tbl>
    <w:p>
      <w:pPr>
        <w:spacing w:after="80"/>
      </w:pPr>
    </w:p>
    <w:p>
      <w:pPr>
        <w:spacing w:after="140"/>
      </w:pPr>
      <w:r>
        <w:t xml:space="preserve">Because only ONE element leaves and ONE element enters every time the window slides by one step, each slide costs just O(1) instead of O(K). Across the whole array that brings total time down from O(N × K) to O(N).</w:t>
      </w:r>
    </w:p>
    <w:p>
      <w:r>
        <w:br w:type="page"/>
      </w:r>
    </w:p>
    <w:p>
      <w:pPr>
        <w:pStyle w:val="Heading1"/>
      </w:pPr>
      <w:r>
        <w:t xml:space="preserve">6. Worked Example — Maximum Sum Subarray of Size 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8"/>
              <w:left w:val="single" w:color="0E7C7B" w:sz="16"/>
              <w:bottom w:val="single" w:color="0E7C7B" w:sz="8"/>
              <w:right w:val="single" w:color="0E7C7B" w:sz="8"/>
            </w:tcBorders>
            <w:shd w:fill="E3F4F3" w:val="clear"/>
            <w:tcMar>
              <w:top w:type="dxa" w:w="140"/>
              <w:left w:type="dxa" w:w="200"/>
              <w:bottom w:type="dxa" w:w="140"/>
              <w:right w:type="dxa" w:w="200"/>
            </w:tcMar>
          </w:tcPr>
          <w:p>
            <w:pPr>
              <w:spacing w:after="80"/>
            </w:pPr>
            <w:r>
              <w:rPr>
                <w:b/>
                <w:bCs/>
                <w:color w:val="1B2A6B"/>
                <w:sz w:val="24"/>
                <w:szCs w:val="24"/>
              </w:rPr>
              <w:t xml:space="preserve">🎯 Problem Statement</w:t>
            </w:r>
          </w:p>
          <w:p>
            <w:pPr>
              <w:spacing w:after="40"/>
            </w:pPr>
            <w:r>
              <w:rPr>
                <w:sz w:val="22"/>
                <w:szCs w:val="22"/>
              </w:rPr>
              <w:t xml:space="preserve">Given an array, find the maximum sum among all contiguous subarrays of a fixed size K.</w:t>
            </w:r>
          </w:p>
          <w:p>
            <w:pPr>
              <w:spacing w:after="40"/>
            </w:pPr>
            <w:r>
              <w:rPr>
                <w:sz w:val="22"/>
                <w:szCs w:val="22"/>
              </w:rPr>
              <w:t xml:space="preserve">Array: [1, 0, 3, 5, 2, 1, 4]      K = 3</w:t>
            </w:r>
          </w:p>
        </w:tc>
      </w:tr>
    </w:tbl>
    <w:p>
      <w:pPr>
        <w:spacing w:after="80"/>
      </w:pPr>
    </w:p>
    <w:p>
      <w:pPr>
        <w:pStyle w:val="Heading2"/>
      </w:pPr>
      <w:r>
        <w:t xml:space="preserve">6.1 Brute Force Approach</w:t>
      </w:r>
    </w:p>
    <w:p>
      <w:pPr>
        <w:spacing w:after="140"/>
      </w:pPr>
      <w:r>
        <w:t xml:space="preserve">Generate every possible subarray of size K, sum each one individually, and track the maximum.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7FD1" w:sz="4"/>
              <w:left w:val="single" w:color="8C7FD1" w:sz="16"/>
              <w:bottom w:val="single" w:color="8C7FD1" w:sz="4"/>
              <w:right w:val="single" w:color="8C7FD1" w:sz="4"/>
            </w:tcBorders>
            <w:shd w:fill="F3F2F8" w:val="clear"/>
            <w:tcMar>
              <w:top w:type="dxa" w:w="160"/>
              <w:left w:type="dxa" w:w="220"/>
              <w:bottom w:type="dxa" w:w="160"/>
              <w:right w:type="dxa" w:w="220"/>
            </w:tcMar>
          </w:tcPr>
          <w:p>
            <w:pPr>
              <w:spacing w:after="60"/>
            </w:pPr>
            <w:r>
              <w:rPr>
                <w:b/>
                <w:bCs/>
                <w:i/>
                <w:iCs/>
                <w:color w:val="0E7C7B"/>
                <w:sz w:val="20"/>
                <w:szCs w:val="20"/>
              </w:rPr>
              <w:t xml:space="preserve">C++ — Brute Force  |  Time: O(N x K)  |  Space: O(1)</w:t>
            </w:r>
          </w:p>
          <w:p>
            <w:pPr>
              <w:spacing w:after="0"/>
            </w:pPr>
            <w:r>
              <w:rPr>
                <w:rFonts w:ascii="Consolas" w:cs="Consolas" w:eastAsia="Consolas" w:hAnsi="Consolas"/>
                <w:color w:val="1E1E2F"/>
                <w:sz w:val="20"/>
                <w:szCs w:val="20"/>
              </w:rPr>
              <w:t xml:space="preserve">#include &lt;bits/stdc++.h&gt;</w:t>
            </w:r>
          </w:p>
          <w:p>
            <w:pPr>
              <w:spacing w:after="0"/>
            </w:pPr>
            <w:r>
              <w:rPr>
                <w:rFonts w:ascii="Consolas" w:cs="Consolas" w:eastAsia="Consolas" w:hAnsi="Consolas"/>
                <w:color w:val="1E1E2F"/>
                <w:sz w:val="20"/>
                <w:szCs w:val="20"/>
              </w:rPr>
              <w:t xml:space="preserve">using namespace std;</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int maxSumBruteForce(vector&lt;int&gt;&amp; arr, int k) {</w:t>
            </w:r>
          </w:p>
          <w:p>
            <w:pPr>
              <w:spacing w:after="0"/>
            </w:pPr>
            <w:r>
              <w:rPr>
                <w:rFonts w:ascii="Consolas" w:cs="Consolas" w:eastAsia="Consolas" w:hAnsi="Consolas"/>
                <w:color w:val="1E1E2F"/>
                <w:sz w:val="20"/>
                <w:szCs w:val="20"/>
              </w:rPr>
              <w:t xml:space="preserve">    int n = arr.size();</w:t>
            </w:r>
          </w:p>
          <w:p>
            <w:pPr>
              <w:spacing w:after="0"/>
            </w:pPr>
            <w:r>
              <w:rPr>
                <w:rFonts w:ascii="Consolas" w:cs="Consolas" w:eastAsia="Consolas" w:hAnsi="Consolas"/>
                <w:color w:val="1E1E2F"/>
                <w:sz w:val="20"/>
                <w:szCs w:val="20"/>
              </w:rPr>
              <w:t xml:space="preserve">    int maxSum = INT_MIN;</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 Try every starting index of a window of size k</w:t>
            </w:r>
          </w:p>
          <w:p>
            <w:pPr>
              <w:spacing w:after="0"/>
            </w:pPr>
            <w:r>
              <w:rPr>
                <w:rFonts w:ascii="Consolas" w:cs="Consolas" w:eastAsia="Consolas" w:hAnsi="Consolas"/>
                <w:color w:val="1E1E2F"/>
                <w:sz w:val="20"/>
                <w:szCs w:val="20"/>
              </w:rPr>
              <w:t xml:space="preserve">    for (int i = 0; i &lt;= n - k; i++) {</w:t>
            </w:r>
          </w:p>
          <w:p>
            <w:pPr>
              <w:spacing w:after="0"/>
            </w:pPr>
            <w:r>
              <w:rPr>
                <w:rFonts w:ascii="Consolas" w:cs="Consolas" w:eastAsia="Consolas" w:hAnsi="Consolas"/>
                <w:color w:val="1E1E2F"/>
                <w:sz w:val="20"/>
                <w:szCs w:val="20"/>
              </w:rPr>
              <w:t xml:space="preserve">        int currentSum = 0;</w:t>
            </w:r>
          </w:p>
          <w:p>
            <w:pPr>
              <w:spacing w:after="0"/>
            </w:pPr>
            <w:r>
              <w:rPr>
                <w:rFonts w:ascii="Consolas" w:cs="Consolas" w:eastAsia="Consolas" w:hAnsi="Consolas"/>
                <w:color w:val="1E1E2F"/>
                <w:sz w:val="20"/>
                <w:szCs w:val="20"/>
              </w:rPr>
              <w:t xml:space="preserve">        for (int j = i; j &lt; i + k; j++) {   // re-sum every time</w:t>
            </w:r>
          </w:p>
          <w:p>
            <w:pPr>
              <w:spacing w:after="0"/>
            </w:pPr>
            <w:r>
              <w:rPr>
                <w:rFonts w:ascii="Consolas" w:cs="Consolas" w:eastAsia="Consolas" w:hAnsi="Consolas"/>
                <w:color w:val="1E1E2F"/>
                <w:sz w:val="20"/>
                <w:szCs w:val="20"/>
              </w:rPr>
              <w:t xml:space="preserve">            currentSum += arr[j];</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maxSum = max(maxSum, currentSum);</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return maxSum;</w:t>
            </w:r>
          </w:p>
          <w:p>
            <w:pPr>
              <w:spacing w:after="0"/>
            </w:pPr>
            <w:r>
              <w:rPr>
                <w:rFonts w:ascii="Consolas" w:cs="Consolas" w:eastAsia="Consolas" w:hAnsi="Consolas"/>
                <w:color w:val="1E1E2F"/>
                <w:sz w:val="20"/>
                <w:szCs w:val="20"/>
              </w:rPr>
              <w:t xml:space="preserv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3261E" w:sz="8"/>
              <w:left w:val="single" w:color="B3261E" w:sz="16"/>
              <w:bottom w:val="single" w:color="B3261E" w:sz="8"/>
              <w:right w:val="single" w:color="B3261E" w:sz="8"/>
            </w:tcBorders>
            <w:shd w:fill="FBE7E5" w:val="clear"/>
            <w:tcMar>
              <w:top w:type="dxa" w:w="140"/>
              <w:left w:type="dxa" w:w="200"/>
              <w:bottom w:type="dxa" w:w="140"/>
              <w:right w:type="dxa" w:w="200"/>
            </w:tcMar>
          </w:tcPr>
          <w:p>
            <w:pPr>
              <w:spacing w:after="80"/>
            </w:pPr>
            <w:r>
              <w:rPr>
                <w:b/>
                <w:bCs/>
                <w:color w:val="B3261E"/>
                <w:sz w:val="24"/>
                <w:szCs w:val="24"/>
              </w:rPr>
              <w:t xml:space="preserve">⚠️ Why This Is Slow</w:t>
            </w:r>
          </w:p>
          <w:p>
            <w:pPr>
              <w:spacing w:after="40"/>
            </w:pPr>
            <w:r>
              <w:rPr>
                <w:sz w:val="22"/>
                <w:szCs w:val="22"/>
              </w:rPr>
              <w:t xml:space="preserve">The inner loop re-adds elements that were already added in the previous window.</w:t>
            </w:r>
          </w:p>
          <w:p>
            <w:pPr>
              <w:spacing w:after="40"/>
            </w:pPr>
            <w:r>
              <w:rPr>
                <w:sz w:val="22"/>
                <w:szCs w:val="22"/>
              </w:rPr>
              <w:t xml:space="preserve">Example: window [1,0,3] and window [0,3,5] both re-add 0 and 3 — that work is wasted.</w:t>
            </w:r>
          </w:p>
        </w:tc>
      </w:tr>
    </w:tbl>
    <w:p>
      <w:r>
        <w:br w:type="page"/>
      </w:r>
    </w:p>
    <w:p>
      <w:pPr>
        <w:pStyle w:val="Heading2"/>
      </w:pPr>
      <w:r>
        <w:t xml:space="preserve">6.2 Sliding Window Walkthrough (Step-by-Step)</w:t>
      </w:r>
    </w:p>
    <w:p>
      <w:pPr>
        <w:spacing w:after="140"/>
      </w:pPr>
      <w:r>
        <w:t xml:space="preserve">Array: [1, 0, 3, 5, 2, 1, 4]  with indices  0, 1, 2, 3, 4, 5, 6.   K = 3.</w:t>
      </w:r>
    </w:p>
    <w:p>
      <w:pPr>
        <w:spacing w:after="140"/>
      </w:pPr>
      <w:r>
        <w:t xml:space="preserve">Step 1 — build the FIRST window normally (this is the only window we sum the slow 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7FD1" w:sz="4"/>
              <w:left w:val="single" w:color="8C7FD1" w:sz="16"/>
              <w:bottom w:val="single" w:color="8C7FD1" w:sz="4"/>
              <w:right w:val="single" w:color="8C7FD1" w:sz="4"/>
            </w:tcBorders>
            <w:shd w:fill="F3F2F8" w:val="clear"/>
            <w:tcMar>
              <w:top w:type="dxa" w:w="160"/>
              <w:left w:type="dxa" w:w="220"/>
              <w:bottom w:type="dxa" w:w="160"/>
              <w:right w:type="dxa" w:w="220"/>
            </w:tcMar>
          </w:tcPr>
          <w:p>
            <w:pPr>
              <w:spacing w:after="0"/>
            </w:pPr>
            <w:r>
              <w:rPr>
                <w:rFonts w:ascii="Consolas" w:cs="Consolas" w:eastAsia="Consolas" w:hAnsi="Consolas"/>
                <w:color w:val="1E1E2F"/>
                <w:sz w:val="20"/>
                <w:szCs w:val="20"/>
              </w:rPr>
              <w:t xml:space="preserve">Window 1 = arr[0..2] = [1, 0, 3]</w:t>
            </w:r>
          </w:p>
          <w:p>
            <w:pPr>
              <w:spacing w:after="0"/>
            </w:pPr>
            <w:r>
              <w:rPr>
                <w:rFonts w:ascii="Consolas" w:cs="Consolas" w:eastAsia="Consolas" w:hAnsi="Consolas"/>
                <w:color w:val="1E1E2F"/>
                <w:sz w:val="20"/>
                <w:szCs w:val="20"/>
              </w:rPr>
              <w:t xml:space="preserve">sum = 1 + 0 + 3 = 4</w:t>
            </w:r>
          </w:p>
        </w:tc>
      </w:tr>
    </w:tbl>
    <w:p>
      <w:pPr>
        <w:spacing w:after="60"/>
      </w:pPr>
    </w:p>
    <w:p>
      <w:pPr>
        <w:spacing w:after="140"/>
      </w:pPr>
      <w:r>
        <w:t xml:space="preserve">From here on, every next window REUSES the previous sum:</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780"/>
        <w:gridCol w:w="1900"/>
        <w:gridCol w:w="1750"/>
        <w:gridCol w:w="1750"/>
        <w:gridCol w:w="1980"/>
        <w:gridCol w:w="1200"/>
      </w:tblGrid>
      <w:tr>
        <w:trPr>
          <w:tblHeader/>
        </w:trPr>
        <w:tc>
          <w:tcPr>
            <w:tcW w:type="dxa" w:w="780"/>
            <w:shd w:fill="1B2A6B" w:val="clear"/>
            <w:tcMar>
              <w:top w:type="dxa" w:w="100"/>
              <w:left w:type="dxa" w:w="120"/>
              <w:bottom w:type="dxa" w:w="100"/>
              <w:right w:type="dxa" w:w="120"/>
            </w:tcMar>
            <w:vAlign w:val="center"/>
          </w:tcPr>
          <w:p>
            <w:r>
              <w:rPr>
                <w:b/>
                <w:bCs/>
                <w:color w:val="FFFFFF"/>
                <w:sz w:val="21"/>
                <w:szCs w:val="21"/>
              </w:rPr>
              <w:t xml:space="preserve">Win#</w:t>
            </w:r>
          </w:p>
        </w:tc>
        <w:tc>
          <w:tcPr>
            <w:tcW w:type="dxa" w:w="1900"/>
            <w:shd w:fill="1B2A6B" w:val="clear"/>
            <w:tcMar>
              <w:top w:type="dxa" w:w="100"/>
              <w:left w:type="dxa" w:w="120"/>
              <w:bottom w:type="dxa" w:w="100"/>
              <w:right w:type="dxa" w:w="120"/>
            </w:tcMar>
            <w:vAlign w:val="center"/>
          </w:tcPr>
          <w:p>
            <w:r>
              <w:rPr>
                <w:b/>
                <w:bCs/>
                <w:color w:val="FFFFFF"/>
                <w:sz w:val="21"/>
                <w:szCs w:val="21"/>
              </w:rPr>
              <w:t xml:space="preserve">Elements</w:t>
            </w:r>
          </w:p>
        </w:tc>
        <w:tc>
          <w:tcPr>
            <w:tcW w:type="dxa" w:w="1750"/>
            <w:shd w:fill="1B2A6B" w:val="clear"/>
            <w:tcMar>
              <w:top w:type="dxa" w:w="100"/>
              <w:left w:type="dxa" w:w="120"/>
              <w:bottom w:type="dxa" w:w="100"/>
              <w:right w:type="dxa" w:w="120"/>
            </w:tcMar>
            <w:vAlign w:val="center"/>
          </w:tcPr>
          <w:p>
            <w:r>
              <w:rPr>
                <w:b/>
                <w:bCs/>
                <w:color w:val="FFFFFF"/>
                <w:sz w:val="21"/>
                <w:szCs w:val="21"/>
              </w:rPr>
              <w:t xml:space="preserve">Element Leaving (-)</w:t>
            </w:r>
          </w:p>
        </w:tc>
        <w:tc>
          <w:tcPr>
            <w:tcW w:type="dxa" w:w="1750"/>
            <w:shd w:fill="1B2A6B" w:val="clear"/>
            <w:tcMar>
              <w:top w:type="dxa" w:w="100"/>
              <w:left w:type="dxa" w:w="120"/>
              <w:bottom w:type="dxa" w:w="100"/>
              <w:right w:type="dxa" w:w="120"/>
            </w:tcMar>
            <w:vAlign w:val="center"/>
          </w:tcPr>
          <w:p>
            <w:r>
              <w:rPr>
                <w:b/>
                <w:bCs/>
                <w:color w:val="FFFFFF"/>
                <w:sz w:val="21"/>
                <w:szCs w:val="21"/>
              </w:rPr>
              <w:t xml:space="preserve">Element Entering (+)</w:t>
            </w:r>
          </w:p>
        </w:tc>
        <w:tc>
          <w:tcPr>
            <w:tcW w:type="dxa" w:w="1980"/>
            <w:shd w:fill="1B2A6B" w:val="clear"/>
            <w:tcMar>
              <w:top w:type="dxa" w:w="100"/>
              <w:left w:type="dxa" w:w="120"/>
              <w:bottom w:type="dxa" w:w="100"/>
              <w:right w:type="dxa" w:w="120"/>
            </w:tcMar>
            <w:vAlign w:val="center"/>
          </w:tcPr>
          <w:p>
            <w:r>
              <w:rPr>
                <w:b/>
                <w:bCs/>
                <w:color w:val="FFFFFF"/>
                <w:sz w:val="21"/>
                <w:szCs w:val="21"/>
              </w:rPr>
              <w:t xml:space="preserve">Calculation</w:t>
            </w:r>
          </w:p>
        </w:tc>
        <w:tc>
          <w:tcPr>
            <w:tcW w:type="dxa" w:w="1200"/>
            <w:shd w:fill="1B2A6B" w:val="clear"/>
            <w:tcMar>
              <w:top w:type="dxa" w:w="100"/>
              <w:left w:type="dxa" w:w="120"/>
              <w:bottom w:type="dxa" w:w="100"/>
              <w:right w:type="dxa" w:w="120"/>
            </w:tcMar>
            <w:vAlign w:val="center"/>
          </w:tcPr>
          <w:p>
            <w:r>
              <w:rPr>
                <w:b/>
                <w:bCs/>
                <w:color w:val="FFFFFF"/>
                <w:sz w:val="21"/>
                <w:szCs w:val="21"/>
              </w:rPr>
              <w:t xml:space="preserve">Sum</w:t>
            </w:r>
          </w:p>
        </w:tc>
      </w:tr>
      <w:tr>
        <w:tc>
          <w:tcPr>
            <w:tcW w:type="dxa" w:w="780"/>
            <w:shd w:fill="FFFFFF" w:val="clear"/>
            <w:tcMar>
              <w:top w:type="dxa" w:w="90"/>
              <w:left w:type="dxa" w:w="120"/>
              <w:bottom w:type="dxa" w:w="90"/>
              <w:right w:type="dxa" w:w="120"/>
            </w:tcMar>
            <w:vAlign w:val="center"/>
          </w:tcPr>
          <w:p>
            <w:r>
              <w:rPr>
                <w:sz w:val="21"/>
                <w:szCs w:val="21"/>
              </w:rPr>
              <w:t xml:space="preserve">1</w:t>
            </w:r>
          </w:p>
        </w:tc>
        <w:tc>
          <w:tcPr>
            <w:tcW w:type="dxa" w:w="1900"/>
            <w:shd w:fill="FFFFFF" w:val="clear"/>
            <w:tcMar>
              <w:top w:type="dxa" w:w="90"/>
              <w:left w:type="dxa" w:w="120"/>
              <w:bottom w:type="dxa" w:w="90"/>
              <w:right w:type="dxa" w:w="120"/>
            </w:tcMar>
            <w:vAlign w:val="center"/>
          </w:tcPr>
          <w:p>
            <w:r>
              <w:rPr>
                <w:sz w:val="21"/>
                <w:szCs w:val="21"/>
              </w:rPr>
              <w:t xml:space="preserve">[1, 0, 3]</w:t>
            </w:r>
          </w:p>
        </w:tc>
        <w:tc>
          <w:tcPr>
            <w:tcW w:type="dxa" w:w="1750"/>
            <w:shd w:fill="FFFFFF" w:val="clear"/>
            <w:tcMar>
              <w:top w:type="dxa" w:w="90"/>
              <w:left w:type="dxa" w:w="120"/>
              <w:bottom w:type="dxa" w:w="90"/>
              <w:right w:type="dxa" w:w="120"/>
            </w:tcMar>
            <w:vAlign w:val="center"/>
          </w:tcPr>
          <w:p>
            <w:r>
              <w:rPr>
                <w:sz w:val="21"/>
                <w:szCs w:val="21"/>
              </w:rPr>
              <w:t xml:space="preserve">—</w:t>
            </w:r>
          </w:p>
        </w:tc>
        <w:tc>
          <w:tcPr>
            <w:tcW w:type="dxa" w:w="1750"/>
            <w:shd w:fill="FFFFFF" w:val="clear"/>
            <w:tcMar>
              <w:top w:type="dxa" w:w="90"/>
              <w:left w:type="dxa" w:w="120"/>
              <w:bottom w:type="dxa" w:w="90"/>
              <w:right w:type="dxa" w:w="120"/>
            </w:tcMar>
            <w:vAlign w:val="center"/>
          </w:tcPr>
          <w:p>
            <w:r>
              <w:rPr>
                <w:sz w:val="21"/>
                <w:szCs w:val="21"/>
              </w:rPr>
              <w:t xml:space="preserve">—</w:t>
            </w:r>
          </w:p>
        </w:tc>
        <w:tc>
          <w:tcPr>
            <w:tcW w:type="dxa" w:w="1980"/>
            <w:shd w:fill="FFFFFF" w:val="clear"/>
            <w:tcMar>
              <w:top w:type="dxa" w:w="90"/>
              <w:left w:type="dxa" w:w="120"/>
              <w:bottom w:type="dxa" w:w="90"/>
              <w:right w:type="dxa" w:w="120"/>
            </w:tcMar>
            <w:vAlign w:val="center"/>
          </w:tcPr>
          <w:p>
            <w:r>
              <w:rPr>
                <w:sz w:val="21"/>
                <w:szCs w:val="21"/>
              </w:rPr>
              <w:t xml:space="preserve">1 + 0 + 3</w:t>
            </w:r>
          </w:p>
        </w:tc>
        <w:tc>
          <w:tcPr>
            <w:tcW w:type="dxa" w:w="1200"/>
            <w:shd w:fill="FFFFFF" w:val="clear"/>
            <w:tcMar>
              <w:top w:type="dxa" w:w="90"/>
              <w:left w:type="dxa" w:w="120"/>
              <w:bottom w:type="dxa" w:w="90"/>
              <w:right w:type="dxa" w:w="120"/>
            </w:tcMar>
            <w:vAlign w:val="center"/>
          </w:tcPr>
          <w:p>
            <w:r>
              <w:rPr>
                <w:sz w:val="21"/>
                <w:szCs w:val="21"/>
              </w:rPr>
              <w:t xml:space="preserve">4</w:t>
            </w:r>
          </w:p>
        </w:tc>
      </w:tr>
      <w:tr>
        <w:tc>
          <w:tcPr>
            <w:tcW w:type="dxa" w:w="780"/>
            <w:shd w:fill="F3F6FA" w:val="clear"/>
            <w:tcMar>
              <w:top w:type="dxa" w:w="90"/>
              <w:left w:type="dxa" w:w="120"/>
              <w:bottom w:type="dxa" w:w="90"/>
              <w:right w:type="dxa" w:w="120"/>
            </w:tcMar>
            <w:vAlign w:val="center"/>
          </w:tcPr>
          <w:p>
            <w:r>
              <w:rPr>
                <w:sz w:val="21"/>
                <w:szCs w:val="21"/>
              </w:rPr>
              <w:t xml:space="preserve">2</w:t>
            </w:r>
          </w:p>
        </w:tc>
        <w:tc>
          <w:tcPr>
            <w:tcW w:type="dxa" w:w="1900"/>
            <w:shd w:fill="F3F6FA" w:val="clear"/>
            <w:tcMar>
              <w:top w:type="dxa" w:w="90"/>
              <w:left w:type="dxa" w:w="120"/>
              <w:bottom w:type="dxa" w:w="90"/>
              <w:right w:type="dxa" w:w="120"/>
            </w:tcMar>
            <w:vAlign w:val="center"/>
          </w:tcPr>
          <w:p>
            <w:r>
              <w:rPr>
                <w:sz w:val="21"/>
                <w:szCs w:val="21"/>
              </w:rPr>
              <w:t xml:space="preserve">[0, 3, 5]</w:t>
            </w:r>
          </w:p>
        </w:tc>
        <w:tc>
          <w:tcPr>
            <w:tcW w:type="dxa" w:w="1750"/>
            <w:shd w:fill="F3F6FA" w:val="clear"/>
            <w:tcMar>
              <w:top w:type="dxa" w:w="90"/>
              <w:left w:type="dxa" w:w="120"/>
              <w:bottom w:type="dxa" w:w="90"/>
              <w:right w:type="dxa" w:w="120"/>
            </w:tcMar>
            <w:vAlign w:val="center"/>
          </w:tcPr>
          <w:p>
            <w:r>
              <w:rPr>
                <w:sz w:val="21"/>
                <w:szCs w:val="21"/>
              </w:rPr>
              <w:t xml:space="preserve">1</w:t>
            </w:r>
          </w:p>
        </w:tc>
        <w:tc>
          <w:tcPr>
            <w:tcW w:type="dxa" w:w="1750"/>
            <w:shd w:fill="F3F6FA" w:val="clear"/>
            <w:tcMar>
              <w:top w:type="dxa" w:w="90"/>
              <w:left w:type="dxa" w:w="120"/>
              <w:bottom w:type="dxa" w:w="90"/>
              <w:right w:type="dxa" w:w="120"/>
            </w:tcMar>
            <w:vAlign w:val="center"/>
          </w:tcPr>
          <w:p>
            <w:r>
              <w:rPr>
                <w:sz w:val="21"/>
                <w:szCs w:val="21"/>
              </w:rPr>
              <w:t xml:space="preserve">5</w:t>
            </w:r>
          </w:p>
        </w:tc>
        <w:tc>
          <w:tcPr>
            <w:tcW w:type="dxa" w:w="1980"/>
            <w:shd w:fill="F3F6FA" w:val="clear"/>
            <w:tcMar>
              <w:top w:type="dxa" w:w="90"/>
              <w:left w:type="dxa" w:w="120"/>
              <w:bottom w:type="dxa" w:w="90"/>
              <w:right w:type="dxa" w:w="120"/>
            </w:tcMar>
            <w:vAlign w:val="center"/>
          </w:tcPr>
          <w:p>
            <w:r>
              <w:rPr>
                <w:sz w:val="21"/>
                <w:szCs w:val="21"/>
              </w:rPr>
              <w:t xml:space="preserve">4 − 1 + 5</w:t>
            </w:r>
          </w:p>
        </w:tc>
        <w:tc>
          <w:tcPr>
            <w:tcW w:type="dxa" w:w="1200"/>
            <w:shd w:fill="F3F6FA" w:val="clear"/>
            <w:tcMar>
              <w:top w:type="dxa" w:w="90"/>
              <w:left w:type="dxa" w:w="120"/>
              <w:bottom w:type="dxa" w:w="90"/>
              <w:right w:type="dxa" w:w="120"/>
            </w:tcMar>
            <w:vAlign w:val="center"/>
          </w:tcPr>
          <w:p>
            <w:r>
              <w:rPr>
                <w:sz w:val="21"/>
                <w:szCs w:val="21"/>
              </w:rPr>
              <w:t xml:space="preserve">8</w:t>
            </w:r>
          </w:p>
        </w:tc>
      </w:tr>
      <w:tr>
        <w:tc>
          <w:tcPr>
            <w:tcW w:type="dxa" w:w="780"/>
            <w:shd w:fill="FFFFFF" w:val="clear"/>
            <w:tcMar>
              <w:top w:type="dxa" w:w="90"/>
              <w:left w:type="dxa" w:w="120"/>
              <w:bottom w:type="dxa" w:w="90"/>
              <w:right w:type="dxa" w:w="120"/>
            </w:tcMar>
            <w:vAlign w:val="center"/>
          </w:tcPr>
          <w:p>
            <w:r>
              <w:rPr>
                <w:sz w:val="21"/>
                <w:szCs w:val="21"/>
              </w:rPr>
              <w:t xml:space="preserve">3</w:t>
            </w:r>
          </w:p>
        </w:tc>
        <w:tc>
          <w:tcPr>
            <w:tcW w:type="dxa" w:w="1900"/>
            <w:shd w:fill="FFFFFF" w:val="clear"/>
            <w:tcMar>
              <w:top w:type="dxa" w:w="90"/>
              <w:left w:type="dxa" w:w="120"/>
              <w:bottom w:type="dxa" w:w="90"/>
              <w:right w:type="dxa" w:w="120"/>
            </w:tcMar>
            <w:vAlign w:val="center"/>
          </w:tcPr>
          <w:p>
            <w:r>
              <w:rPr>
                <w:sz w:val="21"/>
                <w:szCs w:val="21"/>
              </w:rPr>
              <w:t xml:space="preserve">[3, 5, 2]</w:t>
            </w:r>
          </w:p>
        </w:tc>
        <w:tc>
          <w:tcPr>
            <w:tcW w:type="dxa" w:w="1750"/>
            <w:shd w:fill="FFFFFF" w:val="clear"/>
            <w:tcMar>
              <w:top w:type="dxa" w:w="90"/>
              <w:left w:type="dxa" w:w="120"/>
              <w:bottom w:type="dxa" w:w="90"/>
              <w:right w:type="dxa" w:w="120"/>
            </w:tcMar>
            <w:vAlign w:val="center"/>
          </w:tcPr>
          <w:p>
            <w:r>
              <w:rPr>
                <w:sz w:val="21"/>
                <w:szCs w:val="21"/>
              </w:rPr>
              <w:t xml:space="preserve">0</w:t>
            </w:r>
          </w:p>
        </w:tc>
        <w:tc>
          <w:tcPr>
            <w:tcW w:type="dxa" w:w="1750"/>
            <w:shd w:fill="FFFFFF" w:val="clear"/>
            <w:tcMar>
              <w:top w:type="dxa" w:w="90"/>
              <w:left w:type="dxa" w:w="120"/>
              <w:bottom w:type="dxa" w:w="90"/>
              <w:right w:type="dxa" w:w="120"/>
            </w:tcMar>
            <w:vAlign w:val="center"/>
          </w:tcPr>
          <w:p>
            <w:r>
              <w:rPr>
                <w:sz w:val="21"/>
                <w:szCs w:val="21"/>
              </w:rPr>
              <w:t xml:space="preserve">2</w:t>
            </w:r>
          </w:p>
        </w:tc>
        <w:tc>
          <w:tcPr>
            <w:tcW w:type="dxa" w:w="1980"/>
            <w:shd w:fill="FFFFFF" w:val="clear"/>
            <w:tcMar>
              <w:top w:type="dxa" w:w="90"/>
              <w:left w:type="dxa" w:w="120"/>
              <w:bottom w:type="dxa" w:w="90"/>
              <w:right w:type="dxa" w:w="120"/>
            </w:tcMar>
            <w:vAlign w:val="center"/>
          </w:tcPr>
          <w:p>
            <w:r>
              <w:rPr>
                <w:sz w:val="21"/>
                <w:szCs w:val="21"/>
              </w:rPr>
              <w:t xml:space="preserve">8 − 0 + 2</w:t>
            </w:r>
          </w:p>
        </w:tc>
        <w:tc>
          <w:tcPr>
            <w:tcW w:type="dxa" w:w="1200"/>
            <w:shd w:fill="FFFFFF" w:val="clear"/>
            <w:tcMar>
              <w:top w:type="dxa" w:w="90"/>
              <w:left w:type="dxa" w:w="120"/>
              <w:bottom w:type="dxa" w:w="90"/>
              <w:right w:type="dxa" w:w="120"/>
            </w:tcMar>
            <w:vAlign w:val="center"/>
          </w:tcPr>
          <w:p>
            <w:r>
              <w:rPr>
                <w:sz w:val="21"/>
                <w:szCs w:val="21"/>
              </w:rPr>
              <w:t xml:space="preserve">10</w:t>
            </w:r>
          </w:p>
        </w:tc>
      </w:tr>
      <w:tr>
        <w:tc>
          <w:tcPr>
            <w:tcW w:type="dxa" w:w="780"/>
            <w:shd w:fill="F3F6FA" w:val="clear"/>
            <w:tcMar>
              <w:top w:type="dxa" w:w="90"/>
              <w:left w:type="dxa" w:w="120"/>
              <w:bottom w:type="dxa" w:w="90"/>
              <w:right w:type="dxa" w:w="120"/>
            </w:tcMar>
            <w:vAlign w:val="center"/>
          </w:tcPr>
          <w:p>
            <w:r>
              <w:rPr>
                <w:sz w:val="21"/>
                <w:szCs w:val="21"/>
              </w:rPr>
              <w:t xml:space="preserve">4</w:t>
            </w:r>
          </w:p>
        </w:tc>
        <w:tc>
          <w:tcPr>
            <w:tcW w:type="dxa" w:w="1900"/>
            <w:shd w:fill="F3F6FA" w:val="clear"/>
            <w:tcMar>
              <w:top w:type="dxa" w:w="90"/>
              <w:left w:type="dxa" w:w="120"/>
              <w:bottom w:type="dxa" w:w="90"/>
              <w:right w:type="dxa" w:w="120"/>
            </w:tcMar>
            <w:vAlign w:val="center"/>
          </w:tcPr>
          <w:p>
            <w:r>
              <w:rPr>
                <w:sz w:val="21"/>
                <w:szCs w:val="21"/>
              </w:rPr>
              <w:t xml:space="preserve">[5, 2, 1]</w:t>
            </w:r>
          </w:p>
        </w:tc>
        <w:tc>
          <w:tcPr>
            <w:tcW w:type="dxa" w:w="1750"/>
            <w:shd w:fill="F3F6FA" w:val="clear"/>
            <w:tcMar>
              <w:top w:type="dxa" w:w="90"/>
              <w:left w:type="dxa" w:w="120"/>
              <w:bottom w:type="dxa" w:w="90"/>
              <w:right w:type="dxa" w:w="120"/>
            </w:tcMar>
            <w:vAlign w:val="center"/>
          </w:tcPr>
          <w:p>
            <w:r>
              <w:rPr>
                <w:sz w:val="21"/>
                <w:szCs w:val="21"/>
              </w:rPr>
              <w:t xml:space="preserve">3</w:t>
            </w:r>
          </w:p>
        </w:tc>
        <w:tc>
          <w:tcPr>
            <w:tcW w:type="dxa" w:w="1750"/>
            <w:shd w:fill="F3F6FA" w:val="clear"/>
            <w:tcMar>
              <w:top w:type="dxa" w:w="90"/>
              <w:left w:type="dxa" w:w="120"/>
              <w:bottom w:type="dxa" w:w="90"/>
              <w:right w:type="dxa" w:w="120"/>
            </w:tcMar>
            <w:vAlign w:val="center"/>
          </w:tcPr>
          <w:p>
            <w:r>
              <w:rPr>
                <w:sz w:val="21"/>
                <w:szCs w:val="21"/>
              </w:rPr>
              <w:t xml:space="preserve">1</w:t>
            </w:r>
          </w:p>
        </w:tc>
        <w:tc>
          <w:tcPr>
            <w:tcW w:type="dxa" w:w="1980"/>
            <w:shd w:fill="F3F6FA" w:val="clear"/>
            <w:tcMar>
              <w:top w:type="dxa" w:w="90"/>
              <w:left w:type="dxa" w:w="120"/>
              <w:bottom w:type="dxa" w:w="90"/>
              <w:right w:type="dxa" w:w="120"/>
            </w:tcMar>
            <w:vAlign w:val="center"/>
          </w:tcPr>
          <w:p>
            <w:r>
              <w:rPr>
                <w:sz w:val="21"/>
                <w:szCs w:val="21"/>
              </w:rPr>
              <w:t xml:space="preserve">10 − 3 + 1</w:t>
            </w:r>
          </w:p>
        </w:tc>
        <w:tc>
          <w:tcPr>
            <w:tcW w:type="dxa" w:w="1200"/>
            <w:shd w:fill="F3F6FA" w:val="clear"/>
            <w:tcMar>
              <w:top w:type="dxa" w:w="90"/>
              <w:left w:type="dxa" w:w="120"/>
              <w:bottom w:type="dxa" w:w="90"/>
              <w:right w:type="dxa" w:w="120"/>
            </w:tcMar>
            <w:vAlign w:val="center"/>
          </w:tcPr>
          <w:p>
            <w:r>
              <w:rPr>
                <w:sz w:val="21"/>
                <w:szCs w:val="21"/>
              </w:rPr>
              <w:t xml:space="preserve">8</w:t>
            </w:r>
          </w:p>
        </w:tc>
      </w:tr>
      <w:tr>
        <w:tc>
          <w:tcPr>
            <w:tcW w:type="dxa" w:w="780"/>
            <w:shd w:fill="FFFFFF" w:val="clear"/>
            <w:tcMar>
              <w:top w:type="dxa" w:w="90"/>
              <w:left w:type="dxa" w:w="120"/>
              <w:bottom w:type="dxa" w:w="90"/>
              <w:right w:type="dxa" w:w="120"/>
            </w:tcMar>
            <w:vAlign w:val="center"/>
          </w:tcPr>
          <w:p>
            <w:r>
              <w:rPr>
                <w:sz w:val="21"/>
                <w:szCs w:val="21"/>
              </w:rPr>
              <w:t xml:space="preserve">5</w:t>
            </w:r>
          </w:p>
        </w:tc>
        <w:tc>
          <w:tcPr>
            <w:tcW w:type="dxa" w:w="1900"/>
            <w:shd w:fill="FFFFFF" w:val="clear"/>
            <w:tcMar>
              <w:top w:type="dxa" w:w="90"/>
              <w:left w:type="dxa" w:w="120"/>
              <w:bottom w:type="dxa" w:w="90"/>
              <w:right w:type="dxa" w:w="120"/>
            </w:tcMar>
            <w:vAlign w:val="center"/>
          </w:tcPr>
          <w:p>
            <w:r>
              <w:rPr>
                <w:sz w:val="21"/>
                <w:szCs w:val="21"/>
              </w:rPr>
              <w:t xml:space="preserve">[2, 1, 4]</w:t>
            </w:r>
          </w:p>
        </w:tc>
        <w:tc>
          <w:tcPr>
            <w:tcW w:type="dxa" w:w="1750"/>
            <w:shd w:fill="FFFFFF" w:val="clear"/>
            <w:tcMar>
              <w:top w:type="dxa" w:w="90"/>
              <w:left w:type="dxa" w:w="120"/>
              <w:bottom w:type="dxa" w:w="90"/>
              <w:right w:type="dxa" w:w="120"/>
            </w:tcMar>
            <w:vAlign w:val="center"/>
          </w:tcPr>
          <w:p>
            <w:r>
              <w:rPr>
                <w:sz w:val="21"/>
                <w:szCs w:val="21"/>
              </w:rPr>
              <w:t xml:space="preserve">5</w:t>
            </w:r>
          </w:p>
        </w:tc>
        <w:tc>
          <w:tcPr>
            <w:tcW w:type="dxa" w:w="1750"/>
            <w:shd w:fill="FFFFFF" w:val="clear"/>
            <w:tcMar>
              <w:top w:type="dxa" w:w="90"/>
              <w:left w:type="dxa" w:w="120"/>
              <w:bottom w:type="dxa" w:w="90"/>
              <w:right w:type="dxa" w:w="120"/>
            </w:tcMar>
            <w:vAlign w:val="center"/>
          </w:tcPr>
          <w:p>
            <w:r>
              <w:rPr>
                <w:sz w:val="21"/>
                <w:szCs w:val="21"/>
              </w:rPr>
              <w:t xml:space="preserve">4</w:t>
            </w:r>
          </w:p>
        </w:tc>
        <w:tc>
          <w:tcPr>
            <w:tcW w:type="dxa" w:w="1980"/>
            <w:shd w:fill="FFFFFF" w:val="clear"/>
            <w:tcMar>
              <w:top w:type="dxa" w:w="90"/>
              <w:left w:type="dxa" w:w="120"/>
              <w:bottom w:type="dxa" w:w="90"/>
              <w:right w:type="dxa" w:w="120"/>
            </w:tcMar>
            <w:vAlign w:val="center"/>
          </w:tcPr>
          <w:p>
            <w:r>
              <w:rPr>
                <w:sz w:val="21"/>
                <w:szCs w:val="21"/>
              </w:rPr>
              <w:t xml:space="preserve">8 − 5 + 4</w:t>
            </w:r>
          </w:p>
        </w:tc>
        <w:tc>
          <w:tcPr>
            <w:tcW w:type="dxa" w:w="1200"/>
            <w:shd w:fill="FFFFFF" w:val="clear"/>
            <w:tcMar>
              <w:top w:type="dxa" w:w="90"/>
              <w:left w:type="dxa" w:w="120"/>
              <w:bottom w:type="dxa" w:w="90"/>
              <w:right w:type="dxa" w:w="120"/>
            </w:tcMar>
            <w:vAlign w:val="center"/>
          </w:tcPr>
          <w:p>
            <w:r>
              <w:rPr>
                <w:sz w:val="21"/>
                <w:szCs w:val="21"/>
              </w:rPr>
              <w:t xml:space="preserve">7</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33" w:sz="8"/>
              <w:left w:val="single" w:color="1A7A33" w:sz="16"/>
              <w:bottom w:val="single" w:color="1A7A33" w:sz="8"/>
              <w:right w:val="single" w:color="1A7A33" w:sz="8"/>
            </w:tcBorders>
            <w:shd w:fill="E6F4E9" w:val="clear"/>
            <w:tcMar>
              <w:top w:type="dxa" w:w="140"/>
              <w:left w:type="dxa" w:w="200"/>
              <w:bottom w:type="dxa" w:w="140"/>
              <w:right w:type="dxa" w:w="200"/>
            </w:tcMar>
          </w:tcPr>
          <w:p>
            <w:pPr>
              <w:spacing w:after="80"/>
            </w:pPr>
            <w:r>
              <w:rPr>
                <w:b/>
                <w:bCs/>
                <w:color w:val="1A7A33"/>
                <w:sz w:val="24"/>
                <w:szCs w:val="24"/>
              </w:rPr>
              <w:t xml:space="preserve">🏁 Result</w:t>
            </w:r>
          </w:p>
          <w:p>
            <w:pPr>
              <w:spacing w:after="40"/>
            </w:pPr>
            <w:r>
              <w:rPr>
                <w:sz w:val="22"/>
                <w:szCs w:val="22"/>
              </w:rPr>
              <w:t xml:space="preserve">Sums obtained: 4, 8, 10, 8, 7</w:t>
            </w:r>
          </w:p>
          <w:p>
            <w:pPr>
              <w:spacing w:after="40"/>
            </w:pPr>
            <w:r>
              <w:rPr>
                <w:sz w:val="22"/>
                <w:szCs w:val="22"/>
              </w:rPr>
              <w:t xml:space="preserve">Maximum Sum = 10   (from window [3, 5, 2])</w:t>
            </w:r>
          </w:p>
        </w:tc>
      </w:tr>
    </w:tbl>
    <w:p>
      <w:r>
        <w:br w:type="page"/>
      </w:r>
    </w:p>
    <w:p>
      <w:pPr>
        <w:pStyle w:val="Heading2"/>
      </w:pPr>
      <w:r>
        <w:t xml:space="preserve">6.3 Optimized Sliding Window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7FD1" w:sz="4"/>
              <w:left w:val="single" w:color="8C7FD1" w:sz="16"/>
              <w:bottom w:val="single" w:color="8C7FD1" w:sz="4"/>
              <w:right w:val="single" w:color="8C7FD1" w:sz="4"/>
            </w:tcBorders>
            <w:shd w:fill="F3F2F8" w:val="clear"/>
            <w:tcMar>
              <w:top w:type="dxa" w:w="160"/>
              <w:left w:type="dxa" w:w="220"/>
              <w:bottom w:type="dxa" w:w="160"/>
              <w:right w:type="dxa" w:w="220"/>
            </w:tcMar>
          </w:tcPr>
          <w:p>
            <w:pPr>
              <w:spacing w:after="60"/>
            </w:pPr>
            <w:r>
              <w:rPr>
                <w:b/>
                <w:bCs/>
                <w:i/>
                <w:iCs/>
                <w:color w:val="0E7C7B"/>
                <w:sz w:val="20"/>
                <w:szCs w:val="20"/>
              </w:rPr>
              <w:t xml:space="preserve">C++ — Optimized Sliding Window  |  Time: O(N)  |  Space: O(1)</w:t>
            </w:r>
          </w:p>
          <w:p>
            <w:pPr>
              <w:spacing w:after="0"/>
            </w:pPr>
            <w:r>
              <w:rPr>
                <w:rFonts w:ascii="Consolas" w:cs="Consolas" w:eastAsia="Consolas" w:hAnsi="Consolas"/>
                <w:color w:val="1E1E2F"/>
                <w:sz w:val="20"/>
                <w:szCs w:val="20"/>
              </w:rPr>
              <w:t xml:space="preserve">#include &lt;bits/stdc++.h&gt;</w:t>
            </w:r>
          </w:p>
          <w:p>
            <w:pPr>
              <w:spacing w:after="0"/>
            </w:pPr>
            <w:r>
              <w:rPr>
                <w:rFonts w:ascii="Consolas" w:cs="Consolas" w:eastAsia="Consolas" w:hAnsi="Consolas"/>
                <w:color w:val="1E1E2F"/>
                <w:sz w:val="20"/>
                <w:szCs w:val="20"/>
              </w:rPr>
              <w:t xml:space="preserve">using namespace std;</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int maxSumSlidingWindow(vector&lt;int&gt;&amp; arr, int k) {</w:t>
            </w:r>
          </w:p>
          <w:p>
            <w:pPr>
              <w:spacing w:after="0"/>
            </w:pPr>
            <w:r>
              <w:rPr>
                <w:rFonts w:ascii="Consolas" w:cs="Consolas" w:eastAsia="Consolas" w:hAnsi="Consolas"/>
                <w:color w:val="1E1E2F"/>
                <w:sz w:val="20"/>
                <w:szCs w:val="20"/>
              </w:rPr>
              <w:t xml:space="preserve">    int n = arr.size();</w:t>
            </w:r>
          </w:p>
          <w:p>
            <w:pPr>
              <w:spacing w:after="0"/>
            </w:pPr>
            <w:r>
              <w:rPr>
                <w:rFonts w:ascii="Consolas" w:cs="Consolas" w:eastAsia="Consolas" w:hAnsi="Consolas"/>
                <w:color w:val="1E1E2F"/>
                <w:sz w:val="20"/>
                <w:szCs w:val="20"/>
              </w:rPr>
              <w:t xml:space="preserve">    if (n &lt; k) return -1;          // edge case: not enough elements</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int windowSum = 0;</w:t>
            </w:r>
          </w:p>
          <w:p>
            <w:pPr>
              <w:spacing w:after="0"/>
            </w:pPr>
            <w:r>
              <w:rPr>
                <w:rFonts w:ascii="Consolas" w:cs="Consolas" w:eastAsia="Consolas" w:hAnsi="Consolas"/>
                <w:color w:val="1E1E2F"/>
                <w:sz w:val="20"/>
                <w:szCs w:val="20"/>
              </w:rPr>
              <w:t xml:space="preserve">    // Step 1: build the very first window (indices 0 to k-1)</w:t>
            </w:r>
          </w:p>
          <w:p>
            <w:pPr>
              <w:spacing w:after="0"/>
            </w:pPr>
            <w:r>
              <w:rPr>
                <w:rFonts w:ascii="Consolas" w:cs="Consolas" w:eastAsia="Consolas" w:hAnsi="Consolas"/>
                <w:color w:val="1E1E2F"/>
                <w:sz w:val="20"/>
                <w:szCs w:val="20"/>
              </w:rPr>
              <w:t xml:space="preserve">    for (int i = 0; i &lt; k; i++) {</w:t>
            </w:r>
          </w:p>
          <w:p>
            <w:pPr>
              <w:spacing w:after="0"/>
            </w:pPr>
            <w:r>
              <w:rPr>
                <w:rFonts w:ascii="Consolas" w:cs="Consolas" w:eastAsia="Consolas" w:hAnsi="Consolas"/>
                <w:color w:val="1E1E2F"/>
                <w:sz w:val="20"/>
                <w:szCs w:val="20"/>
              </w:rPr>
              <w:t xml:space="preserve">        windowSum += arr[i];</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int maxSum = windowSum;</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 Step 2: slide the window across the rest of the array</w:t>
            </w:r>
          </w:p>
          <w:p>
            <w:pPr>
              <w:spacing w:after="0"/>
            </w:pPr>
            <w:r>
              <w:rPr>
                <w:rFonts w:ascii="Consolas" w:cs="Consolas" w:eastAsia="Consolas" w:hAnsi="Consolas"/>
                <w:color w:val="1E1E2F"/>
                <w:sz w:val="20"/>
                <w:szCs w:val="20"/>
              </w:rPr>
              <w:t xml:space="preserve">    for (int high = k; high &lt; n; high++) {</w:t>
            </w:r>
          </w:p>
          <w:p>
            <w:pPr>
              <w:spacing w:after="0"/>
            </w:pPr>
            <w:r>
              <w:rPr>
                <w:rFonts w:ascii="Consolas" w:cs="Consolas" w:eastAsia="Consolas" w:hAnsi="Consolas"/>
                <w:color w:val="1E1E2F"/>
                <w:sz w:val="20"/>
                <w:szCs w:val="20"/>
              </w:rPr>
              <w:t xml:space="preserve">        int low = high - k;          // index of the element leaving</w:t>
            </w:r>
          </w:p>
          <w:p>
            <w:pPr>
              <w:spacing w:after="0"/>
            </w:pPr>
            <w:r>
              <w:rPr>
                <w:rFonts w:ascii="Consolas" w:cs="Consolas" w:eastAsia="Consolas" w:hAnsi="Consolas"/>
                <w:color w:val="1E1E2F"/>
                <w:sz w:val="20"/>
                <w:szCs w:val="20"/>
              </w:rPr>
              <w:t xml:space="preserve">        windowSum += arr[high];       // add the new element entering</w:t>
            </w:r>
          </w:p>
          <w:p>
            <w:pPr>
              <w:spacing w:after="0"/>
            </w:pPr>
            <w:r>
              <w:rPr>
                <w:rFonts w:ascii="Consolas" w:cs="Consolas" w:eastAsia="Consolas" w:hAnsi="Consolas"/>
                <w:color w:val="1E1E2F"/>
                <w:sz w:val="20"/>
                <w:szCs w:val="20"/>
              </w:rPr>
              <w:t xml:space="preserve">        windowSum -= arr[low];        // remove the old element leaving</w:t>
            </w:r>
          </w:p>
          <w:p>
            <w:pPr>
              <w:spacing w:after="0"/>
            </w:pPr>
            <w:r>
              <w:rPr>
                <w:rFonts w:ascii="Consolas" w:cs="Consolas" w:eastAsia="Consolas" w:hAnsi="Consolas"/>
                <w:color w:val="1E1E2F"/>
                <w:sz w:val="20"/>
                <w:szCs w:val="20"/>
              </w:rPr>
              <w:t xml:space="preserve">        maxSum = max(maxSum, windowSum);</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return maxSum;</w:t>
            </w:r>
          </w:p>
          <w:p>
            <w:pPr>
              <w:spacing w:after="0"/>
            </w:pPr>
            <w:r>
              <w:rPr>
                <w:rFonts w:ascii="Consolas" w:cs="Consolas" w:eastAsia="Consolas" w:hAnsi="Consolas"/>
                <w:color w:val="1E1E2F"/>
                <w:sz w:val="20"/>
                <w:szCs w:val="20"/>
              </w:rPr>
              <w:t xml:space="preserve">}</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int main() {</w:t>
            </w:r>
          </w:p>
          <w:p>
            <w:pPr>
              <w:spacing w:after="0"/>
            </w:pPr>
            <w:r>
              <w:rPr>
                <w:rFonts w:ascii="Consolas" w:cs="Consolas" w:eastAsia="Consolas" w:hAnsi="Consolas"/>
                <w:color w:val="1E1E2F"/>
                <w:sz w:val="20"/>
                <w:szCs w:val="20"/>
              </w:rPr>
              <w:t xml:space="preserve">    vector&lt;int&gt; arr = {1, 0, 3, 5, 2, 1, 4};</w:t>
            </w:r>
          </w:p>
          <w:p>
            <w:pPr>
              <w:spacing w:after="0"/>
            </w:pPr>
            <w:r>
              <w:rPr>
                <w:rFonts w:ascii="Consolas" w:cs="Consolas" w:eastAsia="Consolas" w:hAnsi="Consolas"/>
                <w:color w:val="1E1E2F"/>
                <w:sz w:val="20"/>
                <w:szCs w:val="20"/>
              </w:rPr>
              <w:t xml:space="preserve">    int k = 3;</w:t>
            </w:r>
          </w:p>
          <w:p>
            <w:pPr>
              <w:spacing w:after="0"/>
            </w:pPr>
            <w:r>
              <w:rPr>
                <w:rFonts w:ascii="Consolas" w:cs="Consolas" w:eastAsia="Consolas" w:hAnsi="Consolas"/>
                <w:color w:val="1E1E2F"/>
                <w:sz w:val="20"/>
                <w:szCs w:val="20"/>
              </w:rPr>
              <w:t xml:space="preserve">    cout &lt;&lt; "Maximum sum of subarray of size " &lt;&lt; k</w:t>
            </w:r>
          </w:p>
          <w:p>
            <w:pPr>
              <w:spacing w:after="0"/>
            </w:pPr>
            <w:r>
              <w:rPr>
                <w:rFonts w:ascii="Consolas" w:cs="Consolas" w:eastAsia="Consolas" w:hAnsi="Consolas"/>
                <w:color w:val="1E1E2F"/>
                <w:sz w:val="20"/>
                <w:szCs w:val="20"/>
              </w:rPr>
              <w:t xml:space="preserve">         &lt;&lt; " = " &lt;&lt; maxSumSlidingWindow(arr, k) &lt;&lt; endl;</w:t>
            </w:r>
          </w:p>
          <w:p>
            <w:pPr>
              <w:spacing w:after="0"/>
            </w:pPr>
            <w:r>
              <w:rPr>
                <w:rFonts w:ascii="Consolas" w:cs="Consolas" w:eastAsia="Consolas" w:hAnsi="Consolas"/>
                <w:color w:val="1E1E2F"/>
                <w:sz w:val="20"/>
                <w:szCs w:val="20"/>
              </w:rPr>
              <w:t xml:space="preserve">    return 0;</w:t>
            </w:r>
          </w:p>
          <w:p>
            <w:pPr>
              <w:spacing w:after="0"/>
            </w:pPr>
            <w:r>
              <w:rPr>
                <w:rFonts w:ascii="Consolas" w:cs="Consolas" w:eastAsia="Consolas" w:hAnsi="Consolas"/>
                <w:color w:val="1E1E2F"/>
                <w:sz w:val="20"/>
                <w:szCs w:val="20"/>
              </w:rPr>
              <w:t xml:space="preserve">}</w:t>
            </w:r>
          </w:p>
        </w:tc>
      </w:tr>
    </w:tbl>
    <w:p>
      <w:pPr>
        <w:spacing w:after="80"/>
      </w:pPr>
    </w:p>
    <w:p>
      <w:pPr>
        <w:spacing w:after="140"/>
      </w:pPr>
      <w:r>
        <w:t xml:space="preserve">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7FD1" w:sz="4"/>
              <w:left w:val="single" w:color="8C7FD1" w:sz="16"/>
              <w:bottom w:val="single" w:color="8C7FD1" w:sz="4"/>
              <w:right w:val="single" w:color="8C7FD1" w:sz="4"/>
            </w:tcBorders>
            <w:shd w:fill="F3F2F8" w:val="clear"/>
            <w:tcMar>
              <w:top w:type="dxa" w:w="160"/>
              <w:left w:type="dxa" w:w="220"/>
              <w:bottom w:type="dxa" w:w="160"/>
              <w:right w:type="dxa" w:w="220"/>
            </w:tcMar>
          </w:tcPr>
          <w:p>
            <w:pPr>
              <w:spacing w:after="0"/>
            </w:pPr>
            <w:r>
              <w:rPr>
                <w:rFonts w:ascii="Consolas" w:cs="Consolas" w:eastAsia="Consolas" w:hAnsi="Consolas"/>
                <w:color w:val="1E1E2F"/>
                <w:sz w:val="20"/>
                <w:szCs w:val="20"/>
              </w:rPr>
              <w:t xml:space="preserve">Maximum sum of subarray of size 3 = 10</w:t>
            </w:r>
          </w:p>
        </w:tc>
      </w:tr>
    </w:tbl>
    <w:p>
      <w:r>
        <w:br w:type="page"/>
      </w:r>
    </w:p>
    <w:p>
      <w:pPr>
        <w:pStyle w:val="Heading1"/>
      </w:pPr>
      <w:r>
        <w:t xml:space="preserve">7. Fixed Window vs Dynamic Window — Side by Side</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1900"/>
        <w:gridCol w:w="3700"/>
        <w:gridCol w:w="3760"/>
      </w:tblGrid>
      <w:tr>
        <w:trPr>
          <w:tblHeader/>
        </w:trPr>
        <w:tc>
          <w:tcPr>
            <w:tcW w:type="dxa" w:w="1900"/>
            <w:shd w:fill="1B2A6B" w:val="clear"/>
            <w:tcMar>
              <w:top w:type="dxa" w:w="100"/>
              <w:left w:type="dxa" w:w="120"/>
              <w:bottom w:type="dxa" w:w="100"/>
              <w:right w:type="dxa" w:w="120"/>
            </w:tcMar>
            <w:vAlign w:val="center"/>
          </w:tcPr>
          <w:p>
            <w:r>
              <w:rPr>
                <w:b/>
                <w:bCs/>
                <w:color w:val="FFFFFF"/>
                <w:sz w:val="21"/>
                <w:szCs w:val="21"/>
              </w:rPr>
              <w:t xml:space="preserve">Aspect</w:t>
            </w:r>
          </w:p>
        </w:tc>
        <w:tc>
          <w:tcPr>
            <w:tcW w:type="dxa" w:w="3700"/>
            <w:shd w:fill="1B2A6B" w:val="clear"/>
            <w:tcMar>
              <w:top w:type="dxa" w:w="100"/>
              <w:left w:type="dxa" w:w="120"/>
              <w:bottom w:type="dxa" w:w="100"/>
              <w:right w:type="dxa" w:w="120"/>
            </w:tcMar>
            <w:vAlign w:val="center"/>
          </w:tcPr>
          <w:p>
            <w:r>
              <w:rPr>
                <w:b/>
                <w:bCs/>
                <w:color w:val="FFFFFF"/>
                <w:sz w:val="21"/>
                <w:szCs w:val="21"/>
              </w:rPr>
              <w:t xml:space="preserve">Fixed-Size Window</w:t>
            </w:r>
          </w:p>
        </w:tc>
        <w:tc>
          <w:tcPr>
            <w:tcW w:type="dxa" w:w="3760"/>
            <w:shd w:fill="1B2A6B" w:val="clear"/>
            <w:tcMar>
              <w:top w:type="dxa" w:w="100"/>
              <w:left w:type="dxa" w:w="120"/>
              <w:bottom w:type="dxa" w:w="100"/>
              <w:right w:type="dxa" w:w="120"/>
            </w:tcMar>
            <w:vAlign w:val="center"/>
          </w:tcPr>
          <w:p>
            <w:r>
              <w:rPr>
                <w:b/>
                <w:bCs/>
                <w:color w:val="FFFFFF"/>
                <w:sz w:val="21"/>
                <w:szCs w:val="21"/>
              </w:rPr>
              <w:t xml:space="preserve">Dynamic-Size Window</w:t>
            </w:r>
          </w:p>
        </w:tc>
      </w:tr>
      <w:tr>
        <w:tc>
          <w:tcPr>
            <w:tcW w:type="dxa" w:w="1900"/>
            <w:shd w:fill="FFFFFF" w:val="clear"/>
            <w:tcMar>
              <w:top w:type="dxa" w:w="90"/>
              <w:left w:type="dxa" w:w="120"/>
              <w:bottom w:type="dxa" w:w="90"/>
              <w:right w:type="dxa" w:w="120"/>
            </w:tcMar>
            <w:vAlign w:val="center"/>
          </w:tcPr>
          <w:p>
            <w:r>
              <w:rPr>
                <w:sz w:val="21"/>
                <w:szCs w:val="21"/>
              </w:rPr>
              <w:t xml:space="preserve">Window size</w:t>
            </w:r>
          </w:p>
        </w:tc>
        <w:tc>
          <w:tcPr>
            <w:tcW w:type="dxa" w:w="3700"/>
            <w:shd w:fill="FFFFFF" w:val="clear"/>
            <w:tcMar>
              <w:top w:type="dxa" w:w="90"/>
              <w:left w:type="dxa" w:w="120"/>
              <w:bottom w:type="dxa" w:w="90"/>
              <w:right w:type="dxa" w:w="120"/>
            </w:tcMar>
            <w:vAlign w:val="center"/>
          </w:tcPr>
          <w:p>
            <w:r>
              <w:rPr>
                <w:sz w:val="21"/>
                <w:szCs w:val="21"/>
              </w:rPr>
              <w:t xml:space="preserve">Given in the question (e.g. K = 3)</w:t>
            </w:r>
          </w:p>
        </w:tc>
        <w:tc>
          <w:tcPr>
            <w:tcW w:type="dxa" w:w="3760"/>
            <w:shd w:fill="FFFFFF" w:val="clear"/>
            <w:tcMar>
              <w:top w:type="dxa" w:w="90"/>
              <w:left w:type="dxa" w:w="120"/>
              <w:bottom w:type="dxa" w:w="90"/>
              <w:right w:type="dxa" w:w="120"/>
            </w:tcMar>
            <w:vAlign w:val="center"/>
          </w:tcPr>
          <w:p>
            <w:r>
              <w:rPr>
                <w:sz w:val="21"/>
                <w:szCs w:val="21"/>
              </w:rPr>
              <w:t xml:space="preserve">Not given — changes as we go</w:t>
            </w:r>
          </w:p>
        </w:tc>
      </w:tr>
      <w:tr>
        <w:tc>
          <w:tcPr>
            <w:tcW w:type="dxa" w:w="1900"/>
            <w:shd w:fill="F3F6FA" w:val="clear"/>
            <w:tcMar>
              <w:top w:type="dxa" w:w="90"/>
              <w:left w:type="dxa" w:w="120"/>
              <w:bottom w:type="dxa" w:w="90"/>
              <w:right w:type="dxa" w:w="120"/>
            </w:tcMar>
            <w:vAlign w:val="center"/>
          </w:tcPr>
          <w:p>
            <w:r>
              <w:rPr>
                <w:sz w:val="21"/>
                <w:szCs w:val="21"/>
              </w:rPr>
              <w:t xml:space="preserve">low movement</w:t>
            </w:r>
          </w:p>
        </w:tc>
        <w:tc>
          <w:tcPr>
            <w:tcW w:type="dxa" w:w="3700"/>
            <w:shd w:fill="F3F6FA" w:val="clear"/>
            <w:tcMar>
              <w:top w:type="dxa" w:w="90"/>
              <w:left w:type="dxa" w:w="120"/>
              <w:bottom w:type="dxa" w:w="90"/>
              <w:right w:type="dxa" w:w="120"/>
            </w:tcMar>
            <w:vAlign w:val="center"/>
          </w:tcPr>
          <w:p>
            <w:r>
              <w:rPr>
                <w:sz w:val="21"/>
                <w:szCs w:val="21"/>
              </w:rPr>
              <w:t xml:space="preserve">Moves every step, together with high</w:t>
            </w:r>
          </w:p>
        </w:tc>
        <w:tc>
          <w:tcPr>
            <w:tcW w:type="dxa" w:w="3760"/>
            <w:shd w:fill="F3F6FA" w:val="clear"/>
            <w:tcMar>
              <w:top w:type="dxa" w:w="90"/>
              <w:left w:type="dxa" w:w="120"/>
              <w:bottom w:type="dxa" w:w="90"/>
              <w:right w:type="dxa" w:w="120"/>
            </w:tcMar>
            <w:vAlign w:val="center"/>
          </w:tcPr>
          <w:p>
            <w:r>
              <w:rPr>
                <w:sz w:val="21"/>
                <w:szCs w:val="21"/>
              </w:rPr>
              <w:t xml:space="preserve">Moves only when a condition is broken</w:t>
            </w:r>
          </w:p>
        </w:tc>
      </w:tr>
      <w:tr>
        <w:tc>
          <w:tcPr>
            <w:tcW w:type="dxa" w:w="1900"/>
            <w:shd w:fill="FFFFFF" w:val="clear"/>
            <w:tcMar>
              <w:top w:type="dxa" w:w="90"/>
              <w:left w:type="dxa" w:w="120"/>
              <w:bottom w:type="dxa" w:w="90"/>
              <w:right w:type="dxa" w:w="120"/>
            </w:tcMar>
            <w:vAlign w:val="center"/>
          </w:tcPr>
          <w:p>
            <w:r>
              <w:rPr>
                <w:sz w:val="21"/>
                <w:szCs w:val="21"/>
              </w:rPr>
              <w:t xml:space="preserve">high movement</w:t>
            </w:r>
          </w:p>
        </w:tc>
        <w:tc>
          <w:tcPr>
            <w:tcW w:type="dxa" w:w="3700"/>
            <w:shd w:fill="FFFFFF" w:val="clear"/>
            <w:tcMar>
              <w:top w:type="dxa" w:w="90"/>
              <w:left w:type="dxa" w:w="120"/>
              <w:bottom w:type="dxa" w:w="90"/>
              <w:right w:type="dxa" w:w="120"/>
            </w:tcMar>
            <w:vAlign w:val="center"/>
          </w:tcPr>
          <w:p>
            <w:r>
              <w:rPr>
                <w:sz w:val="21"/>
                <w:szCs w:val="21"/>
              </w:rPr>
              <w:t xml:space="preserve">Moves every step, together with low</w:t>
            </w:r>
          </w:p>
        </w:tc>
        <w:tc>
          <w:tcPr>
            <w:tcW w:type="dxa" w:w="3760"/>
            <w:shd w:fill="FFFFFF" w:val="clear"/>
            <w:tcMar>
              <w:top w:type="dxa" w:w="90"/>
              <w:left w:type="dxa" w:w="120"/>
              <w:bottom w:type="dxa" w:w="90"/>
              <w:right w:type="dxa" w:w="120"/>
            </w:tcMar>
            <w:vAlign w:val="center"/>
          </w:tcPr>
          <w:p>
            <w:r>
              <w:rPr>
                <w:sz w:val="21"/>
                <w:szCs w:val="21"/>
              </w:rPr>
              <w:t xml:space="preserve">Moves every step (always expands first)</w:t>
            </w:r>
          </w:p>
        </w:tc>
      </w:tr>
      <w:tr>
        <w:tc>
          <w:tcPr>
            <w:tcW w:type="dxa" w:w="1900"/>
            <w:shd w:fill="F3F6FA" w:val="clear"/>
            <w:tcMar>
              <w:top w:type="dxa" w:w="90"/>
              <w:left w:type="dxa" w:w="120"/>
              <w:bottom w:type="dxa" w:w="90"/>
              <w:right w:type="dxa" w:w="120"/>
            </w:tcMar>
            <w:vAlign w:val="center"/>
          </w:tcPr>
          <w:p>
            <w:r>
              <w:rPr>
                <w:sz w:val="21"/>
                <w:szCs w:val="21"/>
              </w:rPr>
              <w:t xml:space="preserve">When to use</w:t>
            </w:r>
          </w:p>
        </w:tc>
        <w:tc>
          <w:tcPr>
            <w:tcW w:type="dxa" w:w="3700"/>
            <w:shd w:fill="F3F6FA" w:val="clear"/>
            <w:tcMar>
              <w:top w:type="dxa" w:w="90"/>
              <w:left w:type="dxa" w:w="120"/>
              <w:bottom w:type="dxa" w:w="90"/>
              <w:right w:type="dxa" w:w="120"/>
            </w:tcMar>
            <w:vAlign w:val="center"/>
          </w:tcPr>
          <w:p>
            <w:r>
              <w:rPr>
                <w:sz w:val="21"/>
                <w:szCs w:val="21"/>
              </w:rPr>
              <w:t xml:space="preserve">Question explicitly states a length/size</w:t>
            </w:r>
          </w:p>
        </w:tc>
        <w:tc>
          <w:tcPr>
            <w:tcW w:type="dxa" w:w="3760"/>
            <w:shd w:fill="F3F6FA" w:val="clear"/>
            <w:tcMar>
              <w:top w:type="dxa" w:w="90"/>
              <w:left w:type="dxa" w:w="120"/>
              <w:bottom w:type="dxa" w:w="90"/>
              <w:right w:type="dxa" w:w="120"/>
            </w:tcMar>
            <w:vAlign w:val="center"/>
          </w:tcPr>
          <w:p>
            <w:r>
              <w:rPr>
                <w:sz w:val="21"/>
                <w:szCs w:val="21"/>
              </w:rPr>
              <w:t xml:space="preserve">Question asks for longest / shortest / smallest valid window</w:t>
            </w:r>
          </w:p>
        </w:tc>
      </w:tr>
      <w:tr>
        <w:tc>
          <w:tcPr>
            <w:tcW w:type="dxa" w:w="1900"/>
            <w:shd w:fill="FFFFFF" w:val="clear"/>
            <w:tcMar>
              <w:top w:type="dxa" w:w="90"/>
              <w:left w:type="dxa" w:w="120"/>
              <w:bottom w:type="dxa" w:w="90"/>
              <w:right w:type="dxa" w:w="120"/>
            </w:tcMar>
            <w:vAlign w:val="center"/>
          </w:tcPr>
          <w:p>
            <w:r>
              <w:rPr>
                <w:sz w:val="21"/>
                <w:szCs w:val="21"/>
              </w:rPr>
              <w:t xml:space="preserve">Typical asks</w:t>
            </w:r>
          </w:p>
        </w:tc>
        <w:tc>
          <w:tcPr>
            <w:tcW w:type="dxa" w:w="3700"/>
            <w:shd w:fill="FFFFFF" w:val="clear"/>
            <w:tcMar>
              <w:top w:type="dxa" w:w="90"/>
              <w:left w:type="dxa" w:w="120"/>
              <w:bottom w:type="dxa" w:w="90"/>
              <w:right w:type="dxa" w:w="120"/>
            </w:tcMar>
            <w:vAlign w:val="center"/>
          </w:tcPr>
          <w:p>
            <w:r>
              <w:rPr>
                <w:sz w:val="21"/>
                <w:szCs w:val="21"/>
              </w:rPr>
              <w:t xml:space="preserve">"Subarray of size K"</w:t>
            </w:r>
          </w:p>
        </w:tc>
        <w:tc>
          <w:tcPr>
            <w:tcW w:type="dxa" w:w="3760"/>
            <w:shd w:fill="FFFFFF" w:val="clear"/>
            <w:tcMar>
              <w:top w:type="dxa" w:w="90"/>
              <w:left w:type="dxa" w:w="120"/>
              <w:bottom w:type="dxa" w:w="90"/>
              <w:right w:type="dxa" w:w="120"/>
            </w:tcMar>
            <w:vAlign w:val="center"/>
          </w:tcPr>
          <w:p>
            <w:r>
              <w:rPr>
                <w:sz w:val="21"/>
                <w:szCs w:val="21"/>
              </w:rPr>
              <w:t xml:space="preserve">"Longest substring with...", "Smallest subarray with sum ≥ X"</w:t>
            </w:r>
          </w:p>
        </w:tc>
      </w:tr>
      <w:tr>
        <w:tc>
          <w:tcPr>
            <w:tcW w:type="dxa" w:w="1900"/>
            <w:shd w:fill="F3F6FA" w:val="clear"/>
            <w:tcMar>
              <w:top w:type="dxa" w:w="90"/>
              <w:left w:type="dxa" w:w="120"/>
              <w:bottom w:type="dxa" w:w="90"/>
              <w:right w:type="dxa" w:w="120"/>
            </w:tcMar>
            <w:vAlign w:val="center"/>
          </w:tcPr>
          <w:p>
            <w:r>
              <w:rPr>
                <w:sz w:val="21"/>
                <w:szCs w:val="21"/>
              </w:rPr>
              <w:t xml:space="preserve">Example problems</w:t>
            </w:r>
          </w:p>
        </w:tc>
        <w:tc>
          <w:tcPr>
            <w:tcW w:type="dxa" w:w="3700"/>
            <w:shd w:fill="F3F6FA" w:val="clear"/>
            <w:tcMar>
              <w:top w:type="dxa" w:w="90"/>
              <w:left w:type="dxa" w:w="120"/>
              <w:bottom w:type="dxa" w:w="90"/>
              <w:right w:type="dxa" w:w="120"/>
            </w:tcMar>
            <w:vAlign w:val="center"/>
          </w:tcPr>
          <w:p>
            <w:r>
              <w:rPr>
                <w:sz w:val="21"/>
                <w:szCs w:val="21"/>
              </w:rPr>
              <w:t xml:space="preserve">Max sum subarray of size K, first negative in window K</w:t>
            </w:r>
          </w:p>
        </w:tc>
        <w:tc>
          <w:tcPr>
            <w:tcW w:type="dxa" w:w="3760"/>
            <w:shd w:fill="F3F6FA" w:val="clear"/>
            <w:tcMar>
              <w:top w:type="dxa" w:w="90"/>
              <w:left w:type="dxa" w:w="120"/>
              <w:bottom w:type="dxa" w:w="90"/>
              <w:right w:type="dxa" w:w="120"/>
            </w:tcMar>
            <w:vAlign w:val="center"/>
          </w:tcPr>
          <w:p>
            <w:r>
              <w:rPr>
                <w:sz w:val="21"/>
                <w:szCs w:val="21"/>
              </w:rPr>
              <w:t xml:space="preserve">Longest substring without repeating characters, min window substring</w:t>
            </w:r>
          </w:p>
        </w:tc>
      </w:tr>
      <w:tr>
        <w:tc>
          <w:tcPr>
            <w:tcW w:type="dxa" w:w="1900"/>
            <w:shd w:fill="FFFFFF" w:val="clear"/>
            <w:tcMar>
              <w:top w:type="dxa" w:w="90"/>
              <w:left w:type="dxa" w:w="120"/>
              <w:bottom w:type="dxa" w:w="90"/>
              <w:right w:type="dxa" w:w="120"/>
            </w:tcMar>
            <w:vAlign w:val="center"/>
          </w:tcPr>
          <w:p>
            <w:r>
              <w:rPr>
                <w:sz w:val="21"/>
                <w:szCs w:val="21"/>
              </w:rPr>
              <w:t xml:space="preserve">Time complexity</w:t>
            </w:r>
          </w:p>
        </w:tc>
        <w:tc>
          <w:tcPr>
            <w:tcW w:type="dxa" w:w="3700"/>
            <w:shd w:fill="FFFFFF" w:val="clear"/>
            <w:tcMar>
              <w:top w:type="dxa" w:w="90"/>
              <w:left w:type="dxa" w:w="120"/>
              <w:bottom w:type="dxa" w:w="90"/>
              <w:right w:type="dxa" w:w="120"/>
            </w:tcMar>
            <w:vAlign w:val="center"/>
          </w:tcPr>
          <w:p>
            <w:r>
              <w:rPr>
                <w:sz w:val="21"/>
                <w:szCs w:val="21"/>
              </w:rPr>
              <w:t xml:space="preserve">O(N)</w:t>
            </w:r>
          </w:p>
        </w:tc>
        <w:tc>
          <w:tcPr>
            <w:tcW w:type="dxa" w:w="3760"/>
            <w:shd w:fill="FFFFFF" w:val="clear"/>
            <w:tcMar>
              <w:top w:type="dxa" w:w="90"/>
              <w:left w:type="dxa" w:w="120"/>
              <w:bottom w:type="dxa" w:w="90"/>
              <w:right w:type="dxa" w:w="120"/>
            </w:tcMar>
            <w:vAlign w:val="center"/>
          </w:tcPr>
          <w:p>
            <w:r>
              <w:rPr>
                <w:sz w:val="21"/>
                <w:szCs w:val="21"/>
              </w:rPr>
              <w:t xml:space="preserve">O(N) (amortized — each pointer moves at most N times)</w:t>
            </w:r>
          </w:p>
        </w:tc>
      </w:tr>
    </w:tbl>
    <w:p>
      <w:r>
        <w:br w:type="page"/>
      </w:r>
    </w:p>
    <w:p>
      <w:pPr>
        <w:pStyle w:val="Heading1"/>
      </w:pPr>
      <w:r>
        <w:t xml:space="preserve">8. Common Mistakes &amp; Pro Tips</w:t>
      </w:r>
    </w:p>
    <w:p>
      <w:pPr>
        <w:spacing w:after="100" w:before="200"/>
      </w:pPr>
      <w:r>
        <w:rPr>
          <w:b/>
          <w:bCs/>
          <w:color w:val="B3261E"/>
          <w:sz w:val="26"/>
          <w:szCs w:val="26"/>
        </w:rPr>
        <w:t xml:space="preserve">🚫 Mistakes to Avoid</w:t>
      </w:r>
    </w:p>
    <w:p>
      <w:pPr>
        <w:pStyle w:val="ListParagraph"/>
        <w:numPr>
          <w:ilvl w:val="0"/>
          <w:numId w:val="2"/>
        </w:numPr>
        <w:spacing w:after="80"/>
      </w:pPr>
      <w:r>
        <w:rPr>
          <w:b/>
          <w:bCs/>
        </w:rPr>
        <w:t xml:space="preserve">Forcing it on subsequence problems: </w:t>
      </w:r>
      <w:r>
        <w:t xml:space="preserve">if order can skip elements, it's NOT Sliding Window territory.</w:t>
      </w:r>
    </w:p>
    <w:p>
      <w:pPr>
        <w:pStyle w:val="ListParagraph"/>
        <w:numPr>
          <w:ilvl w:val="0"/>
          <w:numId w:val="2"/>
        </w:numPr>
        <w:spacing w:after="80"/>
      </w:pPr>
      <w:r>
        <w:rPr>
          <w:b/>
          <w:bCs/>
        </w:rPr>
        <w:t xml:space="preserve">Forcing it on Linked Lists: </w:t>
      </w:r>
      <w:r>
        <w:t xml:space="preserve">Sliding Window needs O(1) random access (arr[i]) to add/remove elements at both ends instantly — linked lists don't give you that.</w:t>
      </w:r>
    </w:p>
    <w:p>
      <w:pPr>
        <w:pStyle w:val="ListParagraph"/>
        <w:numPr>
          <w:ilvl w:val="0"/>
          <w:numId w:val="2"/>
        </w:numPr>
        <w:spacing w:after="80"/>
      </w:pPr>
      <w:r>
        <w:rPr>
          <w:b/>
          <w:bCs/>
        </w:rPr>
        <w:t xml:space="preserve">Moving only one pointer in a fixed window: </w:t>
      </w:r>
      <w:r>
        <w:t xml:space="preserve">for a FIXED size window, low and high must move together, every step. Moving only high changes the window size, which breaks the "fixed" assumption.</w:t>
      </w:r>
    </w:p>
    <w:p>
      <w:pPr>
        <w:pStyle w:val="ListParagraph"/>
        <w:numPr>
          <w:ilvl w:val="0"/>
          <w:numId w:val="2"/>
        </w:numPr>
        <w:spacing w:after="80"/>
      </w:pPr>
      <w:r>
        <w:rPr>
          <w:b/>
          <w:bCs/>
        </w:rPr>
        <w:t xml:space="preserve">Re-summing every window: </w:t>
      </w:r>
      <w:r>
        <w:t xml:space="preserve">if you find yourself looping through the whole window again at every step, you have accidentally fallen back to brute force — go back to the subtract-old/add-new trick.</w:t>
      </w:r>
    </w:p>
    <w:p>
      <w:pPr>
        <w:pStyle w:val="ListParagraph"/>
        <w:numPr>
          <w:ilvl w:val="0"/>
          <w:numId w:val="2"/>
        </w:numPr>
        <w:spacing w:after="80"/>
      </w:pPr>
      <w:r>
        <w:rPr>
          <w:b/>
          <w:bCs/>
        </w:rPr>
        <w:t xml:space="preserve">Ignoring the n &lt; k edge case: </w:t>
      </w:r>
      <w:r>
        <w:t xml:space="preserve">always check if the array is even big enough to hold one window of size K before starting.</w:t>
      </w:r>
    </w:p>
    <w:p>
      <w:pPr>
        <w:spacing w:after="80"/>
      </w:pPr>
    </w:p>
    <w:p>
      <w:pPr>
        <w:spacing w:after="100" w:before="200"/>
      </w:pPr>
      <w:r>
        <w:rPr>
          <w:b/>
          <w:bCs/>
          <w:color w:val="1A7A33"/>
          <w:sz w:val="26"/>
          <w:szCs w:val="26"/>
        </w:rPr>
        <w:t xml:space="preserve">💡 Pro Tips</w:t>
      </w:r>
    </w:p>
    <w:p>
      <w:pPr>
        <w:pStyle w:val="ListParagraph"/>
        <w:numPr>
          <w:ilvl w:val="0"/>
          <w:numId w:val="2"/>
        </w:numPr>
        <w:spacing w:after="80"/>
      </w:pPr>
      <w:r>
        <w:t xml:space="preserve">Before coding, physically draw the array on paper, mark low and high with arrows, and dry-run 2-3 slides by hand.</w:t>
      </w:r>
    </w:p>
    <w:p>
      <w:pPr>
        <w:pStyle w:val="ListParagraph"/>
        <w:numPr>
          <w:ilvl w:val="0"/>
          <w:numId w:val="2"/>
        </w:numPr>
        <w:spacing w:after="80"/>
      </w:pPr>
      <w:r>
        <w:t xml:space="preserve">Whenever you see "contiguous", "subarray", or "substring" in a problem statement, your brain should immediately whisper "Sliding Window?".</w:t>
      </w:r>
    </w:p>
    <w:p>
      <w:pPr>
        <w:pStyle w:val="ListParagraph"/>
        <w:numPr>
          <w:ilvl w:val="0"/>
          <w:numId w:val="2"/>
        </w:numPr>
        <w:spacing w:after="80"/>
      </w:pPr>
      <w:r>
        <w:t xml:space="preserve">A neat trick for </w:t>
      </w:r>
      <w:r>
        <w:rPr>
          <w:i/>
          <w:iCs/>
        </w:rPr>
        <w:t xml:space="preserve">"exactly K"</w:t>
      </w:r>
      <w:r>
        <w:t xml:space="preserve"> distinct-element problems: </w:t>
      </w:r>
      <w:r>
        <w:rPr>
          <w:rFonts w:ascii="Consolas" w:cs="Consolas" w:eastAsia="Consolas" w:hAnsi="Consolas"/>
          <w:b/>
          <w:bCs/>
          <w:color w:val="1B2A6B"/>
        </w:rPr>
        <w:t xml:space="preserve">exactly(K) = atMost(K) − atMost(K − 1)</w:t>
      </w:r>
      <w:r>
        <w:t xml:space="preserve">. Solve the easier "at most" version twice instead of the harder "exactly" version once.</w:t>
      </w:r>
    </w:p>
    <w:p>
      <w:pPr>
        <w:pStyle w:val="ListParagraph"/>
        <w:numPr>
          <w:ilvl w:val="0"/>
          <w:numId w:val="2"/>
        </w:numPr>
        <w:spacing w:after="80"/>
      </w:pPr>
      <w:r>
        <w:t xml:space="preserve">Always state out loud which type you're using — fixed or dynamic — before writing a single line of code. It decides your whole loop structure.</w:t>
      </w:r>
    </w:p>
    <w:p>
      <w:r>
        <w:br w:type="page"/>
      </w:r>
    </w:p>
    <w:p>
      <w:pPr>
        <w:pStyle w:val="Heading1"/>
      </w:pPr>
      <w:r>
        <w:t xml:space="preserve">9. Complexity Cheat-Sheet</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300"/>
        <w:gridCol w:w="2000"/>
        <w:gridCol w:w="1900"/>
        <w:gridCol w:w="2160"/>
      </w:tblGrid>
      <w:tr>
        <w:trPr>
          <w:tblHeader/>
        </w:trPr>
        <w:tc>
          <w:tcPr>
            <w:tcW w:type="dxa" w:w="3300"/>
            <w:shd w:fill="1B2A6B" w:val="clear"/>
            <w:tcMar>
              <w:top w:type="dxa" w:w="100"/>
              <w:left w:type="dxa" w:w="120"/>
              <w:bottom w:type="dxa" w:w="100"/>
              <w:right w:type="dxa" w:w="120"/>
            </w:tcMar>
            <w:vAlign w:val="center"/>
          </w:tcPr>
          <w:p>
            <w:r>
              <w:rPr>
                <w:b/>
                <w:bCs/>
                <w:color w:val="FFFFFF"/>
                <w:sz w:val="21"/>
                <w:szCs w:val="21"/>
              </w:rPr>
              <w:t xml:space="preserve">Approach</w:t>
            </w:r>
          </w:p>
        </w:tc>
        <w:tc>
          <w:tcPr>
            <w:tcW w:type="dxa" w:w="2000"/>
            <w:shd w:fill="1B2A6B" w:val="clear"/>
            <w:tcMar>
              <w:top w:type="dxa" w:w="100"/>
              <w:left w:type="dxa" w:w="120"/>
              <w:bottom w:type="dxa" w:w="100"/>
              <w:right w:type="dxa" w:w="120"/>
            </w:tcMar>
            <w:vAlign w:val="center"/>
          </w:tcPr>
          <w:p>
            <w:r>
              <w:rPr>
                <w:b/>
                <w:bCs/>
                <w:color w:val="FFFFFF"/>
                <w:sz w:val="21"/>
                <w:szCs w:val="21"/>
              </w:rPr>
              <w:t xml:space="preserve">Time Complexity</w:t>
            </w:r>
          </w:p>
        </w:tc>
        <w:tc>
          <w:tcPr>
            <w:tcW w:type="dxa" w:w="1900"/>
            <w:shd w:fill="1B2A6B" w:val="clear"/>
            <w:tcMar>
              <w:top w:type="dxa" w:w="100"/>
              <w:left w:type="dxa" w:w="120"/>
              <w:bottom w:type="dxa" w:w="100"/>
              <w:right w:type="dxa" w:w="120"/>
            </w:tcMar>
            <w:vAlign w:val="center"/>
          </w:tcPr>
          <w:p>
            <w:r>
              <w:rPr>
                <w:b/>
                <w:bCs/>
                <w:color w:val="FFFFFF"/>
                <w:sz w:val="21"/>
                <w:szCs w:val="21"/>
              </w:rPr>
              <w:t xml:space="preserve">Space Complexity</w:t>
            </w:r>
          </w:p>
        </w:tc>
        <w:tc>
          <w:tcPr>
            <w:tcW w:type="dxa" w:w="2160"/>
            <w:shd w:fill="1B2A6B" w:val="clear"/>
            <w:tcMar>
              <w:top w:type="dxa" w:w="100"/>
              <w:left w:type="dxa" w:w="120"/>
              <w:bottom w:type="dxa" w:w="100"/>
              <w:right w:type="dxa" w:w="120"/>
            </w:tcMar>
            <w:vAlign w:val="center"/>
          </w:tcPr>
          <w:p>
            <w:r>
              <w:rPr>
                <w:b/>
                <w:bCs/>
                <w:color w:val="FFFFFF"/>
                <w:sz w:val="21"/>
                <w:szCs w:val="21"/>
              </w:rPr>
              <w:t xml:space="preserve">Notes</w:t>
            </w:r>
          </w:p>
        </w:tc>
      </w:tr>
      <w:tr>
        <w:tc>
          <w:tcPr>
            <w:tcW w:type="dxa" w:w="3300"/>
            <w:shd w:fill="FFFFFF" w:val="clear"/>
            <w:tcMar>
              <w:top w:type="dxa" w:w="90"/>
              <w:left w:type="dxa" w:w="120"/>
              <w:bottom w:type="dxa" w:w="90"/>
              <w:right w:type="dxa" w:w="120"/>
            </w:tcMar>
            <w:vAlign w:val="center"/>
          </w:tcPr>
          <w:p>
            <w:r>
              <w:rPr>
                <w:sz w:val="21"/>
                <w:szCs w:val="21"/>
              </w:rPr>
              <w:t xml:space="preserve">Brute Force (any window problem)</w:t>
            </w:r>
          </w:p>
        </w:tc>
        <w:tc>
          <w:tcPr>
            <w:tcW w:type="dxa" w:w="2000"/>
            <w:shd w:fill="FFFFFF" w:val="clear"/>
            <w:tcMar>
              <w:top w:type="dxa" w:w="90"/>
              <w:left w:type="dxa" w:w="120"/>
              <w:bottom w:type="dxa" w:w="90"/>
              <w:right w:type="dxa" w:w="120"/>
            </w:tcMar>
            <w:vAlign w:val="center"/>
          </w:tcPr>
          <w:p>
            <w:r>
              <w:rPr>
                <w:sz w:val="21"/>
                <w:szCs w:val="21"/>
              </w:rPr>
              <w:t xml:space="preserve">O(N x K)</w:t>
            </w:r>
          </w:p>
        </w:tc>
        <w:tc>
          <w:tcPr>
            <w:tcW w:type="dxa" w:w="1900"/>
            <w:shd w:fill="FFFFFF" w:val="clear"/>
            <w:tcMar>
              <w:top w:type="dxa" w:w="90"/>
              <w:left w:type="dxa" w:w="120"/>
              <w:bottom w:type="dxa" w:w="90"/>
              <w:right w:type="dxa" w:w="120"/>
            </w:tcMar>
            <w:vAlign w:val="center"/>
          </w:tcPr>
          <w:p>
            <w:r>
              <w:rPr>
                <w:sz w:val="21"/>
                <w:szCs w:val="21"/>
              </w:rPr>
              <w:t xml:space="preserve">O(1)</w:t>
            </w:r>
          </w:p>
        </w:tc>
        <w:tc>
          <w:tcPr>
            <w:tcW w:type="dxa" w:w="2160"/>
            <w:shd w:fill="FFFFFF" w:val="clear"/>
            <w:tcMar>
              <w:top w:type="dxa" w:w="90"/>
              <w:left w:type="dxa" w:w="120"/>
              <w:bottom w:type="dxa" w:w="90"/>
              <w:right w:type="dxa" w:w="120"/>
            </w:tcMar>
            <w:vAlign w:val="center"/>
          </w:tcPr>
          <w:p>
            <w:r>
              <w:rPr>
                <w:sz w:val="21"/>
                <w:szCs w:val="21"/>
              </w:rPr>
              <w:t xml:space="preserve">Re-sums every window from scratch</w:t>
            </w:r>
          </w:p>
        </w:tc>
      </w:tr>
      <w:tr>
        <w:tc>
          <w:tcPr>
            <w:tcW w:type="dxa" w:w="3300"/>
            <w:shd w:fill="F3F6FA" w:val="clear"/>
            <w:tcMar>
              <w:top w:type="dxa" w:w="90"/>
              <w:left w:type="dxa" w:w="120"/>
              <w:bottom w:type="dxa" w:w="90"/>
              <w:right w:type="dxa" w:w="120"/>
            </w:tcMar>
            <w:vAlign w:val="center"/>
          </w:tcPr>
          <w:p>
            <w:r>
              <w:rPr>
                <w:sz w:val="21"/>
                <w:szCs w:val="21"/>
              </w:rPr>
              <w:t xml:space="preserve">Sliding Window — Fixed Size</w:t>
            </w:r>
          </w:p>
        </w:tc>
        <w:tc>
          <w:tcPr>
            <w:tcW w:type="dxa" w:w="2000"/>
            <w:shd w:fill="F3F6FA" w:val="clear"/>
            <w:tcMar>
              <w:top w:type="dxa" w:w="90"/>
              <w:left w:type="dxa" w:w="120"/>
              <w:bottom w:type="dxa" w:w="90"/>
              <w:right w:type="dxa" w:w="120"/>
            </w:tcMar>
            <w:vAlign w:val="center"/>
          </w:tcPr>
          <w:p>
            <w:r>
              <w:rPr>
                <w:sz w:val="21"/>
                <w:szCs w:val="21"/>
              </w:rPr>
              <w:t xml:space="preserve">O(N)</w:t>
            </w:r>
          </w:p>
        </w:tc>
        <w:tc>
          <w:tcPr>
            <w:tcW w:type="dxa" w:w="1900"/>
            <w:shd w:fill="F3F6FA" w:val="clear"/>
            <w:tcMar>
              <w:top w:type="dxa" w:w="90"/>
              <w:left w:type="dxa" w:w="120"/>
              <w:bottom w:type="dxa" w:w="90"/>
              <w:right w:type="dxa" w:w="120"/>
            </w:tcMar>
            <w:vAlign w:val="center"/>
          </w:tcPr>
          <w:p>
            <w:r>
              <w:rPr>
                <w:sz w:val="21"/>
                <w:szCs w:val="21"/>
              </w:rPr>
              <w:t xml:space="preserve">O(1)</w:t>
            </w:r>
          </w:p>
        </w:tc>
        <w:tc>
          <w:tcPr>
            <w:tcW w:type="dxa" w:w="2160"/>
            <w:shd w:fill="F3F6FA" w:val="clear"/>
            <w:tcMar>
              <w:top w:type="dxa" w:w="90"/>
              <w:left w:type="dxa" w:w="120"/>
              <w:bottom w:type="dxa" w:w="90"/>
              <w:right w:type="dxa" w:w="120"/>
            </w:tcMar>
            <w:vAlign w:val="center"/>
          </w:tcPr>
          <w:p>
            <w:r>
              <w:rPr>
                <w:sz w:val="21"/>
                <w:szCs w:val="21"/>
              </w:rPr>
              <w:t xml:space="preserve">Each element added once, removed once</w:t>
            </w:r>
          </w:p>
        </w:tc>
      </w:tr>
      <w:tr>
        <w:tc>
          <w:tcPr>
            <w:tcW w:type="dxa" w:w="3300"/>
            <w:shd w:fill="FFFFFF" w:val="clear"/>
            <w:tcMar>
              <w:top w:type="dxa" w:w="90"/>
              <w:left w:type="dxa" w:w="120"/>
              <w:bottom w:type="dxa" w:w="90"/>
              <w:right w:type="dxa" w:w="120"/>
            </w:tcMar>
            <w:vAlign w:val="center"/>
          </w:tcPr>
          <w:p>
            <w:r>
              <w:rPr>
                <w:sz w:val="21"/>
                <w:szCs w:val="21"/>
              </w:rPr>
              <w:t xml:space="preserve">Sliding Window — Dynamic Size</w:t>
            </w:r>
          </w:p>
        </w:tc>
        <w:tc>
          <w:tcPr>
            <w:tcW w:type="dxa" w:w="2000"/>
            <w:shd w:fill="FFFFFF" w:val="clear"/>
            <w:tcMar>
              <w:top w:type="dxa" w:w="90"/>
              <w:left w:type="dxa" w:w="120"/>
              <w:bottom w:type="dxa" w:w="90"/>
              <w:right w:type="dxa" w:w="120"/>
            </w:tcMar>
            <w:vAlign w:val="center"/>
          </w:tcPr>
          <w:p>
            <w:r>
              <w:rPr>
                <w:sz w:val="21"/>
                <w:szCs w:val="21"/>
              </w:rPr>
              <w:t xml:space="preserve">O(N)</w:t>
            </w:r>
          </w:p>
        </w:tc>
        <w:tc>
          <w:tcPr>
            <w:tcW w:type="dxa" w:w="1900"/>
            <w:shd w:fill="FFFFFF" w:val="clear"/>
            <w:tcMar>
              <w:top w:type="dxa" w:w="90"/>
              <w:left w:type="dxa" w:w="120"/>
              <w:bottom w:type="dxa" w:w="90"/>
              <w:right w:type="dxa" w:w="120"/>
            </w:tcMar>
            <w:vAlign w:val="center"/>
          </w:tcPr>
          <w:p>
            <w:r>
              <w:rPr>
                <w:sz w:val="21"/>
                <w:szCs w:val="21"/>
              </w:rPr>
              <w:t xml:space="preserve">O(1) or O(K) for a hashmap/set</w:t>
            </w:r>
          </w:p>
        </w:tc>
        <w:tc>
          <w:tcPr>
            <w:tcW w:type="dxa" w:w="2160"/>
            <w:shd w:fill="FFFFFF" w:val="clear"/>
            <w:tcMar>
              <w:top w:type="dxa" w:w="90"/>
              <w:left w:type="dxa" w:w="120"/>
              <w:bottom w:type="dxa" w:w="90"/>
              <w:right w:type="dxa" w:w="120"/>
            </w:tcMar>
            <w:vAlign w:val="center"/>
          </w:tcPr>
          <w:p>
            <w:r>
              <w:rPr>
                <w:sz w:val="21"/>
                <w:szCs w:val="21"/>
              </w:rPr>
              <w:t xml:space="preserve">Amortized: low + high each move ≤ N times total</w:t>
            </w:r>
          </w:p>
        </w:tc>
      </w:tr>
    </w:tbl>
    <w:p>
      <w:r>
        <w:br w:type="page"/>
      </w:r>
    </w:p>
    <w:p>
      <w:pPr>
        <w:pStyle w:val="Heading1"/>
      </w:pPr>
      <w:r>
        <w:t xml:space="preserve">10. Practice Problems (Build Muscle Memory)</w:t>
      </w:r>
    </w:p>
    <w:p>
      <w:pPr>
        <w:spacing w:after="100" w:before="200"/>
      </w:pPr>
      <w:r>
        <w:rPr>
          <w:b/>
          <w:bCs/>
          <w:color w:val="0E7C7B"/>
          <w:sz w:val="26"/>
          <w:szCs w:val="26"/>
        </w:rPr>
        <w:t xml:space="preserve">🟦 Fixed-Size Window</w:t>
      </w:r>
    </w:p>
    <w:p>
      <w:pPr>
        <w:pStyle w:val="ListParagraph"/>
        <w:numPr>
          <w:ilvl w:val="0"/>
          <w:numId w:val="3"/>
        </w:numPr>
        <w:spacing w:after="80"/>
      </w:pPr>
      <w:r>
        <w:t xml:space="preserve">Maximum / Minimum sum of a subarray of size K</w:t>
      </w:r>
    </w:p>
    <w:p>
      <w:pPr>
        <w:pStyle w:val="ListParagraph"/>
        <w:numPr>
          <w:ilvl w:val="0"/>
          <w:numId w:val="3"/>
        </w:numPr>
        <w:spacing w:after="80"/>
      </w:pPr>
      <w:r>
        <w:t xml:space="preserve">First negative number in every window of size K</w:t>
      </w:r>
    </w:p>
    <w:p>
      <w:pPr>
        <w:pStyle w:val="ListParagraph"/>
        <w:numPr>
          <w:ilvl w:val="0"/>
          <w:numId w:val="3"/>
        </w:numPr>
        <w:spacing w:after="80"/>
      </w:pPr>
      <w:r>
        <w:t xml:space="preserve">Maximum of all subarrays of size K (sliding window maximum — deque-based)</w:t>
      </w:r>
    </w:p>
    <w:p>
      <w:pPr>
        <w:pStyle w:val="ListParagraph"/>
        <w:numPr>
          <w:ilvl w:val="0"/>
          <w:numId w:val="3"/>
        </w:numPr>
        <w:spacing w:after="80"/>
      </w:pPr>
      <w:r>
        <w:t xml:space="preserve">Count occurrences of anagrams of a pattern in a string</w:t>
      </w:r>
    </w:p>
    <w:p>
      <w:pPr>
        <w:pStyle w:val="ListParagraph"/>
        <w:numPr>
          <w:ilvl w:val="0"/>
          <w:numId w:val="3"/>
        </w:numPr>
        <w:spacing w:after="80"/>
      </w:pPr>
      <w:r>
        <w:t xml:space="preserve">Average of all contiguous subarrays of size K</w:t>
      </w:r>
    </w:p>
    <w:p>
      <w:pPr>
        <w:spacing w:after="80"/>
      </w:pPr>
    </w:p>
    <w:p>
      <w:pPr>
        <w:spacing w:after="100" w:before="200"/>
      </w:pPr>
      <w:r>
        <w:rPr>
          <w:b/>
          <w:bCs/>
          <w:color w:val="B45309"/>
          <w:sz w:val="26"/>
          <w:szCs w:val="26"/>
        </w:rPr>
        <w:t xml:space="preserve">🟧 Dynamic-Size Window (preview — covered in the next pattern videos)</w:t>
      </w:r>
    </w:p>
    <w:p>
      <w:pPr>
        <w:pStyle w:val="ListParagraph"/>
        <w:numPr>
          <w:ilvl w:val="0"/>
          <w:numId w:val="3"/>
        </w:numPr>
        <w:spacing w:after="80"/>
      </w:pPr>
      <w:r>
        <w:t xml:space="preserve">Longest substring without repeating characters</w:t>
      </w:r>
    </w:p>
    <w:p>
      <w:pPr>
        <w:pStyle w:val="ListParagraph"/>
        <w:numPr>
          <w:ilvl w:val="0"/>
          <w:numId w:val="3"/>
        </w:numPr>
        <w:spacing w:after="80"/>
      </w:pPr>
      <w:r>
        <w:t xml:space="preserve">Smallest subarray with a sum greater than or equal to a target</w:t>
      </w:r>
    </w:p>
    <w:p>
      <w:pPr>
        <w:pStyle w:val="ListParagraph"/>
        <w:numPr>
          <w:ilvl w:val="0"/>
          <w:numId w:val="3"/>
        </w:numPr>
        <w:spacing w:after="80"/>
      </w:pPr>
      <w:r>
        <w:t xml:space="preserve">Longest subarray with sum less than or equal to K</w:t>
      </w:r>
    </w:p>
    <w:p>
      <w:pPr>
        <w:pStyle w:val="ListParagraph"/>
        <w:numPr>
          <w:ilvl w:val="0"/>
          <w:numId w:val="3"/>
        </w:numPr>
        <w:spacing w:after="80"/>
      </w:pPr>
      <w:r>
        <w:t xml:space="preserve">Minimum window substring</w:t>
      </w:r>
    </w:p>
    <w:p>
      <w:pPr>
        <w:pStyle w:val="ListParagraph"/>
        <w:numPr>
          <w:ilvl w:val="0"/>
          <w:numId w:val="3"/>
        </w:numPr>
        <w:spacing w:after="80"/>
      </w:pPr>
      <w:r>
        <w:t xml:space="preserve">Longest substring with at most K distinct characters</w:t>
      </w:r>
    </w:p>
    <w:p>
      <w:r>
        <w:br w:type="page"/>
      </w:r>
    </w:p>
    <w:p>
      <w:pPr>
        <w:pStyle w:val="Heading1"/>
      </w:pPr>
      <w:r>
        <w:t xml:space="preserve">11. Interview Q&amp;A</w:t>
      </w:r>
    </w:p>
    <w:p>
      <w:pPr>
        <w:spacing w:after="140"/>
      </w:pPr>
      <w:r>
        <w:rPr>
          <w:b/>
          <w:bCs/>
          <w:color w:val="1B2A6B"/>
        </w:rPr>
        <w:t xml:space="preserve">Q: </w:t>
      </w:r>
      <w:r>
        <w:rPr>
          <w:b/>
          <w:bCs/>
        </w:rPr>
        <w:t xml:space="preserve">What is the relationship between Two Pointers and Sliding Window?</w:t>
      </w:r>
    </w:p>
    <w:p>
      <w:pPr>
        <w:spacing w:after="140"/>
      </w:pPr>
      <w:r>
        <w:rPr>
          <w:b/>
          <w:bCs/>
          <w:color w:val="0E7C7B"/>
        </w:rPr>
        <w:t xml:space="preserve">A: </w:t>
      </w:r>
      <w:r>
        <w:t xml:space="preserve">Sliding Window is built directly on top of Two Pointers. Two Pointers gives you two boundary indices moving through a structure; Sliding Window adds the specific rule that those two pointers define a contiguous "window" that can expand (move high) or shrink (move low), used to track a running aggregate like a sum or count.</w:t>
      </w:r>
    </w:p>
    <w:p>
      <w:pPr>
        <w:spacing w:after="100"/>
      </w:pPr>
    </w:p>
    <w:p>
      <w:pPr>
        <w:spacing w:after="140"/>
      </w:pPr>
      <w:r>
        <w:rPr>
          <w:b/>
          <w:bCs/>
          <w:color w:val="1B2A6B"/>
        </w:rPr>
        <w:t xml:space="preserve">Q: </w:t>
      </w:r>
      <w:r>
        <w:rPr>
          <w:b/>
          <w:bCs/>
        </w:rPr>
        <w:t xml:space="preserve">Why doesn't Sliding Window work on Linked Lists?</w:t>
      </w:r>
    </w:p>
    <w:p>
      <w:pPr>
        <w:spacing w:after="140"/>
      </w:pPr>
      <w:r>
        <w:rPr>
          <w:b/>
          <w:bCs/>
          <w:color w:val="0E7C7B"/>
        </w:rPr>
        <w:t xml:space="preserve">A: </w:t>
      </w:r>
      <w:r>
        <w:t xml:space="preserve">Sliding Window's efficiency comes from O(1) access to arr[low] and arr[high] to instantly add or remove an element from either end of the window. Linked lists don't support O(1) random access — finding a specific index requires walking from the head, which would defeat the purpose of the optimization.</w:t>
      </w:r>
    </w:p>
    <w:p>
      <w:pPr>
        <w:spacing w:after="100"/>
      </w:pPr>
    </w:p>
    <w:p>
      <w:pPr>
        <w:spacing w:after="140"/>
      </w:pPr>
      <w:r>
        <w:rPr>
          <w:b/>
          <w:bCs/>
          <w:color w:val="1B2A6B"/>
        </w:rPr>
        <w:t xml:space="preserve">Q: </w:t>
      </w:r>
      <w:r>
        <w:rPr>
          <w:b/>
          <w:bCs/>
        </w:rPr>
        <w:t xml:space="preserve">What's the difference between a subarray and a subsequence?</w:t>
      </w:r>
    </w:p>
    <w:p>
      <w:pPr>
        <w:spacing w:after="140"/>
      </w:pPr>
      <w:r>
        <w:rPr>
          <w:b/>
          <w:bCs/>
          <w:color w:val="0E7C7B"/>
        </w:rPr>
        <w:t xml:space="preserve">A: </w:t>
      </w:r>
      <w:r>
        <w:t xml:space="preserve">A subarray (or substring, for strings) must be contiguous — no skipping elements. A subsequence preserves relative order but can skip elements freely. Sliding Window only ever applies to subarray/substring problems, never to subsequence problems.</w:t>
      </w:r>
    </w:p>
    <w:p>
      <w:pPr>
        <w:spacing w:after="100"/>
      </w:pPr>
    </w:p>
    <w:p>
      <w:pPr>
        <w:spacing w:after="140"/>
      </w:pPr>
      <w:r>
        <w:rPr>
          <w:b/>
          <w:bCs/>
          <w:color w:val="1B2A6B"/>
        </w:rPr>
        <w:t xml:space="preserve">Q: </w:t>
      </w:r>
      <w:r>
        <w:rPr>
          <w:b/>
          <w:bCs/>
        </w:rPr>
        <w:t xml:space="preserve">How do you decide between a fixed-size and a dynamic-size window?</w:t>
      </w:r>
    </w:p>
    <w:p>
      <w:pPr>
        <w:spacing w:after="140"/>
      </w:pPr>
      <w:r>
        <w:rPr>
          <w:b/>
          <w:bCs/>
          <w:color w:val="0E7C7B"/>
        </w:rPr>
        <w:t xml:space="preserve">A: </w:t>
      </w:r>
      <w:r>
        <w:t xml:space="preserve">Check if the problem statement hands you an explicit length (like "size K" or "window of length 3"). If yes, use a fixed window where both pointers move together. If the problem instead asks for the longest/shortest/smallest valid window without giving a size, use a dynamic window where the pointers move independently based on a condition.</w:t>
      </w:r>
    </w:p>
    <w:p>
      <w:pPr>
        <w:spacing w:after="100"/>
      </w:pPr>
    </w:p>
    <w:p>
      <w:pPr>
        <w:spacing w:after="140"/>
      </w:pPr>
      <w:r>
        <w:rPr>
          <w:b/>
          <w:bCs/>
          <w:color w:val="1B2A6B"/>
        </w:rPr>
        <w:t xml:space="preserve">Q: </w:t>
      </w:r>
      <w:r>
        <w:rPr>
          <w:b/>
          <w:bCs/>
        </w:rPr>
        <w:t xml:space="preserve">What time complexity improvement does Sliding Window give for the fixed-size subarray sum problem?</w:t>
      </w:r>
    </w:p>
    <w:p>
      <w:pPr>
        <w:spacing w:after="140"/>
      </w:pPr>
      <w:r>
        <w:rPr>
          <w:b/>
          <w:bCs/>
          <w:color w:val="0E7C7B"/>
        </w:rPr>
        <w:t xml:space="preserve">A: </w:t>
      </w:r>
      <w:r>
        <w:t xml:space="preserve">Brute force recomputes every window's sum from scratch: O(K) work for each of roughly N windows, giving O(N x K) overall. Sliding Window reuses the previous window's sum and only adjusts by the one element leaving and the one element entering, giving O(1) work per slide and O(N) overall.</w:t>
      </w:r>
    </w:p>
    <w:p>
      <w:pPr>
        <w:spacing w:after="100"/>
      </w:pPr>
    </w:p>
    <w:p>
      <w:pPr>
        <w:spacing w:after="140"/>
      </w:pPr>
      <w:r>
        <w:rPr>
          <w:b/>
          <w:bCs/>
          <w:color w:val="1B2A6B"/>
        </w:rPr>
        <w:t xml:space="preserve">Q: </w:t>
      </w:r>
      <w:r>
        <w:rPr>
          <w:b/>
          <w:bCs/>
        </w:rPr>
        <w:t xml:space="preserve">Walk through how the window sum is updated when the window slides by one position.</w:t>
      </w:r>
    </w:p>
    <w:p>
      <w:pPr>
        <w:spacing w:after="140"/>
      </w:pPr>
      <w:r>
        <w:rPr>
          <w:b/>
          <w:bCs/>
          <w:color w:val="0E7C7B"/>
        </w:rPr>
        <w:t xml:space="preserve">A: </w:t>
      </w:r>
      <w:r>
        <w:t xml:space="preserve">newSum = oldSum - arr[low] + arr[high], where arr[low] is the element that just exited the window on the left and arr[high] is the new element that just entered on the right. After updating the sum, both low and high are incremented (for a fixed-size window) to move the window one step forward.</w:t>
      </w:r>
    </w:p>
    <w:p>
      <w:pPr>
        <w:spacing w:after="100"/>
      </w:pPr>
    </w:p>
    <w:p>
      <w:pPr>
        <w:spacing w:after="140"/>
      </w:pPr>
      <w:r>
        <w:rPr>
          <w:b/>
          <w:bCs/>
          <w:color w:val="1B2A6B"/>
        </w:rPr>
        <w:t xml:space="preserve">Q: </w:t>
      </w:r>
      <w:r>
        <w:rPr>
          <w:b/>
          <w:bCs/>
        </w:rPr>
        <w:t xml:space="preserve">Can Sliding Window be used for "exactly K distinct elements" type problems?</w:t>
      </w:r>
    </w:p>
    <w:p>
      <w:pPr>
        <w:spacing w:after="140"/>
      </w:pPr>
      <w:r>
        <w:rPr>
          <w:b/>
          <w:bCs/>
          <w:color w:val="0E7C7B"/>
        </w:rPr>
        <w:t xml:space="preserve">A: </w:t>
      </w:r>
      <w:r>
        <w:t xml:space="preserve">Yes, indirectly. "Exactly K" is awkward to track directly, but it can be expressed as exactly(K) = atMost(K) - atMost(K - 1). Solve the simpler "at most K" version (a standard dynamic window problem) twice with different K values and subtract.</w:t>
      </w:r>
    </w:p>
    <w:p>
      <w:pPr>
        <w:spacing w:after="100"/>
      </w:pPr>
    </w:p>
    <w:p>
      <w:pPr>
        <w:spacing w:after="140"/>
      </w:pPr>
      <w:r>
        <w:rPr>
          <w:b/>
          <w:bCs/>
          <w:color w:val="1B2A6B"/>
        </w:rPr>
        <w:t xml:space="preserve">Q: </w:t>
      </w:r>
      <w:r>
        <w:rPr>
          <w:b/>
          <w:bCs/>
        </w:rPr>
        <w:t xml:space="preserve">What is the space complexity of the Sliding Window technique?</w:t>
      </w:r>
    </w:p>
    <w:p>
      <w:pPr>
        <w:spacing w:after="140"/>
      </w:pPr>
      <w:r>
        <w:rPr>
          <w:b/>
          <w:bCs/>
          <w:color w:val="0E7C7B"/>
        </w:rPr>
        <w:t xml:space="preserve">A: </w:t>
      </w:r>
      <w:r>
        <w:t xml:space="preserve">For simple sum/count tracking, O(1) extra space, since you only maintain a couple of running variables (sum, low, high). If the window needs to track frequency of elements (e.g. distinct character counts), it becomes O(K) or O(alphabet size) for the hashmap/array used to store frequencies.</w:t>
      </w:r>
    </w:p>
    <w:p>
      <w:pPr>
        <w:spacing w:after="100"/>
      </w:pPr>
    </w:p>
    <w:p>
      <w:r>
        <w:br w:type="page"/>
      </w:r>
    </w:p>
    <w:p>
      <w:pPr>
        <w:pStyle w:val="Heading1"/>
      </w:pPr>
      <w:r>
        <w:t xml:space="preserve">12. One-Page Quick Revision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6B" w:sz="8"/>
              <w:left w:val="single" w:color="1B2A6B" w:sz="16"/>
              <w:bottom w:val="single" w:color="1B2A6B" w:sz="8"/>
              <w:right w:val="single" w:color="1B2A6B" w:sz="8"/>
            </w:tcBorders>
            <w:shd w:fill="E3F4F3" w:val="clear"/>
            <w:tcMar>
              <w:top w:type="dxa" w:w="140"/>
              <w:left w:type="dxa" w:w="200"/>
              <w:bottom w:type="dxa" w:w="140"/>
              <w:right w:type="dxa" w:w="200"/>
            </w:tcMar>
          </w:tcPr>
          <w:p>
            <w:pPr>
              <w:spacing w:after="80"/>
            </w:pPr>
            <w:r>
              <w:rPr>
                <w:b/>
                <w:bCs/>
                <w:color w:val="1B2A6B"/>
                <w:sz w:val="24"/>
                <w:szCs w:val="24"/>
              </w:rPr>
              <w:t xml:space="preserve">🪟 Sliding Window — Cheat Sheet</w:t>
            </w:r>
          </w:p>
          <w:p>
            <w:pPr>
              <w:spacing w:after="40"/>
            </w:pPr>
            <w:r>
              <w:rPr>
                <w:sz w:val="22"/>
                <w:szCs w:val="22"/>
              </w:rPr>
              <w:t xml:space="preserve">1. Applies to: Array or String only (never Linked List).</w:t>
            </w:r>
          </w:p>
          <w:p>
            <w:pPr>
              <w:spacing w:after="40"/>
            </w:pPr>
            <w:r>
              <w:rPr>
                <w:sz w:val="22"/>
                <w:szCs w:val="22"/>
              </w:rPr>
              <w:t xml:space="preserve">2. Must be: Subarray / Substring (contiguous) — never Subsequence.</w:t>
            </w:r>
          </w:p>
          <w:p>
            <w:pPr>
              <w:spacing w:after="40"/>
            </w:pPr>
            <w:r>
              <w:rPr>
                <w:sz w:val="22"/>
                <w:szCs w:val="22"/>
              </w:rPr>
              <w:t xml:space="preserve">3. Keywords: Max, Min, Longest, Shortest, Sum, Count, Average, At Most K, At Least K, Exactly K.</w:t>
            </w:r>
          </w:p>
          <w:p>
            <w:pPr>
              <w:spacing w:after="40"/>
            </w:pPr>
            <w:r>
              <w:rPr>
                <w:sz w:val="22"/>
                <w:szCs w:val="22"/>
              </w:rPr>
              <w:t xml:space="preserve">4. Two types: FIXED size (size given, both pointers move together) vs DYNAMIC size (size not given, pointers move independently).</w:t>
            </w:r>
          </w:p>
          <w:p>
            <w:pPr>
              <w:spacing w:after="40"/>
            </w:pPr>
            <w:r>
              <w:rPr>
                <w:sz w:val="22"/>
                <w:szCs w:val="22"/>
              </w:rPr>
              <w:t xml:space="preserve">5. Core trick: newSum = oldSum - arr[low] + arr[high]  →  O(1) per slide instead of O(K).</w:t>
            </w:r>
          </w:p>
          <w:p>
            <w:pPr>
              <w:spacing w:after="40"/>
            </w:pPr>
            <w:r>
              <w:rPr>
                <w:sz w:val="22"/>
                <w:szCs w:val="22"/>
              </w:rPr>
              <w:t xml:space="preserve">6. Total complexity: O(N x K) brute force  →  O(N) sliding window.</w:t>
            </w:r>
          </w:p>
        </w:tc>
      </w:tr>
    </w:tbl>
    <w:p>
      <w:pPr>
        <w:spacing w:after="120"/>
      </w:pPr>
    </w:p>
    <w:p>
      <w:pPr>
        <w:spacing w:after="140"/>
      </w:pPr>
      <w:r>
        <w:rPr>
          <w:i/>
          <w:iCs/>
          <w:color w:val="555555"/>
        </w:rPr>
        <w:t xml:space="preserve">Next up: Dynamic-Size Sliding Window — where low and high move independently, and each problem has its own "shrink condition". Practice the fixed-window problems above first to build the base reflex before moving 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8"/>
        <w:szCs w:val="18"/>
      </w:rPr>
      <w:t xml:space="preserve">DSA Patterns — Sliding Window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color w:val="0E7C7B"/>
      </w:rPr>
    </w:lvl>
    <w:lvl w:ilvl="1" w15:tentative="1">
      <w:start w:val="1"/>
      <w:numFmt w:val="bullet"/>
      <w:lvlText w:val="○"/>
      <w:lvlJc w:val="left"/>
      <w:pPr>
        <w:ind w:left="980" w:hanging="280"/>
      </w:pPr>
    </w:lvl>
  </w:abstractNum>
  <w:abstractNum w:abstractNumId="3" w15:restartNumberingAfterBreak="0">
    <w:multiLevelType w:val="hybridMultilevel"/>
    <w:lvl w:ilvl="0" w15:tentative="1">
      <w:start w:val="1"/>
      <w:numFmt w:val="decimal"/>
      <w:lvlText w:val="%1."/>
      <w:lvlJc w:val="left"/>
      <w:pPr>
        <w:ind w:left="560" w:hanging="280"/>
      </w:pPr>
      <w:rPr>
        <w:b/>
        <w:bCs/>
        <w:color w:val="1B2A6B"/>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B2A6B" w:sz="8" w:space="4"/>
      </w:pBdr>
      <w:spacing w:after="220" w:before="280"/>
      <w:outlineLvl w:val="0"/>
    </w:pPr>
    <w:rPr>
      <w:rFonts w:ascii="Arial" w:cs="Arial" w:eastAsia="Arial" w:hAnsi="Arial"/>
      <w:b/>
      <w:bCs/>
      <w:color w:val="1B2A6B"/>
      <w:sz w:val="36"/>
      <w:szCs w:val="36"/>
    </w:rPr>
  </w:style>
  <w:style w:type="paragraph" w:styleId="Heading2">
    <w:name w:val="Heading 2"/>
    <w:basedOn w:val="Normal"/>
    <w:next w:val="Normal"/>
    <w:qFormat/>
    <w:pPr>
      <w:spacing w:after="160" w:before="200"/>
      <w:outlineLvl w:val="1"/>
    </w:pPr>
    <w:rPr>
      <w:rFonts w:ascii="Arial" w:cs="Arial" w:eastAsia="Arial" w:hAnsi="Arial"/>
      <w:b/>
      <w:bCs/>
      <w:color w:val="0E7C7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2026-06-26T12:35:06.593Z</dcterms:created>
  <dcterms:modified xsi:type="dcterms:W3CDTF">2026-06-26T12:35:06.594Z</dcterms:modified>
</cp:coreProperties>
</file>

<file path=docProps/custom.xml><?xml version="1.0" encoding="utf-8"?>
<Properties xmlns="http://schemas.openxmlformats.org/officeDocument/2006/custom-properties" xmlns:vt="http://schemas.openxmlformats.org/officeDocument/2006/docPropsVTypes"/>
</file>