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9C32" w14:textId="38324A3B" w:rsidR="005C533E" w:rsidRPr="005C533E" w:rsidRDefault="005C533E" w:rsidP="005C533E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C533E">
        <w:rPr>
          <w:rFonts w:ascii="Times New Roman" w:hAnsi="Times New Roman" w:cs="Times New Roman"/>
          <w:b/>
          <w:bCs/>
          <w:sz w:val="36"/>
          <w:szCs w:val="36"/>
          <w:u w:val="single"/>
        </w:rPr>
        <w:t>Finance Analytics Project: Business Requirements</w:t>
      </w:r>
    </w:p>
    <w:p w14:paraId="068AEF9F" w14:textId="321FC8FF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1. Project Overview</w:t>
      </w:r>
      <w:r w:rsidRPr="005C533E">
        <w:rPr>
          <w:rFonts w:ascii="Times New Roman" w:hAnsi="Times New Roman" w:cs="Times New Roman"/>
        </w:rPr>
        <w:t xml:space="preserve"> A financial organization wants to build an interactive Finance Analytics Dashboard in Power BI to monitor and </w:t>
      </w:r>
      <w:r w:rsidRPr="005C533E">
        <w:rPr>
          <w:rFonts w:ascii="Times New Roman" w:hAnsi="Times New Roman" w:cs="Times New Roman"/>
        </w:rPr>
        <w:t>analyse</w:t>
      </w:r>
      <w:r w:rsidRPr="005C533E">
        <w:rPr>
          <w:rFonts w:ascii="Times New Roman" w:hAnsi="Times New Roman" w:cs="Times New Roman"/>
        </w:rPr>
        <w:t xml:space="preserve"> overall financial transactions, customer </w:t>
      </w:r>
      <w:r w:rsidRPr="005C533E">
        <w:rPr>
          <w:rFonts w:ascii="Times New Roman" w:hAnsi="Times New Roman" w:cs="Times New Roman"/>
        </w:rPr>
        <w:t>behaviour</w:t>
      </w:r>
      <w:r w:rsidRPr="005C533E">
        <w:rPr>
          <w:rFonts w:ascii="Times New Roman" w:hAnsi="Times New Roman" w:cs="Times New Roman"/>
        </w:rPr>
        <w:t>, fees, taxes, and transaction performance across different business segments and regions.</w:t>
      </w:r>
    </w:p>
    <w:p w14:paraId="1B1754C5" w14:textId="77777777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2. Business Challenges</w:t>
      </w:r>
      <w:r w:rsidRPr="005C533E">
        <w:rPr>
          <w:rFonts w:ascii="Times New Roman" w:hAnsi="Times New Roman" w:cs="Times New Roman"/>
        </w:rPr>
        <w:t xml:space="preserve"> The management team faces challenges in tracking:</w:t>
      </w:r>
    </w:p>
    <w:p w14:paraId="691BD145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Overall transaction growth and financial performance</w:t>
      </w:r>
    </w:p>
    <w:p w14:paraId="6B383DBF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Monthly trends in transaction amounts</w:t>
      </w:r>
    </w:p>
    <w:p w14:paraId="67A5C7FD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Successful vs. failed transactions</w:t>
      </w:r>
    </w:p>
    <w:p w14:paraId="5DF61BA3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Customer segment contribution</w:t>
      </w:r>
    </w:p>
    <w:p w14:paraId="458F172E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State-wise financial performance</w:t>
      </w:r>
    </w:p>
    <w:p w14:paraId="1D7906D2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Transaction type profitability</w:t>
      </w:r>
    </w:p>
    <w:p w14:paraId="4707683A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Gender-based customer analysis</w:t>
      </w:r>
    </w:p>
    <w:p w14:paraId="02364CEB" w14:textId="77777777" w:rsidR="005C533E" w:rsidRPr="005C533E" w:rsidRDefault="005C533E" w:rsidP="005C533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Year-over-Year (YoY) performance changes</w:t>
      </w:r>
    </w:p>
    <w:p w14:paraId="783190A9" w14:textId="77777777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3. Core Objectives</w:t>
      </w:r>
      <w:r w:rsidRPr="005C533E">
        <w:rPr>
          <w:rFonts w:ascii="Times New Roman" w:hAnsi="Times New Roman" w:cs="Times New Roman"/>
        </w:rPr>
        <w:t xml:space="preserve"> The objective of this dashboard is to provide a centralized analytical solution that helps stakeholders:</w:t>
      </w:r>
    </w:p>
    <w:p w14:paraId="20879391" w14:textId="77777777" w:rsidR="005C533E" w:rsidRPr="005C533E" w:rsidRDefault="005C533E" w:rsidP="005C533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Monitor KPIs in real time</w:t>
      </w:r>
    </w:p>
    <w:p w14:paraId="0C34E8F0" w14:textId="77777777" w:rsidR="005C533E" w:rsidRPr="005C533E" w:rsidRDefault="005C533E" w:rsidP="005C533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Identify high-performing customer segments and states</w:t>
      </w:r>
    </w:p>
    <w:p w14:paraId="64D8E8B2" w14:textId="77777777" w:rsidR="005C533E" w:rsidRPr="005C533E" w:rsidRDefault="005C533E" w:rsidP="005C533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Analyze transaction patterns and trends</w:t>
      </w:r>
    </w:p>
    <w:p w14:paraId="7063E6A1" w14:textId="77777777" w:rsidR="005C533E" w:rsidRPr="005C533E" w:rsidRDefault="005C533E" w:rsidP="005C533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Track operational fees and taxes</w:t>
      </w:r>
    </w:p>
    <w:p w14:paraId="439392E4" w14:textId="77777777" w:rsidR="005C533E" w:rsidRPr="005C533E" w:rsidRDefault="005C533E" w:rsidP="005C533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Understand customer demographics</w:t>
      </w:r>
    </w:p>
    <w:p w14:paraId="0F771DF5" w14:textId="77777777" w:rsidR="005C533E" w:rsidRPr="005C533E" w:rsidRDefault="005C533E" w:rsidP="005C533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Improve financial decision-making and business strategy</w:t>
      </w:r>
    </w:p>
    <w:p w14:paraId="67C4ED69" w14:textId="77777777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4. Interactive Filtering Requirements</w:t>
      </w:r>
      <w:r w:rsidRPr="005C533E">
        <w:rPr>
          <w:rFonts w:ascii="Times New Roman" w:hAnsi="Times New Roman" w:cs="Times New Roman"/>
        </w:rPr>
        <w:t xml:space="preserve"> The dashboard must allow users to dynamically filter data by:</w:t>
      </w:r>
    </w:p>
    <w:p w14:paraId="08D4B1D6" w14:textId="77777777" w:rsidR="005C533E" w:rsidRPr="005C533E" w:rsidRDefault="005C533E" w:rsidP="005C533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Year</w:t>
      </w:r>
    </w:p>
    <w:p w14:paraId="62B7064D" w14:textId="77777777" w:rsidR="005C533E" w:rsidRPr="005C533E" w:rsidRDefault="005C533E" w:rsidP="005C533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Dynamic Measure</w:t>
      </w:r>
    </w:p>
    <w:p w14:paraId="2279B495" w14:textId="77777777" w:rsidR="005C533E" w:rsidRPr="005C533E" w:rsidRDefault="005C533E" w:rsidP="005C533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Occupation</w:t>
      </w:r>
    </w:p>
    <w:p w14:paraId="32116E3A" w14:textId="77777777" w:rsidR="005C533E" w:rsidRPr="005C533E" w:rsidRDefault="005C533E" w:rsidP="005C533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</w:rPr>
        <w:t>Category</w:t>
      </w:r>
    </w:p>
    <w:p w14:paraId="61BE8674" w14:textId="77777777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5. KPI Requirements</w:t>
      </w:r>
    </w:p>
    <w:p w14:paraId="6538F2BF" w14:textId="77777777" w:rsidR="005C533E" w:rsidRPr="005C533E" w:rsidRDefault="005C533E" w:rsidP="005C533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Amount:</w:t>
      </w:r>
      <w:r w:rsidRPr="005C533E">
        <w:rPr>
          <w:rFonts w:ascii="Times New Roman" w:hAnsi="Times New Roman" w:cs="Times New Roman"/>
        </w:rPr>
        <w:t xml:space="preserve"> Displays the total transaction amount processed, including a YoY growth comparison.</w:t>
      </w:r>
    </w:p>
    <w:p w14:paraId="54C564B9" w14:textId="77777777" w:rsidR="005C533E" w:rsidRPr="005C533E" w:rsidRDefault="005C533E" w:rsidP="005C533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Transactions:</w:t>
      </w:r>
      <w:r w:rsidRPr="005C533E">
        <w:rPr>
          <w:rFonts w:ascii="Times New Roman" w:hAnsi="Times New Roman" w:cs="Times New Roman"/>
        </w:rPr>
        <w:t xml:space="preserve"> Shows the total number of transactions performed and tracks yearly transaction volume changes.</w:t>
      </w:r>
    </w:p>
    <w:p w14:paraId="33B5F728" w14:textId="77777777" w:rsidR="005C533E" w:rsidRPr="005C533E" w:rsidRDefault="005C533E" w:rsidP="005C533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Average Transaction Value:</w:t>
      </w:r>
      <w:r w:rsidRPr="005C533E">
        <w:rPr>
          <w:rFonts w:ascii="Times New Roman" w:hAnsi="Times New Roman" w:cs="Times New Roman"/>
        </w:rPr>
        <w:t xml:space="preserve"> Calculates the average amount per transaction.</w:t>
      </w:r>
    </w:p>
    <w:p w14:paraId="66D78D39" w14:textId="77777777" w:rsidR="005C533E" w:rsidRPr="005C533E" w:rsidRDefault="005C533E" w:rsidP="005C533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Fees:</w:t>
      </w:r>
      <w:r w:rsidRPr="005C533E">
        <w:rPr>
          <w:rFonts w:ascii="Times New Roman" w:hAnsi="Times New Roman" w:cs="Times New Roman"/>
        </w:rPr>
        <w:t xml:space="preserve"> Displays total fees collected from transactions.</w:t>
      </w:r>
    </w:p>
    <w:p w14:paraId="7651BFC9" w14:textId="77777777" w:rsidR="005C533E" w:rsidRPr="005C533E" w:rsidRDefault="005C533E" w:rsidP="005C533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Tax:</w:t>
      </w:r>
      <w:r w:rsidRPr="005C533E">
        <w:rPr>
          <w:rFonts w:ascii="Times New Roman" w:hAnsi="Times New Roman" w:cs="Times New Roman"/>
        </w:rPr>
        <w:t xml:space="preserve"> Shows total tax generated from all transactions.</w:t>
      </w:r>
    </w:p>
    <w:p w14:paraId="39377A6E" w14:textId="77777777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6. Chart Requirements</w:t>
      </w:r>
    </w:p>
    <w:p w14:paraId="2060A3E8" w14:textId="77777777" w:rsidR="005C533E" w:rsidRPr="005C533E" w:rsidRDefault="005C533E" w:rsidP="005C53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lastRenderedPageBreak/>
        <w:t>Total Amount by Month:</w:t>
      </w:r>
    </w:p>
    <w:p w14:paraId="367CBBDF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Chart Type:</w:t>
      </w:r>
      <w:r w:rsidRPr="005C533E">
        <w:rPr>
          <w:rFonts w:ascii="Times New Roman" w:hAnsi="Times New Roman" w:cs="Times New Roman"/>
        </w:rPr>
        <w:t xml:space="preserve"> Line Chart / Area Chart</w:t>
      </w:r>
    </w:p>
    <w:p w14:paraId="6A402384" w14:textId="1632C556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Objective:</w:t>
      </w:r>
      <w:r w:rsidRPr="005C533E">
        <w:rPr>
          <w:rFonts w:ascii="Times New Roman" w:hAnsi="Times New Roman" w:cs="Times New Roman"/>
        </w:rPr>
        <w:t xml:space="preserve"> </w:t>
      </w:r>
      <w:r w:rsidRPr="005C533E">
        <w:rPr>
          <w:rFonts w:ascii="Times New Roman" w:hAnsi="Times New Roman" w:cs="Times New Roman"/>
        </w:rPr>
        <w:t>Analyse</w:t>
      </w:r>
      <w:r w:rsidRPr="005C533E">
        <w:rPr>
          <w:rFonts w:ascii="Times New Roman" w:hAnsi="Times New Roman" w:cs="Times New Roman"/>
        </w:rPr>
        <w:t xml:space="preserve"> monthly transaction amount trends throughout the year and identify seasonal spikes or drops.</w:t>
      </w:r>
    </w:p>
    <w:p w14:paraId="399F6010" w14:textId="77777777" w:rsidR="005C533E" w:rsidRPr="005C533E" w:rsidRDefault="005C533E" w:rsidP="005C53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Amount by Transaction Status:</w:t>
      </w:r>
    </w:p>
    <w:p w14:paraId="323508E0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Chart Type:</w:t>
      </w:r>
      <w:r w:rsidRPr="005C533E">
        <w:rPr>
          <w:rFonts w:ascii="Times New Roman" w:hAnsi="Times New Roman" w:cs="Times New Roman"/>
        </w:rPr>
        <w:t xml:space="preserve"> Donut Chart</w:t>
      </w:r>
    </w:p>
    <w:p w14:paraId="37A242A8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Objective:</w:t>
      </w:r>
      <w:r w:rsidRPr="005C533E">
        <w:rPr>
          <w:rFonts w:ascii="Times New Roman" w:hAnsi="Times New Roman" w:cs="Times New Roman"/>
        </w:rPr>
        <w:t xml:space="preserve"> Compare transaction amounts based on status (Success, Failed, Pending) to measure operational efficiency and success rates.</w:t>
      </w:r>
    </w:p>
    <w:p w14:paraId="66E3F33B" w14:textId="77777777" w:rsidR="005C533E" w:rsidRPr="005C533E" w:rsidRDefault="005C533E" w:rsidP="005C53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Amount by Customer Segment:</w:t>
      </w:r>
    </w:p>
    <w:p w14:paraId="51F71438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Chart Type:</w:t>
      </w:r>
      <w:r w:rsidRPr="005C533E">
        <w:rPr>
          <w:rFonts w:ascii="Times New Roman" w:hAnsi="Times New Roman" w:cs="Times New Roman"/>
        </w:rPr>
        <w:t xml:space="preserve"> Horizontal Bar Chart</w:t>
      </w:r>
    </w:p>
    <w:p w14:paraId="0ECF96DE" w14:textId="27ABC57D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Objective:</w:t>
      </w:r>
      <w:r w:rsidRPr="005C533E">
        <w:rPr>
          <w:rFonts w:ascii="Times New Roman" w:hAnsi="Times New Roman" w:cs="Times New Roman"/>
        </w:rPr>
        <w:t xml:space="preserve"> </w:t>
      </w:r>
      <w:r w:rsidRPr="005C533E">
        <w:rPr>
          <w:rFonts w:ascii="Times New Roman" w:hAnsi="Times New Roman" w:cs="Times New Roman"/>
        </w:rPr>
        <w:t>Analyse</w:t>
      </w:r>
      <w:r w:rsidRPr="005C533E">
        <w:rPr>
          <w:rFonts w:ascii="Times New Roman" w:hAnsi="Times New Roman" w:cs="Times New Roman"/>
        </w:rPr>
        <w:t xml:space="preserve"> the contribution of different customer segments (Retail, Premium, SME, Corporate, Wealth) to identify the most valuable groups.</w:t>
      </w:r>
    </w:p>
    <w:p w14:paraId="4CDB730D" w14:textId="77777777" w:rsidR="005C533E" w:rsidRPr="005C533E" w:rsidRDefault="005C533E" w:rsidP="005C53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Amount by State:</w:t>
      </w:r>
    </w:p>
    <w:p w14:paraId="19D9A09A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Chart Type:</w:t>
      </w:r>
      <w:r w:rsidRPr="005C533E">
        <w:rPr>
          <w:rFonts w:ascii="Times New Roman" w:hAnsi="Times New Roman" w:cs="Times New Roman"/>
        </w:rPr>
        <w:t xml:space="preserve"> Horizontal Bar Chart</w:t>
      </w:r>
    </w:p>
    <w:p w14:paraId="4CF2F67B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Objective:</w:t>
      </w:r>
      <w:r w:rsidRPr="005C533E">
        <w:rPr>
          <w:rFonts w:ascii="Times New Roman" w:hAnsi="Times New Roman" w:cs="Times New Roman"/>
        </w:rPr>
        <w:t xml:space="preserve"> Compare state-wise transaction amounts to identify top-performing regions.</w:t>
      </w:r>
    </w:p>
    <w:p w14:paraId="1FE6B1EA" w14:textId="77777777" w:rsidR="005C533E" w:rsidRPr="005C533E" w:rsidRDefault="005C533E" w:rsidP="005C53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Transaction Type Analysis:</w:t>
      </w:r>
    </w:p>
    <w:p w14:paraId="704420B1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Chart Type:</w:t>
      </w:r>
      <w:r w:rsidRPr="005C533E">
        <w:rPr>
          <w:rFonts w:ascii="Times New Roman" w:hAnsi="Times New Roman" w:cs="Times New Roman"/>
        </w:rPr>
        <w:t xml:space="preserve"> Matrix / Heatmap Table</w:t>
      </w:r>
    </w:p>
    <w:p w14:paraId="00A71978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Metrics Included:</w:t>
      </w:r>
      <w:r w:rsidRPr="005C533E">
        <w:rPr>
          <w:rFonts w:ascii="Times New Roman" w:hAnsi="Times New Roman" w:cs="Times New Roman"/>
        </w:rPr>
        <w:t xml:space="preserve"> Amount, Fees, Tax, Transactions Count</w:t>
      </w:r>
    </w:p>
    <w:p w14:paraId="2588CB1D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Transaction Types:</w:t>
      </w:r>
      <w:r w:rsidRPr="005C533E">
        <w:rPr>
          <w:rFonts w:ascii="Times New Roman" w:hAnsi="Times New Roman" w:cs="Times New Roman"/>
        </w:rPr>
        <w:t xml:space="preserve"> Bill Payment, Card Payment, Deposit, Fee Charge, Interest Credit, Investment, Loan EMI, Refund, Transfer, Withdrawal</w:t>
      </w:r>
    </w:p>
    <w:p w14:paraId="0BE4EC0F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Objective:</w:t>
      </w:r>
      <w:r w:rsidRPr="005C533E">
        <w:rPr>
          <w:rFonts w:ascii="Times New Roman" w:hAnsi="Times New Roman" w:cs="Times New Roman"/>
        </w:rPr>
        <w:t xml:space="preserve"> Understand performance and profitability by transaction category.</w:t>
      </w:r>
    </w:p>
    <w:p w14:paraId="6840B63A" w14:textId="77777777" w:rsidR="005C533E" w:rsidRPr="005C533E" w:rsidRDefault="005C533E" w:rsidP="005C53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Total Amount by Gender:</w:t>
      </w:r>
    </w:p>
    <w:p w14:paraId="159BCF2A" w14:textId="77777777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Chart Type:</w:t>
      </w:r>
      <w:r w:rsidRPr="005C533E">
        <w:rPr>
          <w:rFonts w:ascii="Times New Roman" w:hAnsi="Times New Roman" w:cs="Times New Roman"/>
        </w:rPr>
        <w:t xml:space="preserve"> Donut Chart</w:t>
      </w:r>
    </w:p>
    <w:p w14:paraId="15673243" w14:textId="11AC9419" w:rsidR="005C533E" w:rsidRPr="005C533E" w:rsidRDefault="005C533E" w:rsidP="005C533E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i/>
          <w:iCs/>
        </w:rPr>
        <w:t>Objective:</w:t>
      </w:r>
      <w:r w:rsidRPr="005C533E">
        <w:rPr>
          <w:rFonts w:ascii="Times New Roman" w:hAnsi="Times New Roman" w:cs="Times New Roman"/>
        </w:rPr>
        <w:t xml:space="preserve"> </w:t>
      </w:r>
      <w:r w:rsidRPr="005C533E">
        <w:rPr>
          <w:rFonts w:ascii="Times New Roman" w:hAnsi="Times New Roman" w:cs="Times New Roman"/>
        </w:rPr>
        <w:t>Analyse</w:t>
      </w:r>
      <w:r w:rsidRPr="005C533E">
        <w:rPr>
          <w:rFonts w:ascii="Times New Roman" w:hAnsi="Times New Roman" w:cs="Times New Roman"/>
        </w:rPr>
        <w:t xml:space="preserve"> transaction amount contribution by gender (Male, Female) to understand demographic participation.</w:t>
      </w:r>
    </w:p>
    <w:p w14:paraId="32FFEA11" w14:textId="77777777" w:rsidR="005C533E" w:rsidRPr="005C533E" w:rsidRDefault="005C533E" w:rsidP="005C533E">
      <w:p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7. Dashboard 2: Drill-Down &amp; Detailed View</w:t>
      </w:r>
    </w:p>
    <w:p w14:paraId="1EC34AB8" w14:textId="77777777" w:rsidR="005C533E" w:rsidRPr="005C533E" w:rsidRDefault="005C533E" w:rsidP="005C533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Grid View:</w:t>
      </w:r>
      <w:r w:rsidRPr="005C533E">
        <w:rPr>
          <w:rFonts w:ascii="Times New Roman" w:hAnsi="Times New Roman" w:cs="Times New Roman"/>
        </w:rPr>
        <w:t xml:space="preserve"> Create a detailed grid/table view of all underlying transactional records.</w:t>
      </w:r>
    </w:p>
    <w:p w14:paraId="451645B1" w14:textId="77777777" w:rsidR="005C533E" w:rsidRPr="005C533E" w:rsidRDefault="005C533E" w:rsidP="005C533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C533E">
        <w:rPr>
          <w:rFonts w:ascii="Times New Roman" w:hAnsi="Times New Roman" w:cs="Times New Roman"/>
          <w:b/>
          <w:bCs/>
        </w:rPr>
        <w:t>Drill-Down:</w:t>
      </w:r>
      <w:r w:rsidRPr="005C533E">
        <w:rPr>
          <w:rFonts w:ascii="Times New Roman" w:hAnsi="Times New Roman" w:cs="Times New Roman"/>
        </w:rPr>
        <w:t xml:space="preserve"> Enable drill-down capabilities from the main dashboard visualizations to allow stakeholders to view the specific records making up a data point.</w:t>
      </w:r>
    </w:p>
    <w:p w14:paraId="0549C9CF" w14:textId="77777777" w:rsidR="00AF7444" w:rsidRPr="005C533E" w:rsidRDefault="00AF7444" w:rsidP="005C533E">
      <w:pPr>
        <w:spacing w:line="276" w:lineRule="auto"/>
        <w:rPr>
          <w:rFonts w:ascii="Times New Roman" w:hAnsi="Times New Roman" w:cs="Times New Roman"/>
        </w:rPr>
      </w:pPr>
    </w:p>
    <w:sectPr w:rsidR="00AF7444" w:rsidRPr="005C533E" w:rsidSect="005C533E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8D7"/>
    <w:multiLevelType w:val="multilevel"/>
    <w:tmpl w:val="4AB8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76FB3"/>
    <w:multiLevelType w:val="multilevel"/>
    <w:tmpl w:val="F1B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1C21"/>
    <w:multiLevelType w:val="multilevel"/>
    <w:tmpl w:val="8D4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828D3"/>
    <w:multiLevelType w:val="multilevel"/>
    <w:tmpl w:val="9C0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97EE3"/>
    <w:multiLevelType w:val="multilevel"/>
    <w:tmpl w:val="33E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2161F"/>
    <w:multiLevelType w:val="multilevel"/>
    <w:tmpl w:val="BED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378418">
    <w:abstractNumId w:val="2"/>
  </w:num>
  <w:num w:numId="2" w16cid:durableId="1312372222">
    <w:abstractNumId w:val="3"/>
  </w:num>
  <w:num w:numId="3" w16cid:durableId="1857304004">
    <w:abstractNumId w:val="0"/>
  </w:num>
  <w:num w:numId="4" w16cid:durableId="1145974486">
    <w:abstractNumId w:val="4"/>
  </w:num>
  <w:num w:numId="5" w16cid:durableId="132869854">
    <w:abstractNumId w:val="5"/>
  </w:num>
  <w:num w:numId="6" w16cid:durableId="78931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58"/>
    <w:rsid w:val="000B56BD"/>
    <w:rsid w:val="001E2402"/>
    <w:rsid w:val="004D67E0"/>
    <w:rsid w:val="005C533E"/>
    <w:rsid w:val="007E487B"/>
    <w:rsid w:val="00AF7444"/>
    <w:rsid w:val="00CE0F58"/>
    <w:rsid w:val="00CE3247"/>
    <w:rsid w:val="00E6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6E719"/>
  <w15:chartTrackingRefBased/>
  <w15:docId w15:val="{57B9A867-8DD5-4F1B-A562-840010A2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</dc:creator>
  <cp:keywords/>
  <dc:description/>
  <cp:lastModifiedBy>sumanth R</cp:lastModifiedBy>
  <cp:revision>2</cp:revision>
  <dcterms:created xsi:type="dcterms:W3CDTF">2026-09-02T07:03:00Z</dcterms:created>
  <dcterms:modified xsi:type="dcterms:W3CDTF">2026-09-02T07:10:00Z</dcterms:modified>
</cp:coreProperties>
</file>