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6324F"/>
          <w:sz w:val="64"/>
        </w:rPr>
        <w:t>CareLoop</w:t>
      </w:r>
    </w:p>
    <w:p>
      <w:pPr>
        <w:jc w:val="center"/>
      </w:pPr>
      <w:r>
        <w:rPr>
          <w:b/>
          <w:color w:val="235789"/>
          <w:sz w:val="42"/>
        </w:rPr>
        <w:t>Detailed 3-Person Development Plan</w:t>
      </w:r>
    </w:p>
    <w:p>
      <w:pPr>
        <w:jc w:val="center"/>
      </w:pPr>
      <w:r>
        <w:rPr>
          <w:color w:val="526579"/>
          <w:sz w:val="20"/>
        </w:rPr>
        <w:t>20-hour hackathon plan | Python · FastAPI · Supabase PostgreSQL · Pydantic · LangChain + Groq</w:t>
      </w:r>
    </w:p>
    <w:p/>
    <w:p>
      <w:pPr>
        <w:pStyle w:val="Heading1"/>
      </w:pPr>
      <w:r>
        <w:t>Purpose</w:t>
      </w:r>
    </w:p>
    <w:p>
      <w:r>
        <w:t>This document assigns concrete responsibilities, hourly tasks, integration checkpoints, acceptance tests and delivery rules for a three-person team building CareLoop. It follows the shared technical contract: backend state is authoritative, the frontend uses FastAPI, and AI proposes structured outputs but never independently verifies completion or bypasses dependencies.</w:t>
      </w:r>
    </w:p>
    <w:p>
      <w:pPr>
        <w:pStyle w:val="Heading1"/>
      </w:pPr>
      <w:r>
        <w:t>Primary outcome</w:t>
      </w:r>
    </w:p>
    <w:p>
      <w:r>
        <w:t>Demonstrate one complete workflow: an ECG action is verified complete; its result handoff to Cardiology remains unacknowledged; the backend creates an overdue exception; the coordinator dashboard shows the gap; a simulated acknowledgment is processed; the exception is resolved and audited; and a dependent review action becomes READY only if all prerequisites are satisfied.</w:t>
      </w:r>
    </w:p>
    <w:p>
      <w:r>
        <w:br w:type="page"/>
      </w:r>
    </w:p>
    <w:p>
      <w:pPr>
        <w:pStyle w:val="Heading1"/>
      </w:pPr>
      <w:r>
        <w:t>1. Team roles at a glance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Person</w:t>
            </w:r>
          </w:p>
        </w:tc>
        <w:tc>
          <w:tcPr>
            <w:tcW w:type="dxa" w:w="3408"/>
            <w:vAlign w:val="top"/>
            <w:shd w:fill="16324F"/>
          </w:tcPr>
          <w:p>
            <w:pPr>
              <w:spacing w:after="0"/>
            </w:pPr>
            <w:r/>
            <w:r>
              <w:rPr>
                <w:rFonts w:ascii="Aptos" w:hAnsi="Aptos"/>
                <w:b/>
                <w:color w:val="FFFFFF"/>
                <w:sz w:val="16"/>
              </w:rPr>
              <w:t>Primary ownership</w:t>
            </w:r>
          </w:p>
        </w:tc>
        <w:tc>
          <w:tcPr>
            <w:tcW w:type="dxa" w:w="3408"/>
            <w:vAlign w:val="top"/>
            <w:shd w:fill="16324F"/>
          </w:tcPr>
          <w:p>
            <w:pPr>
              <w:spacing w:after="0"/>
            </w:pPr>
            <w:r/>
            <w:r>
              <w:rPr>
                <w:rFonts w:ascii="Aptos" w:hAnsi="Aptos"/>
                <w:b/>
                <w:color w:val="FFFFFF"/>
                <w:sz w:val="16"/>
              </w:rPr>
              <w:t>Core deliverables</w:t>
            </w:r>
          </w:p>
        </w:tc>
      </w:tr>
      <w:tr>
        <w:tc>
          <w:tcPr>
            <w:tcW w:type="dxa" w:w="3408"/>
            <w:vAlign w:val="top"/>
          </w:tcPr>
          <w:p>
            <w:pPr>
              <w:spacing w:after="0"/>
            </w:pPr>
            <w:r/>
            <w:r>
              <w:rPr>
                <w:rFonts w:ascii="Aptos" w:hAnsi="Aptos"/>
                <w:b w:val="0"/>
                <w:sz w:val="15"/>
              </w:rPr>
              <w:t>Person 1 — Backend</w:t>
            </w:r>
          </w:p>
        </w:tc>
        <w:tc>
          <w:tcPr>
            <w:tcW w:type="dxa" w:w="3408"/>
            <w:vAlign w:val="top"/>
          </w:tcPr>
          <w:p>
            <w:pPr>
              <w:spacing w:after="0"/>
            </w:pPr>
            <w:r/>
            <w:r>
              <w:rPr>
                <w:rFonts w:ascii="Aptos" w:hAnsi="Aptos"/>
                <w:b w:val="0"/>
                <w:sz w:val="15"/>
              </w:rPr>
              <w:t>FastAPI, Supabase, shared Pydantic schemas, workflow state machine, dependencies, events, handoffs, exceptions, audit, integration.</w:t>
            </w:r>
          </w:p>
        </w:tc>
        <w:tc>
          <w:tcPr>
            <w:tcW w:type="dxa" w:w="3408"/>
            <w:vAlign w:val="top"/>
          </w:tcPr>
          <w:p>
            <w:pPr>
              <w:spacing w:after="0"/>
            </w:pPr>
            <w:r/>
            <w:r>
              <w:rPr>
                <w:rFonts w:ascii="Aptos" w:hAnsi="Aptos"/>
                <w:b w:val="0"/>
                <w:sz w:val="15"/>
              </w:rPr>
              <w:t>Runnable API; persisted state transitions; seed data; backend tests; startup documentation.</w:t>
            </w:r>
          </w:p>
        </w:tc>
      </w:tr>
      <w:tr>
        <w:tc>
          <w:tcPr>
            <w:tcW w:type="dxa" w:w="3408"/>
            <w:vAlign w:val="top"/>
            <w:shd w:fill="F3F6F9"/>
          </w:tcPr>
          <w:p>
            <w:pPr>
              <w:spacing w:after="0"/>
            </w:pPr>
            <w:r/>
            <w:r>
              <w:rPr>
                <w:rFonts w:ascii="Aptos" w:hAnsi="Aptos"/>
                <w:b w:val="0"/>
                <w:sz w:val="15"/>
              </w:rPr>
              <w:t>Person 2 — Frontend</w:t>
            </w:r>
          </w:p>
        </w:tc>
        <w:tc>
          <w:tcPr>
            <w:tcW w:type="dxa" w:w="3408"/>
            <w:vAlign w:val="top"/>
            <w:shd w:fill="F3F6F9"/>
          </w:tcPr>
          <w:p>
            <w:pPr>
              <w:spacing w:after="0"/>
            </w:pPr>
            <w:r/>
            <w:r>
              <w:rPr>
                <w:rFonts w:ascii="Aptos" w:hAnsi="Aptos"/>
                <w:b w:val="0"/>
                <w:sz w:val="15"/>
              </w:rPr>
              <w:t>Existing frontend framework, coordinator dashboard, care journey, exception queue, acknowledgment simulator, API client and demo UX.</w:t>
            </w:r>
          </w:p>
        </w:tc>
        <w:tc>
          <w:tcPr>
            <w:tcW w:type="dxa" w:w="3408"/>
            <w:vAlign w:val="top"/>
            <w:shd w:fill="F3F6F9"/>
          </w:tcPr>
          <w:p>
            <w:pPr>
              <w:spacing w:after="0"/>
            </w:pPr>
            <w:r/>
            <w:r>
              <w:rPr>
                <w:rFonts w:ascii="Aptos" w:hAnsi="Aptos"/>
                <w:b w:val="0"/>
                <w:sz w:val="15"/>
              </w:rPr>
              <w:t>Dashboard using real API data; loading/error states; persisted state visible after refresh.</w:t>
            </w:r>
          </w:p>
        </w:tc>
      </w:tr>
      <w:tr>
        <w:tc>
          <w:tcPr>
            <w:tcW w:type="dxa" w:w="3408"/>
            <w:vAlign w:val="top"/>
          </w:tcPr>
          <w:p>
            <w:pPr>
              <w:spacing w:after="0"/>
            </w:pPr>
            <w:r/>
            <w:r>
              <w:rPr>
                <w:rFonts w:ascii="Aptos" w:hAnsi="Aptos"/>
                <w:b w:val="0"/>
                <w:sz w:val="15"/>
              </w:rPr>
              <w:t>Person 3 — AI and test support</w:t>
            </w:r>
          </w:p>
        </w:tc>
        <w:tc>
          <w:tcPr>
            <w:tcW w:type="dxa" w:w="3408"/>
            <w:vAlign w:val="top"/>
          </w:tcPr>
          <w:p>
            <w:pPr>
              <w:spacing w:after="0"/>
            </w:pPr>
            <w:r/>
            <w:r>
              <w:rPr>
                <w:rFonts w:ascii="Aptos" w:hAnsi="Aptos"/>
                <w:b w:val="0"/>
                <w:sz w:val="15"/>
              </w:rPr>
              <w:t>LangChain + Groq classification, Pydantic AI outputs, fallback behavior, synthetic fixtures, AI tests and optional plan extraction.</w:t>
            </w:r>
          </w:p>
        </w:tc>
        <w:tc>
          <w:tcPr>
            <w:tcW w:type="dxa" w:w="3408"/>
            <w:vAlign w:val="top"/>
          </w:tcPr>
          <w:p>
            <w:pPr>
              <w:spacing w:after="0"/>
            </w:pPr>
            <w:r/>
            <w:r>
              <w:rPr>
                <w:rFonts w:ascii="Aptos" w:hAnsi="Aptos"/>
                <w:b w:val="0"/>
                <w:sz w:val="15"/>
              </w:rPr>
              <w:t>Validated message classifier; deterministic fallback; tests proving AI is optional and cannot directly mutate workflow state.</w:t>
            </w:r>
          </w:p>
        </w:tc>
      </w:tr>
    </w:tbl>
    <w:p/>
    <w:p>
      <w:pPr>
        <w:pStyle w:val="Heading1"/>
      </w:pPr>
      <w:r>
        <w:t>2. Non-negotiable team rules</w:t>
      </w:r>
    </w:p>
    <w:p>
      <w:pPr>
        <w:pStyle w:val="ListNumber"/>
        <w:spacing w:after="40"/>
      </w:pPr>
      <w:r>
        <w:t>Backend owns workflow state. The frontend cannot independently mark actions complete, exceptions resolved or dependent actions ready.</w:t>
      </w:r>
    </w:p>
    <w:p>
      <w:pPr>
        <w:pStyle w:val="ListNumber"/>
        <w:spacing w:after="40"/>
      </w:pPr>
      <w:r>
        <w:t>Use exact canonical status and event values from the shared contract.</w:t>
      </w:r>
    </w:p>
    <w:p>
      <w:pPr>
        <w:pStyle w:val="ListNumber"/>
        <w:spacing w:after="40"/>
      </w:pPr>
      <w:r>
        <w:t>All state-changing routes call the same event/workflow service; do not duplicate business rules across endpoints.</w:t>
      </w:r>
    </w:p>
    <w:p>
      <w:pPr>
        <w:pStyle w:val="ListNumber"/>
        <w:spacing w:after="40"/>
      </w:pPr>
      <w:r>
        <w:t>The frontend talks to FastAPI, never writes directly to Supabase.</w:t>
      </w:r>
    </w:p>
    <w:p>
      <w:pPr>
        <w:pStyle w:val="ListNumber"/>
        <w:spacing w:after="40"/>
      </w:pPr>
      <w:r>
        <w:t>AI returns validated proposals. It cannot independently verify completion, approve a care plan or bypass dependencies.</w:t>
      </w:r>
    </w:p>
    <w:p>
      <w:pPr>
        <w:pStyle w:val="ListNumber"/>
        <w:spacing w:after="40"/>
      </w:pPr>
      <w:r>
        <w:t>All three developers use the same synthetic patient, plan, action, handoff and event IDs.</w:t>
      </w:r>
    </w:p>
    <w:p>
      <w:pPr>
        <w:pStyle w:val="ListNumber"/>
        <w:spacing w:after="40"/>
      </w:pPr>
      <w:r>
        <w:t>Inspect the current Supabase schema before migrations. Adapt existing tables instead of blindly recreating them.</w:t>
      </w:r>
    </w:p>
    <w:p>
      <w:pPr>
        <w:pStyle w:val="ListNumber"/>
        <w:spacing w:after="40"/>
      </w:pPr>
      <w:r>
        <w:t>Core workflow must function with Groq unavailable.</w:t>
      </w:r>
    </w:p>
    <w:p>
      <w:pPr>
        <w:pStyle w:val="ListNumber"/>
        <w:spacing w:after="40"/>
      </w:pPr>
      <w:r>
        <w:t>Every integration checkpoint must produce a runnable build.</w:t>
      </w:r>
    </w:p>
    <w:p>
      <w:pPr>
        <w:pStyle w:val="ListNumber"/>
        <w:spacing w:after="40"/>
      </w:pPr>
      <w:r>
        <w:t>Feature freeze at Hour 17; remaining time is for stabilization and demo rehearsal.</w:t>
      </w:r>
    </w:p>
    <w:p>
      <w:pPr>
        <w:pStyle w:val="Heading1"/>
      </w:pPr>
      <w:r>
        <w:t>3. Person 1 — Backend and workflow engine</w:t>
      </w:r>
    </w:p>
    <w:p>
      <w:pPr>
        <w:pStyle w:val="Heading2"/>
      </w:pPr>
      <w:r>
        <w:t>Responsibilities</w:t>
      </w:r>
    </w:p>
    <w:p>
      <w:pPr>
        <w:pStyle w:val="ListBullet"/>
        <w:spacing w:after="40"/>
      </w:pPr>
      <w:r>
        <w:t>Inspect the repository, Python version, current app structure and Supabase schema.</w:t>
      </w:r>
    </w:p>
    <w:p>
      <w:pPr>
        <w:pStyle w:val="ListBullet"/>
        <w:spacing w:after="40"/>
      </w:pPr>
      <w:r>
        <w:t>Own migrations and database consistency.</w:t>
      </w:r>
    </w:p>
    <w:p>
      <w:pPr>
        <w:pStyle w:val="ListBullet"/>
        <w:spacing w:after="40"/>
      </w:pPr>
      <w:r>
        <w:t>Set up FastAPI, environment configuration, database access, health check and standard response/error models.</w:t>
      </w:r>
    </w:p>
    <w:p>
      <w:pPr>
        <w:pStyle w:val="ListBullet"/>
        <w:spacing w:after="40"/>
      </w:pPr>
      <w:r>
        <w:t>Own shared Pydantic event/request models.</w:t>
      </w:r>
    </w:p>
    <w:p>
      <w:pPr>
        <w:pStyle w:val="ListBullet"/>
        <w:spacing w:after="40"/>
      </w:pPr>
      <w:r>
        <w:t>Implement the state machine, dependency evaluation, event idempotency and validation.</w:t>
      </w:r>
    </w:p>
    <w:p>
      <w:pPr>
        <w:pStyle w:val="ListBullet"/>
        <w:spacing w:after="40"/>
      </w:pPr>
      <w:r>
        <w:t>Implement handoff lifecycle, overdue detection, exception management and audit history.</w:t>
      </w:r>
    </w:p>
    <w:p>
      <w:pPr>
        <w:pStyle w:val="ListBullet"/>
        <w:spacing w:after="40"/>
      </w:pPr>
      <w:r>
        <w:t>Expose contract endpoints and provide seed data/startup instructions.</w:t>
      </w:r>
    </w:p>
    <w:p>
      <w:pPr>
        <w:pStyle w:val="ListBullet"/>
        <w:spacing w:after="40"/>
      </w:pPr>
      <w:r>
        <w:t>Integrate the frontend and AI modules.</w:t>
      </w:r>
    </w:p>
    <w:p>
      <w:pPr>
        <w:pStyle w:val="Heading2"/>
      </w:pPr>
      <w:r>
        <w:t>Recommended layout</w:t>
      </w:r>
    </w:p>
    <w:p>
      <w:pPr>
        <w:spacing w:before="40" w:after="140"/>
        <w:ind w:left="259" w:right="173"/>
        <w:shd w:fill="F3F6F9"/>
      </w:pPr>
      <w:r>
        <w:rPr>
          <w:rFonts w:ascii="Consolas" w:hAnsi="Consolas"/>
          <w:sz w:val="15"/>
        </w:rPr>
        <w:t>app/</w:t>
      </w:r>
      <w:r>
        <w:br/>
      </w:r>
      <w:r>
        <w:rPr>
          <w:rFonts w:ascii="Consolas" w:hAnsi="Consolas"/>
          <w:sz w:val="15"/>
        </w:rPr>
        <w:t xml:space="preserve">  main.py</w:t>
      </w:r>
      <w:r>
        <w:br/>
      </w:r>
      <w:r>
        <w:rPr>
          <w:rFonts w:ascii="Consolas" w:hAnsi="Consolas"/>
          <w:sz w:val="15"/>
        </w:rPr>
        <w:t xml:space="preserve">  api/</w:t>
      </w:r>
      <w:r>
        <w:br/>
      </w:r>
      <w:r>
        <w:rPr>
          <w:rFonts w:ascii="Consolas" w:hAnsi="Consolas"/>
          <w:sz w:val="15"/>
        </w:rPr>
        <w:t xml:space="preserve">    health.py</w:t>
      </w:r>
      <w:r>
        <w:br/>
      </w:r>
      <w:r>
        <w:rPr>
          <w:rFonts w:ascii="Consolas" w:hAnsi="Consolas"/>
          <w:sz w:val="15"/>
        </w:rPr>
        <w:t xml:space="preserve">    care_plans.py</w:t>
      </w:r>
      <w:r>
        <w:br/>
      </w:r>
      <w:r>
        <w:rPr>
          <w:rFonts w:ascii="Consolas" w:hAnsi="Consolas"/>
          <w:sz w:val="15"/>
        </w:rPr>
        <w:t xml:space="preserve">    care_actions.py</w:t>
      </w:r>
      <w:r>
        <w:br/>
      </w:r>
      <w:r>
        <w:rPr>
          <w:rFonts w:ascii="Consolas" w:hAnsi="Consolas"/>
          <w:sz w:val="15"/>
        </w:rPr>
        <w:t xml:space="preserve">    care_events.py</w:t>
      </w:r>
      <w:r>
        <w:br/>
      </w:r>
      <w:r>
        <w:rPr>
          <w:rFonts w:ascii="Consolas" w:hAnsi="Consolas"/>
          <w:sz w:val="15"/>
        </w:rPr>
        <w:t xml:space="preserve">    handoffs.py</w:t>
      </w:r>
      <w:r>
        <w:br/>
      </w:r>
      <w:r>
        <w:rPr>
          <w:rFonts w:ascii="Consolas" w:hAnsi="Consolas"/>
          <w:sz w:val="15"/>
        </w:rPr>
        <w:t xml:space="preserve">    exceptions.py</w:t>
      </w:r>
      <w:r>
        <w:br/>
      </w:r>
      <w:r>
        <w:rPr>
          <w:rFonts w:ascii="Consolas" w:hAnsi="Consolas"/>
          <w:sz w:val="15"/>
        </w:rPr>
        <w:t xml:space="preserve">    audit.py</w:t>
      </w:r>
      <w:r>
        <w:br/>
      </w:r>
      <w:r>
        <w:rPr>
          <w:rFonts w:ascii="Consolas" w:hAnsi="Consolas"/>
          <w:sz w:val="15"/>
        </w:rPr>
        <w:t xml:space="preserve">    ai.py</w:t>
      </w:r>
      <w:r>
        <w:br/>
      </w:r>
      <w:r>
        <w:rPr>
          <w:rFonts w:ascii="Consolas" w:hAnsi="Consolas"/>
          <w:sz w:val="15"/>
        </w:rPr>
        <w:t xml:space="preserve">  schemas/</w:t>
      </w:r>
      <w:r>
        <w:br/>
      </w:r>
      <w:r>
        <w:rPr>
          <w:rFonts w:ascii="Consolas" w:hAnsi="Consolas"/>
          <w:sz w:val="15"/>
        </w:rPr>
        <w:t xml:space="preserve">    common.py</w:t>
      </w:r>
      <w:r>
        <w:br/>
      </w:r>
      <w:r>
        <w:rPr>
          <w:rFonts w:ascii="Consolas" w:hAnsi="Consolas"/>
          <w:sz w:val="15"/>
        </w:rPr>
        <w:t xml:space="preserve">    events.py</w:t>
      </w:r>
      <w:r>
        <w:br/>
      </w:r>
      <w:r>
        <w:rPr>
          <w:rFonts w:ascii="Consolas" w:hAnsi="Consolas"/>
          <w:sz w:val="15"/>
        </w:rPr>
        <w:t xml:space="preserve">    care_plans.py</w:t>
      </w:r>
      <w:r>
        <w:br/>
      </w:r>
      <w:r>
        <w:rPr>
          <w:rFonts w:ascii="Consolas" w:hAnsi="Consolas"/>
          <w:sz w:val="15"/>
        </w:rPr>
        <w:t xml:space="preserve">    care_actions.py</w:t>
      </w:r>
      <w:r>
        <w:br/>
      </w:r>
      <w:r>
        <w:rPr>
          <w:rFonts w:ascii="Consolas" w:hAnsi="Consolas"/>
          <w:sz w:val="15"/>
        </w:rPr>
        <w:t xml:space="preserve">    handoffs.py</w:t>
      </w:r>
      <w:r>
        <w:br/>
      </w:r>
      <w:r>
        <w:rPr>
          <w:rFonts w:ascii="Consolas" w:hAnsi="Consolas"/>
          <w:sz w:val="15"/>
        </w:rPr>
        <w:t xml:space="preserve">    exceptions.py</w:t>
      </w:r>
      <w:r>
        <w:br/>
      </w:r>
      <w:r>
        <w:rPr>
          <w:rFonts w:ascii="Consolas" w:hAnsi="Consolas"/>
          <w:sz w:val="15"/>
        </w:rPr>
        <w:t xml:space="preserve">  services/</w:t>
      </w:r>
      <w:r>
        <w:br/>
      </w:r>
      <w:r>
        <w:rPr>
          <w:rFonts w:ascii="Consolas" w:hAnsi="Consolas"/>
          <w:sz w:val="15"/>
        </w:rPr>
        <w:t xml:space="preserve">    event_service.py</w:t>
      </w:r>
      <w:r>
        <w:br/>
      </w:r>
      <w:r>
        <w:rPr>
          <w:rFonts w:ascii="Consolas" w:hAnsi="Consolas"/>
          <w:sz w:val="15"/>
        </w:rPr>
        <w:t xml:space="preserve">    state_machine.py</w:t>
      </w:r>
      <w:r>
        <w:br/>
      </w:r>
      <w:r>
        <w:rPr>
          <w:rFonts w:ascii="Consolas" w:hAnsi="Consolas"/>
          <w:sz w:val="15"/>
        </w:rPr>
        <w:t xml:space="preserve">    dependency_service.py</w:t>
      </w:r>
      <w:r>
        <w:br/>
      </w:r>
      <w:r>
        <w:rPr>
          <w:rFonts w:ascii="Consolas" w:hAnsi="Consolas"/>
          <w:sz w:val="15"/>
        </w:rPr>
        <w:t xml:space="preserve">    handoff_service.py</w:t>
      </w:r>
      <w:r>
        <w:br/>
      </w:r>
      <w:r>
        <w:rPr>
          <w:rFonts w:ascii="Consolas" w:hAnsi="Consolas"/>
          <w:sz w:val="15"/>
        </w:rPr>
        <w:t xml:space="preserve">    exception_service.py</w:t>
      </w:r>
      <w:r>
        <w:br/>
      </w:r>
      <w:r>
        <w:rPr>
          <w:rFonts w:ascii="Consolas" w:hAnsi="Consolas"/>
          <w:sz w:val="15"/>
        </w:rPr>
        <w:t xml:space="preserve">    audit_service.py</w:t>
      </w:r>
      <w:r>
        <w:br/>
      </w:r>
      <w:r>
        <w:rPr>
          <w:rFonts w:ascii="Consolas" w:hAnsi="Consolas"/>
          <w:sz w:val="15"/>
        </w:rPr>
        <w:t xml:space="preserve">  db/</w:t>
      </w:r>
      <w:r>
        <w:br/>
      </w:r>
      <w:r>
        <w:rPr>
          <w:rFonts w:ascii="Consolas" w:hAnsi="Consolas"/>
          <w:sz w:val="15"/>
        </w:rPr>
        <w:t xml:space="preserve">    supabase.py</w:t>
      </w:r>
      <w:r>
        <w:br/>
      </w:r>
      <w:r>
        <w:rPr>
          <w:rFonts w:ascii="Consolas" w:hAnsi="Consolas"/>
          <w:sz w:val="15"/>
        </w:rPr>
        <w:t xml:space="preserve">    repositories.py</w:t>
      </w:r>
      <w:r>
        <w:br/>
      </w:r>
      <w:r>
        <w:rPr>
          <w:rFonts w:ascii="Consolas" w:hAnsi="Consolas"/>
          <w:sz w:val="15"/>
        </w:rPr>
        <w:t>migrations/</w:t>
      </w:r>
      <w:r>
        <w:br/>
      </w:r>
      <w:r>
        <w:rPr>
          <w:rFonts w:ascii="Consolas" w:hAnsi="Consolas"/>
          <w:sz w:val="15"/>
        </w:rPr>
        <w:t>tests/</w:t>
      </w:r>
      <w:r>
        <w:br/>
      </w:r>
      <w:r>
        <w:rPr>
          <w:rFonts w:ascii="Consolas" w:hAnsi="Consolas"/>
          <w:sz w:val="15"/>
        </w:rPr>
        <w:t>docs/CONTRACT.md</w:t>
      </w:r>
      <w:r>
        <w:br/>
      </w:r>
      <w:r>
        <w:rPr>
          <w:rFonts w:ascii="Consolas" w:hAnsi="Consolas"/>
          <w:sz w:val="15"/>
        </w:rPr>
        <w:t>requirements.txt</w:t>
      </w:r>
      <w:r>
        <w:br/>
      </w:r>
      <w:r>
        <w:rPr>
          <w:rFonts w:ascii="Consolas" w:hAnsi="Consolas"/>
          <w:sz w:val="15"/>
        </w:rPr>
        <w:t>.env.example</w:t>
      </w:r>
    </w:p>
    <w:p>
      <w:r>
        <w:t>Adapt this layout to the existing repository; do not duplicate folders or services that already exist.</w:t>
      </w:r>
    </w:p>
    <w:p>
      <w:pPr>
        <w:pStyle w:val="Heading2"/>
      </w:pPr>
      <w:r>
        <w:t>Hourly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Time</w:t>
            </w:r>
          </w:p>
        </w:tc>
        <w:tc>
          <w:tcPr>
            <w:tcW w:type="dxa" w:w="3408"/>
            <w:vAlign w:val="top"/>
            <w:shd w:fill="16324F"/>
          </w:tcPr>
          <w:p>
            <w:pPr>
              <w:spacing w:after="0"/>
            </w:pPr>
            <w:r/>
            <w:r>
              <w:rPr>
                <w:rFonts w:ascii="Aptos" w:hAnsi="Aptos"/>
                <w:b/>
                <w:color w:val="FFFFFF"/>
                <w:sz w:val="16"/>
              </w:rPr>
              <w:t>Tasks</w:t>
            </w:r>
          </w:p>
        </w:tc>
        <w:tc>
          <w:tcPr>
            <w:tcW w:type="dxa" w:w="3408"/>
            <w:vAlign w:val="top"/>
            <w:shd w:fill="16324F"/>
          </w:tcPr>
          <w:p>
            <w:pPr>
              <w:spacing w:after="0"/>
            </w:pPr>
            <w:r/>
            <w:r>
              <w:rPr>
                <w:rFonts w:ascii="Aptos" w:hAnsi="Aptos"/>
                <w:b/>
                <w:color w:val="FFFFFF"/>
                <w:sz w:val="16"/>
              </w:rPr>
              <w:t>Deliverable / gate</w:t>
            </w:r>
          </w:p>
        </w:tc>
      </w:tr>
      <w:tr>
        <w:tc>
          <w:tcPr>
            <w:tcW w:type="dxa" w:w="3408"/>
            <w:vAlign w:val="top"/>
          </w:tcPr>
          <w:p>
            <w:pPr>
              <w:spacing w:after="0"/>
            </w:pPr>
            <w:r/>
            <w:r>
              <w:rPr>
                <w:rFonts w:ascii="Aptos" w:hAnsi="Aptos"/>
                <w:b w:val="0"/>
                <w:sz w:val="15"/>
              </w:rPr>
              <w:t>H0–1</w:t>
            </w:r>
          </w:p>
        </w:tc>
        <w:tc>
          <w:tcPr>
            <w:tcW w:type="dxa" w:w="3408"/>
            <w:vAlign w:val="top"/>
          </w:tcPr>
          <w:p>
            <w:pPr>
              <w:spacing w:after="0"/>
            </w:pPr>
            <w:r/>
            <w:r>
              <w:rPr>
                <w:rFonts w:ascii="Aptos" w:hAnsi="Aptos"/>
                <w:b w:val="0"/>
                <w:sz w:val="15"/>
              </w:rPr>
              <w:t>Inspect repo and DB tables, constraints, foreign keys and indexes. Compare actual schema with contract. Agree statuses, event schema, response envelope and stable IDs. Update docs/CONTRACT.md.</w:t>
            </w:r>
          </w:p>
        </w:tc>
        <w:tc>
          <w:tcPr>
            <w:tcW w:type="dxa" w:w="3408"/>
            <w:vAlign w:val="top"/>
          </w:tcPr>
          <w:p>
            <w:pPr>
              <w:spacing w:after="0"/>
            </w:pPr>
            <w:r/>
            <w:r>
              <w:rPr>
                <w:rFonts w:ascii="Aptos" w:hAnsi="Aptos"/>
                <w:b w:val="0"/>
                <w:sz w:val="15"/>
              </w:rPr>
              <w:t>Schema comparison and frozen contract; no blind destructive migration.</w:t>
            </w:r>
          </w:p>
        </w:tc>
      </w:tr>
      <w:tr>
        <w:tc>
          <w:tcPr>
            <w:tcW w:type="dxa" w:w="3408"/>
            <w:vAlign w:val="top"/>
            <w:shd w:fill="F3F6F9"/>
          </w:tcPr>
          <w:p>
            <w:pPr>
              <w:spacing w:after="0"/>
            </w:pPr>
            <w:r/>
            <w:r>
              <w:rPr>
                <w:rFonts w:ascii="Aptos" w:hAnsi="Aptos"/>
                <w:b w:val="0"/>
                <w:sz w:val="15"/>
              </w:rPr>
              <w:t>H1–3</w:t>
            </w:r>
          </w:p>
        </w:tc>
        <w:tc>
          <w:tcPr>
            <w:tcW w:type="dxa" w:w="3408"/>
            <w:vAlign w:val="top"/>
            <w:shd w:fill="F3F6F9"/>
          </w:tcPr>
          <w:p>
            <w:pPr>
              <w:spacing w:after="0"/>
            </w:pPr>
            <w:r/>
            <w:r>
              <w:rPr>
                <w:rFonts w:ascii="Aptos" w:hAnsi="Aptos"/>
                <w:b w:val="0"/>
                <w:sz w:val="15"/>
              </w:rPr>
              <w:t>Set up FastAPI startup, /api/health, environment variables, DB access, common response/error models, Pydantic event model and repeatable synthetic seed. Implement a journey read from persisted data.</w:t>
            </w:r>
          </w:p>
        </w:tc>
        <w:tc>
          <w:tcPr>
            <w:tcW w:type="dxa" w:w="3408"/>
            <w:vAlign w:val="top"/>
            <w:shd w:fill="F3F6F9"/>
          </w:tcPr>
          <w:p>
            <w:pPr>
              <w:spacing w:after="0"/>
            </w:pPr>
            <w:r/>
            <w:r>
              <w:rPr>
                <w:rFonts w:ascii="Aptos" w:hAnsi="Aptos"/>
                <w:b w:val="0"/>
                <w:sz w:val="15"/>
              </w:rPr>
              <w:t>App starts; /docs loads; health check and Supabase read work.</w:t>
            </w:r>
          </w:p>
        </w:tc>
      </w:tr>
      <w:tr>
        <w:tc>
          <w:tcPr>
            <w:tcW w:type="dxa" w:w="3408"/>
            <w:vAlign w:val="top"/>
          </w:tcPr>
          <w:p>
            <w:pPr>
              <w:spacing w:after="0"/>
            </w:pPr>
            <w:r/>
            <w:r>
              <w:rPr>
                <w:rFonts w:ascii="Aptos" w:hAnsi="Aptos"/>
                <w:b w:val="0"/>
                <w:sz w:val="15"/>
              </w:rPr>
              <w:t>H3–5</w:t>
            </w:r>
          </w:p>
        </w:tc>
        <w:tc>
          <w:tcPr>
            <w:tcW w:type="dxa" w:w="3408"/>
            <w:vAlign w:val="top"/>
          </w:tcPr>
          <w:p>
            <w:pPr>
              <w:spacing w:after="0"/>
            </w:pPr>
            <w:r/>
            <w:r>
              <w:rPr>
                <w:rFonts w:ascii="Aptos" w:hAnsi="Aptos"/>
                <w:b w:val="0"/>
                <w:sz w:val="15"/>
              </w:rPr>
              <w:t>Implement GET patient care journey, GET action, GET exceptions. Match Person 2's exact response fields. Share backend URL and sample responses.</w:t>
            </w:r>
          </w:p>
        </w:tc>
        <w:tc>
          <w:tcPr>
            <w:tcW w:type="dxa" w:w="3408"/>
            <w:vAlign w:val="top"/>
          </w:tcPr>
          <w:p>
            <w:pPr>
              <w:spacing w:after="0"/>
            </w:pPr>
            <w:r/>
            <w:r>
              <w:rPr>
                <w:rFonts w:ascii="Aptos" w:hAnsi="Aptos"/>
                <w:b w:val="0"/>
                <w:sz w:val="15"/>
              </w:rPr>
              <w:t>Frontend renders one real backend read.</w:t>
            </w:r>
          </w:p>
        </w:tc>
      </w:tr>
      <w:tr>
        <w:tc>
          <w:tcPr>
            <w:tcW w:type="dxa" w:w="3408"/>
            <w:vAlign w:val="top"/>
            <w:shd w:fill="F3F6F9"/>
          </w:tcPr>
          <w:p>
            <w:pPr>
              <w:spacing w:after="0"/>
            </w:pPr>
            <w:r/>
            <w:r>
              <w:rPr>
                <w:rFonts w:ascii="Aptos" w:hAnsi="Aptos"/>
                <w:b w:val="0"/>
                <w:sz w:val="15"/>
              </w:rPr>
              <w:t>H5–8</w:t>
            </w:r>
          </w:p>
        </w:tc>
        <w:tc>
          <w:tcPr>
            <w:tcW w:type="dxa" w:w="3408"/>
            <w:vAlign w:val="top"/>
            <w:shd w:fill="F3F6F9"/>
          </w:tcPr>
          <w:p>
            <w:pPr>
              <w:spacing w:after="0"/>
            </w:pPr>
            <w:r/>
            <w:r>
              <w:rPr>
                <w:rFonts w:ascii="Aptos" w:hAnsi="Aptos"/>
                <w:b w:val="0"/>
                <w:sz w:val="15"/>
              </w:rPr>
              <w:t>Implement allowed state transitions, ACTION_VERIFIED and HANDOFF_ACKNOWLEDGED dependency rules, event service, idempotency, start/report/verify operations and tests.</w:t>
            </w:r>
          </w:p>
        </w:tc>
        <w:tc>
          <w:tcPr>
            <w:tcW w:type="dxa" w:w="3408"/>
            <w:vAlign w:val="top"/>
            <w:shd w:fill="F3F6F9"/>
          </w:tcPr>
          <w:p>
            <w:pPr>
              <w:spacing w:after="0"/>
            </w:pPr>
            <w:r/>
            <w:r>
              <w:rPr>
                <w:rFonts w:ascii="Aptos" w:hAnsi="Aptos"/>
                <w:b w:val="0"/>
                <w:sz w:val="15"/>
              </w:rPr>
              <w:t>Validated state transitions persist; invalid transitions are rejected.</w:t>
            </w:r>
          </w:p>
        </w:tc>
      </w:tr>
      <w:tr>
        <w:tc>
          <w:tcPr>
            <w:tcW w:type="dxa" w:w="3408"/>
            <w:vAlign w:val="top"/>
          </w:tcPr>
          <w:p>
            <w:pPr>
              <w:spacing w:after="0"/>
            </w:pPr>
            <w:r/>
            <w:r>
              <w:rPr>
                <w:rFonts w:ascii="Aptos" w:hAnsi="Aptos"/>
                <w:b w:val="0"/>
                <w:sz w:val="15"/>
              </w:rPr>
              <w:t>H8–10</w:t>
            </w:r>
          </w:p>
        </w:tc>
        <w:tc>
          <w:tcPr>
            <w:tcW w:type="dxa" w:w="3408"/>
            <w:vAlign w:val="top"/>
          </w:tcPr>
          <w:p>
            <w:pPr>
              <w:spacing w:after="0"/>
            </w:pPr>
            <w:r/>
            <w:r>
              <w:rPr>
                <w:rFonts w:ascii="Aptos" w:hAnsi="Aptos"/>
                <w:b w:val="0"/>
                <w:sz w:val="15"/>
              </w:rPr>
              <w:t>Implement POST /api/care-events, handoff create/send/acknowledge, and connect convenience routes to the same event service. Return resulting state.</w:t>
            </w:r>
          </w:p>
        </w:tc>
        <w:tc>
          <w:tcPr>
            <w:tcW w:type="dxa" w:w="3408"/>
            <w:vAlign w:val="top"/>
          </w:tcPr>
          <w:p>
            <w:pPr>
              <w:spacing w:after="0"/>
            </w:pPr>
            <w:r/>
            <w:r>
              <w:rPr>
                <w:rFonts w:ascii="Aptos" w:hAnsi="Aptos"/>
                <w:b w:val="0"/>
                <w:sz w:val="15"/>
              </w:rPr>
              <w:t>A UI-triggered event persists and is visible after refetch.</w:t>
            </w:r>
          </w:p>
        </w:tc>
      </w:tr>
      <w:tr>
        <w:tc>
          <w:tcPr>
            <w:tcW w:type="dxa" w:w="3408"/>
            <w:vAlign w:val="top"/>
            <w:shd w:fill="F3F6F9"/>
          </w:tcPr>
          <w:p>
            <w:pPr>
              <w:spacing w:after="0"/>
            </w:pPr>
            <w:r/>
            <w:r>
              <w:rPr>
                <w:rFonts w:ascii="Aptos" w:hAnsi="Aptos"/>
                <w:b w:val="0"/>
                <w:sz w:val="15"/>
              </w:rPr>
              <w:t>H10–13</w:t>
            </w:r>
          </w:p>
        </w:tc>
        <w:tc>
          <w:tcPr>
            <w:tcW w:type="dxa" w:w="3408"/>
            <w:vAlign w:val="top"/>
            <w:shd w:fill="F3F6F9"/>
          </w:tcPr>
          <w:p>
            <w:pPr>
              <w:spacing w:after="0"/>
            </w:pPr>
            <w:r/>
            <w:r>
              <w:rPr>
                <w:rFonts w:ascii="Aptos" w:hAnsi="Aptos"/>
                <w:b w:val="0"/>
                <w:sz w:val="15"/>
              </w:rPr>
              <w:t>Implement overdue detection, one active HANDOFF_OVERDUE exception per handoff, exception updates, audit writes and dependency reevaluation. Make multi-row updates atomic.</w:t>
            </w:r>
          </w:p>
        </w:tc>
        <w:tc>
          <w:tcPr>
            <w:tcW w:type="dxa" w:w="3408"/>
            <w:vAlign w:val="top"/>
            <w:shd w:fill="F3F6F9"/>
          </w:tcPr>
          <w:p>
            <w:pPr>
              <w:spacing w:after="0"/>
            </w:pPr>
            <w:r/>
            <w:r>
              <w:rPr>
                <w:rFonts w:ascii="Aptos" w:hAnsi="Aptos"/>
                <w:b w:val="0"/>
                <w:sz w:val="15"/>
              </w:rPr>
              <w:t>Acknowledgment updates handoff, exception, audit and dependencies consistently.</w:t>
            </w:r>
          </w:p>
        </w:tc>
      </w:tr>
      <w:tr>
        <w:tc>
          <w:tcPr>
            <w:tcW w:type="dxa" w:w="3408"/>
            <w:vAlign w:val="top"/>
          </w:tcPr>
          <w:p>
            <w:pPr>
              <w:spacing w:after="0"/>
            </w:pPr>
            <w:r/>
            <w:r>
              <w:rPr>
                <w:rFonts w:ascii="Aptos" w:hAnsi="Aptos"/>
                <w:b w:val="0"/>
                <w:sz w:val="15"/>
              </w:rPr>
              <w:t>H13–15</w:t>
            </w:r>
          </w:p>
        </w:tc>
        <w:tc>
          <w:tcPr>
            <w:tcW w:type="dxa" w:w="3408"/>
            <w:vAlign w:val="top"/>
          </w:tcPr>
          <w:p>
            <w:pPr>
              <w:spacing w:after="0"/>
            </w:pPr>
            <w:r/>
            <w:r>
              <w:rPr>
                <w:rFonts w:ascii="Aptos" w:hAnsi="Aptos"/>
                <w:b w:val="0"/>
                <w:sz w:val="15"/>
              </w:rPr>
              <w:t>Run the full seeded demo from a clean state. Fix integration defects. Confirm downstream readiness and audit behavior.</w:t>
            </w:r>
          </w:p>
        </w:tc>
        <w:tc>
          <w:tcPr>
            <w:tcW w:type="dxa" w:w="3408"/>
            <w:vAlign w:val="top"/>
          </w:tcPr>
          <w:p>
            <w:pPr>
              <w:spacing w:after="0"/>
            </w:pPr>
            <w:r/>
            <w:r>
              <w:rPr>
                <w:rFonts w:ascii="Aptos" w:hAnsi="Aptos"/>
                <w:b w:val="0"/>
                <w:sz w:val="15"/>
              </w:rPr>
              <w:t>Complete workflow works without manual DB edits.</w:t>
            </w:r>
          </w:p>
        </w:tc>
      </w:tr>
      <w:tr>
        <w:tc>
          <w:tcPr>
            <w:tcW w:type="dxa" w:w="3408"/>
            <w:vAlign w:val="top"/>
            <w:shd w:fill="F3F6F9"/>
          </w:tcPr>
          <w:p>
            <w:pPr>
              <w:spacing w:after="0"/>
            </w:pPr>
            <w:r/>
            <w:r>
              <w:rPr>
                <w:rFonts w:ascii="Aptos" w:hAnsi="Aptos"/>
                <w:b w:val="0"/>
                <w:sz w:val="15"/>
              </w:rPr>
              <w:t>H15–17</w:t>
            </w:r>
          </w:p>
        </w:tc>
        <w:tc>
          <w:tcPr>
            <w:tcW w:type="dxa" w:w="3408"/>
            <w:vAlign w:val="top"/>
            <w:shd w:fill="F3F6F9"/>
          </w:tcPr>
          <w:p>
            <w:pPr>
              <w:spacing w:after="0"/>
            </w:pPr>
            <w:r/>
            <w:r>
              <w:rPr>
                <w:rFonts w:ascii="Aptos" w:hAnsi="Aptos"/>
                <w:b w:val="0"/>
                <w:sz w:val="15"/>
              </w:rPr>
              <w:t>Regression tests and bug fixes. Remove unstable features and freeze new functionality at H17.</w:t>
            </w:r>
          </w:p>
        </w:tc>
        <w:tc>
          <w:tcPr>
            <w:tcW w:type="dxa" w:w="3408"/>
            <w:vAlign w:val="top"/>
            <w:shd w:fill="F3F6F9"/>
          </w:tcPr>
          <w:p>
            <w:pPr>
              <w:spacing w:after="0"/>
            </w:pPr>
            <w:r/>
            <w:r>
              <w:rPr>
                <w:rFonts w:ascii="Aptos" w:hAnsi="Aptos"/>
                <w:b w:val="0"/>
                <w:sz w:val="15"/>
              </w:rPr>
              <w:t>Critical acceptance tests pass.</w:t>
            </w:r>
          </w:p>
        </w:tc>
      </w:tr>
      <w:tr>
        <w:tc>
          <w:tcPr>
            <w:tcW w:type="dxa" w:w="3408"/>
            <w:vAlign w:val="top"/>
          </w:tcPr>
          <w:p>
            <w:pPr>
              <w:spacing w:after="0"/>
            </w:pPr>
            <w:r/>
            <w:r>
              <w:rPr>
                <w:rFonts w:ascii="Aptos" w:hAnsi="Aptos"/>
                <w:b w:val="0"/>
                <w:sz w:val="15"/>
              </w:rPr>
              <w:t>H17–20</w:t>
            </w:r>
          </w:p>
        </w:tc>
        <w:tc>
          <w:tcPr>
            <w:tcW w:type="dxa" w:w="3408"/>
            <w:vAlign w:val="top"/>
          </w:tcPr>
          <w:p>
            <w:pPr>
              <w:spacing w:after="0"/>
            </w:pPr>
            <w:r/>
            <w:r>
              <w:rPr>
                <w:rFonts w:ascii="Aptos" w:hAnsi="Aptos"/>
                <w:b w:val="0"/>
                <w:sz w:val="15"/>
              </w:rPr>
              <w:t>Rehearse twice, verify startup and seed reset, document run steps and finalize the tested commit.</w:t>
            </w:r>
          </w:p>
        </w:tc>
        <w:tc>
          <w:tcPr>
            <w:tcW w:type="dxa" w:w="3408"/>
            <w:vAlign w:val="top"/>
          </w:tcPr>
          <w:p>
            <w:pPr>
              <w:spacing w:after="0"/>
            </w:pPr>
            <w:r/>
            <w:r>
              <w:rPr>
                <w:rFonts w:ascii="Aptos" w:hAnsi="Aptos"/>
                <w:b w:val="0"/>
                <w:sz w:val="15"/>
              </w:rPr>
              <w:t>Reproducible demo and stable final branch.</w:t>
            </w:r>
          </w:p>
        </w:tc>
      </w:tr>
    </w:tbl>
    <w:p/>
    <w:p>
      <w:pPr>
        <w:pStyle w:val="Heading2"/>
      </w:pPr>
      <w:r>
        <w:t>Backend endpoint priorities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6324F"/>
          </w:tcPr>
          <w:p>
            <w:pPr>
              <w:spacing w:after="0"/>
            </w:pPr>
            <w:r/>
            <w:r>
              <w:rPr>
                <w:rFonts w:ascii="Aptos" w:hAnsi="Aptos"/>
                <w:b/>
                <w:color w:val="FFFFFF"/>
                <w:sz w:val="16"/>
              </w:rPr>
              <w:t>Priority</w:t>
            </w:r>
          </w:p>
        </w:tc>
        <w:tc>
          <w:tcPr>
            <w:tcW w:type="dxa" w:w="5112"/>
            <w:vAlign w:val="top"/>
            <w:shd w:fill="16324F"/>
          </w:tcPr>
          <w:p>
            <w:pPr>
              <w:spacing w:after="0"/>
            </w:pPr>
            <w:r/>
            <w:r>
              <w:rPr>
                <w:rFonts w:ascii="Aptos" w:hAnsi="Aptos"/>
                <w:b/>
                <w:color w:val="FFFFFF"/>
                <w:sz w:val="16"/>
              </w:rPr>
              <w:t>Endpoints</w:t>
            </w:r>
          </w:p>
        </w:tc>
      </w:tr>
      <w:tr>
        <w:tc>
          <w:tcPr>
            <w:tcW w:type="dxa" w:w="5112"/>
            <w:vAlign w:val="top"/>
          </w:tcPr>
          <w:p>
            <w:pPr>
              <w:spacing w:after="0"/>
            </w:pPr>
            <w:r/>
            <w:r>
              <w:rPr>
                <w:rFonts w:ascii="Aptos" w:hAnsi="Aptos"/>
                <w:b w:val="0"/>
                <w:sz w:val="15"/>
              </w:rPr>
              <w:t>P0</w:t>
            </w:r>
          </w:p>
        </w:tc>
        <w:tc>
          <w:tcPr>
            <w:tcW w:type="dxa" w:w="5112"/>
            <w:vAlign w:val="top"/>
          </w:tcPr>
          <w:p>
            <w:pPr>
              <w:spacing w:after="0"/>
            </w:pPr>
            <w:r/>
            <w:r>
              <w:rPr>
                <w:rFonts w:ascii="Aptos" w:hAnsi="Aptos"/>
                <w:b w:val="0"/>
                <w:sz w:val="15"/>
              </w:rPr>
              <w:t>GET /api/health; GET /api/patients/{patient_id}/care-journey; GET /api/care-actions/{action_id}; GET /api/exceptions; POST /api/care-events; POST /api/handoffs/{handoff_id}/acknowledge; GET /api/audit.</w:t>
            </w:r>
          </w:p>
        </w:tc>
      </w:tr>
      <w:tr>
        <w:tc>
          <w:tcPr>
            <w:tcW w:type="dxa" w:w="5112"/>
            <w:vAlign w:val="top"/>
            <w:shd w:fill="F3F6F9"/>
          </w:tcPr>
          <w:p>
            <w:pPr>
              <w:spacing w:after="0"/>
            </w:pPr>
            <w:r/>
            <w:r>
              <w:rPr>
                <w:rFonts w:ascii="Aptos" w:hAnsi="Aptos"/>
                <w:b w:val="0"/>
                <w:sz w:val="15"/>
              </w:rPr>
              <w:t>P1</w:t>
            </w:r>
          </w:p>
        </w:tc>
        <w:tc>
          <w:tcPr>
            <w:tcW w:type="dxa" w:w="5112"/>
            <w:vAlign w:val="top"/>
            <w:shd w:fill="F3F6F9"/>
          </w:tcPr>
          <w:p>
            <w:pPr>
              <w:spacing w:after="0"/>
            </w:pPr>
            <w:r/>
            <w:r>
              <w:rPr>
                <w:rFonts w:ascii="Aptos" w:hAnsi="Aptos"/>
                <w:b w:val="0"/>
                <w:sz w:val="15"/>
              </w:rPr>
              <w:t>POST /api/handoffs; POST /api/handoffs/{handoff_id}/send; action start/report-completion/verify-completion; exception patch/update.</w:t>
            </w:r>
          </w:p>
        </w:tc>
      </w:tr>
      <w:tr>
        <w:tc>
          <w:tcPr>
            <w:tcW w:type="dxa" w:w="5112"/>
            <w:vAlign w:val="top"/>
          </w:tcPr>
          <w:p>
            <w:pPr>
              <w:spacing w:after="0"/>
            </w:pPr>
            <w:r/>
            <w:r>
              <w:rPr>
                <w:rFonts w:ascii="Aptos" w:hAnsi="Aptos"/>
                <w:b w:val="0"/>
                <w:sz w:val="15"/>
              </w:rPr>
              <w:t>P2</w:t>
            </w:r>
          </w:p>
        </w:tc>
        <w:tc>
          <w:tcPr>
            <w:tcW w:type="dxa" w:w="5112"/>
            <w:vAlign w:val="top"/>
          </w:tcPr>
          <w:p>
            <w:pPr>
              <w:spacing w:after="0"/>
            </w:pPr>
            <w:r/>
            <w:r>
              <w:rPr>
                <w:rFonts w:ascii="Aptos" w:hAnsi="Aptos"/>
                <w:b w:val="0"/>
                <w:sz w:val="15"/>
              </w:rPr>
              <w:t>Care-plan parse/approval and optional AI extraction persistence, if the demo can already run.</w:t>
            </w:r>
          </w:p>
        </w:tc>
      </w:tr>
    </w:tbl>
    <w:p/>
    <w:p>
      <w:pPr>
        <w:pStyle w:val="Heading2"/>
      </w:pPr>
      <w:r>
        <w:t>Backend minimum tests</w:t>
      </w:r>
    </w:p>
    <w:p>
      <w:pPr>
        <w:pStyle w:val="ListBullet"/>
        <w:spacing w:after="40"/>
      </w:pPr>
      <w:r>
        <w:t>Valid event causes the expected transition; invalid transition returns 409 INVALID_STATE_TRANSITION.</w:t>
      </w:r>
    </w:p>
    <w:p>
      <w:pPr>
        <w:pStyle w:val="ListBullet"/>
        <w:spacing w:after="40"/>
      </w:pPr>
      <w:r>
        <w:t>Unmet prerequisites prevent READY; patient report does not create VERIFIED_COMPLETE.</w:t>
      </w:r>
    </w:p>
    <w:p>
      <w:pPr>
        <w:pStyle w:val="ListBullet"/>
        <w:spacing w:after="40"/>
      </w:pPr>
      <w:r>
        <w:t>Unauthorized verification is rejected; required evidence is checked.</w:t>
      </w:r>
    </w:p>
    <w:p>
      <w:pPr>
        <w:pStyle w:val="ListBullet"/>
        <w:spacing w:after="40"/>
      </w:pPr>
      <w:r>
        <w:t>Same event ID and payload do not repeat changes; same ID with different payload returns IDEMPOTENCY_CONFLICT.</w:t>
      </w:r>
    </w:p>
    <w:p>
      <w:pPr>
        <w:pStyle w:val="ListBullet"/>
        <w:spacing w:after="40"/>
      </w:pPr>
      <w:r>
        <w:t>Overdue handoff creates one active exception; acknowledgment resolves it and writes audit history.</w:t>
      </w:r>
    </w:p>
    <w:p>
      <w:pPr>
        <w:pStyle w:val="ListBullet"/>
        <w:spacing w:after="40"/>
      </w:pPr>
      <w:r>
        <w:t>Dependent action is reevaluated after acknowledgment.</w:t>
      </w:r>
    </w:p>
    <w:p>
      <w:pPr>
        <w:pStyle w:val="ListBullet"/>
        <w:spacing w:after="40"/>
      </w:pPr>
      <w:r>
        <w:t>Multi-row failures do not leave partial or contradictory state.</w:t>
      </w:r>
    </w:p>
    <w:p>
      <w:pPr>
        <w:pStyle w:val="Heading1"/>
      </w:pPr>
      <w:r>
        <w:t>4. Person 2 — Frontend and coordinator dashboard</w:t>
      </w:r>
    </w:p>
    <w:p>
      <w:pPr>
        <w:pStyle w:val="Heading2"/>
      </w:pPr>
      <w:r>
        <w:t>Responsibilities</w:t>
      </w:r>
    </w:p>
    <w:p>
      <w:pPr>
        <w:pStyle w:val="ListBullet"/>
        <w:spacing w:after="40"/>
      </w:pPr>
      <w:r>
        <w:t>Inspect and preserve the existing frontend framework and working code.</w:t>
      </w:r>
    </w:p>
    <w:p>
      <w:pPr>
        <w:pStyle w:val="ListBullet"/>
        <w:spacing w:after="40"/>
      </w:pPr>
      <w:r>
        <w:t>Build the coordinator's patient journey, action list and exception queue.</w:t>
      </w:r>
    </w:p>
    <w:p>
      <w:pPr>
        <w:pStyle w:val="ListBullet"/>
        <w:spacing w:after="40"/>
      </w:pPr>
      <w:r>
        <w:t>Display statuses, dependencies, responsible roles and due dates.</w:t>
      </w:r>
    </w:p>
    <w:p>
      <w:pPr>
        <w:pStyle w:val="ListBullet"/>
        <w:spacing w:after="40"/>
      </w:pPr>
      <w:r>
        <w:t>Build the handoff acknowledgment simulator for the demo.</w:t>
      </w:r>
    </w:p>
    <w:p>
      <w:pPr>
        <w:pStyle w:val="ListBullet"/>
        <w:spacing w:after="40"/>
      </w:pPr>
      <w:r>
        <w:t>Create one centralized API client and consume FastAPI only.</w:t>
      </w:r>
    </w:p>
    <w:p>
      <w:pPr>
        <w:pStyle w:val="ListBullet"/>
        <w:spacing w:after="40"/>
      </w:pPr>
      <w:r>
        <w:t>Handle loading, empty, success and error states.</w:t>
      </w:r>
    </w:p>
    <w:p>
      <w:pPr>
        <w:pStyle w:val="ListBullet"/>
        <w:spacing w:after="40"/>
      </w:pPr>
      <w:r>
        <w:t>Refresh from authoritative backend data after state-changing requests.</w:t>
      </w:r>
    </w:p>
    <w:p>
      <w:pPr>
        <w:pStyle w:val="ListBullet"/>
        <w:spacing w:after="40"/>
      </w:pPr>
      <w:r>
        <w:t>Make the gap, owner and next action obvious in a short demo.</w:t>
      </w:r>
    </w:p>
    <w:p>
      <w:pPr>
        <w:pStyle w:val="Heading2"/>
      </w:pPr>
      <w:r>
        <w:t>Suggested screen structure</w:t>
      </w:r>
    </w:p>
    <w:p>
      <w:pPr>
        <w:pStyle w:val="ListBullet"/>
        <w:spacing w:after="40"/>
      </w:pPr>
      <w:r>
        <w:t>Header: CareLoop Coordinator, synthetic patient, plan status and refresh time.</w:t>
      </w:r>
    </w:p>
    <w:p>
      <w:pPr>
        <w:pStyle w:val="ListBullet"/>
        <w:spacing w:after="40"/>
      </w:pPr>
      <w:r>
        <w:t>Summary: action count and open exception count.</w:t>
      </w:r>
    </w:p>
    <w:p>
      <w:pPr>
        <w:pStyle w:val="ListBullet"/>
        <w:spacing w:after="40"/>
      </w:pPr>
      <w:r>
        <w:t>Care journey: ECG, handoff status and dependent Cardiology review.</w:t>
      </w:r>
    </w:p>
    <w:p>
      <w:pPr>
        <w:pStyle w:val="ListBullet"/>
        <w:spacing w:after="40"/>
      </w:pPr>
      <w:r>
        <w:t>Exception panel: reason, assigned role, linked action/handoff and status.</w:t>
      </w:r>
    </w:p>
    <w:p>
      <w:pPr>
        <w:pStyle w:val="ListBullet"/>
        <w:spacing w:after="40"/>
      </w:pPr>
      <w:r>
        <w:t>Simulator: button to send a synthetic acknowledgment through the API.</w:t>
      </w:r>
    </w:p>
    <w:p>
      <w:pPr>
        <w:pStyle w:val="ListBullet"/>
        <w:spacing w:after="40"/>
      </w:pPr>
      <w:r>
        <w:t>Activity/audit panel: recent state-changing events.</w:t>
      </w:r>
    </w:p>
    <w:p>
      <w:r>
        <w:t>All displayed statuses must come from the API. The frontend must not invent READY or RESOLVED after a click.</w:t>
      </w:r>
    </w:p>
    <w:p>
      <w:pPr>
        <w:pStyle w:val="Heading2"/>
      </w:pPr>
      <w:r>
        <w:t>Hourly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Time</w:t>
            </w:r>
          </w:p>
        </w:tc>
        <w:tc>
          <w:tcPr>
            <w:tcW w:type="dxa" w:w="3408"/>
            <w:vAlign w:val="top"/>
            <w:shd w:fill="16324F"/>
          </w:tcPr>
          <w:p>
            <w:pPr>
              <w:spacing w:after="0"/>
            </w:pPr>
            <w:r/>
            <w:r>
              <w:rPr>
                <w:rFonts w:ascii="Aptos" w:hAnsi="Aptos"/>
                <w:b/>
                <w:color w:val="FFFFFF"/>
                <w:sz w:val="16"/>
              </w:rPr>
              <w:t>Tasks</w:t>
            </w:r>
          </w:p>
        </w:tc>
        <w:tc>
          <w:tcPr>
            <w:tcW w:type="dxa" w:w="3408"/>
            <w:vAlign w:val="top"/>
            <w:shd w:fill="16324F"/>
          </w:tcPr>
          <w:p>
            <w:pPr>
              <w:spacing w:after="0"/>
            </w:pPr>
            <w:r/>
            <w:r>
              <w:rPr>
                <w:rFonts w:ascii="Aptos" w:hAnsi="Aptos"/>
                <w:b/>
                <w:color w:val="FFFFFF"/>
                <w:sz w:val="16"/>
              </w:rPr>
              <w:t>Deliverable / gate</w:t>
            </w:r>
          </w:p>
        </w:tc>
      </w:tr>
      <w:tr>
        <w:tc>
          <w:tcPr>
            <w:tcW w:type="dxa" w:w="3408"/>
            <w:vAlign w:val="top"/>
          </w:tcPr>
          <w:p>
            <w:pPr>
              <w:spacing w:after="0"/>
            </w:pPr>
            <w:r/>
            <w:r>
              <w:rPr>
                <w:rFonts w:ascii="Aptos" w:hAnsi="Aptos"/>
                <w:b w:val="0"/>
                <w:sz w:val="15"/>
              </w:rPr>
              <w:t>H0–1</w:t>
            </w:r>
          </w:p>
        </w:tc>
        <w:tc>
          <w:tcPr>
            <w:tcW w:type="dxa" w:w="3408"/>
            <w:vAlign w:val="top"/>
          </w:tcPr>
          <w:p>
            <w:pPr>
              <w:spacing w:after="0"/>
            </w:pPr>
            <w:r/>
            <w:r>
              <w:rPr>
                <w:rFonts w:ascii="Aptos" w:hAnsi="Aptos"/>
                <w:b w:val="0"/>
                <w:sz w:val="15"/>
              </w:rPr>
              <w:t>Inspect frontend framework, entry point, routing and current components. Agree exact API envelope and response fields with Person 1.</w:t>
            </w:r>
          </w:p>
        </w:tc>
        <w:tc>
          <w:tcPr>
            <w:tcW w:type="dxa" w:w="3408"/>
            <w:vAlign w:val="top"/>
          </w:tcPr>
          <w:p>
            <w:pPr>
              <w:spacing w:after="0"/>
            </w:pPr>
            <w:r/>
            <w:r>
              <w:rPr>
                <w:rFonts w:ascii="Aptos" w:hAnsi="Aptos"/>
                <w:b w:val="0"/>
                <w:sz w:val="15"/>
              </w:rPr>
              <w:t>Screen outline and API field map.</w:t>
            </w:r>
          </w:p>
        </w:tc>
      </w:tr>
      <w:tr>
        <w:tc>
          <w:tcPr>
            <w:tcW w:type="dxa" w:w="3408"/>
            <w:vAlign w:val="top"/>
            <w:shd w:fill="F3F6F9"/>
          </w:tcPr>
          <w:p>
            <w:pPr>
              <w:spacing w:after="0"/>
            </w:pPr>
            <w:r/>
            <w:r>
              <w:rPr>
                <w:rFonts w:ascii="Aptos" w:hAnsi="Aptos"/>
                <w:b w:val="0"/>
                <w:sz w:val="15"/>
              </w:rPr>
              <w:t>H1–3</w:t>
            </w:r>
          </w:p>
        </w:tc>
        <w:tc>
          <w:tcPr>
            <w:tcW w:type="dxa" w:w="3408"/>
            <w:vAlign w:val="top"/>
            <w:shd w:fill="F3F6F9"/>
          </w:tcPr>
          <w:p>
            <w:pPr>
              <w:spacing w:after="0"/>
            </w:pPr>
            <w:r/>
            <w:r>
              <w:rPr>
                <w:rFonts w:ascii="Aptos" w:hAnsi="Aptos"/>
                <w:b w:val="0"/>
                <w:sz w:val="15"/>
              </w:rPr>
              <w:t>Build header, patient journey, action list, exception queue and details using contract-shaped mock data.</w:t>
            </w:r>
          </w:p>
        </w:tc>
        <w:tc>
          <w:tcPr>
            <w:tcW w:type="dxa" w:w="3408"/>
            <w:vAlign w:val="top"/>
            <w:shd w:fill="F3F6F9"/>
          </w:tcPr>
          <w:p>
            <w:pPr>
              <w:spacing w:after="0"/>
            </w:pPr>
            <w:r/>
            <w:r>
              <w:rPr>
                <w:rFonts w:ascii="Aptos" w:hAnsi="Aptos"/>
                <w:b w:val="0"/>
                <w:sz w:val="15"/>
              </w:rPr>
              <w:t>Navigable dashboard shell.</w:t>
            </w:r>
          </w:p>
        </w:tc>
      </w:tr>
      <w:tr>
        <w:tc>
          <w:tcPr>
            <w:tcW w:type="dxa" w:w="3408"/>
            <w:vAlign w:val="top"/>
          </w:tcPr>
          <w:p>
            <w:pPr>
              <w:spacing w:after="0"/>
            </w:pPr>
            <w:r/>
            <w:r>
              <w:rPr>
                <w:rFonts w:ascii="Aptos" w:hAnsi="Aptos"/>
                <w:b w:val="0"/>
                <w:sz w:val="15"/>
              </w:rPr>
              <w:t>H3–5</w:t>
            </w:r>
          </w:p>
        </w:tc>
        <w:tc>
          <w:tcPr>
            <w:tcW w:type="dxa" w:w="3408"/>
            <w:vAlign w:val="top"/>
          </w:tcPr>
          <w:p>
            <w:pPr>
              <w:spacing w:after="0"/>
            </w:pPr>
            <w:r/>
            <w:r>
              <w:rPr>
                <w:rFonts w:ascii="Aptos" w:hAnsi="Aptos"/>
                <w:b w:val="0"/>
                <w:sz w:val="15"/>
              </w:rPr>
              <w:t>Create centralized API client. Implement journey, exception and action reads. Parse common success/error envelope; add loading/empty/error states.</w:t>
            </w:r>
          </w:p>
        </w:tc>
        <w:tc>
          <w:tcPr>
            <w:tcW w:type="dxa" w:w="3408"/>
            <w:vAlign w:val="top"/>
          </w:tcPr>
          <w:p>
            <w:pPr>
              <w:spacing w:after="0"/>
            </w:pPr>
            <w:r/>
            <w:r>
              <w:rPr>
                <w:rFonts w:ascii="Aptos" w:hAnsi="Aptos"/>
                <w:b w:val="0"/>
                <w:sz w:val="15"/>
              </w:rPr>
              <w:t>Journey and exceptions load from FastAPI.</w:t>
            </w:r>
          </w:p>
        </w:tc>
      </w:tr>
      <w:tr>
        <w:tc>
          <w:tcPr>
            <w:tcW w:type="dxa" w:w="3408"/>
            <w:vAlign w:val="top"/>
            <w:shd w:fill="F3F6F9"/>
          </w:tcPr>
          <w:p>
            <w:pPr>
              <w:spacing w:after="0"/>
            </w:pPr>
            <w:r/>
            <w:r>
              <w:rPr>
                <w:rFonts w:ascii="Aptos" w:hAnsi="Aptos"/>
                <w:b w:val="0"/>
                <w:sz w:val="15"/>
              </w:rPr>
              <w:t>H5–8</w:t>
            </w:r>
          </w:p>
        </w:tc>
        <w:tc>
          <w:tcPr>
            <w:tcW w:type="dxa" w:w="3408"/>
            <w:vAlign w:val="top"/>
            <w:shd w:fill="F3F6F9"/>
          </w:tcPr>
          <w:p>
            <w:pPr>
              <w:spacing w:after="0"/>
            </w:pPr>
            <w:r/>
            <w:r>
              <w:rPr>
                <w:rFonts w:ascii="Aptos" w:hAnsi="Aptos"/>
                <w:b w:val="0"/>
                <w:sz w:val="15"/>
              </w:rPr>
              <w:t>Add action detail, owners, due dates, dependency explanation and supported exception controls. Add refresh behavior and error messages.</w:t>
            </w:r>
          </w:p>
        </w:tc>
        <w:tc>
          <w:tcPr>
            <w:tcW w:type="dxa" w:w="3408"/>
            <w:vAlign w:val="top"/>
            <w:shd w:fill="F3F6F9"/>
          </w:tcPr>
          <w:p>
            <w:pPr>
              <w:spacing w:after="0"/>
            </w:pPr>
            <w:r/>
            <w:r>
              <w:rPr>
                <w:rFonts w:ascii="Aptos" w:hAnsi="Aptos"/>
                <w:b w:val="0"/>
                <w:sz w:val="15"/>
              </w:rPr>
              <w:t>Coordinator can inspect the gap and next step.</w:t>
            </w:r>
          </w:p>
        </w:tc>
      </w:tr>
      <w:tr>
        <w:tc>
          <w:tcPr>
            <w:tcW w:type="dxa" w:w="3408"/>
            <w:vAlign w:val="top"/>
          </w:tcPr>
          <w:p>
            <w:pPr>
              <w:spacing w:after="0"/>
            </w:pPr>
            <w:r/>
            <w:r>
              <w:rPr>
                <w:rFonts w:ascii="Aptos" w:hAnsi="Aptos"/>
                <w:b w:val="0"/>
                <w:sz w:val="15"/>
              </w:rPr>
              <w:t>H8–10</w:t>
            </w:r>
          </w:p>
        </w:tc>
        <w:tc>
          <w:tcPr>
            <w:tcW w:type="dxa" w:w="3408"/>
            <w:vAlign w:val="top"/>
          </w:tcPr>
          <w:p>
            <w:pPr>
              <w:spacing w:after="0"/>
            </w:pPr>
            <w:r/>
            <w:r>
              <w:rPr>
                <w:rFonts w:ascii="Aptos" w:hAnsi="Aptos"/>
                <w:b w:val="0"/>
                <w:sz w:val="15"/>
              </w:rPr>
              <w:t>Add acknowledgment simulator using the real API. Show pending state; refetch journey, exceptions and audit after success.</w:t>
            </w:r>
          </w:p>
        </w:tc>
        <w:tc>
          <w:tcPr>
            <w:tcW w:type="dxa" w:w="3408"/>
            <w:vAlign w:val="top"/>
          </w:tcPr>
          <w:p>
            <w:pPr>
              <w:spacing w:after="0"/>
            </w:pPr>
            <w:r/>
            <w:r>
              <w:rPr>
                <w:rFonts w:ascii="Aptos" w:hAnsi="Aptos"/>
                <w:b w:val="0"/>
                <w:sz w:val="15"/>
              </w:rPr>
              <w:t>UI action persists state and reflects the result.</w:t>
            </w:r>
          </w:p>
        </w:tc>
      </w:tr>
      <w:tr>
        <w:tc>
          <w:tcPr>
            <w:tcW w:type="dxa" w:w="3408"/>
            <w:vAlign w:val="top"/>
            <w:shd w:fill="F3F6F9"/>
          </w:tcPr>
          <w:p>
            <w:pPr>
              <w:spacing w:after="0"/>
            </w:pPr>
            <w:r/>
            <w:r>
              <w:rPr>
                <w:rFonts w:ascii="Aptos" w:hAnsi="Aptos"/>
                <w:b w:val="0"/>
                <w:sz w:val="15"/>
              </w:rPr>
              <w:t>H10–13</w:t>
            </w:r>
          </w:p>
        </w:tc>
        <w:tc>
          <w:tcPr>
            <w:tcW w:type="dxa" w:w="3408"/>
            <w:vAlign w:val="top"/>
            <w:shd w:fill="F3F6F9"/>
          </w:tcPr>
          <w:p>
            <w:pPr>
              <w:spacing w:after="0"/>
            </w:pPr>
            <w:r/>
            <w:r>
              <w:rPr>
                <w:rFonts w:ascii="Aptos" w:hAnsi="Aptos"/>
                <w:b w:val="0"/>
                <w:sz w:val="15"/>
              </w:rPr>
              <w:t>Show ACKNOWLEDGED handoff, RESOLVED exception and backend-reported downstream status. Add audit timeline and test repeated clicks/errors.</w:t>
            </w:r>
          </w:p>
        </w:tc>
        <w:tc>
          <w:tcPr>
            <w:tcW w:type="dxa" w:w="3408"/>
            <w:vAlign w:val="top"/>
            <w:shd w:fill="F3F6F9"/>
          </w:tcPr>
          <w:p>
            <w:pPr>
              <w:spacing w:after="0"/>
            </w:pPr>
            <w:r/>
            <w:r>
              <w:rPr>
                <w:rFonts w:ascii="Aptos" w:hAnsi="Aptos"/>
                <w:b w:val="0"/>
                <w:sz w:val="15"/>
              </w:rPr>
              <w:t>Complete visible exception-resolution loop.</w:t>
            </w:r>
          </w:p>
        </w:tc>
      </w:tr>
      <w:tr>
        <w:tc>
          <w:tcPr>
            <w:tcW w:type="dxa" w:w="3408"/>
            <w:vAlign w:val="top"/>
          </w:tcPr>
          <w:p>
            <w:pPr>
              <w:spacing w:after="0"/>
            </w:pPr>
            <w:r/>
            <w:r>
              <w:rPr>
                <w:rFonts w:ascii="Aptos" w:hAnsi="Aptos"/>
                <w:b w:val="0"/>
                <w:sz w:val="15"/>
              </w:rPr>
              <w:t>H13–15</w:t>
            </w:r>
          </w:p>
        </w:tc>
        <w:tc>
          <w:tcPr>
            <w:tcW w:type="dxa" w:w="3408"/>
            <w:vAlign w:val="top"/>
          </w:tcPr>
          <w:p>
            <w:pPr>
              <w:spacing w:after="0"/>
            </w:pPr>
            <w:r/>
            <w:r>
              <w:rPr>
                <w:rFonts w:ascii="Aptos" w:hAnsi="Aptos"/>
                <w:b w:val="0"/>
                <w:sz w:val="15"/>
              </w:rPr>
              <w:t>Run the scenario from a clean seed. Remove fake success states and stale mock data. Make the missing handoff and owner obvious.</w:t>
            </w:r>
          </w:p>
        </w:tc>
        <w:tc>
          <w:tcPr>
            <w:tcW w:type="dxa" w:w="3408"/>
            <w:vAlign w:val="top"/>
          </w:tcPr>
          <w:p>
            <w:pPr>
              <w:spacing w:after="0"/>
            </w:pPr>
            <w:r/>
            <w:r>
              <w:rPr>
                <w:rFonts w:ascii="Aptos" w:hAnsi="Aptos"/>
                <w:b w:val="0"/>
                <w:sz w:val="15"/>
              </w:rPr>
              <w:t>End-to-end dashboard freeze candidate.</w:t>
            </w:r>
          </w:p>
        </w:tc>
      </w:tr>
      <w:tr>
        <w:tc>
          <w:tcPr>
            <w:tcW w:type="dxa" w:w="3408"/>
            <w:vAlign w:val="top"/>
            <w:shd w:fill="F3F6F9"/>
          </w:tcPr>
          <w:p>
            <w:pPr>
              <w:spacing w:after="0"/>
            </w:pPr>
            <w:r/>
            <w:r>
              <w:rPr>
                <w:rFonts w:ascii="Aptos" w:hAnsi="Aptos"/>
                <w:b w:val="0"/>
                <w:sz w:val="15"/>
              </w:rPr>
              <w:t>H15–17</w:t>
            </w:r>
          </w:p>
        </w:tc>
        <w:tc>
          <w:tcPr>
            <w:tcW w:type="dxa" w:w="3408"/>
            <w:vAlign w:val="top"/>
            <w:shd w:fill="F3F6F9"/>
          </w:tcPr>
          <w:p>
            <w:pPr>
              <w:spacing w:after="0"/>
            </w:pPr>
            <w:r/>
            <w:r>
              <w:rPr>
                <w:rFonts w:ascii="Aptos" w:hAnsi="Aptos"/>
                <w:b w:val="0"/>
                <w:sz w:val="15"/>
              </w:rPr>
              <w:t>Fix layout, labels and error states; stop new feature work at H17.</w:t>
            </w:r>
          </w:p>
        </w:tc>
        <w:tc>
          <w:tcPr>
            <w:tcW w:type="dxa" w:w="3408"/>
            <w:vAlign w:val="top"/>
            <w:shd w:fill="F3F6F9"/>
          </w:tcPr>
          <w:p>
            <w:pPr>
              <w:spacing w:after="0"/>
            </w:pPr>
            <w:r/>
            <w:r>
              <w:rPr>
                <w:rFonts w:ascii="Aptos" w:hAnsi="Aptos"/>
                <w:b w:val="0"/>
                <w:sz w:val="15"/>
              </w:rPr>
              <w:t>Stable UI.</w:t>
            </w:r>
          </w:p>
        </w:tc>
      </w:tr>
      <w:tr>
        <w:tc>
          <w:tcPr>
            <w:tcW w:type="dxa" w:w="3408"/>
            <w:vAlign w:val="top"/>
          </w:tcPr>
          <w:p>
            <w:pPr>
              <w:spacing w:after="0"/>
            </w:pPr>
            <w:r/>
            <w:r>
              <w:rPr>
                <w:rFonts w:ascii="Aptos" w:hAnsi="Aptos"/>
                <w:b w:val="0"/>
                <w:sz w:val="15"/>
              </w:rPr>
              <w:t>H17–20</w:t>
            </w:r>
          </w:p>
        </w:tc>
        <w:tc>
          <w:tcPr>
            <w:tcW w:type="dxa" w:w="3408"/>
            <w:vAlign w:val="top"/>
          </w:tcPr>
          <w:p>
            <w:pPr>
              <w:spacing w:after="0"/>
            </w:pPr>
            <w:r/>
            <w:r>
              <w:rPr>
                <w:rFonts w:ascii="Aptos" w:hAnsi="Aptos"/>
                <w:b w:val="0"/>
                <w:sz w:val="15"/>
              </w:rPr>
              <w:t>Rehearse twice with Person 1; verify startup, API URL and final UI state.</w:t>
            </w:r>
          </w:p>
        </w:tc>
        <w:tc>
          <w:tcPr>
            <w:tcW w:type="dxa" w:w="3408"/>
            <w:vAlign w:val="top"/>
          </w:tcPr>
          <w:p>
            <w:pPr>
              <w:spacing w:after="0"/>
            </w:pPr>
            <w:r/>
            <w:r>
              <w:rPr>
                <w:rFonts w:ascii="Aptos" w:hAnsi="Aptos"/>
                <w:b w:val="0"/>
                <w:sz w:val="15"/>
              </w:rPr>
              <w:t>Presentation-ready dashboard.</w:t>
            </w:r>
          </w:p>
        </w:tc>
      </w:tr>
    </w:tbl>
    <w:p/>
    <w:p>
      <w:pPr>
        <w:pStyle w:val="Heading2"/>
      </w:pPr>
      <w:r>
        <w:t>Suggested API client methods</w:t>
      </w:r>
    </w:p>
    <w:p>
      <w:pPr>
        <w:spacing w:before="40" w:after="140"/>
        <w:ind w:left="259" w:right="173"/>
        <w:shd w:fill="F3F6F9"/>
      </w:pPr>
      <w:r>
        <w:rPr>
          <w:rFonts w:ascii="Consolas" w:hAnsi="Consolas"/>
          <w:sz w:val="15"/>
        </w:rPr>
        <w:t>getHealth()</w:t>
      </w:r>
      <w:r>
        <w:br/>
      </w:r>
      <w:r>
        <w:rPr>
          <w:rFonts w:ascii="Consolas" w:hAnsi="Consolas"/>
          <w:sz w:val="15"/>
        </w:rPr>
        <w:t>getCareJourney(patientId)</w:t>
      </w:r>
      <w:r>
        <w:br/>
      </w:r>
      <w:r>
        <w:rPr>
          <w:rFonts w:ascii="Consolas" w:hAnsi="Consolas"/>
          <w:sz w:val="15"/>
        </w:rPr>
        <w:t>getCareAction(actionId)</w:t>
      </w:r>
      <w:r>
        <w:br/>
      </w:r>
      <w:r>
        <w:rPr>
          <w:rFonts w:ascii="Consolas" w:hAnsi="Consolas"/>
          <w:sz w:val="15"/>
        </w:rPr>
        <w:t>getExceptions(filters)</w:t>
      </w:r>
      <w:r>
        <w:br/>
      </w:r>
      <w:r>
        <w:rPr>
          <w:rFonts w:ascii="Consolas" w:hAnsi="Consolas"/>
          <w:sz w:val="15"/>
        </w:rPr>
        <w:t>acknowledgeHandoff(handoffId, payload)</w:t>
      </w:r>
      <w:r>
        <w:br/>
      </w:r>
      <w:r>
        <w:rPr>
          <w:rFonts w:ascii="Consolas" w:hAnsi="Consolas"/>
          <w:sz w:val="15"/>
        </w:rPr>
        <w:t>getAudit(entityType, entityId)</w:t>
      </w:r>
      <w:r>
        <w:br/>
      </w:r>
      <w:r>
        <w:rPr>
          <w:rFonts w:ascii="Consolas" w:hAnsi="Consolas"/>
          <w:sz w:val="15"/>
        </w:rPr>
        <w:t>reportCompletion(actionId, payload)</w:t>
      </w:r>
    </w:p>
    <w:p>
      <w:pPr>
        <w:pStyle w:val="Heading2"/>
      </w:pPr>
      <w:r>
        <w:t>Frontend acceptance tests</w:t>
      </w:r>
    </w:p>
    <w:p>
      <w:pPr>
        <w:pStyle w:val="ListBullet"/>
        <w:spacing w:after="40"/>
      </w:pPr>
      <w:r>
        <w:t>Dashboard renders API data, not fixed mock records.</w:t>
      </w:r>
    </w:p>
    <w:p>
      <w:pPr>
        <w:pStyle w:val="ListBullet"/>
        <w:spacing w:after="40"/>
      </w:pPr>
      <w:r>
        <w:t>Empty exception list and API failures render cleanly.</w:t>
      </w:r>
    </w:p>
    <w:p>
      <w:pPr>
        <w:pStyle w:val="ListBullet"/>
        <w:spacing w:after="40"/>
      </w:pPr>
      <w:r>
        <w:t>Acknowledgment uses the correct handoff ID and payload.</w:t>
      </w:r>
    </w:p>
    <w:p>
      <w:pPr>
        <w:pStyle w:val="ListBullet"/>
        <w:spacing w:after="40"/>
      </w:pPr>
      <w:r>
        <w:t>Repeated clicks do not create misleading success feedback.</w:t>
      </w:r>
    </w:p>
    <w:p>
      <w:pPr>
        <w:pStyle w:val="ListBullet"/>
        <w:spacing w:after="40"/>
      </w:pPr>
      <w:r>
        <w:t>After acknowledgment, handoff, exception, audit and dependent action data refresh.</w:t>
      </w:r>
    </w:p>
    <w:p>
      <w:pPr>
        <w:pStyle w:val="ListBullet"/>
        <w:spacing w:after="40"/>
      </w:pPr>
      <w:r>
        <w:t>No direct Supabase writes and no frontend-only status values.</w:t>
      </w:r>
    </w:p>
    <w:p>
      <w:pPr>
        <w:pStyle w:val="Heading1"/>
      </w:pPr>
      <w:r>
        <w:t>5. Person 3 — AI workflows, structured outputs and test support</w:t>
      </w:r>
    </w:p>
    <w:p>
      <w:pPr>
        <w:pStyle w:val="Heading2"/>
      </w:pPr>
      <w:r>
        <w:t>Responsibilities</w:t>
      </w:r>
    </w:p>
    <w:p>
      <w:pPr>
        <w:pStyle w:val="ListBullet"/>
        <w:spacing w:after="40"/>
      </w:pPr>
      <w:r>
        <w:t>Implement LangChain + Groq message-intent classification.</w:t>
      </w:r>
    </w:p>
    <w:p>
      <w:pPr>
        <w:pStyle w:val="ListBullet"/>
        <w:spacing w:after="40"/>
      </w:pPr>
      <w:r>
        <w:t>Validate all model output using Pydantic.</w:t>
      </w:r>
    </w:p>
    <w:p>
      <w:pPr>
        <w:pStyle w:val="ListBullet"/>
        <w:spacing w:after="40"/>
      </w:pPr>
      <w:r>
        <w:t>Implement deterministic fallback for missing keys, timeouts and malformed output.</w:t>
      </w:r>
    </w:p>
    <w:p>
      <w:pPr>
        <w:pStyle w:val="ListBullet"/>
        <w:spacing w:after="40"/>
      </w:pPr>
      <w:r>
        <w:t>Build synthetic message fixtures and edge-case tests.</w:t>
      </w:r>
    </w:p>
    <w:p>
      <w:pPr>
        <w:pStyle w:val="ListBullet"/>
        <w:spacing w:after="40"/>
      </w:pPr>
      <w:r>
        <w:t>Keep classification separate from event processing and state mutation.</w:t>
      </w:r>
    </w:p>
    <w:p>
      <w:pPr>
        <w:pStyle w:val="ListBullet"/>
        <w:spacing w:after="40"/>
      </w:pPr>
      <w:r>
        <w:t>Optionally implement care-plan extraction into proposed actions after core integration works.</w:t>
      </w:r>
    </w:p>
    <w:p>
      <w:pPr>
        <w:pStyle w:val="ListBullet"/>
        <w:spacing w:after="40"/>
      </w:pPr>
      <w:r>
        <w:t>Support end-to-end testing and demo rehearsal.</w:t>
      </w:r>
    </w:p>
    <w:p>
      <w:pPr>
        <w:pStyle w:val="Heading2"/>
      </w:pPr>
      <w:r>
        <w:t>AI feature priority</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Priority</w:t>
            </w:r>
          </w:p>
        </w:tc>
        <w:tc>
          <w:tcPr>
            <w:tcW w:type="dxa" w:w="3408"/>
            <w:vAlign w:val="top"/>
            <w:shd w:fill="16324F"/>
          </w:tcPr>
          <w:p>
            <w:pPr>
              <w:spacing w:after="0"/>
            </w:pPr>
            <w:r/>
            <w:r>
              <w:rPr>
                <w:rFonts w:ascii="Aptos" w:hAnsi="Aptos"/>
                <w:b/>
                <w:color w:val="FFFFFF"/>
                <w:sz w:val="16"/>
              </w:rPr>
              <w:t>Feature</w:t>
            </w:r>
          </w:p>
        </w:tc>
        <w:tc>
          <w:tcPr>
            <w:tcW w:type="dxa" w:w="3408"/>
            <w:vAlign w:val="top"/>
            <w:shd w:fill="16324F"/>
          </w:tcPr>
          <w:p>
            <w:pPr>
              <w:spacing w:after="0"/>
            </w:pPr>
            <w:r/>
            <w:r>
              <w:rPr>
                <w:rFonts w:ascii="Aptos" w:hAnsi="Aptos"/>
                <w:b/>
                <w:color w:val="FFFFFF"/>
                <w:sz w:val="16"/>
              </w:rPr>
              <w:t>Rule</w:t>
            </w:r>
          </w:p>
        </w:tc>
      </w:tr>
      <w:tr>
        <w:tc>
          <w:tcPr>
            <w:tcW w:type="dxa" w:w="3408"/>
            <w:vAlign w:val="top"/>
          </w:tcPr>
          <w:p>
            <w:pPr>
              <w:spacing w:after="0"/>
            </w:pPr>
            <w:r/>
            <w:r>
              <w:rPr>
                <w:rFonts w:ascii="Aptos" w:hAnsi="Aptos"/>
                <w:b w:val="0"/>
                <w:sz w:val="15"/>
              </w:rPr>
              <w:t>P0</w:t>
            </w:r>
          </w:p>
        </w:tc>
        <w:tc>
          <w:tcPr>
            <w:tcW w:type="dxa" w:w="3408"/>
            <w:vAlign w:val="top"/>
          </w:tcPr>
          <w:p>
            <w:pPr>
              <w:spacing w:after="0"/>
            </w:pPr>
            <w:r/>
            <w:r>
              <w:rPr>
                <w:rFonts w:ascii="Aptos" w:hAnsi="Aptos"/>
                <w:b w:val="0"/>
                <w:sz w:val="15"/>
              </w:rPr>
              <w:t>Pydantic output schema</w:t>
            </w:r>
          </w:p>
        </w:tc>
        <w:tc>
          <w:tcPr>
            <w:tcW w:type="dxa" w:w="3408"/>
            <w:vAlign w:val="top"/>
          </w:tcPr>
          <w:p>
            <w:pPr>
              <w:spacing w:after="0"/>
            </w:pPr>
            <w:r/>
            <w:r>
              <w:rPr>
                <w:rFonts w:ascii="Aptos" w:hAnsi="Aptos"/>
                <w:b w:val="0"/>
                <w:sz w:val="15"/>
              </w:rPr>
              <w:t>Required; reject unknown intents and invalid confidence.</w:t>
            </w:r>
          </w:p>
        </w:tc>
      </w:tr>
      <w:tr>
        <w:tc>
          <w:tcPr>
            <w:tcW w:type="dxa" w:w="3408"/>
            <w:vAlign w:val="top"/>
            <w:shd w:fill="F3F6F9"/>
          </w:tcPr>
          <w:p>
            <w:pPr>
              <w:spacing w:after="0"/>
            </w:pPr>
            <w:r/>
            <w:r>
              <w:rPr>
                <w:rFonts w:ascii="Aptos" w:hAnsi="Aptos"/>
                <w:b w:val="0"/>
                <w:sz w:val="15"/>
              </w:rPr>
              <w:t>P0</w:t>
            </w:r>
          </w:p>
        </w:tc>
        <w:tc>
          <w:tcPr>
            <w:tcW w:type="dxa" w:w="3408"/>
            <w:vAlign w:val="top"/>
            <w:shd w:fill="F3F6F9"/>
          </w:tcPr>
          <w:p>
            <w:pPr>
              <w:spacing w:after="0"/>
            </w:pPr>
            <w:r/>
            <w:r>
              <w:rPr>
                <w:rFonts w:ascii="Aptos" w:hAnsi="Aptos"/>
                <w:b w:val="0"/>
                <w:sz w:val="15"/>
              </w:rPr>
              <w:t>Message classification</w:t>
            </w:r>
          </w:p>
        </w:tc>
        <w:tc>
          <w:tcPr>
            <w:tcW w:type="dxa" w:w="3408"/>
            <w:vAlign w:val="top"/>
            <w:shd w:fill="F3F6F9"/>
          </w:tcPr>
          <w:p>
            <w:pPr>
              <w:spacing w:after="0"/>
            </w:pPr>
            <w:r/>
            <w:r>
              <w:rPr>
                <w:rFonts w:ascii="Aptos" w:hAnsi="Aptos"/>
                <w:b w:val="0"/>
                <w:sz w:val="15"/>
              </w:rPr>
              <w:t>One core AI feature.</w:t>
            </w:r>
          </w:p>
        </w:tc>
      </w:tr>
      <w:tr>
        <w:tc>
          <w:tcPr>
            <w:tcW w:type="dxa" w:w="3408"/>
            <w:vAlign w:val="top"/>
          </w:tcPr>
          <w:p>
            <w:pPr>
              <w:spacing w:after="0"/>
            </w:pPr>
            <w:r/>
            <w:r>
              <w:rPr>
                <w:rFonts w:ascii="Aptos" w:hAnsi="Aptos"/>
                <w:b w:val="0"/>
                <w:sz w:val="15"/>
              </w:rPr>
              <w:t>P0</w:t>
            </w:r>
          </w:p>
        </w:tc>
        <w:tc>
          <w:tcPr>
            <w:tcW w:type="dxa" w:w="3408"/>
            <w:vAlign w:val="top"/>
          </w:tcPr>
          <w:p>
            <w:pPr>
              <w:spacing w:after="0"/>
            </w:pPr>
            <w:r/>
            <w:r>
              <w:rPr>
                <w:rFonts w:ascii="Aptos" w:hAnsi="Aptos"/>
                <w:b w:val="0"/>
                <w:sz w:val="15"/>
              </w:rPr>
              <w:t>Fallback and error handling</w:t>
            </w:r>
          </w:p>
        </w:tc>
        <w:tc>
          <w:tcPr>
            <w:tcW w:type="dxa" w:w="3408"/>
            <w:vAlign w:val="top"/>
          </w:tcPr>
          <w:p>
            <w:pPr>
              <w:spacing w:after="0"/>
            </w:pPr>
            <w:r/>
            <w:r>
              <w:rPr>
                <w:rFonts w:ascii="Aptos" w:hAnsi="Aptos"/>
                <w:b w:val="0"/>
                <w:sz w:val="15"/>
              </w:rPr>
              <w:t>Core workflow must work without Groq.</w:t>
            </w:r>
          </w:p>
        </w:tc>
      </w:tr>
      <w:tr>
        <w:tc>
          <w:tcPr>
            <w:tcW w:type="dxa" w:w="3408"/>
            <w:vAlign w:val="top"/>
            <w:shd w:fill="F3F6F9"/>
          </w:tcPr>
          <w:p>
            <w:pPr>
              <w:spacing w:after="0"/>
            </w:pPr>
            <w:r/>
            <w:r>
              <w:rPr>
                <w:rFonts w:ascii="Aptos" w:hAnsi="Aptos"/>
                <w:b w:val="0"/>
                <w:sz w:val="15"/>
              </w:rPr>
              <w:t>P1</w:t>
            </w:r>
          </w:p>
        </w:tc>
        <w:tc>
          <w:tcPr>
            <w:tcW w:type="dxa" w:w="3408"/>
            <w:vAlign w:val="top"/>
            <w:shd w:fill="F3F6F9"/>
          </w:tcPr>
          <w:p>
            <w:pPr>
              <w:spacing w:after="0"/>
            </w:pPr>
            <w:r/>
            <w:r>
              <w:rPr>
                <w:rFonts w:ascii="Aptos" w:hAnsi="Aptos"/>
                <w:b w:val="0"/>
                <w:sz w:val="15"/>
              </w:rPr>
              <w:t>Synthetic fixtures and tests</w:t>
            </w:r>
          </w:p>
        </w:tc>
        <w:tc>
          <w:tcPr>
            <w:tcW w:type="dxa" w:w="3408"/>
            <w:vAlign w:val="top"/>
            <w:shd w:fill="F3F6F9"/>
          </w:tcPr>
          <w:p>
            <w:pPr>
              <w:spacing w:after="0"/>
            </w:pPr>
            <w:r/>
            <w:r>
              <w:rPr>
                <w:rFonts w:ascii="Aptos" w:hAnsi="Aptos"/>
                <w:b w:val="0"/>
                <w:sz w:val="15"/>
              </w:rPr>
              <w:t>Required for reliable integration.</w:t>
            </w:r>
          </w:p>
        </w:tc>
      </w:tr>
      <w:tr>
        <w:tc>
          <w:tcPr>
            <w:tcW w:type="dxa" w:w="3408"/>
            <w:vAlign w:val="top"/>
          </w:tcPr>
          <w:p>
            <w:pPr>
              <w:spacing w:after="0"/>
            </w:pPr>
            <w:r/>
            <w:r>
              <w:rPr>
                <w:rFonts w:ascii="Aptos" w:hAnsi="Aptos"/>
                <w:b w:val="0"/>
                <w:sz w:val="15"/>
              </w:rPr>
              <w:t>P1</w:t>
            </w:r>
          </w:p>
        </w:tc>
        <w:tc>
          <w:tcPr>
            <w:tcW w:type="dxa" w:w="3408"/>
            <w:vAlign w:val="top"/>
          </w:tcPr>
          <w:p>
            <w:pPr>
              <w:spacing w:after="0"/>
            </w:pPr>
            <w:r/>
            <w:r>
              <w:rPr>
                <w:rFonts w:ascii="Aptos" w:hAnsi="Aptos"/>
                <w:b w:val="0"/>
                <w:sz w:val="15"/>
              </w:rPr>
              <w:t>Human-review flag</w:t>
            </w:r>
          </w:p>
        </w:tc>
        <w:tc>
          <w:tcPr>
            <w:tcW w:type="dxa" w:w="3408"/>
            <w:vAlign w:val="top"/>
          </w:tcPr>
          <w:p>
            <w:pPr>
              <w:spacing w:after="0"/>
            </w:pPr>
            <w:r/>
            <w:r>
              <w:rPr>
                <w:rFonts w:ascii="Aptos" w:hAnsi="Aptos"/>
                <w:b w:val="0"/>
                <w:sz w:val="15"/>
              </w:rPr>
              <w:t>AI result is a proposal, not an authorization.</w:t>
            </w:r>
          </w:p>
        </w:tc>
      </w:tr>
      <w:tr>
        <w:tc>
          <w:tcPr>
            <w:tcW w:type="dxa" w:w="3408"/>
            <w:vAlign w:val="top"/>
            <w:shd w:fill="F3F6F9"/>
          </w:tcPr>
          <w:p>
            <w:pPr>
              <w:spacing w:after="0"/>
            </w:pPr>
            <w:r/>
            <w:r>
              <w:rPr>
                <w:rFonts w:ascii="Aptos" w:hAnsi="Aptos"/>
                <w:b w:val="0"/>
                <w:sz w:val="15"/>
              </w:rPr>
              <w:t>P2</w:t>
            </w:r>
          </w:p>
        </w:tc>
        <w:tc>
          <w:tcPr>
            <w:tcW w:type="dxa" w:w="3408"/>
            <w:vAlign w:val="top"/>
            <w:shd w:fill="F3F6F9"/>
          </w:tcPr>
          <w:p>
            <w:pPr>
              <w:spacing w:after="0"/>
            </w:pPr>
            <w:r/>
            <w:r>
              <w:rPr>
                <w:rFonts w:ascii="Aptos" w:hAnsi="Aptos"/>
                <w:b w:val="0"/>
                <w:sz w:val="15"/>
              </w:rPr>
              <w:t>Care-plan extraction</w:t>
            </w:r>
          </w:p>
        </w:tc>
        <w:tc>
          <w:tcPr>
            <w:tcW w:type="dxa" w:w="3408"/>
            <w:vAlign w:val="top"/>
            <w:shd w:fill="F3F6F9"/>
          </w:tcPr>
          <w:p>
            <w:pPr>
              <w:spacing w:after="0"/>
            </w:pPr>
            <w:r/>
            <w:r>
              <w:rPr>
                <w:rFonts w:ascii="Aptos" w:hAnsi="Aptos"/>
                <w:b w:val="0"/>
                <w:sz w:val="15"/>
              </w:rPr>
              <w:t>Optional; output proposals only.</w:t>
            </w:r>
          </w:p>
        </w:tc>
      </w:tr>
      <w:tr>
        <w:tc>
          <w:tcPr>
            <w:tcW w:type="dxa" w:w="3408"/>
            <w:vAlign w:val="top"/>
          </w:tcPr>
          <w:p>
            <w:pPr>
              <w:spacing w:after="0"/>
            </w:pPr>
            <w:r/>
            <w:r>
              <w:rPr>
                <w:rFonts w:ascii="Aptos" w:hAnsi="Aptos"/>
                <w:b w:val="0"/>
                <w:sz w:val="15"/>
              </w:rPr>
              <w:t>P3</w:t>
            </w:r>
          </w:p>
        </w:tc>
        <w:tc>
          <w:tcPr>
            <w:tcW w:type="dxa" w:w="3408"/>
            <w:vAlign w:val="top"/>
          </w:tcPr>
          <w:p>
            <w:pPr>
              <w:spacing w:after="0"/>
            </w:pPr>
            <w:r/>
            <w:r>
              <w:rPr>
                <w:rFonts w:ascii="Aptos" w:hAnsi="Aptos"/>
                <w:b w:val="0"/>
                <w:sz w:val="15"/>
              </w:rPr>
              <w:t>RAG/vector DB/multi-agent orchestration</w:t>
            </w:r>
          </w:p>
        </w:tc>
        <w:tc>
          <w:tcPr>
            <w:tcW w:type="dxa" w:w="3408"/>
            <w:vAlign w:val="top"/>
          </w:tcPr>
          <w:p>
            <w:pPr>
              <w:spacing w:after="0"/>
            </w:pPr>
            <w:r/>
            <w:r>
              <w:rPr>
                <w:rFonts w:ascii="Aptos" w:hAnsi="Aptos"/>
                <w:b w:val="0"/>
                <w:sz w:val="15"/>
              </w:rPr>
              <w:t>Out of scope for the 20-hour MVP.</w:t>
            </w:r>
          </w:p>
        </w:tc>
      </w:tr>
    </w:tbl>
    <w:p/>
    <w:p>
      <w:pPr>
        <w:pStyle w:val="Heading2"/>
      </w:pPr>
      <w:r>
        <w:t>Hourly plan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Time</w:t>
            </w:r>
          </w:p>
        </w:tc>
        <w:tc>
          <w:tcPr>
            <w:tcW w:type="dxa" w:w="3408"/>
            <w:vAlign w:val="top"/>
            <w:shd w:fill="16324F"/>
          </w:tcPr>
          <w:p>
            <w:pPr>
              <w:spacing w:after="0"/>
            </w:pPr>
            <w:r/>
            <w:r>
              <w:rPr>
                <w:rFonts w:ascii="Aptos" w:hAnsi="Aptos"/>
                <w:b/>
                <w:color w:val="FFFFFF"/>
                <w:sz w:val="16"/>
              </w:rPr>
              <w:t>Tasks</w:t>
            </w:r>
          </w:p>
        </w:tc>
        <w:tc>
          <w:tcPr>
            <w:tcW w:type="dxa" w:w="3408"/>
            <w:vAlign w:val="top"/>
            <w:shd w:fill="16324F"/>
          </w:tcPr>
          <w:p>
            <w:pPr>
              <w:spacing w:after="0"/>
            </w:pPr>
            <w:r/>
            <w:r>
              <w:rPr>
                <w:rFonts w:ascii="Aptos" w:hAnsi="Aptos"/>
                <w:b/>
                <w:color w:val="FFFFFF"/>
                <w:sz w:val="16"/>
              </w:rPr>
              <w:t>Deliverable / gate</w:t>
            </w:r>
          </w:p>
        </w:tc>
      </w:tr>
      <w:tr>
        <w:tc>
          <w:tcPr>
            <w:tcW w:type="dxa" w:w="3408"/>
            <w:vAlign w:val="top"/>
          </w:tcPr>
          <w:p>
            <w:pPr>
              <w:spacing w:after="0"/>
            </w:pPr>
            <w:r/>
            <w:r>
              <w:rPr>
                <w:rFonts w:ascii="Aptos" w:hAnsi="Aptos"/>
                <w:b w:val="0"/>
                <w:sz w:val="15"/>
              </w:rPr>
              <w:t>H0–1</w:t>
            </w:r>
          </w:p>
        </w:tc>
        <w:tc>
          <w:tcPr>
            <w:tcW w:type="dxa" w:w="3408"/>
            <w:vAlign w:val="top"/>
          </w:tcPr>
          <w:p>
            <w:pPr>
              <w:spacing w:after="0"/>
            </w:pPr>
            <w:r/>
            <w:r>
              <w:rPr>
                <w:rFonts w:ascii="Aptos" w:hAnsi="Aptos"/>
                <w:b w:val="0"/>
                <w:sz w:val="15"/>
              </w:rPr>
              <w:t>Agree intent labels, request/response shape and safety boundaries with Persons 1 and 2. Create synthetic message dataset.</w:t>
            </w:r>
          </w:p>
        </w:tc>
        <w:tc>
          <w:tcPr>
            <w:tcW w:type="dxa" w:w="3408"/>
            <w:vAlign w:val="top"/>
          </w:tcPr>
          <w:p>
            <w:pPr>
              <w:spacing w:after="0"/>
            </w:pPr>
            <w:r/>
            <w:r>
              <w:rPr>
                <w:rFonts w:ascii="Aptos" w:hAnsi="Aptos"/>
                <w:b w:val="0"/>
                <w:sz w:val="15"/>
              </w:rPr>
              <w:t>Frozen AI contract and fixtures.</w:t>
            </w:r>
          </w:p>
        </w:tc>
      </w:tr>
      <w:tr>
        <w:tc>
          <w:tcPr>
            <w:tcW w:type="dxa" w:w="3408"/>
            <w:vAlign w:val="top"/>
            <w:shd w:fill="F3F6F9"/>
          </w:tcPr>
          <w:p>
            <w:pPr>
              <w:spacing w:after="0"/>
            </w:pPr>
            <w:r/>
            <w:r>
              <w:rPr>
                <w:rFonts w:ascii="Aptos" w:hAnsi="Aptos"/>
                <w:b w:val="0"/>
                <w:sz w:val="15"/>
              </w:rPr>
              <w:t>H1–3</w:t>
            </w:r>
          </w:p>
        </w:tc>
        <w:tc>
          <w:tcPr>
            <w:tcW w:type="dxa" w:w="3408"/>
            <w:vAlign w:val="top"/>
            <w:shd w:fill="F3F6F9"/>
          </w:tcPr>
          <w:p>
            <w:pPr>
              <w:spacing w:after="0"/>
            </w:pPr>
            <w:r/>
            <w:r>
              <w:rPr>
                <w:rFonts w:ascii="Aptos" w:hAnsi="Aptos"/>
                <w:b w:val="0"/>
                <w:sz w:val="15"/>
              </w:rPr>
              <w:t>Define Pydantic output model, allowed intents, LangChain/Groq call and deterministic fixture-based classifier.</w:t>
            </w:r>
          </w:p>
        </w:tc>
        <w:tc>
          <w:tcPr>
            <w:tcW w:type="dxa" w:w="3408"/>
            <w:vAlign w:val="top"/>
            <w:shd w:fill="F3F6F9"/>
          </w:tcPr>
          <w:p>
            <w:pPr>
              <w:spacing w:after="0"/>
            </w:pPr>
            <w:r/>
            <w:r>
              <w:rPr>
                <w:rFonts w:ascii="Aptos" w:hAnsi="Aptos"/>
                <w:b w:val="0"/>
                <w:sz w:val="15"/>
              </w:rPr>
              <w:t>Validated structured output independently of frontend/database.</w:t>
            </w:r>
          </w:p>
        </w:tc>
      </w:tr>
      <w:tr>
        <w:tc>
          <w:tcPr>
            <w:tcW w:type="dxa" w:w="3408"/>
            <w:vAlign w:val="top"/>
          </w:tcPr>
          <w:p>
            <w:pPr>
              <w:spacing w:after="0"/>
            </w:pPr>
            <w:r/>
            <w:r>
              <w:rPr>
                <w:rFonts w:ascii="Aptos" w:hAnsi="Aptos"/>
                <w:b w:val="0"/>
                <w:sz w:val="15"/>
              </w:rPr>
              <w:t>H3–5</w:t>
            </w:r>
          </w:p>
        </w:tc>
        <w:tc>
          <w:tcPr>
            <w:tcW w:type="dxa" w:w="3408"/>
            <w:vAlign w:val="top"/>
          </w:tcPr>
          <w:p>
            <w:pPr>
              <w:spacing w:after="0"/>
            </w:pPr>
            <w:r/>
            <w:r>
              <w:rPr>
                <w:rFonts w:ascii="Aptos" w:hAnsi="Aptos"/>
                <w:b w:val="0"/>
                <w:sz w:val="15"/>
              </w:rPr>
              <w:t>Test completion, barrier, reschedule, question, unclear; test missing fields, invalid labels, malformed output and no API key.</w:t>
            </w:r>
          </w:p>
        </w:tc>
        <w:tc>
          <w:tcPr>
            <w:tcW w:type="dxa" w:w="3408"/>
            <w:vAlign w:val="top"/>
          </w:tcPr>
          <w:p>
            <w:pPr>
              <w:spacing w:after="0"/>
            </w:pPr>
            <w:r/>
            <w:r>
              <w:rPr>
                <w:rFonts w:ascii="Aptos" w:hAnsi="Aptos"/>
                <w:b w:val="0"/>
                <w:sz w:val="15"/>
              </w:rPr>
              <w:t>AI function returns valid schema or controlled fallback.</w:t>
            </w:r>
          </w:p>
        </w:tc>
      </w:tr>
      <w:tr>
        <w:tc>
          <w:tcPr>
            <w:tcW w:type="dxa" w:w="3408"/>
            <w:vAlign w:val="top"/>
            <w:shd w:fill="F3F6F9"/>
          </w:tcPr>
          <w:p>
            <w:pPr>
              <w:spacing w:after="0"/>
            </w:pPr>
            <w:r/>
            <w:r>
              <w:rPr>
                <w:rFonts w:ascii="Aptos" w:hAnsi="Aptos"/>
                <w:b w:val="0"/>
                <w:sz w:val="15"/>
              </w:rPr>
              <w:t>H5–8</w:t>
            </w:r>
          </w:p>
        </w:tc>
        <w:tc>
          <w:tcPr>
            <w:tcW w:type="dxa" w:w="3408"/>
            <w:vAlign w:val="top"/>
            <w:shd w:fill="F3F6F9"/>
          </w:tcPr>
          <w:p>
            <w:pPr>
              <w:spacing w:after="0"/>
            </w:pPr>
            <w:r/>
            <w:r>
              <w:rPr>
                <w:rFonts w:ascii="Aptos" w:hAnsi="Aptos"/>
                <w:b w:val="0"/>
                <w:sz w:val="15"/>
              </w:rPr>
              <w:t>Implement AI service and POST /api/ai/classify-message integration. Return intent, action ID if appropriate, confidence and review flag.</w:t>
            </w:r>
          </w:p>
        </w:tc>
        <w:tc>
          <w:tcPr>
            <w:tcW w:type="dxa" w:w="3408"/>
            <w:vAlign w:val="top"/>
            <w:shd w:fill="F3F6F9"/>
          </w:tcPr>
          <w:p>
            <w:pPr>
              <w:spacing w:after="0"/>
            </w:pPr>
            <w:r/>
            <w:r>
              <w:rPr>
                <w:rFonts w:ascii="Aptos" w:hAnsi="Aptos"/>
                <w:b w:val="0"/>
                <w:sz w:val="15"/>
              </w:rPr>
              <w:t>Synthetic message returns validated classification.</w:t>
            </w:r>
          </w:p>
        </w:tc>
      </w:tr>
      <w:tr>
        <w:tc>
          <w:tcPr>
            <w:tcW w:type="dxa" w:w="3408"/>
            <w:vAlign w:val="top"/>
          </w:tcPr>
          <w:p>
            <w:pPr>
              <w:spacing w:after="0"/>
            </w:pPr>
            <w:r/>
            <w:r>
              <w:rPr>
                <w:rFonts w:ascii="Aptos" w:hAnsi="Aptos"/>
                <w:b w:val="0"/>
                <w:sz w:val="15"/>
              </w:rPr>
              <w:t>H8–10</w:t>
            </w:r>
          </w:p>
        </w:tc>
        <w:tc>
          <w:tcPr>
            <w:tcW w:type="dxa" w:w="3408"/>
            <w:vAlign w:val="top"/>
          </w:tcPr>
          <w:p>
            <w:pPr>
              <w:spacing w:after="0"/>
            </w:pPr>
            <w:r/>
            <w:r>
              <w:rPr>
                <w:rFonts w:ascii="Aptos" w:hAnsi="Aptos"/>
                <w:b w:val="0"/>
                <w:sz w:val="15"/>
              </w:rPr>
              <w:t>Agree intent-to-proposed-event mapping with Person 1. Keep classification separate from event processing; validate actor and action in backend.</w:t>
            </w:r>
          </w:p>
        </w:tc>
        <w:tc>
          <w:tcPr>
            <w:tcW w:type="dxa" w:w="3408"/>
            <w:vAlign w:val="top"/>
          </w:tcPr>
          <w:p>
            <w:pPr>
              <w:spacing w:after="0"/>
            </w:pPr>
            <w:r/>
            <w:r>
              <w:rPr>
                <w:rFonts w:ascii="Aptos" w:hAnsi="Aptos"/>
                <w:b w:val="0"/>
                <w:sz w:val="15"/>
              </w:rPr>
              <w:t>AI assists but does not own workflow state.</w:t>
            </w:r>
          </w:p>
        </w:tc>
      </w:tr>
      <w:tr>
        <w:tc>
          <w:tcPr>
            <w:tcW w:type="dxa" w:w="3408"/>
            <w:vAlign w:val="top"/>
            <w:shd w:fill="F3F6F9"/>
          </w:tcPr>
          <w:p>
            <w:pPr>
              <w:spacing w:after="0"/>
            </w:pPr>
            <w:r/>
            <w:r>
              <w:rPr>
                <w:rFonts w:ascii="Aptos" w:hAnsi="Aptos"/>
                <w:b w:val="0"/>
                <w:sz w:val="15"/>
              </w:rPr>
              <w:t>H10–13</w:t>
            </w:r>
          </w:p>
        </w:tc>
        <w:tc>
          <w:tcPr>
            <w:tcW w:type="dxa" w:w="3408"/>
            <w:vAlign w:val="top"/>
            <w:shd w:fill="F3F6F9"/>
          </w:tcPr>
          <w:p>
            <w:pPr>
              <w:spacing w:after="0"/>
            </w:pPr>
            <w:r/>
            <w:r>
              <w:rPr>
                <w:rFonts w:ascii="Aptos" w:hAnsi="Aptos"/>
                <w:b w:val="0"/>
                <w:sz w:val="15"/>
              </w:rPr>
              <w:t>Test ambiguous messages, wrong action references, URGENT_CONCERN and invalid output. Add optional plan extraction only if core flow is stable.</w:t>
            </w:r>
          </w:p>
        </w:tc>
        <w:tc>
          <w:tcPr>
            <w:tcW w:type="dxa" w:w="3408"/>
            <w:vAlign w:val="top"/>
            <w:shd w:fill="F3F6F9"/>
          </w:tcPr>
          <w:p>
            <w:pPr>
              <w:spacing w:after="0"/>
            </w:pPr>
            <w:r/>
            <w:r>
              <w:rPr>
                <w:rFonts w:ascii="Aptos" w:hAnsi="Aptos"/>
                <w:b w:val="0"/>
                <w:sz w:val="15"/>
              </w:rPr>
              <w:t>Resilient AI boundary.</w:t>
            </w:r>
          </w:p>
        </w:tc>
      </w:tr>
      <w:tr>
        <w:tc>
          <w:tcPr>
            <w:tcW w:type="dxa" w:w="3408"/>
            <w:vAlign w:val="top"/>
          </w:tcPr>
          <w:p>
            <w:pPr>
              <w:spacing w:after="0"/>
            </w:pPr>
            <w:r/>
            <w:r>
              <w:rPr>
                <w:rFonts w:ascii="Aptos" w:hAnsi="Aptos"/>
                <w:b w:val="0"/>
                <w:sz w:val="15"/>
              </w:rPr>
              <w:t>H13–15</w:t>
            </w:r>
          </w:p>
        </w:tc>
        <w:tc>
          <w:tcPr>
            <w:tcW w:type="dxa" w:w="3408"/>
            <w:vAlign w:val="top"/>
          </w:tcPr>
          <w:p>
            <w:pPr>
              <w:spacing w:after="0"/>
            </w:pPr>
            <w:r/>
            <w:r>
              <w:rPr>
                <w:rFonts w:ascii="Aptos" w:hAnsi="Aptos"/>
                <w:b w:val="0"/>
                <w:sz w:val="15"/>
              </w:rPr>
              <w:t>Run tests with live Groq if available and with AI disabled. Share stable example with Person 2.</w:t>
            </w:r>
          </w:p>
        </w:tc>
        <w:tc>
          <w:tcPr>
            <w:tcW w:type="dxa" w:w="3408"/>
            <w:vAlign w:val="top"/>
          </w:tcPr>
          <w:p>
            <w:pPr>
              <w:spacing w:after="0"/>
            </w:pPr>
            <w:r/>
            <w:r>
              <w:rPr>
                <w:rFonts w:ascii="Aptos" w:hAnsi="Aptos"/>
                <w:b w:val="0"/>
                <w:sz w:val="15"/>
              </w:rPr>
              <w:t>Core workflow passes in both modes.</w:t>
            </w:r>
          </w:p>
        </w:tc>
      </w:tr>
      <w:tr>
        <w:tc>
          <w:tcPr>
            <w:tcW w:type="dxa" w:w="3408"/>
            <w:vAlign w:val="top"/>
            <w:shd w:fill="F3F6F9"/>
          </w:tcPr>
          <w:p>
            <w:pPr>
              <w:spacing w:after="0"/>
            </w:pPr>
            <w:r/>
            <w:r>
              <w:rPr>
                <w:rFonts w:ascii="Aptos" w:hAnsi="Aptos"/>
                <w:b w:val="0"/>
                <w:sz w:val="15"/>
              </w:rPr>
              <w:t>H15–17</w:t>
            </w:r>
          </w:p>
        </w:tc>
        <w:tc>
          <w:tcPr>
            <w:tcW w:type="dxa" w:w="3408"/>
            <w:vAlign w:val="top"/>
            <w:shd w:fill="F3F6F9"/>
          </w:tcPr>
          <w:p>
            <w:pPr>
              <w:spacing w:after="0"/>
            </w:pPr>
            <w:r/>
            <w:r>
              <w:rPr>
                <w:rFonts w:ascii="Aptos" w:hAnsi="Aptos"/>
                <w:b w:val="0"/>
                <w:sz w:val="15"/>
              </w:rPr>
              <w:t>Fix schema/fallback defects and freeze AI changes.</w:t>
            </w:r>
          </w:p>
        </w:tc>
        <w:tc>
          <w:tcPr>
            <w:tcW w:type="dxa" w:w="3408"/>
            <w:vAlign w:val="top"/>
            <w:shd w:fill="F3F6F9"/>
          </w:tcPr>
          <w:p>
            <w:pPr>
              <w:spacing w:after="0"/>
            </w:pPr>
            <w:r/>
            <w:r>
              <w:rPr>
                <w:rFonts w:ascii="Aptos" w:hAnsi="Aptos"/>
                <w:b w:val="0"/>
                <w:sz w:val="15"/>
              </w:rPr>
              <w:t>Stable optional AI feature.</w:t>
            </w:r>
          </w:p>
        </w:tc>
      </w:tr>
      <w:tr>
        <w:tc>
          <w:tcPr>
            <w:tcW w:type="dxa" w:w="3408"/>
            <w:vAlign w:val="top"/>
          </w:tcPr>
          <w:p>
            <w:pPr>
              <w:spacing w:after="0"/>
            </w:pPr>
            <w:r/>
            <w:r>
              <w:rPr>
                <w:rFonts w:ascii="Aptos" w:hAnsi="Aptos"/>
                <w:b w:val="0"/>
                <w:sz w:val="15"/>
              </w:rPr>
              <w:t>H17–20</w:t>
            </w:r>
          </w:p>
        </w:tc>
        <w:tc>
          <w:tcPr>
            <w:tcW w:type="dxa" w:w="3408"/>
            <w:vAlign w:val="top"/>
          </w:tcPr>
          <w:p>
            <w:pPr>
              <w:spacing w:after="0"/>
            </w:pPr>
            <w:r/>
            <w:r>
              <w:rPr>
                <w:rFonts w:ascii="Aptos" w:hAnsi="Aptos"/>
                <w:b w:val="0"/>
                <w:sz w:val="15"/>
              </w:rPr>
              <w:t>Support rehearsal, verify no-key path and freeze prompts/schema.</w:t>
            </w:r>
          </w:p>
        </w:tc>
        <w:tc>
          <w:tcPr>
            <w:tcW w:type="dxa" w:w="3408"/>
            <w:vAlign w:val="top"/>
          </w:tcPr>
          <w:p>
            <w:pPr>
              <w:spacing w:after="0"/>
            </w:pPr>
            <w:r/>
            <w:r>
              <w:rPr>
                <w:rFonts w:ascii="Aptos" w:hAnsi="Aptos"/>
                <w:b w:val="0"/>
                <w:sz w:val="15"/>
              </w:rPr>
              <w:t>Reliable demo and documented setup.</w:t>
            </w:r>
          </w:p>
        </w:tc>
      </w:tr>
    </w:tbl>
    <w:p/>
    <w:p>
      <w:pPr>
        <w:pStyle w:val="Heading2"/>
      </w:pPr>
      <w:r>
        <w:t>Suggested AI schema</w:t>
      </w:r>
    </w:p>
    <w:p>
      <w:pPr>
        <w:spacing w:before="40" w:after="140"/>
        <w:ind w:left="259" w:right="173"/>
        <w:shd w:fill="F3F6F9"/>
      </w:pPr>
      <w:r>
        <w:rPr>
          <w:rFonts w:ascii="Consolas" w:hAnsi="Consolas"/>
          <w:sz w:val="15"/>
        </w:rPr>
        <w:t>from typing import Literal</w:t>
      </w:r>
      <w:r>
        <w:br/>
      </w:r>
      <w:r>
        <w:rPr>
          <w:rFonts w:ascii="Consolas" w:hAnsi="Consolas"/>
          <w:sz w:val="15"/>
        </w:rPr>
        <w:t>from uuid import UUID</w:t>
      </w:r>
      <w:r>
        <w:br/>
      </w:r>
      <w:r>
        <w:rPr>
          <w:rFonts w:ascii="Consolas" w:hAnsi="Consolas"/>
          <w:sz w:val="15"/>
        </w:rPr>
        <w:t>from pydantic import BaseModel, ConfigDict, Field</w:t>
      </w:r>
      <w:r>
        <w:br/>
      </w:r>
      <w:r>
        <w:rPr>
          <w:rFonts w:ascii="Consolas" w:hAnsi="Consolas"/>
          <w:sz w:val="15"/>
        </w:rPr>
      </w:r>
      <w:r>
        <w:br/>
      </w:r>
      <w:r>
        <w:rPr>
          <w:rFonts w:ascii="Consolas" w:hAnsi="Consolas"/>
          <w:sz w:val="15"/>
        </w:rPr>
        <w:t>Intent = Literal[</w:t>
      </w:r>
      <w:r>
        <w:br/>
      </w:r>
      <w:r>
        <w:rPr>
          <w:rFonts w:ascii="Consolas" w:hAnsi="Consolas"/>
          <w:sz w:val="15"/>
        </w:rPr>
        <w:t xml:space="preserve">    "COMPLETION_REPORTED",</w:t>
      </w:r>
      <w:r>
        <w:br/>
      </w:r>
      <w:r>
        <w:rPr>
          <w:rFonts w:ascii="Consolas" w:hAnsi="Consolas"/>
          <w:sz w:val="15"/>
        </w:rPr>
        <w:t xml:space="preserve">    "BARRIER_REPORTED",</w:t>
      </w:r>
      <w:r>
        <w:br/>
      </w:r>
      <w:r>
        <w:rPr>
          <w:rFonts w:ascii="Consolas" w:hAnsi="Consolas"/>
          <w:sz w:val="15"/>
        </w:rPr>
        <w:t xml:space="preserve">    "RESCHEDULE_REQUESTED",</w:t>
      </w:r>
      <w:r>
        <w:br/>
      </w:r>
      <w:r>
        <w:rPr>
          <w:rFonts w:ascii="Consolas" w:hAnsi="Consolas"/>
          <w:sz w:val="15"/>
        </w:rPr>
        <w:t xml:space="preserve">    "QUESTION",</w:t>
      </w:r>
      <w:r>
        <w:br/>
      </w:r>
      <w:r>
        <w:rPr>
          <w:rFonts w:ascii="Consolas" w:hAnsi="Consolas"/>
          <w:sz w:val="15"/>
        </w:rPr>
        <w:t xml:space="preserve">    "URGENT_CONCERN",</w:t>
      </w:r>
      <w:r>
        <w:br/>
      </w:r>
      <w:r>
        <w:rPr>
          <w:rFonts w:ascii="Consolas" w:hAnsi="Consolas"/>
          <w:sz w:val="15"/>
        </w:rPr>
        <w:t xml:space="preserve">    "UNCLEAR",</w:t>
      </w:r>
      <w:r>
        <w:br/>
      </w:r>
      <w:r>
        <w:rPr>
          <w:rFonts w:ascii="Consolas" w:hAnsi="Consolas"/>
          <w:sz w:val="15"/>
        </w:rPr>
        <w:t>]</w:t>
      </w:r>
      <w:r>
        <w:br/>
      </w:r>
      <w:r>
        <w:rPr>
          <w:rFonts w:ascii="Consolas" w:hAnsi="Consolas"/>
          <w:sz w:val="15"/>
        </w:rPr>
      </w:r>
      <w:r>
        <w:br/>
      </w:r>
      <w:r>
        <w:rPr>
          <w:rFonts w:ascii="Consolas" w:hAnsi="Consolas"/>
          <w:sz w:val="15"/>
        </w:rPr>
        <w:t>class MessageClassification(BaseModel):</w:t>
      </w:r>
      <w:r>
        <w:br/>
      </w:r>
      <w:r>
        <w:rPr>
          <w:rFonts w:ascii="Consolas" w:hAnsi="Consolas"/>
          <w:sz w:val="15"/>
        </w:rPr>
        <w:t xml:space="preserve">    model_config = ConfigDict(extra="forbid")</w:t>
      </w:r>
      <w:r>
        <w:br/>
      </w:r>
      <w:r>
        <w:rPr>
          <w:rFonts w:ascii="Consolas" w:hAnsi="Consolas"/>
          <w:sz w:val="15"/>
        </w:rPr>
        <w:t xml:space="preserve">    intent: Intent</w:t>
      </w:r>
      <w:r>
        <w:br/>
      </w:r>
      <w:r>
        <w:rPr>
          <w:rFonts w:ascii="Consolas" w:hAnsi="Consolas"/>
          <w:sz w:val="15"/>
        </w:rPr>
        <w:t xml:space="preserve">    action_id: UUID | None = None</w:t>
      </w:r>
      <w:r>
        <w:br/>
      </w:r>
      <w:r>
        <w:rPr>
          <w:rFonts w:ascii="Consolas" w:hAnsi="Consolas"/>
          <w:sz w:val="15"/>
        </w:rPr>
        <w:t xml:space="preserve">    confidence: float = Field(ge=0.0, le=1.0)</w:t>
      </w:r>
      <w:r>
        <w:br/>
      </w:r>
      <w:r>
        <w:rPr>
          <w:rFonts w:ascii="Consolas" w:hAnsi="Consolas"/>
          <w:sz w:val="15"/>
        </w:rPr>
        <w:t xml:space="preserve">    requires_human_review: bool = True</w:t>
      </w:r>
    </w:p>
    <w:p>
      <w:pPr>
        <w:pStyle w:val="Heading2"/>
      </w:pPr>
      <w:r>
        <w:t>AI acceptance tests</w:t>
      </w:r>
    </w:p>
    <w:p>
      <w:pPr>
        <w:pStyle w:val="ListBullet"/>
        <w:spacing w:after="40"/>
      </w:pPr>
      <w:r>
        <w:t>Unknown intent and confidence outside [0, 1] fail validation.</w:t>
      </w:r>
    </w:p>
    <w:p>
      <w:pPr>
        <w:pStyle w:val="ListBullet"/>
        <w:spacing w:after="40"/>
      </w:pPr>
      <w:r>
        <w:t>Malformed output, timeout and missing key do not crash the app.</w:t>
      </w:r>
    </w:p>
    <w:p>
      <w:pPr>
        <w:pStyle w:val="ListBullet"/>
        <w:spacing w:after="40"/>
      </w:pPr>
      <w:r>
        <w:t>URGENT_CONCERN is flagged for safe human escalation, not a clinical decision.</w:t>
      </w:r>
    </w:p>
    <w:p>
      <w:pPr>
        <w:pStyle w:val="ListBullet"/>
        <w:spacing w:after="40"/>
      </w:pPr>
      <w:r>
        <w:t>Classifier does not mutate the database directly.</w:t>
      </w:r>
    </w:p>
    <w:p>
      <w:pPr>
        <w:pStyle w:val="ListBullet"/>
        <w:spacing w:after="40"/>
      </w:pPr>
      <w:r>
        <w:t>Proposed event still passes backend validation.</w:t>
      </w:r>
    </w:p>
    <w:p>
      <w:pPr>
        <w:pStyle w:val="ListBullet"/>
        <w:spacing w:after="40"/>
      </w:pPr>
      <w:r>
        <w:t>Plan extraction never auto-approves a care plan.</w:t>
      </w:r>
    </w:p>
    <w:p>
      <w:pPr>
        <w:pStyle w:val="Heading1"/>
      </w:pPr>
      <w:r>
        <w:t>6. Shared API and database agreement</w:t>
      </w:r>
    </w:p>
    <w:p>
      <w:pPr>
        <w:pStyle w:val="Heading2"/>
      </w:pPr>
      <w:r>
        <w:t>Canonical statuses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6324F"/>
          </w:tcPr>
          <w:p>
            <w:pPr>
              <w:spacing w:after="0"/>
            </w:pPr>
            <w:r/>
            <w:r>
              <w:rPr>
                <w:rFonts w:ascii="Aptos" w:hAnsi="Aptos"/>
                <w:b/>
                <w:color w:val="FFFFFF"/>
                <w:sz w:val="16"/>
              </w:rPr>
              <w:t>Entity</w:t>
            </w:r>
          </w:p>
        </w:tc>
        <w:tc>
          <w:tcPr>
            <w:tcW w:type="dxa" w:w="5112"/>
            <w:vAlign w:val="top"/>
            <w:shd w:fill="16324F"/>
          </w:tcPr>
          <w:p>
            <w:pPr>
              <w:spacing w:after="0"/>
            </w:pPr>
            <w:r/>
            <w:r>
              <w:rPr>
                <w:rFonts w:ascii="Aptos" w:hAnsi="Aptos"/>
                <w:b/>
                <w:color w:val="FFFFFF"/>
                <w:sz w:val="16"/>
              </w:rPr>
              <w:t>Allowed values</w:t>
            </w:r>
          </w:p>
        </w:tc>
      </w:tr>
      <w:tr>
        <w:tc>
          <w:tcPr>
            <w:tcW w:type="dxa" w:w="5112"/>
            <w:vAlign w:val="top"/>
          </w:tcPr>
          <w:p>
            <w:pPr>
              <w:spacing w:after="0"/>
            </w:pPr>
            <w:r/>
            <w:r>
              <w:rPr>
                <w:rFonts w:ascii="Aptos" w:hAnsi="Aptos"/>
                <w:b w:val="0"/>
                <w:sz w:val="15"/>
              </w:rPr>
              <w:t>Care plan</w:t>
            </w:r>
          </w:p>
        </w:tc>
        <w:tc>
          <w:tcPr>
            <w:tcW w:type="dxa" w:w="5112"/>
            <w:vAlign w:val="top"/>
          </w:tcPr>
          <w:p>
            <w:pPr>
              <w:spacing w:after="0"/>
            </w:pPr>
            <w:r/>
            <w:r>
              <w:rPr>
                <w:rFonts w:ascii="Aptos" w:hAnsi="Aptos"/>
                <w:b w:val="0"/>
                <w:sz w:val="15"/>
              </w:rPr>
              <w:t>DRAFT, PENDING_APPROVAL, APPROVED, SUPERSEDED, CANCELLED</w:t>
            </w:r>
          </w:p>
        </w:tc>
      </w:tr>
      <w:tr>
        <w:tc>
          <w:tcPr>
            <w:tcW w:type="dxa" w:w="5112"/>
            <w:vAlign w:val="top"/>
            <w:shd w:fill="F3F6F9"/>
          </w:tcPr>
          <w:p>
            <w:pPr>
              <w:spacing w:after="0"/>
            </w:pPr>
            <w:r/>
            <w:r>
              <w:rPr>
                <w:rFonts w:ascii="Aptos" w:hAnsi="Aptos"/>
                <w:b w:val="0"/>
                <w:sz w:val="15"/>
              </w:rPr>
              <w:t>Care action</w:t>
            </w:r>
          </w:p>
        </w:tc>
        <w:tc>
          <w:tcPr>
            <w:tcW w:type="dxa" w:w="5112"/>
            <w:vAlign w:val="top"/>
            <w:shd w:fill="F3F6F9"/>
          </w:tcPr>
          <w:p>
            <w:pPr>
              <w:spacing w:after="0"/>
            </w:pPr>
            <w:r/>
            <w:r>
              <w:rPr>
                <w:rFonts w:ascii="Aptos" w:hAnsi="Aptos"/>
                <w:b w:val="0"/>
                <w:sz w:val="15"/>
              </w:rPr>
              <w:t>PENDING, READY, IN_PROGRESS, AWAITING_VERIFICATION, VERIFIED_COMPLETE, BLOCKED, CANCELLED</w:t>
            </w:r>
          </w:p>
        </w:tc>
      </w:tr>
      <w:tr>
        <w:tc>
          <w:tcPr>
            <w:tcW w:type="dxa" w:w="5112"/>
            <w:vAlign w:val="top"/>
          </w:tcPr>
          <w:p>
            <w:pPr>
              <w:spacing w:after="0"/>
            </w:pPr>
            <w:r/>
            <w:r>
              <w:rPr>
                <w:rFonts w:ascii="Aptos" w:hAnsi="Aptos"/>
                <w:b w:val="0"/>
                <w:sz w:val="15"/>
              </w:rPr>
              <w:t>Handoff</w:t>
            </w:r>
          </w:p>
        </w:tc>
        <w:tc>
          <w:tcPr>
            <w:tcW w:type="dxa" w:w="5112"/>
            <w:vAlign w:val="top"/>
          </w:tcPr>
          <w:p>
            <w:pPr>
              <w:spacing w:after="0"/>
            </w:pPr>
            <w:r/>
            <w:r>
              <w:rPr>
                <w:rFonts w:ascii="Aptos" w:hAnsi="Aptos"/>
                <w:b w:val="0"/>
                <w:sz w:val="15"/>
              </w:rPr>
              <w:t>PENDING, SENT, ACKNOWLEDGED, REJECTED, CANCELLED</w:t>
            </w:r>
          </w:p>
        </w:tc>
      </w:tr>
      <w:tr>
        <w:tc>
          <w:tcPr>
            <w:tcW w:type="dxa" w:w="5112"/>
            <w:vAlign w:val="top"/>
            <w:shd w:fill="F3F6F9"/>
          </w:tcPr>
          <w:p>
            <w:pPr>
              <w:spacing w:after="0"/>
            </w:pPr>
            <w:r/>
            <w:r>
              <w:rPr>
                <w:rFonts w:ascii="Aptos" w:hAnsi="Aptos"/>
                <w:b w:val="0"/>
                <w:sz w:val="15"/>
              </w:rPr>
              <w:t>Exception</w:t>
            </w:r>
          </w:p>
        </w:tc>
        <w:tc>
          <w:tcPr>
            <w:tcW w:type="dxa" w:w="5112"/>
            <w:vAlign w:val="top"/>
            <w:shd w:fill="F3F6F9"/>
          </w:tcPr>
          <w:p>
            <w:pPr>
              <w:spacing w:after="0"/>
            </w:pPr>
            <w:r/>
            <w:r>
              <w:rPr>
                <w:rFonts w:ascii="Aptos" w:hAnsi="Aptos"/>
                <w:b w:val="0"/>
                <w:sz w:val="15"/>
              </w:rPr>
              <w:t>OPEN, IN_PROGRESS, RESOLVED, DISMISSED</w:t>
            </w:r>
          </w:p>
        </w:tc>
      </w:tr>
      <w:tr>
        <w:tc>
          <w:tcPr>
            <w:tcW w:type="dxa" w:w="5112"/>
            <w:vAlign w:val="top"/>
          </w:tcPr>
          <w:p>
            <w:pPr>
              <w:spacing w:after="0"/>
            </w:pPr>
            <w:r/>
            <w:r>
              <w:rPr>
                <w:rFonts w:ascii="Aptos" w:hAnsi="Aptos"/>
                <w:b w:val="0"/>
                <w:sz w:val="15"/>
              </w:rPr>
              <w:t>Event processing</w:t>
            </w:r>
          </w:p>
        </w:tc>
        <w:tc>
          <w:tcPr>
            <w:tcW w:type="dxa" w:w="5112"/>
            <w:vAlign w:val="top"/>
          </w:tcPr>
          <w:p>
            <w:pPr>
              <w:spacing w:after="0"/>
            </w:pPr>
            <w:r/>
            <w:r>
              <w:rPr>
                <w:rFonts w:ascii="Aptos" w:hAnsi="Aptos"/>
                <w:b w:val="0"/>
                <w:sz w:val="15"/>
              </w:rPr>
              <w:t>RECEIVED, PROCESSED, REJECTED</w:t>
            </w:r>
          </w:p>
        </w:tc>
      </w:tr>
    </w:tbl>
    <w:p/>
    <w:p>
      <w:r>
        <w:t>OVERDUE is derived, not a care-action status. A patient report is not verification; action completion and handoff acknowledgment are separate.</w:t>
      </w:r>
    </w:p>
    <w:p>
      <w:pPr>
        <w:pStyle w:val="Heading2"/>
      </w:pPr>
      <w:r>
        <w:t>Response envelope</w:t>
      </w:r>
    </w:p>
    <w:p>
      <w:pPr>
        <w:spacing w:before="40" w:after="140"/>
        <w:ind w:left="259" w:right="173"/>
        <w:shd w:fill="F3F6F9"/>
      </w:pPr>
      <w:r>
        <w:rPr>
          <w:rFonts w:ascii="Consolas" w:hAnsi="Consolas"/>
          <w:sz w:val="15"/>
        </w:rPr>
        <w:t>{</w:t>
      </w:r>
      <w:r>
        <w:br/>
      </w:r>
      <w:r>
        <w:rPr>
          <w:rFonts w:ascii="Consolas" w:hAnsi="Consolas"/>
          <w:sz w:val="15"/>
        </w:rPr>
        <w:t xml:space="preserve">  "success": true,</w:t>
      </w:r>
      <w:r>
        <w:br/>
      </w:r>
      <w:r>
        <w:rPr>
          <w:rFonts w:ascii="Consolas" w:hAnsi="Consolas"/>
          <w:sz w:val="15"/>
        </w:rPr>
        <w:t xml:space="preserve">  "data": {},</w:t>
      </w:r>
      <w:r>
        <w:br/>
      </w:r>
      <w:r>
        <w:rPr>
          <w:rFonts w:ascii="Consolas" w:hAnsi="Consolas"/>
          <w:sz w:val="15"/>
        </w:rPr>
        <w:t xml:space="preserve">  "meta": {"request_id": "req-example-001"},</w:t>
      </w:r>
      <w:r>
        <w:br/>
      </w:r>
      <w:r>
        <w:rPr>
          <w:rFonts w:ascii="Consolas" w:hAnsi="Consolas"/>
          <w:sz w:val="15"/>
        </w:rPr>
        <w:t xml:space="preserve">  "error": null</w:t>
      </w:r>
      <w:r>
        <w:br/>
      </w:r>
      <w:r>
        <w:rPr>
          <w:rFonts w:ascii="Consolas" w:hAnsi="Consolas"/>
          <w:sz w:val="15"/>
        </w:rPr>
        <w:t>}</w:t>
      </w:r>
    </w:p>
    <w:p>
      <w:pPr>
        <w:pStyle w:val="Heading2"/>
      </w:pPr>
      <w:r>
        <w:t>Canonical event example</w:t>
      </w:r>
    </w:p>
    <w:p>
      <w:pPr>
        <w:spacing w:before="40" w:after="140"/>
        <w:ind w:left="259" w:right="173"/>
        <w:shd w:fill="F3F6F9"/>
      </w:pPr>
      <w:r>
        <w:rPr>
          <w:rFonts w:ascii="Consolas" w:hAnsi="Consolas"/>
          <w:sz w:val="15"/>
        </w:rPr>
        <w:t>{</w:t>
      </w:r>
      <w:r>
        <w:br/>
      </w:r>
      <w:r>
        <w:rPr>
          <w:rFonts w:ascii="Consolas" w:hAnsi="Consolas"/>
          <w:sz w:val="15"/>
        </w:rPr>
        <w:t xml:space="preserve">  "event_id": "e25b4dc0-5fc7-4a3e-9c39-69e9acbe0301",</w:t>
      </w:r>
      <w:r>
        <w:br/>
      </w:r>
      <w:r>
        <w:rPr>
          <w:rFonts w:ascii="Consolas" w:hAnsi="Consolas"/>
          <w:sz w:val="15"/>
        </w:rPr>
        <w:t xml:space="preserve">  "event_type": "HANDOFF_ACKNOWLEDGED",</w:t>
      </w:r>
      <w:r>
        <w:br/>
      </w:r>
      <w:r>
        <w:rPr>
          <w:rFonts w:ascii="Consolas" w:hAnsi="Consolas"/>
          <w:sz w:val="15"/>
        </w:rPr>
        <w:t xml:space="preserve">  "action_id": "aaaaaaaa-aaaa-4aaa-8aaa-aaaaaaaaaaaa",</w:t>
      </w:r>
      <w:r>
        <w:br/>
      </w:r>
      <w:r>
        <w:rPr>
          <w:rFonts w:ascii="Consolas" w:hAnsi="Consolas"/>
          <w:sz w:val="15"/>
        </w:rPr>
        <w:t xml:space="preserve">  "handoff_id": "bbbbbbbb-bbbb-4bbb-8bbb-bbbbbbbbbbbb",</w:t>
      </w:r>
      <w:r>
        <w:br/>
      </w:r>
      <w:r>
        <w:rPr>
          <w:rFonts w:ascii="Consolas" w:hAnsi="Consolas"/>
          <w:sz w:val="15"/>
        </w:rPr>
        <w:t xml:space="preserve">  "source": "DEPARTMENT_SIMULATOR",</w:t>
      </w:r>
      <w:r>
        <w:br/>
      </w:r>
      <w:r>
        <w:rPr>
          <w:rFonts w:ascii="Consolas" w:hAnsi="Consolas"/>
          <w:sz w:val="15"/>
        </w:rPr>
        <w:t xml:space="preserve">  "actor": {"id": "demo-cardiology", "role": "CARDIOLOGY"},</w:t>
      </w:r>
      <w:r>
        <w:br/>
      </w:r>
      <w:r>
        <w:rPr>
          <w:rFonts w:ascii="Consolas" w:hAnsi="Consolas"/>
          <w:sz w:val="15"/>
        </w:rPr>
        <w:t xml:space="preserve">  "occurred_at": "2026-10-13T08:00:00Z",</w:t>
      </w:r>
      <w:r>
        <w:br/>
      </w:r>
      <w:r>
        <w:rPr>
          <w:rFonts w:ascii="Consolas" w:hAnsi="Consolas"/>
          <w:sz w:val="15"/>
        </w:rPr>
        <w:t xml:space="preserve">  "payload": {"receipt_reference": "DEMO-RESULT-001"}</w:t>
      </w:r>
      <w:r>
        <w:br/>
      </w:r>
      <w:r>
        <w:rPr>
          <w:rFonts w:ascii="Consolas" w:hAnsi="Consolas"/>
          <w:sz w:val="15"/>
        </w:rPr>
        <w:t>}</w:t>
      </w:r>
    </w:p>
    <w:p>
      <w:r>
        <w:t>Use seeded UUIDs that exist in the database. In production, derive actor identity and permissions from authentication rather than trusting client-supplied roles.</w:t>
      </w:r>
    </w:p>
    <w:p>
      <w:pPr>
        <w:pStyle w:val="Heading1"/>
      </w:pPr>
      <w:r>
        <w:t>7. Shared 20-hour schedule and integration gates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Time</w:t>
            </w:r>
          </w:p>
        </w:tc>
        <w:tc>
          <w:tcPr>
            <w:tcW w:type="dxa" w:w="3408"/>
            <w:vAlign w:val="top"/>
            <w:shd w:fill="16324F"/>
          </w:tcPr>
          <w:p>
            <w:pPr>
              <w:spacing w:after="0"/>
            </w:pPr>
            <w:r/>
            <w:r>
              <w:rPr>
                <w:rFonts w:ascii="Aptos" w:hAnsi="Aptos"/>
                <w:b/>
                <w:color w:val="FFFFFF"/>
                <w:sz w:val="16"/>
              </w:rPr>
              <w:t>Shared goal</w:t>
            </w:r>
          </w:p>
        </w:tc>
        <w:tc>
          <w:tcPr>
            <w:tcW w:type="dxa" w:w="3408"/>
            <w:vAlign w:val="top"/>
            <w:shd w:fill="16324F"/>
          </w:tcPr>
          <w:p>
            <w:pPr>
              <w:spacing w:after="0"/>
            </w:pPr>
            <w:r/>
            <w:r>
              <w:rPr>
                <w:rFonts w:ascii="Aptos" w:hAnsi="Aptos"/>
                <w:b/>
                <w:color w:val="FFFFFF"/>
                <w:sz w:val="16"/>
              </w:rPr>
              <w:t>Acceptance gate</w:t>
            </w:r>
          </w:p>
        </w:tc>
      </w:tr>
      <w:tr>
        <w:tc>
          <w:tcPr>
            <w:tcW w:type="dxa" w:w="3408"/>
            <w:vAlign w:val="top"/>
          </w:tcPr>
          <w:p>
            <w:pPr>
              <w:spacing w:after="0"/>
            </w:pPr>
            <w:r/>
            <w:r>
              <w:rPr>
                <w:rFonts w:ascii="Aptos" w:hAnsi="Aptos"/>
                <w:b w:val="0"/>
                <w:sz w:val="15"/>
              </w:rPr>
              <w:t>H0–1</w:t>
            </w:r>
          </w:p>
        </w:tc>
        <w:tc>
          <w:tcPr>
            <w:tcW w:type="dxa" w:w="3408"/>
            <w:vAlign w:val="top"/>
          </w:tcPr>
          <w:p>
            <w:pPr>
              <w:spacing w:after="0"/>
            </w:pPr>
            <w:r/>
            <w:r>
              <w:rPr>
                <w:rFonts w:ascii="Aptos" w:hAnsi="Aptos"/>
                <w:b w:val="0"/>
                <w:sz w:val="15"/>
              </w:rPr>
              <w:t>Contract freeze, schema inspection, shared IDs</w:t>
            </w:r>
          </w:p>
        </w:tc>
        <w:tc>
          <w:tcPr>
            <w:tcW w:type="dxa" w:w="3408"/>
            <w:vAlign w:val="top"/>
          </w:tcPr>
          <w:p>
            <w:pPr>
              <w:spacing w:after="0"/>
            </w:pPr>
            <w:r/>
            <w:r>
              <w:rPr>
                <w:rFonts w:ascii="Aptos" w:hAnsi="Aptos"/>
                <w:b w:val="0"/>
                <w:sz w:val="15"/>
              </w:rPr>
              <w:t>No unresolved status, API field or ownership disagreements.</w:t>
            </w:r>
          </w:p>
        </w:tc>
      </w:tr>
      <w:tr>
        <w:tc>
          <w:tcPr>
            <w:tcW w:type="dxa" w:w="3408"/>
            <w:vAlign w:val="top"/>
            <w:shd w:fill="F3F6F9"/>
          </w:tcPr>
          <w:p>
            <w:pPr>
              <w:spacing w:after="0"/>
            </w:pPr>
            <w:r/>
            <w:r>
              <w:rPr>
                <w:rFonts w:ascii="Aptos" w:hAnsi="Aptos"/>
                <w:b w:val="0"/>
                <w:sz w:val="15"/>
              </w:rPr>
              <w:t>H1–3</w:t>
            </w:r>
          </w:p>
        </w:tc>
        <w:tc>
          <w:tcPr>
            <w:tcW w:type="dxa" w:w="3408"/>
            <w:vAlign w:val="top"/>
            <w:shd w:fill="F3F6F9"/>
          </w:tcPr>
          <w:p>
            <w:pPr>
              <w:spacing w:after="0"/>
            </w:pPr>
            <w:r/>
            <w:r>
              <w:rPr>
                <w:rFonts w:ascii="Aptos" w:hAnsi="Aptos"/>
                <w:b w:val="0"/>
                <w:sz w:val="15"/>
              </w:rPr>
              <w:t>Backend foundation, dashboard mock, AI schema</w:t>
            </w:r>
          </w:p>
        </w:tc>
        <w:tc>
          <w:tcPr>
            <w:tcW w:type="dxa" w:w="3408"/>
            <w:vAlign w:val="top"/>
            <w:shd w:fill="F3F6F9"/>
          </w:tcPr>
          <w:p>
            <w:pPr>
              <w:spacing w:after="0"/>
            </w:pPr>
            <w:r/>
            <w:r>
              <w:rPr>
                <w:rFonts w:ascii="Aptos" w:hAnsi="Aptos"/>
                <w:b w:val="0"/>
                <w:sz w:val="15"/>
              </w:rPr>
              <w:t>Each module runs independently.</w:t>
            </w:r>
          </w:p>
        </w:tc>
      </w:tr>
      <w:tr>
        <w:tc>
          <w:tcPr>
            <w:tcW w:type="dxa" w:w="3408"/>
            <w:vAlign w:val="top"/>
          </w:tcPr>
          <w:p>
            <w:pPr>
              <w:spacing w:after="0"/>
            </w:pPr>
            <w:r/>
            <w:r>
              <w:rPr>
                <w:rFonts w:ascii="Aptos" w:hAnsi="Aptos"/>
                <w:b w:val="0"/>
                <w:sz w:val="15"/>
              </w:rPr>
              <w:t>H3–5</w:t>
            </w:r>
          </w:p>
        </w:tc>
        <w:tc>
          <w:tcPr>
            <w:tcW w:type="dxa" w:w="3408"/>
            <w:vAlign w:val="top"/>
          </w:tcPr>
          <w:p>
            <w:pPr>
              <w:spacing w:after="0"/>
            </w:pPr>
            <w:r/>
            <w:r>
              <w:rPr>
                <w:rFonts w:ascii="Aptos" w:hAnsi="Aptos"/>
                <w:b w:val="0"/>
                <w:sz w:val="15"/>
              </w:rPr>
              <w:t>Checkpoint 1</w:t>
            </w:r>
          </w:p>
        </w:tc>
        <w:tc>
          <w:tcPr>
            <w:tcW w:type="dxa" w:w="3408"/>
            <w:vAlign w:val="top"/>
          </w:tcPr>
          <w:p>
            <w:pPr>
              <w:spacing w:after="0"/>
            </w:pPr>
            <w:r/>
            <w:r>
              <w:rPr>
                <w:rFonts w:ascii="Aptos" w:hAnsi="Aptos"/>
                <w:b w:val="0"/>
                <w:sz w:val="15"/>
              </w:rPr>
              <w:t>Real API read displayed in UI; AI schema validates.</w:t>
            </w:r>
          </w:p>
        </w:tc>
      </w:tr>
      <w:tr>
        <w:tc>
          <w:tcPr>
            <w:tcW w:type="dxa" w:w="3408"/>
            <w:vAlign w:val="top"/>
            <w:shd w:fill="F3F6F9"/>
          </w:tcPr>
          <w:p>
            <w:pPr>
              <w:spacing w:after="0"/>
            </w:pPr>
            <w:r/>
            <w:r>
              <w:rPr>
                <w:rFonts w:ascii="Aptos" w:hAnsi="Aptos"/>
                <w:b w:val="0"/>
                <w:sz w:val="15"/>
              </w:rPr>
              <w:t>H5–8</w:t>
            </w:r>
          </w:p>
        </w:tc>
        <w:tc>
          <w:tcPr>
            <w:tcW w:type="dxa" w:w="3408"/>
            <w:vAlign w:val="top"/>
            <w:shd w:fill="F3F6F9"/>
          </w:tcPr>
          <w:p>
            <w:pPr>
              <w:spacing w:after="0"/>
            </w:pPr>
            <w:r/>
            <w:r>
              <w:rPr>
                <w:rFonts w:ascii="Aptos" w:hAnsi="Aptos"/>
                <w:b w:val="0"/>
                <w:sz w:val="15"/>
              </w:rPr>
              <w:t>State machine, exception interactions, classifier</w:t>
            </w:r>
          </w:p>
        </w:tc>
        <w:tc>
          <w:tcPr>
            <w:tcW w:type="dxa" w:w="3408"/>
            <w:vAlign w:val="top"/>
            <w:shd w:fill="F3F6F9"/>
          </w:tcPr>
          <w:p>
            <w:pPr>
              <w:spacing w:after="0"/>
            </w:pPr>
            <w:r/>
            <w:r>
              <w:rPr>
                <w:rFonts w:ascii="Aptos" w:hAnsi="Aptos"/>
                <w:b w:val="0"/>
                <w:sz w:val="15"/>
              </w:rPr>
              <w:t>A state transition persists.</w:t>
            </w:r>
          </w:p>
        </w:tc>
      </w:tr>
      <w:tr>
        <w:tc>
          <w:tcPr>
            <w:tcW w:type="dxa" w:w="3408"/>
            <w:vAlign w:val="top"/>
          </w:tcPr>
          <w:p>
            <w:pPr>
              <w:spacing w:after="0"/>
            </w:pPr>
            <w:r/>
            <w:r>
              <w:rPr>
                <w:rFonts w:ascii="Aptos" w:hAnsi="Aptos"/>
                <w:b w:val="0"/>
                <w:sz w:val="15"/>
              </w:rPr>
              <w:t>H8–10</w:t>
            </w:r>
          </w:p>
        </w:tc>
        <w:tc>
          <w:tcPr>
            <w:tcW w:type="dxa" w:w="3408"/>
            <w:vAlign w:val="top"/>
          </w:tcPr>
          <w:p>
            <w:pPr>
              <w:spacing w:after="0"/>
            </w:pPr>
            <w:r/>
            <w:r>
              <w:rPr>
                <w:rFonts w:ascii="Aptos" w:hAnsi="Aptos"/>
                <w:b w:val="0"/>
                <w:sz w:val="15"/>
              </w:rPr>
              <w:t>Checkpoint 2</w:t>
            </w:r>
          </w:p>
        </w:tc>
        <w:tc>
          <w:tcPr>
            <w:tcW w:type="dxa" w:w="3408"/>
            <w:vAlign w:val="top"/>
          </w:tcPr>
          <w:p>
            <w:pPr>
              <w:spacing w:after="0"/>
            </w:pPr>
            <w:r/>
            <w:r>
              <w:rPr>
                <w:rFonts w:ascii="Aptos" w:hAnsi="Aptos"/>
                <w:b w:val="0"/>
                <w:sz w:val="15"/>
              </w:rPr>
              <w:t>UI-triggered state change persists; AI isolated from state mutation.</w:t>
            </w:r>
          </w:p>
        </w:tc>
      </w:tr>
      <w:tr>
        <w:tc>
          <w:tcPr>
            <w:tcW w:type="dxa" w:w="3408"/>
            <w:vAlign w:val="top"/>
            <w:shd w:fill="F3F6F9"/>
          </w:tcPr>
          <w:p>
            <w:pPr>
              <w:spacing w:after="0"/>
            </w:pPr>
            <w:r/>
            <w:r>
              <w:rPr>
                <w:rFonts w:ascii="Aptos" w:hAnsi="Aptos"/>
                <w:b w:val="0"/>
                <w:sz w:val="15"/>
              </w:rPr>
              <w:t>H10–13</w:t>
            </w:r>
          </w:p>
        </w:tc>
        <w:tc>
          <w:tcPr>
            <w:tcW w:type="dxa" w:w="3408"/>
            <w:vAlign w:val="top"/>
            <w:shd w:fill="F3F6F9"/>
          </w:tcPr>
          <w:p>
            <w:pPr>
              <w:spacing w:after="0"/>
            </w:pPr>
            <w:r/>
            <w:r>
              <w:rPr>
                <w:rFonts w:ascii="Aptos" w:hAnsi="Aptos"/>
                <w:b w:val="0"/>
                <w:sz w:val="15"/>
              </w:rPr>
              <w:t>Exception resolution, audit, dependencies</w:t>
            </w:r>
          </w:p>
        </w:tc>
        <w:tc>
          <w:tcPr>
            <w:tcW w:type="dxa" w:w="3408"/>
            <w:vAlign w:val="top"/>
            <w:shd w:fill="F3F6F9"/>
          </w:tcPr>
          <w:p>
            <w:pPr>
              <w:spacing w:after="0"/>
            </w:pPr>
            <w:r/>
            <w:r>
              <w:rPr>
                <w:rFonts w:ascii="Aptos" w:hAnsi="Aptos"/>
                <w:b w:val="0"/>
                <w:sz w:val="15"/>
              </w:rPr>
              <w:t>Acknowledgment updates related state consistently.</w:t>
            </w:r>
          </w:p>
        </w:tc>
      </w:tr>
      <w:tr>
        <w:tc>
          <w:tcPr>
            <w:tcW w:type="dxa" w:w="3408"/>
            <w:vAlign w:val="top"/>
          </w:tcPr>
          <w:p>
            <w:pPr>
              <w:spacing w:after="0"/>
            </w:pPr>
            <w:r/>
            <w:r>
              <w:rPr>
                <w:rFonts w:ascii="Aptos" w:hAnsi="Aptos"/>
                <w:b w:val="0"/>
                <w:sz w:val="15"/>
              </w:rPr>
              <w:t>H13–15</w:t>
            </w:r>
          </w:p>
        </w:tc>
        <w:tc>
          <w:tcPr>
            <w:tcW w:type="dxa" w:w="3408"/>
            <w:vAlign w:val="top"/>
          </w:tcPr>
          <w:p>
            <w:pPr>
              <w:spacing w:after="0"/>
            </w:pPr>
            <w:r/>
            <w:r>
              <w:rPr>
                <w:rFonts w:ascii="Aptos" w:hAnsi="Aptos"/>
                <w:b w:val="0"/>
                <w:sz w:val="15"/>
              </w:rPr>
              <w:t>End-to-end checkpoint</w:t>
            </w:r>
          </w:p>
        </w:tc>
        <w:tc>
          <w:tcPr>
            <w:tcW w:type="dxa" w:w="3408"/>
            <w:vAlign w:val="top"/>
          </w:tcPr>
          <w:p>
            <w:pPr>
              <w:spacing w:after="0"/>
            </w:pPr>
            <w:r/>
            <w:r>
              <w:rPr>
                <w:rFonts w:ascii="Aptos" w:hAnsi="Aptos"/>
                <w:b w:val="0"/>
                <w:sz w:val="15"/>
              </w:rPr>
              <w:t>Full demo works from clean seed without manual DB edits.</w:t>
            </w:r>
          </w:p>
        </w:tc>
      </w:tr>
      <w:tr>
        <w:tc>
          <w:tcPr>
            <w:tcW w:type="dxa" w:w="3408"/>
            <w:vAlign w:val="top"/>
            <w:shd w:fill="F3F6F9"/>
          </w:tcPr>
          <w:p>
            <w:pPr>
              <w:spacing w:after="0"/>
            </w:pPr>
            <w:r/>
            <w:r>
              <w:rPr>
                <w:rFonts w:ascii="Aptos" w:hAnsi="Aptos"/>
                <w:b w:val="0"/>
                <w:sz w:val="15"/>
              </w:rPr>
              <w:t>H15–17</w:t>
            </w:r>
          </w:p>
        </w:tc>
        <w:tc>
          <w:tcPr>
            <w:tcW w:type="dxa" w:w="3408"/>
            <w:vAlign w:val="top"/>
            <w:shd w:fill="F3F6F9"/>
          </w:tcPr>
          <w:p>
            <w:pPr>
              <w:spacing w:after="0"/>
            </w:pPr>
            <w:r/>
            <w:r>
              <w:rPr>
                <w:rFonts w:ascii="Aptos" w:hAnsi="Aptos"/>
                <w:b w:val="0"/>
                <w:sz w:val="15"/>
              </w:rPr>
              <w:t>Regression and feature freeze</w:t>
            </w:r>
          </w:p>
        </w:tc>
        <w:tc>
          <w:tcPr>
            <w:tcW w:type="dxa" w:w="3408"/>
            <w:vAlign w:val="top"/>
            <w:shd w:fill="F3F6F9"/>
          </w:tcPr>
          <w:p>
            <w:pPr>
              <w:spacing w:after="0"/>
            </w:pPr>
            <w:r/>
            <w:r>
              <w:rPr>
                <w:rFonts w:ascii="Aptos" w:hAnsi="Aptos"/>
                <w:b w:val="0"/>
                <w:sz w:val="15"/>
              </w:rPr>
              <w:t>Critical acceptance tests pass.</w:t>
            </w:r>
          </w:p>
        </w:tc>
      </w:tr>
      <w:tr>
        <w:tc>
          <w:tcPr>
            <w:tcW w:type="dxa" w:w="3408"/>
            <w:vAlign w:val="top"/>
          </w:tcPr>
          <w:p>
            <w:pPr>
              <w:spacing w:after="0"/>
            </w:pPr>
            <w:r/>
            <w:r>
              <w:rPr>
                <w:rFonts w:ascii="Aptos" w:hAnsi="Aptos"/>
                <w:b w:val="0"/>
                <w:sz w:val="15"/>
              </w:rPr>
              <w:t>H17–20</w:t>
            </w:r>
          </w:p>
        </w:tc>
        <w:tc>
          <w:tcPr>
            <w:tcW w:type="dxa" w:w="3408"/>
            <w:vAlign w:val="top"/>
          </w:tcPr>
          <w:p>
            <w:pPr>
              <w:spacing w:after="0"/>
            </w:pPr>
            <w:r/>
            <w:r>
              <w:rPr>
                <w:rFonts w:ascii="Aptos" w:hAnsi="Aptos"/>
                <w:b w:val="0"/>
                <w:sz w:val="15"/>
              </w:rPr>
              <w:t>Rehearsal and release</w:t>
            </w:r>
          </w:p>
        </w:tc>
        <w:tc>
          <w:tcPr>
            <w:tcW w:type="dxa" w:w="3408"/>
            <w:vAlign w:val="top"/>
          </w:tcPr>
          <w:p>
            <w:pPr>
              <w:spacing w:after="0"/>
            </w:pPr>
            <w:r/>
            <w:r>
              <w:rPr>
                <w:rFonts w:ascii="Aptos" w:hAnsi="Aptos"/>
                <w:b w:val="0"/>
                <w:sz w:val="15"/>
              </w:rPr>
              <w:t>Two clean rehearsals and reproducible startup.</w:t>
            </w:r>
          </w:p>
        </w:tc>
      </w:tr>
    </w:tbl>
    <w:p/>
    <w:p>
      <w:r>
        <w:t>Checkpoint rule: if a gate fails, cut optional scope immediately. Do not move all later deadlines to accommodate an unfinished feature.</w:t>
      </w:r>
    </w:p>
    <w:p>
      <w:pPr>
        <w:pStyle w:val="Heading1"/>
      </w:pPr>
      <w:r>
        <w:t>8. Git workflow and ownership</w:t>
      </w:r>
    </w:p>
    <w:p>
      <w:pPr>
        <w:spacing w:before="40" w:after="140"/>
        <w:ind w:left="259" w:right="173"/>
        <w:shd w:fill="F3F6F9"/>
      </w:pPr>
      <w:r>
        <w:rPr>
          <w:rFonts w:ascii="Consolas" w:hAnsi="Consolas"/>
          <w:sz w:val="15"/>
        </w:rPr>
        <w:t>main</w:t>
      </w:r>
      <w:r>
        <w:br/>
      </w:r>
      <w:r>
        <w:rPr>
          <w:rFonts w:ascii="Consolas" w:hAnsi="Consolas"/>
          <w:sz w:val="15"/>
        </w:rPr>
        <w:t xml:space="preserve">  └── develop</w:t>
      </w:r>
      <w:r>
        <w:br/>
      </w:r>
      <w:r>
        <w:rPr>
          <w:rFonts w:ascii="Consolas" w:hAnsi="Consolas"/>
          <w:sz w:val="15"/>
        </w:rPr>
        <w:t xml:space="preserve">       ├── feature/backend-core</w:t>
      </w:r>
      <w:r>
        <w:br/>
      </w:r>
      <w:r>
        <w:rPr>
          <w:rFonts w:ascii="Consolas" w:hAnsi="Consolas"/>
          <w:sz w:val="15"/>
        </w:rPr>
        <w:t xml:space="preserve">       ├── feature/coordinator-dashboard</w:t>
      </w:r>
      <w:r>
        <w:br/>
      </w:r>
      <w:r>
        <w:rPr>
          <w:rFonts w:ascii="Consolas" w:hAnsi="Consolas"/>
          <w:sz w:val="15"/>
        </w:rPr>
        <w:t xml:space="preserve">       └── feature/ai-workflows</w:t>
      </w:r>
    </w:p>
    <w:p>
      <w:pPr>
        <w:pStyle w:val="ListBullet"/>
        <w:spacing w:after="40"/>
      </w:pPr>
      <w:r>
        <w:t>main is stable and demo-ready; develop is the integration branch.</w:t>
      </w:r>
    </w:p>
    <w:p>
      <w:pPr>
        <w:pStyle w:val="ListBullet"/>
        <w:spacing w:after="40"/>
      </w:pPr>
      <w:r>
        <w:t>Commit small runnable increments; test before merging.</w:t>
      </w:r>
    </w:p>
    <w:p>
      <w:pPr>
        <w:pStyle w:val="ListBullet"/>
        <w:spacing w:after="40"/>
      </w:pPr>
      <w:r>
        <w:t>After a merge, update from develop and rerun relevant tests.</w:t>
      </w:r>
    </w:p>
    <w:p>
      <w:pPr>
        <w:pStyle w:val="ListBullet"/>
        <w:spacing w:after="40"/>
      </w:pPr>
      <w:r>
        <w:t>Do not silently rename a status, endpoint or response field.</w:t>
      </w:r>
    </w:p>
    <w:p>
      <w:pPr>
        <w:pStyle w:val="ListBullet"/>
        <w:spacing w:after="40"/>
      </w:pPr>
      <w:r>
        <w:t>Person 1 owns shared schemas, migrations, state machine and final integration.</w:t>
      </w:r>
    </w:p>
    <w:p>
      <w:pPr>
        <w:pStyle w:val="ListBullet"/>
        <w:spacing w:after="40"/>
      </w:pPr>
      <w:r>
        <w:t>Promote develop to main only after end-to-end acceptance.</w:t>
      </w:r>
    </w:p>
    <w:p>
      <w:pPr>
        <w:pStyle w:val="Heading2"/>
      </w:pPr>
      <w:r>
        <w:t>Suggested commit messages</w:t>
      </w:r>
    </w:p>
    <w:p>
      <w:pPr>
        <w:spacing w:before="40" w:after="140"/>
        <w:ind w:left="259" w:right="173"/>
        <w:shd w:fill="F3F6F9"/>
      </w:pPr>
      <w:r>
        <w:rPr>
          <w:rFonts w:ascii="Consolas" w:hAnsi="Consolas"/>
          <w:sz w:val="15"/>
        </w:rPr>
        <w:t>feat(api): add care journey endpoint</w:t>
      </w:r>
      <w:r>
        <w:br/>
      </w:r>
      <w:r>
        <w:rPr>
          <w:rFonts w:ascii="Consolas" w:hAnsi="Consolas"/>
          <w:sz w:val="15"/>
        </w:rPr>
        <w:t>feat(workflow): implement dependency evaluation</w:t>
      </w:r>
      <w:r>
        <w:br/>
      </w:r>
      <w:r>
        <w:rPr>
          <w:rFonts w:ascii="Consolas" w:hAnsi="Consolas"/>
          <w:sz w:val="15"/>
        </w:rPr>
        <w:t>feat(ui): add exception queue</w:t>
      </w:r>
      <w:r>
        <w:br/>
      </w:r>
      <w:r>
        <w:rPr>
          <w:rFonts w:ascii="Consolas" w:hAnsi="Consolas"/>
          <w:sz w:val="15"/>
        </w:rPr>
        <w:t>feat(ai): add message classification schema</w:t>
      </w:r>
      <w:r>
        <w:br/>
      </w:r>
      <w:r>
        <w:rPr>
          <w:rFonts w:ascii="Consolas" w:hAnsi="Consolas"/>
          <w:sz w:val="15"/>
        </w:rPr>
        <w:t>test(events): cover duplicate event handling</w:t>
      </w:r>
      <w:r>
        <w:br/>
      </w:r>
      <w:r>
        <w:rPr>
          <w:rFonts w:ascii="Consolas" w:hAnsi="Consolas"/>
          <w:sz w:val="15"/>
        </w:rPr>
        <w:t>fix(handoff): prevent duplicate active exceptions</w:t>
      </w:r>
      <w:r>
        <w:br/>
      </w:r>
      <w:r>
        <w:rPr>
          <w:rFonts w:ascii="Consolas" w:hAnsi="Consolas"/>
          <w:sz w:val="15"/>
        </w:rPr>
        <w:t>docs(contract): document acknowledgment payload</w:t>
      </w:r>
    </w:p>
    <w:p>
      <w:pPr>
        <w:pStyle w:val="Heading1"/>
      </w:pPr>
      <w:r>
        <w:t>9. Environment and startup</w:t>
      </w:r>
    </w:p>
    <w:p>
      <w:r>
        <w:t>Pin compatible dependency versions after checking the repository and Python version. Person 1 owns requirements.txt; Person 3 should coordinate AI dependency changes.</w:t>
      </w:r>
    </w:p>
    <w:p>
      <w:pPr>
        <w:spacing w:before="40" w:after="140"/>
        <w:ind w:left="259" w:right="173"/>
        <w:shd w:fill="F3F6F9"/>
      </w:pPr>
      <w:r>
        <w:rPr>
          <w:rFonts w:ascii="Consolas" w:hAnsi="Consolas"/>
          <w:sz w:val="15"/>
        </w:rPr>
        <w:t>fastapi</w:t>
      </w:r>
      <w:r>
        <w:br/>
      </w:r>
      <w:r>
        <w:rPr>
          <w:rFonts w:ascii="Consolas" w:hAnsi="Consolas"/>
          <w:sz w:val="15"/>
        </w:rPr>
        <w:t>uvicorn</w:t>
      </w:r>
      <w:r>
        <w:br/>
      </w:r>
      <w:r>
        <w:rPr>
          <w:rFonts w:ascii="Consolas" w:hAnsi="Consolas"/>
          <w:sz w:val="15"/>
        </w:rPr>
        <w:t>pydantic</w:t>
      </w:r>
      <w:r>
        <w:br/>
      </w:r>
      <w:r>
        <w:rPr>
          <w:rFonts w:ascii="Consolas" w:hAnsi="Consolas"/>
          <w:sz w:val="15"/>
        </w:rPr>
        <w:t>supabase</w:t>
      </w:r>
      <w:r>
        <w:br/>
      </w:r>
      <w:r>
        <w:rPr>
          <w:rFonts w:ascii="Consolas" w:hAnsi="Consolas"/>
          <w:sz w:val="15"/>
        </w:rPr>
        <w:t>python-dotenv</w:t>
      </w:r>
      <w:r>
        <w:br/>
      </w:r>
      <w:r>
        <w:rPr>
          <w:rFonts w:ascii="Consolas" w:hAnsi="Consolas"/>
          <w:sz w:val="15"/>
        </w:rPr>
        <w:t>pytest</w:t>
      </w:r>
      <w:r>
        <w:br/>
      </w:r>
      <w:r>
        <w:rPr>
          <w:rFonts w:ascii="Consolas" w:hAnsi="Consolas"/>
          <w:sz w:val="15"/>
        </w:rPr>
        <w:t>httpx</w:t>
      </w:r>
      <w:r>
        <w:br/>
      </w:r>
      <w:r>
        <w:rPr>
          <w:rFonts w:ascii="Consolas" w:hAnsi="Consolas"/>
          <w:sz w:val="15"/>
        </w:rPr>
        <w:t>langchain</w:t>
      </w:r>
      <w:r>
        <w:br/>
      </w:r>
      <w:r>
        <w:rPr>
          <w:rFonts w:ascii="Consolas" w:hAnsi="Consolas"/>
          <w:sz w:val="15"/>
        </w:rPr>
        <w:t>langchain-groq</w:t>
      </w:r>
    </w:p>
    <w:p>
      <w:pPr>
        <w:pStyle w:val="Heading2"/>
      </w:pPr>
      <w:r>
        <w:t>.env.example</w:t>
      </w:r>
    </w:p>
    <w:p>
      <w:pPr>
        <w:spacing w:before="40" w:after="140"/>
        <w:ind w:left="259" w:right="173"/>
        <w:shd w:fill="F3F6F9"/>
      </w:pPr>
      <w:r>
        <w:rPr>
          <w:rFonts w:ascii="Consolas" w:hAnsi="Consolas"/>
          <w:sz w:val="15"/>
        </w:rPr>
        <w:t>SUPABASE_URL=</w:t>
      </w:r>
      <w:r>
        <w:br/>
      </w:r>
      <w:r>
        <w:rPr>
          <w:rFonts w:ascii="Consolas" w:hAnsi="Consolas"/>
          <w:sz w:val="15"/>
        </w:rPr>
        <w:t>SUPABASE_KEY=</w:t>
      </w:r>
      <w:r>
        <w:br/>
      </w:r>
      <w:r>
        <w:rPr>
          <w:rFonts w:ascii="Consolas" w:hAnsi="Consolas"/>
          <w:sz w:val="15"/>
        </w:rPr>
        <w:t>GROQ_API_KEY=</w:t>
      </w:r>
      <w:r>
        <w:br/>
      </w:r>
      <w:r>
        <w:rPr>
          <w:rFonts w:ascii="Consolas" w:hAnsi="Consolas"/>
          <w:sz w:val="15"/>
        </w:rPr>
        <w:t>API_BASE_URL=http://localhost:8000</w:t>
      </w:r>
    </w:p>
    <w:p>
      <w:r>
        <w:t>Never commit real keys or expose a privileged Supabase service-role key to the browser.</w:t>
      </w:r>
    </w:p>
    <w:p>
      <w:pPr>
        <w:pStyle w:val="Heading2"/>
      </w:pPr>
      <w:r>
        <w:t>Startup commands (verify against existing repo)</w:t>
      </w:r>
    </w:p>
    <w:p>
      <w:pPr>
        <w:spacing w:before="40" w:after="140"/>
        <w:ind w:left="259" w:right="173"/>
        <w:shd w:fill="F3F6F9"/>
      </w:pPr>
      <w:r>
        <w:rPr>
          <w:rFonts w:ascii="Consolas" w:hAnsi="Consolas"/>
          <w:sz w:val="15"/>
        </w:rPr>
        <w:t>python -m venv .venv</w:t>
      </w:r>
      <w:r>
        <w:br/>
      </w:r>
      <w:r>
        <w:rPr>
          <w:rFonts w:ascii="Consolas" w:hAnsi="Consolas"/>
          <w:sz w:val="15"/>
        </w:rPr>
        <w:t>pip install -r requirements.txt</w:t>
      </w:r>
      <w:r>
        <w:br/>
      </w:r>
      <w:r>
        <w:rPr>
          <w:rFonts w:ascii="Consolas" w:hAnsi="Consolas"/>
          <w:sz w:val="15"/>
        </w:rPr>
        <w:t>uvicorn app.main:app --reload</w:t>
      </w:r>
      <w:r>
        <w:br/>
      </w:r>
      <w:r>
        <w:rPr>
          <w:rFonts w:ascii="Consolas" w:hAnsi="Consolas"/>
          <w:sz w:val="15"/>
        </w:rPr>
        <w:t>pytest -q</w:t>
      </w:r>
    </w:p>
    <w:p>
      <w:pPr>
        <w:pStyle w:val="Heading1"/>
      </w:pPr>
      <w:r>
        <w:t>10. Cross-team integration tests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top"/>
            <w:shd w:fill="16324F"/>
          </w:tcPr>
          <w:p>
            <w:pPr>
              <w:spacing w:after="0"/>
            </w:pPr>
            <w:r/>
            <w:r>
              <w:rPr>
                <w:rFonts w:ascii="Aptos" w:hAnsi="Aptos"/>
                <w:b/>
                <w:color w:val="FFFFFF"/>
                <w:sz w:val="16"/>
              </w:rPr>
              <w:t>Test</w:t>
            </w:r>
          </w:p>
        </w:tc>
        <w:tc>
          <w:tcPr>
            <w:tcW w:type="dxa" w:w="3408"/>
            <w:vAlign w:val="top"/>
            <w:shd w:fill="16324F"/>
          </w:tcPr>
          <w:p>
            <w:pPr>
              <w:spacing w:after="0"/>
            </w:pPr>
            <w:r/>
            <w:r>
              <w:rPr>
                <w:rFonts w:ascii="Aptos" w:hAnsi="Aptos"/>
                <w:b/>
                <w:color w:val="FFFFFF"/>
                <w:sz w:val="16"/>
              </w:rPr>
              <w:t>Action</w:t>
            </w:r>
          </w:p>
        </w:tc>
        <w:tc>
          <w:tcPr>
            <w:tcW w:type="dxa" w:w="3408"/>
            <w:vAlign w:val="top"/>
            <w:shd w:fill="16324F"/>
          </w:tcPr>
          <w:p>
            <w:pPr>
              <w:spacing w:after="0"/>
            </w:pPr>
            <w:r/>
            <w:r>
              <w:rPr>
                <w:rFonts w:ascii="Aptos" w:hAnsi="Aptos"/>
                <w:b/>
                <w:color w:val="FFFFFF"/>
                <w:sz w:val="16"/>
              </w:rPr>
              <w:t>Expected result</w:t>
            </w:r>
          </w:p>
        </w:tc>
      </w:tr>
      <w:tr>
        <w:tc>
          <w:tcPr>
            <w:tcW w:type="dxa" w:w="3408"/>
            <w:vAlign w:val="top"/>
          </w:tcPr>
          <w:p>
            <w:pPr>
              <w:spacing w:after="0"/>
            </w:pPr>
            <w:r/>
            <w:r>
              <w:rPr>
                <w:rFonts w:ascii="Aptos" w:hAnsi="Aptos"/>
                <w:b w:val="0"/>
                <w:sz w:val="15"/>
              </w:rPr>
              <w:t>T1</w:t>
            </w:r>
          </w:p>
        </w:tc>
        <w:tc>
          <w:tcPr>
            <w:tcW w:type="dxa" w:w="3408"/>
            <w:vAlign w:val="top"/>
          </w:tcPr>
          <w:p>
            <w:pPr>
              <w:spacing w:after="0"/>
            </w:pPr>
            <w:r/>
            <w:r>
              <w:rPr>
                <w:rFonts w:ascii="Aptos" w:hAnsi="Aptos"/>
                <w:b w:val="0"/>
                <w:sz w:val="15"/>
              </w:rPr>
              <w:t>Load seeded patient</w:t>
            </w:r>
          </w:p>
        </w:tc>
        <w:tc>
          <w:tcPr>
            <w:tcW w:type="dxa" w:w="3408"/>
            <w:vAlign w:val="top"/>
          </w:tcPr>
          <w:p>
            <w:pPr>
              <w:spacing w:after="0"/>
            </w:pPr>
            <w:r/>
            <w:r>
              <w:rPr>
                <w:rFonts w:ascii="Aptos" w:hAnsi="Aptos"/>
                <w:b w:val="0"/>
                <w:sz w:val="15"/>
              </w:rPr>
              <w:t>Journey and plan are returned.</w:t>
            </w:r>
          </w:p>
        </w:tc>
      </w:tr>
      <w:tr>
        <w:tc>
          <w:tcPr>
            <w:tcW w:type="dxa" w:w="3408"/>
            <w:vAlign w:val="top"/>
            <w:shd w:fill="F3F6F9"/>
          </w:tcPr>
          <w:p>
            <w:pPr>
              <w:spacing w:after="0"/>
            </w:pPr>
            <w:r/>
            <w:r>
              <w:rPr>
                <w:rFonts w:ascii="Aptos" w:hAnsi="Aptos"/>
                <w:b w:val="0"/>
                <w:sz w:val="15"/>
              </w:rPr>
              <w:t>T2</w:t>
            </w:r>
          </w:p>
        </w:tc>
        <w:tc>
          <w:tcPr>
            <w:tcW w:type="dxa" w:w="3408"/>
            <w:vAlign w:val="top"/>
            <w:shd w:fill="F3F6F9"/>
          </w:tcPr>
          <w:p>
            <w:pPr>
              <w:spacing w:after="0"/>
            </w:pPr>
            <w:r/>
            <w:r>
              <w:rPr>
                <w:rFonts w:ascii="Aptos" w:hAnsi="Aptos"/>
                <w:b w:val="0"/>
                <w:sz w:val="15"/>
              </w:rPr>
              <w:t>Read ECG action</w:t>
            </w:r>
          </w:p>
        </w:tc>
        <w:tc>
          <w:tcPr>
            <w:tcW w:type="dxa" w:w="3408"/>
            <w:vAlign w:val="top"/>
            <w:shd w:fill="F3F6F9"/>
          </w:tcPr>
          <w:p>
            <w:pPr>
              <w:spacing w:after="0"/>
            </w:pPr>
            <w:r/>
            <w:r>
              <w:rPr>
                <w:rFonts w:ascii="Aptos" w:hAnsi="Aptos"/>
                <w:b w:val="0"/>
                <w:sz w:val="15"/>
              </w:rPr>
              <w:t>Correct persisted state is returned.</w:t>
            </w:r>
          </w:p>
        </w:tc>
      </w:tr>
      <w:tr>
        <w:tc>
          <w:tcPr>
            <w:tcW w:type="dxa" w:w="3408"/>
            <w:vAlign w:val="top"/>
          </w:tcPr>
          <w:p>
            <w:pPr>
              <w:spacing w:after="0"/>
            </w:pPr>
            <w:r/>
            <w:r>
              <w:rPr>
                <w:rFonts w:ascii="Aptos" w:hAnsi="Aptos"/>
                <w:b w:val="0"/>
                <w:sz w:val="15"/>
              </w:rPr>
              <w:t>T3</w:t>
            </w:r>
          </w:p>
        </w:tc>
        <w:tc>
          <w:tcPr>
            <w:tcW w:type="dxa" w:w="3408"/>
            <w:vAlign w:val="top"/>
          </w:tcPr>
          <w:p>
            <w:pPr>
              <w:spacing w:after="0"/>
            </w:pPr>
            <w:r/>
            <w:r>
              <w:rPr>
                <w:rFonts w:ascii="Aptos" w:hAnsi="Aptos"/>
                <w:b w:val="0"/>
                <w:sz w:val="15"/>
              </w:rPr>
              <w:t>Submit patient completion report</w:t>
            </w:r>
          </w:p>
        </w:tc>
        <w:tc>
          <w:tcPr>
            <w:tcW w:type="dxa" w:w="3408"/>
            <w:vAlign w:val="top"/>
          </w:tcPr>
          <w:p>
            <w:pPr>
              <w:spacing w:after="0"/>
            </w:pPr>
            <w:r/>
            <w:r>
              <w:rPr>
                <w:rFonts w:ascii="Aptos" w:hAnsi="Aptos"/>
                <w:b w:val="0"/>
                <w:sz w:val="15"/>
              </w:rPr>
              <w:t>AWAITING_VERIFICATION, not VERIFIED_COMPLETE.</w:t>
            </w:r>
          </w:p>
        </w:tc>
      </w:tr>
      <w:tr>
        <w:tc>
          <w:tcPr>
            <w:tcW w:type="dxa" w:w="3408"/>
            <w:vAlign w:val="top"/>
            <w:shd w:fill="F3F6F9"/>
          </w:tcPr>
          <w:p>
            <w:pPr>
              <w:spacing w:after="0"/>
            </w:pPr>
            <w:r/>
            <w:r>
              <w:rPr>
                <w:rFonts w:ascii="Aptos" w:hAnsi="Aptos"/>
                <w:b w:val="0"/>
                <w:sz w:val="15"/>
              </w:rPr>
              <w:t>T4</w:t>
            </w:r>
          </w:p>
        </w:tc>
        <w:tc>
          <w:tcPr>
            <w:tcW w:type="dxa" w:w="3408"/>
            <w:vAlign w:val="top"/>
            <w:shd w:fill="F3F6F9"/>
          </w:tcPr>
          <w:p>
            <w:pPr>
              <w:spacing w:after="0"/>
            </w:pPr>
            <w:r/>
            <w:r>
              <w:rPr>
                <w:rFonts w:ascii="Aptos" w:hAnsi="Aptos"/>
                <w:b w:val="0"/>
                <w:sz w:val="15"/>
              </w:rPr>
              <w:t>Submit invalid transition</w:t>
            </w:r>
          </w:p>
        </w:tc>
        <w:tc>
          <w:tcPr>
            <w:tcW w:type="dxa" w:w="3408"/>
            <w:vAlign w:val="top"/>
            <w:shd w:fill="F3F6F9"/>
          </w:tcPr>
          <w:p>
            <w:pPr>
              <w:spacing w:after="0"/>
            </w:pPr>
            <w:r/>
            <w:r>
              <w:rPr>
                <w:rFonts w:ascii="Aptos" w:hAnsi="Aptos"/>
                <w:b w:val="0"/>
                <w:sz w:val="15"/>
              </w:rPr>
              <w:t>Structured error; no partial mutation.</w:t>
            </w:r>
          </w:p>
        </w:tc>
      </w:tr>
      <w:tr>
        <w:tc>
          <w:tcPr>
            <w:tcW w:type="dxa" w:w="3408"/>
            <w:vAlign w:val="top"/>
          </w:tcPr>
          <w:p>
            <w:pPr>
              <w:spacing w:after="0"/>
            </w:pPr>
            <w:r/>
            <w:r>
              <w:rPr>
                <w:rFonts w:ascii="Aptos" w:hAnsi="Aptos"/>
                <w:b w:val="0"/>
                <w:sz w:val="15"/>
              </w:rPr>
              <w:t>T5</w:t>
            </w:r>
          </w:p>
        </w:tc>
        <w:tc>
          <w:tcPr>
            <w:tcW w:type="dxa" w:w="3408"/>
            <w:vAlign w:val="top"/>
          </w:tcPr>
          <w:p>
            <w:pPr>
              <w:spacing w:after="0"/>
            </w:pPr>
            <w:r/>
            <w:r>
              <w:rPr>
                <w:rFonts w:ascii="Aptos" w:hAnsi="Aptos"/>
                <w:b w:val="0"/>
                <w:sz w:val="15"/>
              </w:rPr>
              <w:t>Leave sent handoff overdue</w:t>
            </w:r>
          </w:p>
        </w:tc>
        <w:tc>
          <w:tcPr>
            <w:tcW w:type="dxa" w:w="3408"/>
            <w:vAlign w:val="top"/>
          </w:tcPr>
          <w:p>
            <w:pPr>
              <w:spacing w:after="0"/>
            </w:pPr>
            <w:r/>
            <w:r>
              <w:rPr>
                <w:rFonts w:ascii="Aptos" w:hAnsi="Aptos"/>
                <w:b w:val="0"/>
                <w:sz w:val="15"/>
              </w:rPr>
              <w:t>One active overdue exception.</w:t>
            </w:r>
          </w:p>
        </w:tc>
      </w:tr>
      <w:tr>
        <w:tc>
          <w:tcPr>
            <w:tcW w:type="dxa" w:w="3408"/>
            <w:vAlign w:val="top"/>
            <w:shd w:fill="F3F6F9"/>
          </w:tcPr>
          <w:p>
            <w:pPr>
              <w:spacing w:after="0"/>
            </w:pPr>
            <w:r/>
            <w:r>
              <w:rPr>
                <w:rFonts w:ascii="Aptos" w:hAnsi="Aptos"/>
                <w:b w:val="0"/>
                <w:sz w:val="15"/>
              </w:rPr>
              <w:t>T6</w:t>
            </w:r>
          </w:p>
        </w:tc>
        <w:tc>
          <w:tcPr>
            <w:tcW w:type="dxa" w:w="3408"/>
            <w:vAlign w:val="top"/>
            <w:shd w:fill="F3F6F9"/>
          </w:tcPr>
          <w:p>
            <w:pPr>
              <w:spacing w:after="0"/>
            </w:pPr>
            <w:r/>
            <w:r>
              <w:rPr>
                <w:rFonts w:ascii="Aptos" w:hAnsi="Aptos"/>
                <w:b w:val="0"/>
                <w:sz w:val="15"/>
              </w:rPr>
              <w:t>Refresh dashboard</w:t>
            </w:r>
          </w:p>
        </w:tc>
        <w:tc>
          <w:tcPr>
            <w:tcW w:type="dxa" w:w="3408"/>
            <w:vAlign w:val="top"/>
            <w:shd w:fill="F3F6F9"/>
          </w:tcPr>
          <w:p>
            <w:pPr>
              <w:spacing w:after="0"/>
            </w:pPr>
            <w:r/>
            <w:r>
              <w:rPr>
                <w:rFonts w:ascii="Aptos" w:hAnsi="Aptos"/>
                <w:b w:val="0"/>
                <w:sz w:val="15"/>
              </w:rPr>
              <w:t>Same persisted exception remains visible.</w:t>
            </w:r>
          </w:p>
        </w:tc>
      </w:tr>
      <w:tr>
        <w:tc>
          <w:tcPr>
            <w:tcW w:type="dxa" w:w="3408"/>
            <w:vAlign w:val="top"/>
          </w:tcPr>
          <w:p>
            <w:pPr>
              <w:spacing w:after="0"/>
            </w:pPr>
            <w:r/>
            <w:r>
              <w:rPr>
                <w:rFonts w:ascii="Aptos" w:hAnsi="Aptos"/>
                <w:b w:val="0"/>
                <w:sz w:val="15"/>
              </w:rPr>
              <w:t>T7</w:t>
            </w:r>
          </w:p>
        </w:tc>
        <w:tc>
          <w:tcPr>
            <w:tcW w:type="dxa" w:w="3408"/>
            <w:vAlign w:val="top"/>
          </w:tcPr>
          <w:p>
            <w:pPr>
              <w:spacing w:after="0"/>
            </w:pPr>
            <w:r/>
            <w:r>
              <w:rPr>
                <w:rFonts w:ascii="Aptos" w:hAnsi="Aptos"/>
                <w:b w:val="0"/>
                <w:sz w:val="15"/>
              </w:rPr>
              <w:t>Acknowledge handoff</w:t>
            </w:r>
          </w:p>
        </w:tc>
        <w:tc>
          <w:tcPr>
            <w:tcW w:type="dxa" w:w="3408"/>
            <w:vAlign w:val="top"/>
          </w:tcPr>
          <w:p>
            <w:pPr>
              <w:spacing w:after="0"/>
            </w:pPr>
            <w:r/>
            <w:r>
              <w:rPr>
                <w:rFonts w:ascii="Aptos" w:hAnsi="Aptos"/>
                <w:b w:val="0"/>
                <w:sz w:val="15"/>
              </w:rPr>
              <w:t>Handoff becomes ACKNOWLEDGED.</w:t>
            </w:r>
          </w:p>
        </w:tc>
      </w:tr>
      <w:tr>
        <w:tc>
          <w:tcPr>
            <w:tcW w:type="dxa" w:w="3408"/>
            <w:vAlign w:val="top"/>
            <w:shd w:fill="F3F6F9"/>
          </w:tcPr>
          <w:p>
            <w:pPr>
              <w:spacing w:after="0"/>
            </w:pPr>
            <w:r/>
            <w:r>
              <w:rPr>
                <w:rFonts w:ascii="Aptos" w:hAnsi="Aptos"/>
                <w:b w:val="0"/>
                <w:sz w:val="15"/>
              </w:rPr>
              <w:t>T8</w:t>
            </w:r>
          </w:p>
        </w:tc>
        <w:tc>
          <w:tcPr>
            <w:tcW w:type="dxa" w:w="3408"/>
            <w:vAlign w:val="top"/>
            <w:shd w:fill="F3F6F9"/>
          </w:tcPr>
          <w:p>
            <w:pPr>
              <w:spacing w:after="0"/>
            </w:pPr>
            <w:r/>
            <w:r>
              <w:rPr>
                <w:rFonts w:ascii="Aptos" w:hAnsi="Aptos"/>
                <w:b w:val="0"/>
                <w:sz w:val="15"/>
              </w:rPr>
              <w:t>Read exception and audit</w:t>
            </w:r>
          </w:p>
        </w:tc>
        <w:tc>
          <w:tcPr>
            <w:tcW w:type="dxa" w:w="3408"/>
            <w:vAlign w:val="top"/>
            <w:shd w:fill="F3F6F9"/>
          </w:tcPr>
          <w:p>
            <w:pPr>
              <w:spacing w:after="0"/>
            </w:pPr>
            <w:r/>
            <w:r>
              <w:rPr>
                <w:rFonts w:ascii="Aptos" w:hAnsi="Aptos"/>
                <w:b w:val="0"/>
                <w:sz w:val="15"/>
              </w:rPr>
              <w:t>Exception resolved and audit entry exists.</w:t>
            </w:r>
          </w:p>
        </w:tc>
      </w:tr>
      <w:tr>
        <w:tc>
          <w:tcPr>
            <w:tcW w:type="dxa" w:w="3408"/>
            <w:vAlign w:val="top"/>
          </w:tcPr>
          <w:p>
            <w:pPr>
              <w:spacing w:after="0"/>
            </w:pPr>
            <w:r/>
            <w:r>
              <w:rPr>
                <w:rFonts w:ascii="Aptos" w:hAnsi="Aptos"/>
                <w:b w:val="0"/>
                <w:sz w:val="15"/>
              </w:rPr>
              <w:t>T9</w:t>
            </w:r>
          </w:p>
        </w:tc>
        <w:tc>
          <w:tcPr>
            <w:tcW w:type="dxa" w:w="3408"/>
            <w:vAlign w:val="top"/>
          </w:tcPr>
          <w:p>
            <w:pPr>
              <w:spacing w:after="0"/>
            </w:pPr>
            <w:r/>
            <w:r>
              <w:rPr>
                <w:rFonts w:ascii="Aptos" w:hAnsi="Aptos"/>
                <w:b w:val="0"/>
                <w:sz w:val="15"/>
              </w:rPr>
              <w:t>Read dependent action</w:t>
            </w:r>
          </w:p>
        </w:tc>
        <w:tc>
          <w:tcPr>
            <w:tcW w:type="dxa" w:w="3408"/>
            <w:vAlign w:val="top"/>
          </w:tcPr>
          <w:p>
            <w:pPr>
              <w:spacing w:after="0"/>
            </w:pPr>
            <w:r/>
            <w:r>
              <w:rPr>
                <w:rFonts w:ascii="Aptos" w:hAnsi="Aptos"/>
                <w:b w:val="0"/>
                <w:sz w:val="15"/>
              </w:rPr>
              <w:t>READY only if all prerequisites are met.</w:t>
            </w:r>
          </w:p>
        </w:tc>
      </w:tr>
      <w:tr>
        <w:tc>
          <w:tcPr>
            <w:tcW w:type="dxa" w:w="3408"/>
            <w:vAlign w:val="top"/>
            <w:shd w:fill="F3F6F9"/>
          </w:tcPr>
          <w:p>
            <w:pPr>
              <w:spacing w:after="0"/>
            </w:pPr>
            <w:r/>
            <w:r>
              <w:rPr>
                <w:rFonts w:ascii="Aptos" w:hAnsi="Aptos"/>
                <w:b w:val="0"/>
                <w:sz w:val="15"/>
              </w:rPr>
              <w:t>T10</w:t>
            </w:r>
          </w:p>
        </w:tc>
        <w:tc>
          <w:tcPr>
            <w:tcW w:type="dxa" w:w="3408"/>
            <w:vAlign w:val="top"/>
            <w:shd w:fill="F3F6F9"/>
          </w:tcPr>
          <w:p>
            <w:pPr>
              <w:spacing w:after="0"/>
            </w:pPr>
            <w:r/>
            <w:r>
              <w:rPr>
                <w:rFonts w:ascii="Aptos" w:hAnsi="Aptos"/>
                <w:b w:val="0"/>
                <w:sz w:val="15"/>
              </w:rPr>
              <w:t>Replay same event ID and payload</w:t>
            </w:r>
          </w:p>
        </w:tc>
        <w:tc>
          <w:tcPr>
            <w:tcW w:type="dxa" w:w="3408"/>
            <w:vAlign w:val="top"/>
            <w:shd w:fill="F3F6F9"/>
          </w:tcPr>
          <w:p>
            <w:pPr>
              <w:spacing w:after="0"/>
            </w:pPr>
            <w:r/>
            <w:r>
              <w:rPr>
                <w:rFonts w:ascii="Aptos" w:hAnsi="Aptos"/>
                <w:b w:val="0"/>
                <w:sz w:val="15"/>
              </w:rPr>
              <w:t>No duplicate state changes.</w:t>
            </w:r>
          </w:p>
        </w:tc>
      </w:tr>
      <w:tr>
        <w:tc>
          <w:tcPr>
            <w:tcW w:type="dxa" w:w="3408"/>
            <w:vAlign w:val="top"/>
          </w:tcPr>
          <w:p>
            <w:pPr>
              <w:spacing w:after="0"/>
            </w:pPr>
            <w:r/>
            <w:r>
              <w:rPr>
                <w:rFonts w:ascii="Aptos" w:hAnsi="Aptos"/>
                <w:b w:val="0"/>
                <w:sz w:val="15"/>
              </w:rPr>
              <w:t>T11</w:t>
            </w:r>
          </w:p>
        </w:tc>
        <w:tc>
          <w:tcPr>
            <w:tcW w:type="dxa" w:w="3408"/>
            <w:vAlign w:val="top"/>
          </w:tcPr>
          <w:p>
            <w:pPr>
              <w:spacing w:after="0"/>
            </w:pPr>
            <w:r/>
            <w:r>
              <w:rPr>
                <w:rFonts w:ascii="Aptos" w:hAnsi="Aptos"/>
                <w:b w:val="0"/>
                <w:sz w:val="15"/>
              </w:rPr>
              <w:t>Reuse event ID with different payload</w:t>
            </w:r>
          </w:p>
        </w:tc>
        <w:tc>
          <w:tcPr>
            <w:tcW w:type="dxa" w:w="3408"/>
            <w:vAlign w:val="top"/>
          </w:tcPr>
          <w:p>
            <w:pPr>
              <w:spacing w:after="0"/>
            </w:pPr>
            <w:r/>
            <w:r>
              <w:rPr>
                <w:rFonts w:ascii="Aptos" w:hAnsi="Aptos"/>
                <w:b w:val="0"/>
                <w:sz w:val="15"/>
              </w:rPr>
              <w:t>IDEMPOTENCY_CONFLICT.</w:t>
            </w:r>
          </w:p>
        </w:tc>
      </w:tr>
      <w:tr>
        <w:tc>
          <w:tcPr>
            <w:tcW w:type="dxa" w:w="3408"/>
            <w:vAlign w:val="top"/>
            <w:shd w:fill="F3F6F9"/>
          </w:tcPr>
          <w:p>
            <w:pPr>
              <w:spacing w:after="0"/>
            </w:pPr>
            <w:r/>
            <w:r>
              <w:rPr>
                <w:rFonts w:ascii="Aptos" w:hAnsi="Aptos"/>
                <w:b w:val="0"/>
                <w:sz w:val="15"/>
              </w:rPr>
              <w:t>T12</w:t>
            </w:r>
          </w:p>
        </w:tc>
        <w:tc>
          <w:tcPr>
            <w:tcW w:type="dxa" w:w="3408"/>
            <w:vAlign w:val="top"/>
            <w:shd w:fill="F3F6F9"/>
          </w:tcPr>
          <w:p>
            <w:pPr>
              <w:spacing w:after="0"/>
            </w:pPr>
            <w:r/>
            <w:r>
              <w:rPr>
                <w:rFonts w:ascii="Aptos" w:hAnsi="Aptos"/>
                <w:b w:val="0"/>
                <w:sz w:val="15"/>
              </w:rPr>
              <w:t>Disable Groq</w:t>
            </w:r>
          </w:p>
        </w:tc>
        <w:tc>
          <w:tcPr>
            <w:tcW w:type="dxa" w:w="3408"/>
            <w:vAlign w:val="top"/>
            <w:shd w:fill="F3F6F9"/>
          </w:tcPr>
          <w:p>
            <w:pPr>
              <w:spacing w:after="0"/>
            </w:pPr>
            <w:r/>
            <w:r>
              <w:rPr>
                <w:rFonts w:ascii="Aptos" w:hAnsi="Aptos"/>
                <w:b w:val="0"/>
                <w:sz w:val="15"/>
              </w:rPr>
              <w:t>Core workflow remains usable.</w:t>
            </w:r>
          </w:p>
        </w:tc>
      </w:tr>
      <w:tr>
        <w:tc>
          <w:tcPr>
            <w:tcW w:type="dxa" w:w="3408"/>
            <w:vAlign w:val="top"/>
          </w:tcPr>
          <w:p>
            <w:pPr>
              <w:spacing w:after="0"/>
            </w:pPr>
            <w:r/>
            <w:r>
              <w:rPr>
                <w:rFonts w:ascii="Aptos" w:hAnsi="Aptos"/>
                <w:b w:val="0"/>
                <w:sz w:val="15"/>
              </w:rPr>
              <w:t>T13</w:t>
            </w:r>
          </w:p>
        </w:tc>
        <w:tc>
          <w:tcPr>
            <w:tcW w:type="dxa" w:w="3408"/>
            <w:vAlign w:val="top"/>
          </w:tcPr>
          <w:p>
            <w:pPr>
              <w:spacing w:after="0"/>
            </w:pPr>
            <w:r/>
            <w:r>
              <w:rPr>
                <w:rFonts w:ascii="Aptos" w:hAnsi="Aptos"/>
                <w:b w:val="0"/>
                <w:sz w:val="15"/>
              </w:rPr>
              <w:t>Submit malformed AI output</w:t>
            </w:r>
          </w:p>
        </w:tc>
        <w:tc>
          <w:tcPr>
            <w:tcW w:type="dxa" w:w="3408"/>
            <w:vAlign w:val="top"/>
          </w:tcPr>
          <w:p>
            <w:pPr>
              <w:spacing w:after="0"/>
            </w:pPr>
            <w:r/>
            <w:r>
              <w:rPr>
                <w:rFonts w:ascii="Aptos" w:hAnsi="Aptos"/>
                <w:b w:val="0"/>
                <w:sz w:val="15"/>
              </w:rPr>
              <w:t>Safe validation/fallback behavior.</w:t>
            </w:r>
          </w:p>
        </w:tc>
      </w:tr>
      <w:tr>
        <w:tc>
          <w:tcPr>
            <w:tcW w:type="dxa" w:w="3408"/>
            <w:vAlign w:val="top"/>
            <w:shd w:fill="F3F6F9"/>
          </w:tcPr>
          <w:p>
            <w:pPr>
              <w:spacing w:after="0"/>
            </w:pPr>
            <w:r/>
            <w:r>
              <w:rPr>
                <w:rFonts w:ascii="Aptos" w:hAnsi="Aptos"/>
                <w:b w:val="0"/>
                <w:sz w:val="15"/>
              </w:rPr>
              <w:t>T14</w:t>
            </w:r>
          </w:p>
        </w:tc>
        <w:tc>
          <w:tcPr>
            <w:tcW w:type="dxa" w:w="3408"/>
            <w:vAlign w:val="top"/>
            <w:shd w:fill="F3F6F9"/>
          </w:tcPr>
          <w:p>
            <w:pPr>
              <w:spacing w:after="0"/>
            </w:pPr>
            <w:r/>
            <w:r>
              <w:rPr>
                <w:rFonts w:ascii="Aptos" w:hAnsi="Aptos"/>
                <w:b w:val="0"/>
                <w:sz w:val="15"/>
              </w:rPr>
              <w:t>Restart and reload journey</w:t>
            </w:r>
          </w:p>
        </w:tc>
        <w:tc>
          <w:tcPr>
            <w:tcW w:type="dxa" w:w="3408"/>
            <w:vAlign w:val="top"/>
            <w:shd w:fill="F3F6F9"/>
          </w:tcPr>
          <w:p>
            <w:pPr>
              <w:spacing w:after="0"/>
            </w:pPr>
            <w:r/>
            <w:r>
              <w:rPr>
                <w:rFonts w:ascii="Aptos" w:hAnsi="Aptos"/>
                <w:b w:val="0"/>
                <w:sz w:val="15"/>
              </w:rPr>
              <w:t>Persisted state remains correct.</w:t>
            </w:r>
          </w:p>
        </w:tc>
      </w:tr>
    </w:tbl>
    <w:p/>
    <w:p>
      <w:r>
        <w:t>The acknowledgment operation should validate actor and handoff, record the event, update handoff status, resolve the applicable exception, write audit history and reevaluate dependencies atomically. Multiple independent Supabase client calls are not automatically one transaction; use a PostgreSQL transaction or database function/RPC.</w:t>
      </w:r>
    </w:p>
    <w:p>
      <w:pPr>
        <w:pStyle w:val="Heading1"/>
      </w:pPr>
      <w:r>
        <w:t>11. Main demo script</w:t>
      </w:r>
    </w:p>
    <w:p>
      <w:pPr>
        <w:pStyle w:val="ListNumber"/>
        <w:spacing w:after="40"/>
      </w:pPr>
      <w:r>
        <w:t>Person 1 seeds synthetic data: ECG is VERIFIED_COMPLETE; the result handoff is SENT but unacknowledged; Cardiology review is PENDING.</w:t>
      </w:r>
    </w:p>
    <w:p>
      <w:pPr>
        <w:pStyle w:val="ListNumber"/>
        <w:spacing w:after="40"/>
      </w:pPr>
      <w:r>
        <w:t>Trigger overdue monitoring or the deterministic demo trigger. Backend creates one HANDOFF_OVERDUE exception.</w:t>
      </w:r>
    </w:p>
    <w:p>
      <w:pPr>
        <w:pStyle w:val="ListNumber"/>
        <w:spacing w:after="40"/>
      </w:pPr>
      <w:r>
        <w:t>Person 2 opens the dashboard and shows the missing acknowledgment, responsible role and affected action.</w:t>
      </w:r>
    </w:p>
    <w:p>
      <w:pPr>
        <w:pStyle w:val="ListNumber"/>
        <w:spacing w:after="40"/>
      </w:pPr>
      <w:r>
        <w:t>Person 2 clicks the simulated acknowledgment control. FastAPI validates and processes the event.</w:t>
      </w:r>
    </w:p>
    <w:p>
      <w:pPr>
        <w:pStyle w:val="ListNumber"/>
        <w:spacing w:after="40"/>
      </w:pPr>
      <w:r>
        <w:t>Show handoff ACKNOWLEDGED, exception RESOLVED and an audit record. The dependent review becomes READY only if all prerequisites are met.</w:t>
      </w:r>
    </w:p>
    <w:p>
      <w:pPr>
        <w:pStyle w:val="ListNumber"/>
        <w:spacing w:after="40"/>
      </w:pPr>
      <w:r>
        <w:t>If time permits, Person 3 classifies a synthetic barrier message and then demonstrates that the main workflow still works with AI disabled.</w:t>
      </w:r>
    </w:p>
    <w:p>
      <w:pPr>
        <w:pStyle w:val="Heading1"/>
      </w:pPr>
      <w:r>
        <w:t>12. Failure response and scope-cutting rules</w:t>
      </w:r>
    </w:p>
    <w:tbl>
      <w:tblPr>
        <w:tblStyle w:val="TableGrid"/>
        <w:tblW w:type="auto" w:w="0"/>
        <w:jc w:val="center"/>
        <w:tblLook w:firstColumn="1" w:firstRow="1" w:lastColumn="0" w:lastRow="0" w:noHBand="0" w:noVBand="1" w:val="04A0"/>
      </w:tblPr>
      <w:tblGrid>
        <w:gridCol w:w="5112"/>
        <w:gridCol w:w="5112"/>
      </w:tblGrid>
      <w:tr>
        <w:tc>
          <w:tcPr>
            <w:tcW w:type="dxa" w:w="5112"/>
            <w:vAlign w:val="top"/>
            <w:shd w:fill="16324F"/>
          </w:tcPr>
          <w:p>
            <w:pPr>
              <w:spacing w:after="0"/>
            </w:pPr>
            <w:r/>
            <w:r>
              <w:rPr>
                <w:rFonts w:ascii="Aptos" w:hAnsi="Aptos"/>
                <w:b/>
                <w:color w:val="FFFFFF"/>
                <w:sz w:val="16"/>
              </w:rPr>
              <w:t>Failure</w:t>
            </w:r>
          </w:p>
        </w:tc>
        <w:tc>
          <w:tcPr>
            <w:tcW w:type="dxa" w:w="5112"/>
            <w:vAlign w:val="top"/>
            <w:shd w:fill="16324F"/>
          </w:tcPr>
          <w:p>
            <w:pPr>
              <w:spacing w:after="0"/>
            </w:pPr>
            <w:r/>
            <w:r>
              <w:rPr>
                <w:rFonts w:ascii="Aptos" w:hAnsi="Aptos"/>
                <w:b/>
                <w:color w:val="FFFFFF"/>
                <w:sz w:val="16"/>
              </w:rPr>
              <w:t>Response</w:t>
            </w:r>
          </w:p>
        </w:tc>
      </w:tr>
      <w:tr>
        <w:tc>
          <w:tcPr>
            <w:tcW w:type="dxa" w:w="5112"/>
            <w:vAlign w:val="top"/>
          </w:tcPr>
          <w:p>
            <w:pPr>
              <w:spacing w:after="0"/>
            </w:pPr>
            <w:r/>
            <w:r>
              <w:rPr>
                <w:rFonts w:ascii="Aptos" w:hAnsi="Aptos"/>
                <w:b w:val="0"/>
                <w:sz w:val="15"/>
              </w:rPr>
              <w:t>Schema differs from contract</w:t>
            </w:r>
          </w:p>
        </w:tc>
        <w:tc>
          <w:tcPr>
            <w:tcW w:type="dxa" w:w="5112"/>
            <w:vAlign w:val="top"/>
          </w:tcPr>
          <w:p>
            <w:pPr>
              <w:spacing w:after="0"/>
            </w:pPr>
            <w:r/>
            <w:r>
              <w:rPr>
                <w:rFonts w:ascii="Aptos" w:hAnsi="Aptos"/>
                <w:b w:val="0"/>
                <w:sz w:val="15"/>
              </w:rPr>
              <w:t>Adapt to existing schema; do not reset blindly.</w:t>
            </w:r>
          </w:p>
        </w:tc>
      </w:tr>
      <w:tr>
        <w:tc>
          <w:tcPr>
            <w:tcW w:type="dxa" w:w="5112"/>
            <w:vAlign w:val="top"/>
            <w:shd w:fill="F3F6F9"/>
          </w:tcPr>
          <w:p>
            <w:pPr>
              <w:spacing w:after="0"/>
            </w:pPr>
            <w:r/>
            <w:r>
              <w:rPr>
                <w:rFonts w:ascii="Aptos" w:hAnsi="Aptos"/>
                <w:b w:val="0"/>
                <w:sz w:val="15"/>
              </w:rPr>
              <w:t>Frontend waiting on API</w:t>
            </w:r>
          </w:p>
        </w:tc>
        <w:tc>
          <w:tcPr>
            <w:tcW w:type="dxa" w:w="5112"/>
            <w:vAlign w:val="top"/>
            <w:shd w:fill="F3F6F9"/>
          </w:tcPr>
          <w:p>
            <w:pPr>
              <w:spacing w:after="0"/>
            </w:pPr>
            <w:r/>
            <w:r>
              <w:rPr>
                <w:rFonts w:ascii="Aptos" w:hAnsi="Aptos"/>
                <w:b w:val="0"/>
                <w:sz w:val="15"/>
              </w:rPr>
              <w:t>Publish agreed route/response shape; frontend uses matching fixtures meanwhile.</w:t>
            </w:r>
          </w:p>
        </w:tc>
      </w:tr>
      <w:tr>
        <w:tc>
          <w:tcPr>
            <w:tcW w:type="dxa" w:w="5112"/>
            <w:vAlign w:val="top"/>
          </w:tcPr>
          <w:p>
            <w:pPr>
              <w:spacing w:after="0"/>
            </w:pPr>
            <w:r/>
            <w:r>
              <w:rPr>
                <w:rFonts w:ascii="Aptos" w:hAnsi="Aptos"/>
                <w:b w:val="0"/>
                <w:sz w:val="15"/>
              </w:rPr>
              <w:t>Different UUIDs in branches</w:t>
            </w:r>
          </w:p>
        </w:tc>
        <w:tc>
          <w:tcPr>
            <w:tcW w:type="dxa" w:w="5112"/>
            <w:vAlign w:val="top"/>
          </w:tcPr>
          <w:p>
            <w:pPr>
              <w:spacing w:after="0"/>
            </w:pPr>
            <w:r/>
            <w:r>
              <w:rPr>
                <w:rFonts w:ascii="Aptos" w:hAnsi="Aptos"/>
                <w:b w:val="0"/>
                <w:sz w:val="15"/>
              </w:rPr>
              <w:t>Freeze a shared seed fixture and IDs.</w:t>
            </w:r>
          </w:p>
        </w:tc>
      </w:tr>
      <w:tr>
        <w:tc>
          <w:tcPr>
            <w:tcW w:type="dxa" w:w="5112"/>
            <w:vAlign w:val="top"/>
            <w:shd w:fill="F3F6F9"/>
          </w:tcPr>
          <w:p>
            <w:pPr>
              <w:spacing w:after="0"/>
            </w:pPr>
            <w:r/>
            <w:r>
              <w:rPr>
                <w:rFonts w:ascii="Aptos" w:hAnsi="Aptos"/>
                <w:b w:val="0"/>
                <w:sz w:val="15"/>
              </w:rPr>
              <w:t>Groq unavailable</w:t>
            </w:r>
          </w:p>
        </w:tc>
        <w:tc>
          <w:tcPr>
            <w:tcW w:type="dxa" w:w="5112"/>
            <w:vAlign w:val="top"/>
            <w:shd w:fill="F3F6F9"/>
          </w:tcPr>
          <w:p>
            <w:pPr>
              <w:spacing w:after="0"/>
            </w:pPr>
            <w:r/>
            <w:r>
              <w:rPr>
                <w:rFonts w:ascii="Aptos" w:hAnsi="Aptos"/>
                <w:b w:val="0"/>
                <w:sz w:val="15"/>
              </w:rPr>
              <w:t>Disable optional AI and continue the core workflow.</w:t>
            </w:r>
          </w:p>
        </w:tc>
      </w:tr>
      <w:tr>
        <w:tc>
          <w:tcPr>
            <w:tcW w:type="dxa" w:w="5112"/>
            <w:vAlign w:val="top"/>
          </w:tcPr>
          <w:p>
            <w:pPr>
              <w:spacing w:after="0"/>
            </w:pPr>
            <w:r/>
            <w:r>
              <w:rPr>
                <w:rFonts w:ascii="Aptos" w:hAnsi="Aptos"/>
                <w:b w:val="0"/>
                <w:sz w:val="15"/>
              </w:rPr>
              <w:t>UI state disappears after reload</w:t>
            </w:r>
          </w:p>
        </w:tc>
        <w:tc>
          <w:tcPr>
            <w:tcW w:type="dxa" w:w="5112"/>
            <w:vAlign w:val="top"/>
          </w:tcPr>
          <w:p>
            <w:pPr>
              <w:spacing w:after="0"/>
            </w:pPr>
            <w:r/>
            <w:r>
              <w:rPr>
                <w:rFonts w:ascii="Aptos" w:hAnsi="Aptos"/>
                <w:b w:val="0"/>
                <w:sz w:val="15"/>
              </w:rPr>
              <w:t>Prioritize persistence/API reads over new features.</w:t>
            </w:r>
          </w:p>
        </w:tc>
      </w:tr>
      <w:tr>
        <w:tc>
          <w:tcPr>
            <w:tcW w:type="dxa" w:w="5112"/>
            <w:vAlign w:val="top"/>
            <w:shd w:fill="F3F6F9"/>
          </w:tcPr>
          <w:p>
            <w:pPr>
              <w:spacing w:after="0"/>
            </w:pPr>
            <w:r/>
            <w:r>
              <w:rPr>
                <w:rFonts w:ascii="Aptos" w:hAnsi="Aptos"/>
                <w:b w:val="0"/>
                <w:sz w:val="15"/>
              </w:rPr>
              <w:t>Duplicate exceptions</w:t>
            </w:r>
          </w:p>
        </w:tc>
        <w:tc>
          <w:tcPr>
            <w:tcW w:type="dxa" w:w="5112"/>
            <w:vAlign w:val="top"/>
            <w:shd w:fill="F3F6F9"/>
          </w:tcPr>
          <w:p>
            <w:pPr>
              <w:spacing w:after="0"/>
            </w:pPr>
            <w:r/>
            <w:r>
              <w:rPr>
                <w:rFonts w:ascii="Aptos" w:hAnsi="Aptos"/>
                <w:b w:val="0"/>
                <w:sz w:val="15"/>
              </w:rPr>
              <w:t>Fix idempotency and active-exception uniqueness.</w:t>
            </w:r>
          </w:p>
        </w:tc>
      </w:tr>
      <w:tr>
        <w:tc>
          <w:tcPr>
            <w:tcW w:type="dxa" w:w="5112"/>
            <w:vAlign w:val="top"/>
          </w:tcPr>
          <w:p>
            <w:pPr>
              <w:spacing w:after="0"/>
            </w:pPr>
            <w:r/>
            <w:r>
              <w:rPr>
                <w:rFonts w:ascii="Aptos" w:hAnsi="Aptos"/>
                <w:b w:val="0"/>
                <w:sz w:val="15"/>
              </w:rPr>
              <w:t>Dependent action remains pending</w:t>
            </w:r>
          </w:p>
        </w:tc>
        <w:tc>
          <w:tcPr>
            <w:tcW w:type="dxa" w:w="5112"/>
            <w:vAlign w:val="top"/>
          </w:tcPr>
          <w:p>
            <w:pPr>
              <w:spacing w:after="0"/>
            </w:pPr>
            <w:r/>
            <w:r>
              <w:rPr>
                <w:rFonts w:ascii="Aptos" w:hAnsi="Aptos"/>
                <w:b w:val="0"/>
                <w:sz w:val="15"/>
              </w:rPr>
              <w:t>Inspect prerequisites and dependency evaluator; do not force READY.</w:t>
            </w:r>
          </w:p>
        </w:tc>
      </w:tr>
      <w:tr>
        <w:tc>
          <w:tcPr>
            <w:tcW w:type="dxa" w:w="5112"/>
            <w:vAlign w:val="top"/>
            <w:shd w:fill="F3F6F9"/>
          </w:tcPr>
          <w:p>
            <w:pPr>
              <w:spacing w:after="0"/>
            </w:pPr>
            <w:r/>
            <w:r>
              <w:rPr>
                <w:rFonts w:ascii="Aptos" w:hAnsi="Aptos"/>
                <w:b w:val="0"/>
                <w:sz w:val="15"/>
              </w:rPr>
              <w:t>Partial multi-row updates</w:t>
            </w:r>
          </w:p>
        </w:tc>
        <w:tc>
          <w:tcPr>
            <w:tcW w:type="dxa" w:w="5112"/>
            <w:vAlign w:val="top"/>
            <w:shd w:fill="F3F6F9"/>
          </w:tcPr>
          <w:p>
            <w:pPr>
              <w:spacing w:after="0"/>
            </w:pPr>
            <w:r/>
            <w:r>
              <w:rPr>
                <w:rFonts w:ascii="Aptos" w:hAnsi="Aptos"/>
                <w:b w:val="0"/>
                <w:sz w:val="15"/>
              </w:rPr>
              <w:t>Use a transaction or database function/RPC.</w:t>
            </w:r>
          </w:p>
        </w:tc>
      </w:tr>
      <w:tr>
        <w:tc>
          <w:tcPr>
            <w:tcW w:type="dxa" w:w="5112"/>
            <w:vAlign w:val="top"/>
          </w:tcPr>
          <w:p>
            <w:pPr>
              <w:spacing w:after="0"/>
            </w:pPr>
            <w:r/>
            <w:r>
              <w:rPr>
                <w:rFonts w:ascii="Aptos" w:hAnsi="Aptos"/>
                <w:b w:val="0"/>
                <w:sz w:val="15"/>
              </w:rPr>
              <w:t>End-to-end flow not working by H13</w:t>
            </w:r>
          </w:p>
        </w:tc>
        <w:tc>
          <w:tcPr>
            <w:tcW w:type="dxa" w:w="5112"/>
            <w:vAlign w:val="top"/>
          </w:tcPr>
          <w:p>
            <w:pPr>
              <w:spacing w:after="0"/>
            </w:pPr>
            <w:r/>
            <w:r>
              <w:rPr>
                <w:rFonts w:ascii="Aptos" w:hAnsi="Aptos"/>
                <w:b w:val="0"/>
                <w:sz w:val="15"/>
              </w:rPr>
              <w:t>Cut optional features and focus on demo by H15.</w:t>
            </w:r>
          </w:p>
        </w:tc>
      </w:tr>
      <w:tr>
        <w:tc>
          <w:tcPr>
            <w:tcW w:type="dxa" w:w="5112"/>
            <w:vAlign w:val="top"/>
            <w:shd w:fill="F3F6F9"/>
          </w:tcPr>
          <w:p>
            <w:pPr>
              <w:spacing w:after="0"/>
            </w:pPr>
            <w:r/>
            <w:r>
              <w:rPr>
                <w:rFonts w:ascii="Aptos" w:hAnsi="Aptos"/>
                <w:b w:val="0"/>
                <w:sz w:val="15"/>
              </w:rPr>
              <w:t>Bugs remain at H17</w:t>
            </w:r>
          </w:p>
        </w:tc>
        <w:tc>
          <w:tcPr>
            <w:tcW w:type="dxa" w:w="5112"/>
            <w:vAlign w:val="top"/>
            <w:shd w:fill="F3F6F9"/>
          </w:tcPr>
          <w:p>
            <w:pPr>
              <w:spacing w:after="0"/>
            </w:pPr>
            <w:r/>
            <w:r>
              <w:rPr>
                <w:rFonts w:ascii="Aptos" w:hAnsi="Aptos"/>
                <w:b w:val="0"/>
                <w:sz w:val="15"/>
              </w:rPr>
              <w:t>Freeze features; use remaining time for fixes and rehearsal.</w:t>
            </w:r>
          </w:p>
        </w:tc>
      </w:tr>
    </w:tbl>
    <w:p/>
    <w:p>
      <w:pPr>
        <w:pStyle w:val="Heading1"/>
      </w:pPr>
      <w:r>
        <w:t>13. Final deliverables checklist</w:t>
      </w:r>
    </w:p>
    <w:p>
      <w:pPr>
        <w:pStyle w:val="Heading2"/>
      </w:pPr>
      <w:r>
        <w:t>Person 1 — Backend</w:t>
      </w:r>
    </w:p>
    <w:p>
      <w:pPr>
        <w:pStyle w:val="ListBullet"/>
        <w:spacing w:after="40"/>
      </w:pPr>
      <w:r>
        <w:t>FastAPI starts and Supabase reads work.</w:t>
      </w:r>
    </w:p>
    <w:p>
      <w:pPr>
        <w:pStyle w:val="ListBullet"/>
        <w:spacing w:after="40"/>
      </w:pPr>
      <w:r>
        <w:t>Canonical Pydantic schemas and response envelope.</w:t>
      </w:r>
    </w:p>
    <w:p>
      <w:pPr>
        <w:pStyle w:val="ListBullet"/>
        <w:spacing w:after="40"/>
      </w:pPr>
      <w:r>
        <w:t>State machine and dependency evaluator.</w:t>
      </w:r>
    </w:p>
    <w:p>
      <w:pPr>
        <w:pStyle w:val="ListBullet"/>
        <w:spacing w:after="40"/>
      </w:pPr>
      <w:r>
        <w:t>Event idempotency and handoff lifecycle.</w:t>
      </w:r>
    </w:p>
    <w:p>
      <w:pPr>
        <w:pStyle w:val="ListBullet"/>
        <w:spacing w:after="40"/>
      </w:pPr>
      <w:r>
        <w:t>Exception detection, resolution and audit.</w:t>
      </w:r>
    </w:p>
    <w:p>
      <w:pPr>
        <w:pStyle w:val="ListBullet"/>
        <w:spacing w:after="40"/>
      </w:pPr>
      <w:r>
        <w:t>Seed data, startup commands and backend tests.</w:t>
      </w:r>
    </w:p>
    <w:p>
      <w:pPr>
        <w:pStyle w:val="Heading2"/>
      </w:pPr>
      <w:r>
        <w:t>Person 2 — Frontend</w:t>
      </w:r>
    </w:p>
    <w:p>
      <w:pPr>
        <w:pStyle w:val="ListBullet"/>
        <w:spacing w:after="40"/>
      </w:pPr>
      <w:r>
        <w:t>Coordinator dashboard and care journey.</w:t>
      </w:r>
    </w:p>
    <w:p>
      <w:pPr>
        <w:pStyle w:val="ListBullet"/>
        <w:spacing w:after="40"/>
      </w:pPr>
      <w:r>
        <w:t>Exception queue and clear ownership display.</w:t>
      </w:r>
    </w:p>
    <w:p>
      <w:pPr>
        <w:pStyle w:val="ListBullet"/>
        <w:spacing w:after="40"/>
      </w:pPr>
      <w:r>
        <w:t>Centralized API client.</w:t>
      </w:r>
    </w:p>
    <w:p>
      <w:pPr>
        <w:pStyle w:val="ListBullet"/>
        <w:spacing w:after="40"/>
      </w:pPr>
      <w:r>
        <w:t>Acknowledgment simulator calls the real API.</w:t>
      </w:r>
    </w:p>
    <w:p>
      <w:pPr>
        <w:pStyle w:val="ListBullet"/>
        <w:spacing w:after="40"/>
      </w:pPr>
      <w:r>
        <w:t>UI refreshes persisted state and audit history.</w:t>
      </w:r>
    </w:p>
    <w:p>
      <w:pPr>
        <w:pStyle w:val="ListBullet"/>
        <w:spacing w:after="40"/>
      </w:pPr>
      <w:r>
        <w:t>Loading/error states and demo polish.</w:t>
      </w:r>
    </w:p>
    <w:p>
      <w:pPr>
        <w:pStyle w:val="Heading2"/>
      </w:pPr>
      <w:r>
        <w:t>Person 3 — AI and test support</w:t>
      </w:r>
    </w:p>
    <w:p>
      <w:pPr>
        <w:pStyle w:val="ListBullet"/>
        <w:spacing w:after="40"/>
      </w:pPr>
      <w:r>
        <w:t>Pydantic AI output schema and LangChain + Groq classifier.</w:t>
      </w:r>
    </w:p>
    <w:p>
      <w:pPr>
        <w:pStyle w:val="ListBullet"/>
        <w:spacing w:after="40"/>
      </w:pPr>
      <w:r>
        <w:t>Synthetic message fixtures.</w:t>
      </w:r>
    </w:p>
    <w:p>
      <w:pPr>
        <w:pStyle w:val="ListBullet"/>
        <w:spacing w:after="40"/>
      </w:pPr>
      <w:r>
        <w:t>Fallback and malformed-output handling.</w:t>
      </w:r>
    </w:p>
    <w:p>
      <w:pPr>
        <w:pStyle w:val="ListBullet"/>
        <w:spacing w:after="40"/>
      </w:pPr>
      <w:r>
        <w:t>AI cannot directly mutate or verify workflow state.</w:t>
      </w:r>
    </w:p>
    <w:p>
      <w:pPr>
        <w:pStyle w:val="ListBullet"/>
        <w:spacing w:after="40"/>
      </w:pPr>
      <w:r>
        <w:t>AI outage tests; optional extraction only if time permits.</w:t>
      </w:r>
    </w:p>
    <w:p>
      <w:pPr>
        <w:pStyle w:val="Heading2"/>
      </w:pPr>
      <w:r>
        <w:t>Whole-team acceptance</w:t>
      </w:r>
    </w:p>
    <w:p>
      <w:pPr>
        <w:pStyle w:val="ListBullet"/>
        <w:spacing w:after="40"/>
      </w:pPr>
      <w:r>
        <w:t>All developers use the same contract and seed IDs.</w:t>
      </w:r>
    </w:p>
    <w:p>
      <w:pPr>
        <w:pStyle w:val="ListBullet"/>
        <w:spacing w:after="40"/>
      </w:pPr>
      <w:r>
        <w:t>End-to-end workflow works from a clean start.</w:t>
      </w:r>
    </w:p>
    <w:p>
      <w:pPr>
        <w:pStyle w:val="ListBullet"/>
        <w:spacing w:after="40"/>
      </w:pPr>
      <w:r>
        <w:t>Duplicate-event and invalid-transition tests pass.</w:t>
      </w:r>
    </w:p>
    <w:p>
      <w:pPr>
        <w:pStyle w:val="ListBullet"/>
        <w:spacing w:after="40"/>
      </w:pPr>
      <w:r>
        <w:t>Core workflow works with AI disabled.</w:t>
      </w:r>
    </w:p>
    <w:p>
      <w:pPr>
        <w:pStyle w:val="ListBullet"/>
        <w:spacing w:after="40"/>
      </w:pPr>
      <w:r>
        <w:t>Two successful demo rehearsals are complete.</w:t>
      </w:r>
    </w:p>
    <w:p>
      <w:pPr>
        <w:pStyle w:val="Heading1"/>
      </w:pPr>
      <w:r>
        <w:t>14. Final recommendation</w:t>
      </w:r>
    </w:p>
    <w:p>
      <w:r>
        <w:t>Person 1 owns correctness; Person 2 owns visibility and interaction; Person 3 owns optional intelligence and resilience. The highest-risk work is the consistency of state transitions, handoff acknowledgment, exception resolution, audit history and dependency reevaluation. Protect the Hour 5, Hour 10 and Hour 15 integration deadlines. If a deadline slips, reduce scope instead of adding components.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37487"/>
        <w:sz w:val="16"/>
      </w:rPr>
      <w:t>CareLoop — Detailed 3-Person Development Plan | 20-hour hackathon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78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3578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632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