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7ADD" w14:textId="715289F0" w:rsidR="001E4BB1" w:rsidRPr="001E4BB1" w:rsidRDefault="001E4BB1" w:rsidP="001E4BB1">
      <w:pPr>
        <w:tabs>
          <w:tab w:val="num" w:pos="720"/>
        </w:tabs>
        <w:rPr>
          <w:rFonts w:ascii="Times New Roman" w:hAnsi="Times New Roman" w:cs="Times New Roman"/>
          <w:b/>
          <w:bCs/>
          <w:sz w:val="48"/>
          <w:szCs w:val="48"/>
        </w:rPr>
      </w:pPr>
      <w:r w:rsidRPr="001E4BB1">
        <w:rPr>
          <w:rFonts w:ascii="Times New Roman" w:hAnsi="Times New Roman" w:cs="Times New Roman"/>
          <w:b/>
          <w:bCs/>
          <w:sz w:val="48"/>
          <w:szCs w:val="48"/>
        </w:rPr>
        <w:t>Azure AI Fundaments – AI 900</w:t>
      </w:r>
    </w:p>
    <w:p w14:paraId="1774C2D1" w14:textId="6B3E3EC8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Syllabus</w:t>
      </w:r>
    </w:p>
    <w:p w14:paraId="0B0145C7" w14:textId="70F58ED0" w:rsidR="001E4BB1" w:rsidRPr="001E4BB1" w:rsidRDefault="001E4BB1" w:rsidP="001E4B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Artificial Intelligence workloads and considerations (15–20%)</w:t>
      </w:r>
    </w:p>
    <w:p w14:paraId="4ADEA72D" w14:textId="77777777" w:rsidR="001E4BB1" w:rsidRPr="001E4BB1" w:rsidRDefault="001E4BB1" w:rsidP="001E4B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fundamental principles of machine learning on Azure (15–20%)</w:t>
      </w:r>
    </w:p>
    <w:p w14:paraId="5AC058EA" w14:textId="77777777" w:rsidR="001E4BB1" w:rsidRPr="001E4BB1" w:rsidRDefault="001E4BB1" w:rsidP="001E4B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of computer vision workloads on Azure (15–20%)</w:t>
      </w:r>
    </w:p>
    <w:p w14:paraId="201FF49B" w14:textId="77777777" w:rsidR="001E4BB1" w:rsidRPr="001E4BB1" w:rsidRDefault="001E4BB1" w:rsidP="001E4B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of Natural Language Processing (NLP) workloads on Azure (15–20%)</w:t>
      </w:r>
    </w:p>
    <w:p w14:paraId="04F7B1DC" w14:textId="77777777" w:rsidR="001E4BB1" w:rsidRPr="001E4BB1" w:rsidRDefault="001E4BB1" w:rsidP="001E4BB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of generative AI workloads on Azure (20–25%)</w:t>
      </w:r>
    </w:p>
    <w:p w14:paraId="2D6EE657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Describe Artificial Intelligence workloads and considerations (15–20%)</w:t>
      </w:r>
    </w:p>
    <w:p w14:paraId="128771E6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features of common AI workloads</w:t>
      </w:r>
    </w:p>
    <w:p w14:paraId="7129334F" w14:textId="77777777" w:rsidR="001E4BB1" w:rsidRPr="001E4BB1" w:rsidRDefault="001E4BB1" w:rsidP="001E4B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computer vision workloads</w:t>
      </w:r>
    </w:p>
    <w:p w14:paraId="54A244BA" w14:textId="77777777" w:rsidR="001E4BB1" w:rsidRPr="001E4BB1" w:rsidRDefault="001E4BB1" w:rsidP="001E4B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natural language processing workloads</w:t>
      </w:r>
    </w:p>
    <w:p w14:paraId="7033641E" w14:textId="77777777" w:rsidR="001E4BB1" w:rsidRPr="001E4BB1" w:rsidRDefault="001E4BB1" w:rsidP="001E4B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document processing workloads</w:t>
      </w:r>
    </w:p>
    <w:p w14:paraId="7E94B6D9" w14:textId="77777777" w:rsidR="001E4BB1" w:rsidRPr="001E4BB1" w:rsidRDefault="001E4BB1" w:rsidP="001E4BB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generative AI workloads</w:t>
      </w:r>
    </w:p>
    <w:p w14:paraId="2A37AF06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guiding principles for responsible AI</w:t>
      </w:r>
    </w:p>
    <w:p w14:paraId="35424D53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fairness in an AI solution</w:t>
      </w:r>
    </w:p>
    <w:p w14:paraId="4B9D4251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reliability and safety in an AI solution</w:t>
      </w:r>
    </w:p>
    <w:p w14:paraId="6B05FD1B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privacy and security in an AI solution</w:t>
      </w:r>
    </w:p>
    <w:p w14:paraId="5FCBF349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inclusiveness in an AI solution</w:t>
      </w:r>
    </w:p>
    <w:p w14:paraId="2E4128BD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transparency in an AI solution</w:t>
      </w:r>
    </w:p>
    <w:p w14:paraId="14C49FBF" w14:textId="77777777" w:rsidR="001E4BB1" w:rsidRPr="001E4BB1" w:rsidRDefault="001E4BB1" w:rsidP="001E4BB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considerations for accountability in an AI solution</w:t>
      </w:r>
    </w:p>
    <w:p w14:paraId="563127FE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Describe fundamental principles of machine learning on Azure (15-20%)</w:t>
      </w:r>
    </w:p>
    <w:p w14:paraId="36D831A9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common machine learning techniques</w:t>
      </w:r>
    </w:p>
    <w:p w14:paraId="1EF5F9F0" w14:textId="77777777" w:rsidR="001E4BB1" w:rsidRPr="001E4BB1" w:rsidRDefault="001E4BB1" w:rsidP="001E4B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regression machine learning scenarios</w:t>
      </w:r>
    </w:p>
    <w:p w14:paraId="5D8221FC" w14:textId="77777777" w:rsidR="001E4BB1" w:rsidRPr="001E4BB1" w:rsidRDefault="001E4BB1" w:rsidP="001E4B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classification machine learning scenarios</w:t>
      </w:r>
    </w:p>
    <w:p w14:paraId="645EAA6B" w14:textId="77777777" w:rsidR="001E4BB1" w:rsidRPr="001E4BB1" w:rsidRDefault="001E4BB1" w:rsidP="001E4B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clustering machine learning scenarios</w:t>
      </w:r>
    </w:p>
    <w:p w14:paraId="1EBCBDF7" w14:textId="77777777" w:rsidR="001E4BB1" w:rsidRPr="001E4BB1" w:rsidRDefault="001E4BB1" w:rsidP="001E4B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deep learning techniques</w:t>
      </w:r>
    </w:p>
    <w:p w14:paraId="49D06035" w14:textId="77777777" w:rsidR="001E4BB1" w:rsidRPr="001E4BB1" w:rsidRDefault="001E4BB1" w:rsidP="001E4BB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the Transformer architecture</w:t>
      </w:r>
    </w:p>
    <w:p w14:paraId="5A07A2ED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Describe core machine learning concepts</w:t>
      </w:r>
    </w:p>
    <w:p w14:paraId="7202377C" w14:textId="77777777" w:rsidR="001E4BB1" w:rsidRPr="001E4BB1" w:rsidRDefault="001E4BB1" w:rsidP="001E4BB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labels in a dataset for machine learning</w:t>
      </w:r>
    </w:p>
    <w:p w14:paraId="5A1784A2" w14:textId="77777777" w:rsidR="001E4BB1" w:rsidRPr="001E4BB1" w:rsidRDefault="001E4BB1" w:rsidP="001E4BB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how training and validation datasets are used in machine learning</w:t>
      </w:r>
    </w:p>
    <w:p w14:paraId="53482CF7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Describe Azure Machine Learning capabilities</w:t>
      </w:r>
    </w:p>
    <w:p w14:paraId="12F1F213" w14:textId="77777777" w:rsidR="001E4BB1" w:rsidRPr="001E4BB1" w:rsidRDefault="001E4BB1" w:rsidP="001E4B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capabilities of automated machine learning</w:t>
      </w:r>
    </w:p>
    <w:p w14:paraId="66E07D6B" w14:textId="77777777" w:rsidR="001E4BB1" w:rsidRPr="001E4BB1" w:rsidRDefault="001E4BB1" w:rsidP="001E4B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data and compute services for data science and machine learning</w:t>
      </w:r>
    </w:p>
    <w:p w14:paraId="4D386CC1" w14:textId="77777777" w:rsidR="001E4BB1" w:rsidRPr="001E4BB1" w:rsidRDefault="001E4BB1" w:rsidP="001E4BB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model management and deployment capabilities in Azure Machine Learning</w:t>
      </w:r>
    </w:p>
    <w:p w14:paraId="08B0FDC3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Describe features of computer vision workloads on Azure (15–20%)</w:t>
      </w:r>
    </w:p>
    <w:p w14:paraId="0903C68F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common types of computer vision solution</w:t>
      </w:r>
    </w:p>
    <w:p w14:paraId="70E50F92" w14:textId="77777777" w:rsidR="001E4BB1" w:rsidRPr="001E4BB1" w:rsidRDefault="001E4BB1" w:rsidP="001E4B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image classification solutions</w:t>
      </w:r>
    </w:p>
    <w:p w14:paraId="1E935A03" w14:textId="77777777" w:rsidR="001E4BB1" w:rsidRPr="001E4BB1" w:rsidRDefault="001E4BB1" w:rsidP="001E4B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object detection solutions</w:t>
      </w:r>
    </w:p>
    <w:p w14:paraId="15F0F63D" w14:textId="77777777" w:rsidR="001E4BB1" w:rsidRPr="001E4BB1" w:rsidRDefault="001E4BB1" w:rsidP="001E4B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optical character recognition solutions</w:t>
      </w:r>
    </w:p>
    <w:p w14:paraId="58235122" w14:textId="77777777" w:rsidR="001E4BB1" w:rsidRPr="001E4BB1" w:rsidRDefault="001E4BB1" w:rsidP="001E4BB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facial detection and facial analysis solutions</w:t>
      </w:r>
    </w:p>
    <w:p w14:paraId="5DEC706C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Azure tools and services for computer vision tasks</w:t>
      </w:r>
    </w:p>
    <w:p w14:paraId="52A1CEBA" w14:textId="77777777" w:rsidR="001E4BB1" w:rsidRPr="001E4BB1" w:rsidRDefault="001E4BB1" w:rsidP="001E4B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capabilities of the Azure AI Vision service</w:t>
      </w:r>
    </w:p>
    <w:p w14:paraId="24849A33" w14:textId="77777777" w:rsidR="001E4BB1" w:rsidRPr="001E4BB1" w:rsidRDefault="001E4BB1" w:rsidP="001E4BB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capabilities of the Azure AI Face detection service</w:t>
      </w:r>
    </w:p>
    <w:p w14:paraId="0E1C6E32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Describe features of Natural Language Processing (NLP) workloads on Azure (15–20%)</w:t>
      </w:r>
    </w:p>
    <w:p w14:paraId="73BC3B91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features of common NLP Workload Scenarios</w:t>
      </w:r>
    </w:p>
    <w:p w14:paraId="17462DDA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key phrase extraction</w:t>
      </w:r>
    </w:p>
    <w:p w14:paraId="7A59C78D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entity recognition</w:t>
      </w:r>
    </w:p>
    <w:p w14:paraId="614977BD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sentiment analysis</w:t>
      </w:r>
    </w:p>
    <w:p w14:paraId="5A836FE4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language modeling</w:t>
      </w:r>
    </w:p>
    <w:p w14:paraId="7F685CAF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speech recognition and synthesis</w:t>
      </w:r>
    </w:p>
    <w:p w14:paraId="61B8A420" w14:textId="77777777" w:rsidR="001E4BB1" w:rsidRPr="001E4BB1" w:rsidRDefault="001E4BB1" w:rsidP="001E4BB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and uses for translation</w:t>
      </w:r>
    </w:p>
    <w:p w14:paraId="037D57E4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Azure tools and services for NLP workloads</w:t>
      </w:r>
    </w:p>
    <w:p w14:paraId="7AA16765" w14:textId="77777777" w:rsidR="001E4BB1" w:rsidRPr="001E4BB1" w:rsidRDefault="001E4BB1" w:rsidP="001E4B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capabilities of the Azure AI Language service</w:t>
      </w:r>
    </w:p>
    <w:p w14:paraId="1D0875EB" w14:textId="77777777" w:rsidR="001E4BB1" w:rsidRPr="001E4BB1" w:rsidRDefault="001E4BB1" w:rsidP="001E4B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capabilities of the Azure AI Speech service</w:t>
      </w:r>
    </w:p>
    <w:p w14:paraId="68A08552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4BB1">
        <w:rPr>
          <w:rFonts w:ascii="Times New Roman" w:hAnsi="Times New Roman" w:cs="Times New Roman"/>
          <w:b/>
          <w:bCs/>
          <w:sz w:val="32"/>
          <w:szCs w:val="32"/>
        </w:rPr>
        <w:t>Describe features of generative AI workloads on Azure (20–25%)</w:t>
      </w:r>
    </w:p>
    <w:p w14:paraId="71278988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features of generative AI solutions</w:t>
      </w:r>
    </w:p>
    <w:p w14:paraId="14D41215" w14:textId="77777777" w:rsidR="001E4BB1" w:rsidRPr="001E4BB1" w:rsidRDefault="001E4BB1" w:rsidP="001E4B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features of generative AI models</w:t>
      </w:r>
    </w:p>
    <w:p w14:paraId="26C663DB" w14:textId="77777777" w:rsidR="001E4BB1" w:rsidRPr="001E4BB1" w:rsidRDefault="001E4BB1" w:rsidP="001E4B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common scenarios for generative AI</w:t>
      </w:r>
    </w:p>
    <w:p w14:paraId="23F19330" w14:textId="77777777" w:rsidR="001E4BB1" w:rsidRPr="001E4BB1" w:rsidRDefault="001E4BB1" w:rsidP="001E4BB1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Identify responsible AI considerations for generative AI</w:t>
      </w:r>
    </w:p>
    <w:p w14:paraId="05A86EFC" w14:textId="77777777" w:rsidR="001E4BB1" w:rsidRPr="001E4BB1" w:rsidRDefault="001E4BB1" w:rsidP="001E4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BB1">
        <w:rPr>
          <w:rFonts w:ascii="Times New Roman" w:hAnsi="Times New Roman" w:cs="Times New Roman"/>
          <w:b/>
          <w:bCs/>
          <w:sz w:val="28"/>
          <w:szCs w:val="28"/>
        </w:rPr>
        <w:t>Identify generative AI services and capabilities in Microsoft Azure</w:t>
      </w:r>
    </w:p>
    <w:p w14:paraId="29B66528" w14:textId="77777777" w:rsidR="001E4BB1" w:rsidRPr="001E4BB1" w:rsidRDefault="001E4BB1" w:rsidP="001E4B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and capabilities of Azure AI Foundry</w:t>
      </w:r>
    </w:p>
    <w:p w14:paraId="55537E6E" w14:textId="77777777" w:rsidR="001E4BB1" w:rsidRPr="001E4BB1" w:rsidRDefault="001E4BB1" w:rsidP="001E4B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and capabilities of Azure OpenAI service</w:t>
      </w:r>
    </w:p>
    <w:p w14:paraId="7F262610" w14:textId="77777777" w:rsidR="001E4BB1" w:rsidRPr="001E4BB1" w:rsidRDefault="001E4BB1" w:rsidP="001E4BB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4BB1">
        <w:rPr>
          <w:rFonts w:ascii="Times New Roman" w:hAnsi="Times New Roman" w:cs="Times New Roman"/>
          <w:sz w:val="28"/>
          <w:szCs w:val="28"/>
        </w:rPr>
        <w:t>Describe features and capabilities of Azure AI Foundry model catalog</w:t>
      </w:r>
    </w:p>
    <w:p w14:paraId="7123FEDB" w14:textId="77777777" w:rsidR="0010236B" w:rsidRPr="0010236B" w:rsidRDefault="0010236B" w:rsidP="00102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236B">
        <w:rPr>
          <w:rFonts w:ascii="Times New Roman" w:hAnsi="Times New Roman" w:cs="Times New Roman"/>
          <w:b/>
          <w:bCs/>
          <w:sz w:val="32"/>
          <w:szCs w:val="32"/>
        </w:rPr>
        <w:t>here are the recommended resource links:</w:t>
      </w:r>
    </w:p>
    <w:p w14:paraId="0CF51046" w14:textId="77777777" w:rsidR="0010236B" w:rsidRPr="0010236B" w:rsidRDefault="0010236B" w:rsidP="0010236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Describe Artificial Intelligence workloads and considerations</w:t>
      </w:r>
      <w:r w:rsidRPr="0010236B">
        <w:rPr>
          <w:rFonts w:ascii="Times New Roman" w:hAnsi="Times New Roman" w:cs="Times New Roman"/>
          <w:sz w:val="28"/>
          <w:szCs w:val="28"/>
        </w:rPr>
        <w:t>: You can refer to the </w:t>
      </w:r>
      <w:hyperlink r:id="rId5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Anomaly Detector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and </w:t>
      </w:r>
      <w:hyperlink r:id="rId6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Language Understanding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documentation, which provide insights into AI workloads and responsible AI principles.</w:t>
      </w:r>
    </w:p>
    <w:p w14:paraId="307DF285" w14:textId="77777777" w:rsidR="0010236B" w:rsidRPr="0010236B" w:rsidRDefault="0010236B" w:rsidP="0010236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Describe fundamental principles of machine learning on Azure</w:t>
      </w:r>
      <w:r w:rsidRPr="0010236B">
        <w:rPr>
          <w:rFonts w:ascii="Times New Roman" w:hAnsi="Times New Roman" w:cs="Times New Roman"/>
          <w:sz w:val="28"/>
          <w:szCs w:val="28"/>
        </w:rPr>
        <w:t>: The </w:t>
      </w:r>
      <w:hyperlink r:id="rId7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Azure Machine Learning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documentation is essential for understanding machine learning techniques and Azure’s capabilities for model management and deployment.</w:t>
      </w:r>
    </w:p>
    <w:p w14:paraId="6ACDAEC8" w14:textId="77777777" w:rsidR="0010236B" w:rsidRPr="0010236B" w:rsidRDefault="0010236B" w:rsidP="0010236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Describe features of computer vision workloads on Azure</w:t>
      </w:r>
      <w:r w:rsidRPr="0010236B">
        <w:rPr>
          <w:rFonts w:ascii="Times New Roman" w:hAnsi="Times New Roman" w:cs="Times New Roman"/>
          <w:sz w:val="28"/>
          <w:szCs w:val="28"/>
        </w:rPr>
        <w:t>: Explore the </w:t>
      </w:r>
      <w:hyperlink r:id="rId8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Computer Vision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service documentation to learn about common computer vision solutions and the Azure tools available for these tasks.</w:t>
      </w:r>
    </w:p>
    <w:p w14:paraId="6FB72005" w14:textId="77777777" w:rsidR="0010236B" w:rsidRPr="0010236B" w:rsidRDefault="0010236B" w:rsidP="0010236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Describe features of Natural Language Processing (NLP) workloads on Azure</w:t>
      </w:r>
      <w:r w:rsidRPr="0010236B">
        <w:rPr>
          <w:rFonts w:ascii="Times New Roman" w:hAnsi="Times New Roman" w:cs="Times New Roman"/>
          <w:sz w:val="28"/>
          <w:szCs w:val="28"/>
        </w:rPr>
        <w:t>: The </w:t>
      </w:r>
      <w:hyperlink r:id="rId9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Natural language processing technology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documentation is a valuable resource for understanding NLP scenarios and Azure services that support them.</w:t>
      </w:r>
    </w:p>
    <w:p w14:paraId="5F545946" w14:textId="77777777" w:rsidR="0010236B" w:rsidRPr="0010236B" w:rsidRDefault="0010236B" w:rsidP="0010236B">
      <w:pPr>
        <w:numPr>
          <w:ilvl w:val="0"/>
          <w:numId w:val="6"/>
        </w:num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Describe features of generative AI workloads on Azure</w:t>
      </w:r>
      <w:r w:rsidRPr="0010236B">
        <w:rPr>
          <w:rFonts w:ascii="Times New Roman" w:hAnsi="Times New Roman" w:cs="Times New Roman"/>
          <w:sz w:val="28"/>
          <w:szCs w:val="28"/>
        </w:rPr>
        <w:t>: For generative AI, refer to the </w:t>
      </w:r>
      <w:hyperlink r:id="rId10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Azure AI Foundry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and </w:t>
      </w:r>
      <w:hyperlink r:id="rId11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Azure OpenAI service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documentation, which cover features and capabilities related to generative AI solutions.</w:t>
      </w:r>
    </w:p>
    <w:p w14:paraId="01B9F2D8" w14:textId="30083DBE" w:rsidR="00153C3A" w:rsidRDefault="003B66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236B">
        <w:rPr>
          <w:rFonts w:ascii="Times New Roman" w:hAnsi="Times New Roman" w:cs="Times New Roman"/>
          <w:b/>
          <w:bCs/>
          <w:sz w:val="28"/>
          <w:szCs w:val="28"/>
        </w:rPr>
        <w:t>Artificial Intelligence workloads and considerations</w:t>
      </w:r>
    </w:p>
    <w:p w14:paraId="45F2207E" w14:textId="6346E422" w:rsidR="003B6635" w:rsidRDefault="003B6635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Anomaly Detector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--</w:t>
      </w:r>
      <w:hyperlink r:id="rId13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Anomaly Detector API - Tutorials, quickstarts, API reference - Azure AI services | Microsoft Learn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hyperlink r:id="rId14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Language Understanding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--</w:t>
      </w:r>
      <w:hyperlink r:id="rId15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Language Understanding (LUIS) Documentation - Azure AI services | Microsoft Learn</w:t>
        </w:r>
      </w:hyperlink>
    </w:p>
    <w:p w14:paraId="3989F7CD" w14:textId="02D21153" w:rsidR="003B6635" w:rsidRDefault="003B66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10236B">
        <w:rPr>
          <w:rFonts w:ascii="Times New Roman" w:hAnsi="Times New Roman" w:cs="Times New Roman"/>
          <w:b/>
          <w:bCs/>
          <w:sz w:val="28"/>
          <w:szCs w:val="28"/>
        </w:rPr>
        <w:t>undamental principles of machine learning on Azure</w:t>
      </w:r>
    </w:p>
    <w:p w14:paraId="607FA28D" w14:textId="56E59FA9" w:rsidR="003B6635" w:rsidRDefault="003B6635">
      <w:pPr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Azure Machine Learning</w:t>
        </w:r>
      </w:hyperlink>
      <w:r w:rsidRPr="0010236B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--</w:t>
      </w:r>
      <w:hyperlink r:id="rId17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Azure Machine Learning documentation | Microsoft Learn</w:t>
        </w:r>
      </w:hyperlink>
    </w:p>
    <w:p w14:paraId="48B9678B" w14:textId="0134514B" w:rsidR="003B6635" w:rsidRDefault="003B66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10236B">
        <w:rPr>
          <w:rFonts w:ascii="Times New Roman" w:hAnsi="Times New Roman" w:cs="Times New Roman"/>
          <w:b/>
          <w:bCs/>
          <w:sz w:val="28"/>
          <w:szCs w:val="28"/>
        </w:rPr>
        <w:t>eatures of computer vision workloads on Azure</w:t>
      </w:r>
    </w:p>
    <w:p w14:paraId="7E58F689" w14:textId="0A38AD5C" w:rsidR="003B6635" w:rsidRDefault="003B6635">
      <w:pPr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Computer Vision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--</w:t>
      </w:r>
      <w:hyperlink r:id="rId19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Azure AI Vision documentation - Quickstarts, Tutorials, API Reference - Azure AI services | Microsoft Learn</w:t>
        </w:r>
      </w:hyperlink>
    </w:p>
    <w:p w14:paraId="4FB7EC6A" w14:textId="11106591" w:rsidR="003B6635" w:rsidRDefault="003B66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10236B">
        <w:rPr>
          <w:rFonts w:ascii="Times New Roman" w:hAnsi="Times New Roman" w:cs="Times New Roman"/>
          <w:b/>
          <w:bCs/>
          <w:sz w:val="28"/>
          <w:szCs w:val="28"/>
        </w:rPr>
        <w:t>eatures of Natural Language Processing (NLP) workloads on Azure</w:t>
      </w:r>
    </w:p>
    <w:p w14:paraId="6D6497D4" w14:textId="7AF773A3" w:rsidR="003B6635" w:rsidRDefault="003B6635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Natural language processing technology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--</w:t>
      </w:r>
      <w:hyperlink r:id="rId21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Natural Language Processing Technology - Azure Architecture Center | Microsoft Learn</w:t>
        </w:r>
      </w:hyperlink>
    </w:p>
    <w:p w14:paraId="237BA3A6" w14:textId="6B0E169B" w:rsidR="003B6635" w:rsidRDefault="003B66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10236B">
        <w:rPr>
          <w:rFonts w:ascii="Times New Roman" w:hAnsi="Times New Roman" w:cs="Times New Roman"/>
          <w:b/>
          <w:bCs/>
          <w:sz w:val="28"/>
          <w:szCs w:val="28"/>
        </w:rPr>
        <w:t>eatures of generative AI workloads on Azure</w:t>
      </w:r>
    </w:p>
    <w:p w14:paraId="3CFC301F" w14:textId="59F6602B" w:rsidR="003B6635" w:rsidRDefault="003B6635">
      <w:pPr>
        <w:rPr>
          <w:rFonts w:ascii="Times New Roman" w:hAnsi="Times New Roman" w:cs="Times New Roman"/>
          <w:sz w:val="28"/>
          <w:szCs w:val="28"/>
        </w:rPr>
      </w:pPr>
      <w:hyperlink r:id="rId22" w:history="1">
        <w:r w:rsidRPr="0010236B">
          <w:rPr>
            <w:rStyle w:val="Hyperlink"/>
            <w:rFonts w:ascii="Times New Roman" w:hAnsi="Times New Roman" w:cs="Times New Roman"/>
            <w:sz w:val="28"/>
            <w:szCs w:val="28"/>
          </w:rPr>
          <w:t>Azure AI Foundry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--</w:t>
      </w:r>
      <w:hyperlink r:id="rId23" w:history="1">
        <w:r w:rsidRPr="003B6635">
          <w:rPr>
            <w:rStyle w:val="Hyperlink"/>
            <w:rFonts w:ascii="Times New Roman" w:hAnsi="Times New Roman" w:cs="Times New Roman"/>
            <w:sz w:val="28"/>
            <w:szCs w:val="28"/>
          </w:rPr>
          <w:t>Azure AI Foundry documentation | Microsoft Learn</w:t>
        </w:r>
      </w:hyperlink>
    </w:p>
    <w:p w14:paraId="616C6C89" w14:textId="77777777" w:rsidR="0012672E" w:rsidRDefault="0012672E">
      <w:pPr>
        <w:rPr>
          <w:rFonts w:ascii="Times New Roman" w:hAnsi="Times New Roman" w:cs="Times New Roman"/>
          <w:sz w:val="28"/>
          <w:szCs w:val="28"/>
        </w:rPr>
      </w:pPr>
    </w:p>
    <w:p w14:paraId="4C7841AE" w14:textId="77777777" w:rsidR="00A83D4F" w:rsidRPr="00A83D4F" w:rsidRDefault="0012672E" w:rsidP="00A83D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Learn--</w:t>
      </w:r>
      <w:hyperlink r:id="rId24" w:history="1">
        <w:r w:rsidR="00A83D4F" w:rsidRPr="00A83D4F">
          <w:rPr>
            <w:rStyle w:val="Hyperlink"/>
            <w:rFonts w:ascii="Times New Roman" w:hAnsi="Times New Roman" w:cs="Times New Roman"/>
            <w:sz w:val="28"/>
            <w:szCs w:val="28"/>
          </w:rPr>
          <w:t>GitHub - alfredodeza/ai-fundamentals: Study notes for the Azure AI Fundamentals</w:t>
        </w:r>
      </w:hyperlink>
    </w:p>
    <w:p w14:paraId="0D9A80E4" w14:textId="3C7C9FA1" w:rsidR="0012672E" w:rsidRPr="003B6635" w:rsidRDefault="0012672E">
      <w:pPr>
        <w:rPr>
          <w:rFonts w:ascii="Times New Roman" w:hAnsi="Times New Roman" w:cs="Times New Roman"/>
          <w:sz w:val="28"/>
          <w:szCs w:val="28"/>
        </w:rPr>
      </w:pPr>
    </w:p>
    <w:sectPr w:rsidR="0012672E" w:rsidRPr="003B6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FE0"/>
    <w:multiLevelType w:val="multilevel"/>
    <w:tmpl w:val="108E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1FCD"/>
    <w:multiLevelType w:val="multilevel"/>
    <w:tmpl w:val="74F0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A1707"/>
    <w:multiLevelType w:val="multilevel"/>
    <w:tmpl w:val="139E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038B1"/>
    <w:multiLevelType w:val="multilevel"/>
    <w:tmpl w:val="363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A3AE0"/>
    <w:multiLevelType w:val="multilevel"/>
    <w:tmpl w:val="D98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633E9"/>
    <w:multiLevelType w:val="multilevel"/>
    <w:tmpl w:val="4F0A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65A1"/>
    <w:multiLevelType w:val="multilevel"/>
    <w:tmpl w:val="37F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D6826"/>
    <w:multiLevelType w:val="multilevel"/>
    <w:tmpl w:val="A8A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76866"/>
    <w:multiLevelType w:val="multilevel"/>
    <w:tmpl w:val="9A9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D71CD"/>
    <w:multiLevelType w:val="multilevel"/>
    <w:tmpl w:val="427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4594A"/>
    <w:multiLevelType w:val="multilevel"/>
    <w:tmpl w:val="5CC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20C5"/>
    <w:multiLevelType w:val="multilevel"/>
    <w:tmpl w:val="9E2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0206E"/>
    <w:multiLevelType w:val="multilevel"/>
    <w:tmpl w:val="B90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23462">
    <w:abstractNumId w:val="9"/>
  </w:num>
  <w:num w:numId="2" w16cid:durableId="1425225850">
    <w:abstractNumId w:val="12"/>
  </w:num>
  <w:num w:numId="3" w16cid:durableId="1523981434">
    <w:abstractNumId w:val="10"/>
  </w:num>
  <w:num w:numId="4" w16cid:durableId="1595092743">
    <w:abstractNumId w:val="8"/>
  </w:num>
  <w:num w:numId="5" w16cid:durableId="1625577195">
    <w:abstractNumId w:val="1"/>
  </w:num>
  <w:num w:numId="6" w16cid:durableId="1698120656">
    <w:abstractNumId w:val="6"/>
  </w:num>
  <w:num w:numId="7" w16cid:durableId="1815872325">
    <w:abstractNumId w:val="3"/>
  </w:num>
  <w:num w:numId="8" w16cid:durableId="354692715">
    <w:abstractNumId w:val="7"/>
  </w:num>
  <w:num w:numId="9" w16cid:durableId="397289587">
    <w:abstractNumId w:val="5"/>
  </w:num>
  <w:num w:numId="10" w16cid:durableId="506097854">
    <w:abstractNumId w:val="4"/>
  </w:num>
  <w:num w:numId="11" w16cid:durableId="550650649">
    <w:abstractNumId w:val="0"/>
  </w:num>
  <w:num w:numId="12" w16cid:durableId="719598451">
    <w:abstractNumId w:val="2"/>
  </w:num>
  <w:num w:numId="13" w16cid:durableId="926725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B1"/>
    <w:rsid w:val="0010236B"/>
    <w:rsid w:val="0012672E"/>
    <w:rsid w:val="0014274A"/>
    <w:rsid w:val="00153C3A"/>
    <w:rsid w:val="001E4BB1"/>
    <w:rsid w:val="003B6635"/>
    <w:rsid w:val="004040D9"/>
    <w:rsid w:val="004F76BA"/>
    <w:rsid w:val="009C0335"/>
    <w:rsid w:val="00A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EE50A"/>
  <w15:chartTrackingRefBased/>
  <w15:docId w15:val="{B85111C5-3624-41C8-980B-AE0D5312C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B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B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B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E4BB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E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2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3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cognitive-services/computer-vision/" TargetMode="External"/><Relationship Id="rId13" Type="http://schemas.openxmlformats.org/officeDocument/2006/relationships/hyperlink" Target="https://learn.microsoft.com/en-us/azure/ai-services/anomaly-detector/" TargetMode="External"/><Relationship Id="rId18" Type="http://schemas.openxmlformats.org/officeDocument/2006/relationships/hyperlink" Target="https://learn.microsoft.com/en-us/azure/cognitive-services/computer-visio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azure/architecture/data-guide/technology-choices/natural-language-processing" TargetMode="External"/><Relationship Id="rId7" Type="http://schemas.openxmlformats.org/officeDocument/2006/relationships/hyperlink" Target="https://learn.microsoft.com/en-us/azure/machine-learning/" TargetMode="External"/><Relationship Id="rId12" Type="http://schemas.openxmlformats.org/officeDocument/2006/relationships/hyperlink" Target="https://learn.microsoft.com/en-us/azure/cognitive-services/anomaly-detector/" TargetMode="External"/><Relationship Id="rId17" Type="http://schemas.openxmlformats.org/officeDocument/2006/relationships/hyperlink" Target="https://learn.microsoft.com/en-us/azure/machine-learning/?view=azureml-api-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azure/machine-learning/" TargetMode="External"/><Relationship Id="rId20" Type="http://schemas.openxmlformats.org/officeDocument/2006/relationships/hyperlink" Target="https://learn.microsoft.com/en-us/azure/architecture/data-guide/technology-choices/natural-language-process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zure/cognitive-services/luis/" TargetMode="External"/><Relationship Id="rId11" Type="http://schemas.openxmlformats.org/officeDocument/2006/relationships/hyperlink" Target="https://learn.microsoft.com/en-us/azure/cognitive-services/openai/" TargetMode="External"/><Relationship Id="rId24" Type="http://schemas.openxmlformats.org/officeDocument/2006/relationships/hyperlink" Target="https://github.com/alfredodeza/ai-fundamentals?tab=readme-ov-file" TargetMode="External"/><Relationship Id="rId5" Type="http://schemas.openxmlformats.org/officeDocument/2006/relationships/hyperlink" Target="https://learn.microsoft.com/en-us/azure/cognitive-services/anomaly-detector/" TargetMode="External"/><Relationship Id="rId15" Type="http://schemas.openxmlformats.org/officeDocument/2006/relationships/hyperlink" Target="https://learn.microsoft.com/en-us/azure/ai-services/luis/" TargetMode="External"/><Relationship Id="rId23" Type="http://schemas.openxmlformats.org/officeDocument/2006/relationships/hyperlink" Target="https://learn.microsoft.com/en-us/azure/ai-foundry/" TargetMode="External"/><Relationship Id="rId10" Type="http://schemas.openxmlformats.org/officeDocument/2006/relationships/hyperlink" Target="https://learn.microsoft.com/en-us/azure/ai-foundry/" TargetMode="External"/><Relationship Id="rId19" Type="http://schemas.openxmlformats.org/officeDocument/2006/relationships/hyperlink" Target="https://learn.microsoft.com/en-us/azure/ai-services/computer-vis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azure/architecture/data-guide/technology-choices/natural-language-processing" TargetMode="External"/><Relationship Id="rId14" Type="http://schemas.openxmlformats.org/officeDocument/2006/relationships/hyperlink" Target="https://learn.microsoft.com/en-us/azure/cognitive-services/luis/" TargetMode="External"/><Relationship Id="rId22" Type="http://schemas.openxmlformats.org/officeDocument/2006/relationships/hyperlink" Target="https://learn.microsoft.com/en-us/azure/ai-found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4</cp:revision>
  <dcterms:created xsi:type="dcterms:W3CDTF">2025-11-12T06:59:00Z</dcterms:created>
  <dcterms:modified xsi:type="dcterms:W3CDTF">2025-11-12T13:38:00Z</dcterms:modified>
</cp:coreProperties>
</file>