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C2BA1" w14:textId="2A4F0B1A"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1.  Cloud Architecture &amp; Scaling (The 'How')</w:t>
      </w:r>
    </w:p>
    <w:p w14:paraId="20127D7E"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 xml:space="preserve">This domain focuses on the non-AI tools required to handle the volume and complexity of the video processing task, primarily using </w:t>
      </w:r>
      <w:r w:rsidRPr="007210CB">
        <w:rPr>
          <w:rFonts w:ascii="Times New Roman" w:hAnsi="Times New Roman" w:cs="Times New Roman"/>
          <w:b/>
          <w:bCs/>
          <w:sz w:val="26"/>
          <w:szCs w:val="26"/>
        </w:rPr>
        <w:t>Amazon Web Services (AWS)</w:t>
      </w:r>
      <w:r w:rsidRPr="007210CB">
        <w:rPr>
          <w:rFonts w:ascii="Times New Roman" w:hAnsi="Times New Roman" w:cs="Times New Roman"/>
          <w:sz w:val="26"/>
          <w:szCs w:val="26"/>
        </w:rPr>
        <w:t>.</w:t>
      </w:r>
    </w:p>
    <w:p w14:paraId="00651D3C"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A. AWS Batch (The Factory Manager)</w:t>
      </w:r>
    </w:p>
    <w:p w14:paraId="421F4972"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This is the central orchestration service that turns your single Python script into a scalable, industrial "factory."</w:t>
      </w:r>
    </w:p>
    <w:p w14:paraId="455176EA" w14:textId="77777777" w:rsidR="007210CB" w:rsidRPr="007210CB" w:rsidRDefault="007210CB" w:rsidP="007210CB">
      <w:pPr>
        <w:numPr>
          <w:ilvl w:val="0"/>
          <w:numId w:val="1"/>
        </w:numPr>
        <w:rPr>
          <w:rFonts w:ascii="Times New Roman" w:hAnsi="Times New Roman" w:cs="Times New Roman"/>
          <w:sz w:val="26"/>
          <w:szCs w:val="26"/>
        </w:rPr>
      </w:pPr>
      <w:r w:rsidRPr="007210CB">
        <w:rPr>
          <w:rFonts w:ascii="Times New Roman" w:hAnsi="Times New Roman" w:cs="Times New Roman"/>
          <w:b/>
          <w:bCs/>
          <w:sz w:val="26"/>
          <w:szCs w:val="26"/>
        </w:rPr>
        <w:t>What It Is:</w:t>
      </w:r>
      <w:r w:rsidRPr="007210CB">
        <w:rPr>
          <w:rFonts w:ascii="Times New Roman" w:hAnsi="Times New Roman" w:cs="Times New Roman"/>
          <w:sz w:val="26"/>
          <w:szCs w:val="26"/>
        </w:rPr>
        <w:t xml:space="preserve"> AWS Batch is a managed service that dynamically provisions the optimal quantity and type of compute resources (like EC2 instances, or in your case, GPU-equipped servers) based on the volume and resource requirements of the jobs submitted. It effectively manages your distributed workload.</w:t>
      </w:r>
    </w:p>
    <w:p w14:paraId="614BCD0B" w14:textId="77777777" w:rsidR="007210CB" w:rsidRPr="007210CB" w:rsidRDefault="007210CB" w:rsidP="007210CB">
      <w:pPr>
        <w:numPr>
          <w:ilvl w:val="0"/>
          <w:numId w:val="1"/>
        </w:numPr>
        <w:rPr>
          <w:rFonts w:ascii="Times New Roman" w:hAnsi="Times New Roman" w:cs="Times New Roman"/>
          <w:sz w:val="26"/>
          <w:szCs w:val="26"/>
        </w:rPr>
      </w:pPr>
      <w:r w:rsidRPr="007210CB">
        <w:rPr>
          <w:rFonts w:ascii="Times New Roman" w:hAnsi="Times New Roman" w:cs="Times New Roman"/>
          <w:b/>
          <w:bCs/>
          <w:sz w:val="26"/>
          <w:szCs w:val="26"/>
        </w:rPr>
        <w:t>Why It Is Used:</w:t>
      </w:r>
    </w:p>
    <w:p w14:paraId="3405F743" w14:textId="77777777" w:rsidR="007210CB" w:rsidRPr="007210CB" w:rsidRDefault="007210CB" w:rsidP="007210CB">
      <w:pPr>
        <w:numPr>
          <w:ilvl w:val="1"/>
          <w:numId w:val="1"/>
        </w:numPr>
        <w:rPr>
          <w:rFonts w:ascii="Times New Roman" w:hAnsi="Times New Roman" w:cs="Times New Roman"/>
          <w:sz w:val="26"/>
          <w:szCs w:val="26"/>
        </w:rPr>
      </w:pPr>
      <w:r w:rsidRPr="007210CB">
        <w:rPr>
          <w:rFonts w:ascii="Times New Roman" w:hAnsi="Times New Roman" w:cs="Times New Roman"/>
          <w:b/>
          <w:bCs/>
          <w:sz w:val="26"/>
          <w:szCs w:val="26"/>
        </w:rPr>
        <w:t>Scalability:</w:t>
      </w:r>
      <w:r w:rsidRPr="007210CB">
        <w:rPr>
          <w:rFonts w:ascii="Times New Roman" w:hAnsi="Times New Roman" w:cs="Times New Roman"/>
          <w:sz w:val="26"/>
          <w:szCs w:val="26"/>
        </w:rPr>
        <w:t xml:space="preserve"> It allows you to process 4,320 videos simultaneously (in parallel) rather than sequentially (which would take days or weeks).</w:t>
      </w:r>
    </w:p>
    <w:p w14:paraId="63EB9E21" w14:textId="77777777" w:rsidR="007210CB" w:rsidRPr="007210CB" w:rsidRDefault="007210CB" w:rsidP="007210CB">
      <w:pPr>
        <w:numPr>
          <w:ilvl w:val="1"/>
          <w:numId w:val="1"/>
        </w:numPr>
        <w:rPr>
          <w:rFonts w:ascii="Times New Roman" w:hAnsi="Times New Roman" w:cs="Times New Roman"/>
          <w:sz w:val="26"/>
          <w:szCs w:val="26"/>
        </w:rPr>
      </w:pPr>
      <w:r w:rsidRPr="007210CB">
        <w:rPr>
          <w:rFonts w:ascii="Times New Roman" w:hAnsi="Times New Roman" w:cs="Times New Roman"/>
          <w:b/>
          <w:bCs/>
          <w:sz w:val="26"/>
          <w:szCs w:val="26"/>
        </w:rPr>
        <w:t>Cost Efficiency (Auto-Scaling):</w:t>
      </w:r>
      <w:r w:rsidRPr="007210CB">
        <w:rPr>
          <w:rFonts w:ascii="Times New Roman" w:hAnsi="Times New Roman" w:cs="Times New Roman"/>
          <w:sz w:val="26"/>
          <w:szCs w:val="26"/>
        </w:rPr>
        <w:t xml:space="preserve"> It ensures you only pay for the compute resources when they are actively processing a job. Once the queue is empty, the servers are automatically shut down.</w:t>
      </w:r>
    </w:p>
    <w:p w14:paraId="611E3B31" w14:textId="77777777" w:rsidR="007210CB" w:rsidRPr="007210CB" w:rsidRDefault="007210CB" w:rsidP="007210CB">
      <w:pPr>
        <w:numPr>
          <w:ilvl w:val="0"/>
          <w:numId w:val="1"/>
        </w:numPr>
        <w:rPr>
          <w:rFonts w:ascii="Times New Roman" w:hAnsi="Times New Roman" w:cs="Times New Roman"/>
          <w:sz w:val="26"/>
          <w:szCs w:val="26"/>
        </w:rPr>
      </w:pPr>
      <w:r w:rsidRPr="007210CB">
        <w:rPr>
          <w:rFonts w:ascii="Times New Roman" w:hAnsi="Times New Roman" w:cs="Times New Roman"/>
          <w:b/>
          <w:bCs/>
          <w:sz w:val="26"/>
          <w:szCs w:val="26"/>
        </w:rPr>
        <w:t>Focus Concepts (The Components):</w:t>
      </w:r>
    </w:p>
    <w:p w14:paraId="5FD1B385" w14:textId="77777777" w:rsidR="007210CB" w:rsidRPr="007210CB" w:rsidRDefault="007210CB" w:rsidP="007210CB">
      <w:pPr>
        <w:numPr>
          <w:ilvl w:val="1"/>
          <w:numId w:val="1"/>
        </w:numPr>
        <w:rPr>
          <w:rFonts w:ascii="Times New Roman" w:hAnsi="Times New Roman" w:cs="Times New Roman"/>
          <w:sz w:val="26"/>
          <w:szCs w:val="26"/>
        </w:rPr>
      </w:pPr>
      <w:r w:rsidRPr="007210CB">
        <w:rPr>
          <w:rFonts w:ascii="Times New Roman" w:hAnsi="Times New Roman" w:cs="Times New Roman"/>
          <w:b/>
          <w:bCs/>
          <w:sz w:val="26"/>
          <w:szCs w:val="26"/>
        </w:rPr>
        <w:t>Compute Environment:</w:t>
      </w:r>
      <w:r w:rsidRPr="007210CB">
        <w:rPr>
          <w:rFonts w:ascii="Times New Roman" w:hAnsi="Times New Roman" w:cs="Times New Roman"/>
          <w:sz w:val="26"/>
          <w:szCs w:val="26"/>
        </w:rPr>
        <w:t xml:space="preserve"> This is the pool of </w:t>
      </w:r>
      <w:r w:rsidRPr="007210CB">
        <w:rPr>
          <w:rFonts w:ascii="Times New Roman" w:hAnsi="Times New Roman" w:cs="Times New Roman"/>
          <w:b/>
          <w:bCs/>
          <w:sz w:val="26"/>
          <w:szCs w:val="26"/>
        </w:rPr>
        <w:t>EC2 servers</w:t>
      </w:r>
      <w:r w:rsidRPr="007210CB">
        <w:rPr>
          <w:rFonts w:ascii="Times New Roman" w:hAnsi="Times New Roman" w:cs="Times New Roman"/>
          <w:sz w:val="26"/>
          <w:szCs w:val="26"/>
        </w:rPr>
        <w:t xml:space="preserve"> (the underlying hardware). It defines the type of worker (e.g., g4dn.xlarge with 4 vCPUs and 1 GPU) and the maximum capacity (e.g., 64 vCPUs).</w:t>
      </w:r>
    </w:p>
    <w:p w14:paraId="0AE0E4AA" w14:textId="77777777" w:rsidR="007210CB" w:rsidRPr="007210CB" w:rsidRDefault="007210CB" w:rsidP="007210CB">
      <w:pPr>
        <w:numPr>
          <w:ilvl w:val="1"/>
          <w:numId w:val="1"/>
        </w:numPr>
        <w:rPr>
          <w:rFonts w:ascii="Times New Roman" w:hAnsi="Times New Roman" w:cs="Times New Roman"/>
          <w:sz w:val="26"/>
          <w:szCs w:val="26"/>
        </w:rPr>
      </w:pPr>
      <w:r w:rsidRPr="007210CB">
        <w:rPr>
          <w:rFonts w:ascii="Times New Roman" w:hAnsi="Times New Roman" w:cs="Times New Roman"/>
          <w:b/>
          <w:bCs/>
          <w:sz w:val="26"/>
          <w:szCs w:val="26"/>
        </w:rPr>
        <w:t>Job Queue:</w:t>
      </w:r>
      <w:r w:rsidRPr="007210CB">
        <w:rPr>
          <w:rFonts w:ascii="Times New Roman" w:hAnsi="Times New Roman" w:cs="Times New Roman"/>
          <w:sz w:val="26"/>
          <w:szCs w:val="26"/>
        </w:rPr>
        <w:t xml:space="preserve"> This is the </w:t>
      </w:r>
      <w:r w:rsidRPr="007210CB">
        <w:rPr>
          <w:rFonts w:ascii="Times New Roman" w:hAnsi="Times New Roman" w:cs="Times New Roman"/>
          <w:b/>
          <w:bCs/>
          <w:sz w:val="26"/>
          <w:szCs w:val="26"/>
        </w:rPr>
        <w:t>waiting list</w:t>
      </w:r>
      <w:r w:rsidRPr="007210CB">
        <w:rPr>
          <w:rFonts w:ascii="Times New Roman" w:hAnsi="Times New Roman" w:cs="Times New Roman"/>
          <w:sz w:val="26"/>
          <w:szCs w:val="26"/>
        </w:rPr>
        <w:t xml:space="preserve"> or "to-do list." When your submit_jobs.py script runs, it adds tickets for all 4,320 videos to this queue.</w:t>
      </w:r>
    </w:p>
    <w:p w14:paraId="70B0FE15" w14:textId="77777777" w:rsidR="007210CB" w:rsidRPr="007210CB" w:rsidRDefault="007210CB" w:rsidP="007210CB">
      <w:pPr>
        <w:numPr>
          <w:ilvl w:val="1"/>
          <w:numId w:val="1"/>
        </w:numPr>
        <w:rPr>
          <w:rFonts w:ascii="Times New Roman" w:hAnsi="Times New Roman" w:cs="Times New Roman"/>
          <w:sz w:val="26"/>
          <w:szCs w:val="26"/>
        </w:rPr>
      </w:pPr>
      <w:r w:rsidRPr="007210CB">
        <w:rPr>
          <w:rFonts w:ascii="Times New Roman" w:hAnsi="Times New Roman" w:cs="Times New Roman"/>
          <w:b/>
          <w:bCs/>
          <w:sz w:val="26"/>
          <w:szCs w:val="26"/>
        </w:rPr>
        <w:t>Job Definition:</w:t>
      </w:r>
      <w:r w:rsidRPr="007210CB">
        <w:rPr>
          <w:rFonts w:ascii="Times New Roman" w:hAnsi="Times New Roman" w:cs="Times New Roman"/>
          <w:sz w:val="26"/>
          <w:szCs w:val="26"/>
        </w:rPr>
        <w:t xml:space="preserve"> This is the </w:t>
      </w:r>
      <w:r w:rsidRPr="007210CB">
        <w:rPr>
          <w:rFonts w:ascii="Times New Roman" w:hAnsi="Times New Roman" w:cs="Times New Roman"/>
          <w:b/>
          <w:bCs/>
          <w:sz w:val="26"/>
          <w:szCs w:val="26"/>
        </w:rPr>
        <w:t>instruction manual</w:t>
      </w:r>
      <w:r w:rsidRPr="007210CB">
        <w:rPr>
          <w:rFonts w:ascii="Times New Roman" w:hAnsi="Times New Roman" w:cs="Times New Roman"/>
          <w:sz w:val="26"/>
          <w:szCs w:val="26"/>
        </w:rPr>
        <w:t xml:space="preserve"> for a single job. It tells AWS Batch: "To run a job, pull the container image from ECR, allocate 4 vCPUs and 1 GPU, and execute the following command."</w:t>
      </w:r>
    </w:p>
    <w:p w14:paraId="511071E6"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pict w14:anchorId="0F06DB70">
          <v:rect id="_x0000_i1037" style="width:0;height:1.5pt" o:hralign="center" o:hrstd="t" o:hr="t" fillcolor="#a0a0a0" stroked="f"/>
        </w:pict>
      </w:r>
    </w:p>
    <w:p w14:paraId="7EEE7192"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B. Docker (The Robot/Containerization)</w:t>
      </w:r>
    </w:p>
    <w:p w14:paraId="1C87F942"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Docker is the packaging technology that makes your code portable and reliable across different computing environments.</w:t>
      </w:r>
    </w:p>
    <w:p w14:paraId="27721F56" w14:textId="77777777" w:rsidR="007210CB" w:rsidRPr="007210CB" w:rsidRDefault="007210CB" w:rsidP="007210CB">
      <w:pPr>
        <w:numPr>
          <w:ilvl w:val="0"/>
          <w:numId w:val="2"/>
        </w:numPr>
        <w:rPr>
          <w:rFonts w:ascii="Times New Roman" w:hAnsi="Times New Roman" w:cs="Times New Roman"/>
          <w:sz w:val="26"/>
          <w:szCs w:val="26"/>
        </w:rPr>
      </w:pPr>
      <w:r w:rsidRPr="007210CB">
        <w:rPr>
          <w:rFonts w:ascii="Times New Roman" w:hAnsi="Times New Roman" w:cs="Times New Roman"/>
          <w:b/>
          <w:bCs/>
          <w:sz w:val="26"/>
          <w:szCs w:val="26"/>
        </w:rPr>
        <w:t>What It Is:</w:t>
      </w:r>
      <w:r w:rsidRPr="007210CB">
        <w:rPr>
          <w:rFonts w:ascii="Times New Roman" w:hAnsi="Times New Roman" w:cs="Times New Roman"/>
          <w:sz w:val="26"/>
          <w:szCs w:val="26"/>
        </w:rPr>
        <w:t xml:space="preserve"> Docker allows you to bundle your application code, all its necessary libraries (like </w:t>
      </w:r>
      <w:r w:rsidRPr="007210CB">
        <w:rPr>
          <w:rFonts w:ascii="Times New Roman" w:hAnsi="Times New Roman" w:cs="Times New Roman"/>
          <w:b/>
          <w:bCs/>
          <w:sz w:val="26"/>
          <w:szCs w:val="26"/>
        </w:rPr>
        <w:t>YOLO</w:t>
      </w:r>
      <w:r w:rsidRPr="007210CB">
        <w:rPr>
          <w:rFonts w:ascii="Times New Roman" w:hAnsi="Times New Roman" w:cs="Times New Roman"/>
          <w:sz w:val="26"/>
          <w:szCs w:val="26"/>
        </w:rPr>
        <w:t xml:space="preserve">, </w:t>
      </w:r>
      <w:r w:rsidRPr="007210CB">
        <w:rPr>
          <w:rFonts w:ascii="Times New Roman" w:hAnsi="Times New Roman" w:cs="Times New Roman"/>
          <w:b/>
          <w:bCs/>
          <w:sz w:val="26"/>
          <w:szCs w:val="26"/>
        </w:rPr>
        <w:t>InsightFace</w:t>
      </w:r>
      <w:r w:rsidRPr="007210CB">
        <w:rPr>
          <w:rFonts w:ascii="Times New Roman" w:hAnsi="Times New Roman" w:cs="Times New Roman"/>
          <w:sz w:val="26"/>
          <w:szCs w:val="26"/>
        </w:rPr>
        <w:t xml:space="preserve">, and </w:t>
      </w:r>
      <w:r w:rsidRPr="007210CB">
        <w:rPr>
          <w:rFonts w:ascii="Times New Roman" w:hAnsi="Times New Roman" w:cs="Times New Roman"/>
          <w:b/>
          <w:bCs/>
          <w:sz w:val="26"/>
          <w:szCs w:val="26"/>
        </w:rPr>
        <w:t>OpenCV</w:t>
      </w:r>
      <w:r w:rsidRPr="007210CB">
        <w:rPr>
          <w:rFonts w:ascii="Times New Roman" w:hAnsi="Times New Roman" w:cs="Times New Roman"/>
          <w:sz w:val="26"/>
          <w:szCs w:val="26"/>
        </w:rPr>
        <w:t xml:space="preserve">), configuration </w:t>
      </w:r>
      <w:r w:rsidRPr="007210CB">
        <w:rPr>
          <w:rFonts w:ascii="Times New Roman" w:hAnsi="Times New Roman" w:cs="Times New Roman"/>
          <w:sz w:val="26"/>
          <w:szCs w:val="26"/>
        </w:rPr>
        <w:lastRenderedPageBreak/>
        <w:t xml:space="preserve">files, and a miniature operating system environment into a single, light-weight, executable package called a </w:t>
      </w:r>
      <w:r w:rsidRPr="007210CB">
        <w:rPr>
          <w:rFonts w:ascii="Times New Roman" w:hAnsi="Times New Roman" w:cs="Times New Roman"/>
          <w:b/>
          <w:bCs/>
          <w:sz w:val="26"/>
          <w:szCs w:val="26"/>
        </w:rPr>
        <w:t>container image</w:t>
      </w:r>
      <w:r w:rsidRPr="007210CB">
        <w:rPr>
          <w:rFonts w:ascii="Times New Roman" w:hAnsi="Times New Roman" w:cs="Times New Roman"/>
          <w:sz w:val="26"/>
          <w:szCs w:val="26"/>
        </w:rPr>
        <w:t xml:space="preserve"> (our "robot").</w:t>
      </w:r>
    </w:p>
    <w:p w14:paraId="6028EF39" w14:textId="77777777" w:rsidR="007210CB" w:rsidRPr="007210CB" w:rsidRDefault="007210CB" w:rsidP="007210CB">
      <w:pPr>
        <w:numPr>
          <w:ilvl w:val="0"/>
          <w:numId w:val="2"/>
        </w:numPr>
        <w:rPr>
          <w:rFonts w:ascii="Times New Roman" w:hAnsi="Times New Roman" w:cs="Times New Roman"/>
          <w:sz w:val="26"/>
          <w:szCs w:val="26"/>
        </w:rPr>
      </w:pPr>
      <w:r w:rsidRPr="007210CB">
        <w:rPr>
          <w:rFonts w:ascii="Times New Roman" w:hAnsi="Times New Roman" w:cs="Times New Roman"/>
          <w:b/>
          <w:bCs/>
          <w:sz w:val="26"/>
          <w:szCs w:val="26"/>
        </w:rPr>
        <w:t>Why It Is Used:</w:t>
      </w:r>
    </w:p>
    <w:p w14:paraId="1D6E3467" w14:textId="77777777" w:rsidR="007210CB" w:rsidRPr="007210CB" w:rsidRDefault="007210CB" w:rsidP="007210CB">
      <w:pPr>
        <w:numPr>
          <w:ilvl w:val="1"/>
          <w:numId w:val="2"/>
        </w:numPr>
        <w:rPr>
          <w:rFonts w:ascii="Times New Roman" w:hAnsi="Times New Roman" w:cs="Times New Roman"/>
          <w:sz w:val="26"/>
          <w:szCs w:val="26"/>
        </w:rPr>
      </w:pPr>
      <w:r w:rsidRPr="007210CB">
        <w:rPr>
          <w:rFonts w:ascii="Times New Roman" w:hAnsi="Times New Roman" w:cs="Times New Roman"/>
          <w:b/>
          <w:bCs/>
          <w:sz w:val="26"/>
          <w:szCs w:val="26"/>
        </w:rPr>
        <w:t>Consistency:</w:t>
      </w:r>
      <w:r w:rsidRPr="007210CB">
        <w:rPr>
          <w:rFonts w:ascii="Times New Roman" w:hAnsi="Times New Roman" w:cs="Times New Roman"/>
          <w:sz w:val="26"/>
          <w:szCs w:val="26"/>
        </w:rPr>
        <w:t xml:space="preserve"> It guarantees that the code environment that worked on your local machine is </w:t>
      </w:r>
      <w:r w:rsidRPr="007210CB">
        <w:rPr>
          <w:rFonts w:ascii="Times New Roman" w:hAnsi="Times New Roman" w:cs="Times New Roman"/>
          <w:b/>
          <w:bCs/>
          <w:sz w:val="26"/>
          <w:szCs w:val="26"/>
        </w:rPr>
        <w:t>exactly the same</w:t>
      </w:r>
      <w:r w:rsidRPr="007210CB">
        <w:rPr>
          <w:rFonts w:ascii="Times New Roman" w:hAnsi="Times New Roman" w:cs="Times New Roman"/>
          <w:sz w:val="26"/>
          <w:szCs w:val="26"/>
        </w:rPr>
        <w:t xml:space="preserve"> as the environment running on the temporary, disposable EC2 servers in the AWS cloud. This eliminates dependency conflicts (e.g., "It works on my machine!").</w:t>
      </w:r>
    </w:p>
    <w:p w14:paraId="27DD0CF7" w14:textId="77777777" w:rsidR="007210CB" w:rsidRPr="007210CB" w:rsidRDefault="007210CB" w:rsidP="007210CB">
      <w:pPr>
        <w:numPr>
          <w:ilvl w:val="1"/>
          <w:numId w:val="2"/>
        </w:numPr>
        <w:rPr>
          <w:rFonts w:ascii="Times New Roman" w:hAnsi="Times New Roman" w:cs="Times New Roman"/>
          <w:sz w:val="26"/>
          <w:szCs w:val="26"/>
        </w:rPr>
      </w:pPr>
      <w:r w:rsidRPr="007210CB">
        <w:rPr>
          <w:rFonts w:ascii="Times New Roman" w:hAnsi="Times New Roman" w:cs="Times New Roman"/>
          <w:b/>
          <w:bCs/>
          <w:sz w:val="26"/>
          <w:szCs w:val="26"/>
        </w:rPr>
        <w:t>Isolation:</w:t>
      </w:r>
      <w:r w:rsidRPr="007210CB">
        <w:rPr>
          <w:rFonts w:ascii="Times New Roman" w:hAnsi="Times New Roman" w:cs="Times New Roman"/>
          <w:sz w:val="26"/>
          <w:szCs w:val="26"/>
        </w:rPr>
        <w:t xml:space="preserve"> The container runs independently of the host server, preventing conflicts with other system software.</w:t>
      </w:r>
    </w:p>
    <w:p w14:paraId="66472663" w14:textId="77777777" w:rsidR="007210CB" w:rsidRPr="007210CB" w:rsidRDefault="007210CB" w:rsidP="007210CB">
      <w:pPr>
        <w:numPr>
          <w:ilvl w:val="0"/>
          <w:numId w:val="2"/>
        </w:numPr>
        <w:rPr>
          <w:rFonts w:ascii="Times New Roman" w:hAnsi="Times New Roman" w:cs="Times New Roman"/>
          <w:sz w:val="26"/>
          <w:szCs w:val="26"/>
        </w:rPr>
      </w:pPr>
      <w:r w:rsidRPr="007210CB">
        <w:rPr>
          <w:rFonts w:ascii="Times New Roman" w:hAnsi="Times New Roman" w:cs="Times New Roman"/>
          <w:b/>
          <w:bCs/>
          <w:sz w:val="26"/>
          <w:szCs w:val="26"/>
        </w:rPr>
        <w:t>Focus Concepts:</w:t>
      </w:r>
    </w:p>
    <w:p w14:paraId="529888D1" w14:textId="77777777" w:rsidR="007210CB" w:rsidRPr="007210CB" w:rsidRDefault="007210CB" w:rsidP="007210CB">
      <w:pPr>
        <w:numPr>
          <w:ilvl w:val="1"/>
          <w:numId w:val="2"/>
        </w:numPr>
        <w:rPr>
          <w:rFonts w:ascii="Times New Roman" w:hAnsi="Times New Roman" w:cs="Times New Roman"/>
          <w:sz w:val="26"/>
          <w:szCs w:val="26"/>
        </w:rPr>
      </w:pPr>
      <w:r w:rsidRPr="007210CB">
        <w:rPr>
          <w:rFonts w:ascii="Times New Roman" w:hAnsi="Times New Roman" w:cs="Times New Roman"/>
          <w:b/>
          <w:bCs/>
          <w:sz w:val="26"/>
          <w:szCs w:val="26"/>
        </w:rPr>
        <w:t>Container Image:</w:t>
      </w:r>
      <w:r w:rsidRPr="007210CB">
        <w:rPr>
          <w:rFonts w:ascii="Times New Roman" w:hAnsi="Times New Roman" w:cs="Times New Roman"/>
          <w:sz w:val="26"/>
          <w:szCs w:val="26"/>
        </w:rPr>
        <w:t xml:space="preserve"> The read-only blueprint created by your </w:t>
      </w:r>
      <w:r w:rsidRPr="007210CB">
        <w:rPr>
          <w:rFonts w:ascii="Times New Roman" w:hAnsi="Times New Roman" w:cs="Times New Roman"/>
          <w:b/>
          <w:bCs/>
          <w:sz w:val="26"/>
          <w:szCs w:val="26"/>
        </w:rPr>
        <w:t>Dockerfile</w:t>
      </w:r>
      <w:r w:rsidRPr="007210CB">
        <w:rPr>
          <w:rFonts w:ascii="Times New Roman" w:hAnsi="Times New Roman" w:cs="Times New Roman"/>
          <w:sz w:val="26"/>
          <w:szCs w:val="26"/>
        </w:rPr>
        <w:t>.</w:t>
      </w:r>
    </w:p>
    <w:p w14:paraId="40C5A67F" w14:textId="77777777" w:rsidR="007210CB" w:rsidRPr="007210CB" w:rsidRDefault="007210CB" w:rsidP="007210CB">
      <w:pPr>
        <w:numPr>
          <w:ilvl w:val="1"/>
          <w:numId w:val="2"/>
        </w:numPr>
        <w:rPr>
          <w:rFonts w:ascii="Times New Roman" w:hAnsi="Times New Roman" w:cs="Times New Roman"/>
          <w:sz w:val="26"/>
          <w:szCs w:val="26"/>
        </w:rPr>
      </w:pPr>
      <w:r w:rsidRPr="007210CB">
        <w:rPr>
          <w:rFonts w:ascii="Times New Roman" w:hAnsi="Times New Roman" w:cs="Times New Roman"/>
          <w:b/>
          <w:bCs/>
          <w:sz w:val="26"/>
          <w:szCs w:val="26"/>
        </w:rPr>
        <w:t>Dockerfile:</w:t>
      </w:r>
      <w:r w:rsidRPr="007210CB">
        <w:rPr>
          <w:rFonts w:ascii="Times New Roman" w:hAnsi="Times New Roman" w:cs="Times New Roman"/>
          <w:sz w:val="26"/>
          <w:szCs w:val="26"/>
        </w:rPr>
        <w:t xml:space="preserve"> The text file containing all the steps and commands needed to build the image (e.g., installing Python, adding GPU drivers, installing pip libraries).</w:t>
      </w:r>
    </w:p>
    <w:p w14:paraId="7991378A"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pict w14:anchorId="151D1B47">
          <v:rect id="_x0000_i1038" style="width:0;height:1.5pt" o:hralign="center" o:hrstd="t" o:hr="t" fillcolor="#a0a0a0" stroked="f"/>
        </w:pict>
      </w:r>
    </w:p>
    <w:p w14:paraId="530CAE6E"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C. Amazon S3 (Storage) and IAM (Permissions)</w:t>
      </w:r>
    </w:p>
    <w:p w14:paraId="288C9132"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These two services manage the data and the security framework for the entire pipeline.</w:t>
      </w:r>
    </w:p>
    <w:p w14:paraId="33AAFFD6" w14:textId="77777777" w:rsidR="007210CB" w:rsidRPr="007210CB" w:rsidRDefault="007210CB" w:rsidP="007210CB">
      <w:pPr>
        <w:numPr>
          <w:ilvl w:val="0"/>
          <w:numId w:val="3"/>
        </w:numPr>
        <w:rPr>
          <w:rFonts w:ascii="Times New Roman" w:hAnsi="Times New Roman" w:cs="Times New Roman"/>
          <w:sz w:val="26"/>
          <w:szCs w:val="26"/>
        </w:rPr>
      </w:pPr>
      <w:r w:rsidRPr="007210CB">
        <w:rPr>
          <w:rFonts w:ascii="Times New Roman" w:hAnsi="Times New Roman" w:cs="Times New Roman"/>
          <w:b/>
          <w:bCs/>
          <w:sz w:val="26"/>
          <w:szCs w:val="26"/>
        </w:rPr>
        <w:t>Amazon S3 (Simple Storage Service):</w:t>
      </w:r>
    </w:p>
    <w:p w14:paraId="422571F5" w14:textId="77777777" w:rsidR="007210CB" w:rsidRPr="007210CB" w:rsidRDefault="007210CB" w:rsidP="007210CB">
      <w:pPr>
        <w:numPr>
          <w:ilvl w:val="1"/>
          <w:numId w:val="3"/>
        </w:numPr>
        <w:rPr>
          <w:rFonts w:ascii="Times New Roman" w:hAnsi="Times New Roman" w:cs="Times New Roman"/>
          <w:sz w:val="26"/>
          <w:szCs w:val="26"/>
        </w:rPr>
      </w:pPr>
      <w:r w:rsidRPr="007210CB">
        <w:rPr>
          <w:rFonts w:ascii="Times New Roman" w:hAnsi="Times New Roman" w:cs="Times New Roman"/>
          <w:b/>
          <w:bCs/>
          <w:sz w:val="26"/>
          <w:szCs w:val="26"/>
        </w:rPr>
        <w:t>What It Is:</w:t>
      </w:r>
      <w:r w:rsidRPr="007210CB">
        <w:rPr>
          <w:rFonts w:ascii="Times New Roman" w:hAnsi="Times New Roman" w:cs="Times New Roman"/>
          <w:sz w:val="26"/>
          <w:szCs w:val="26"/>
        </w:rPr>
        <w:t xml:space="preserve"> AWS's highly durable, scalable, object-based storage solution. It is the "hard drive" for the cloud.</w:t>
      </w:r>
    </w:p>
    <w:p w14:paraId="3191AD34" w14:textId="77777777" w:rsidR="007210CB" w:rsidRPr="007210CB" w:rsidRDefault="007210CB" w:rsidP="007210CB">
      <w:pPr>
        <w:numPr>
          <w:ilvl w:val="1"/>
          <w:numId w:val="3"/>
        </w:numPr>
        <w:rPr>
          <w:rFonts w:ascii="Times New Roman" w:hAnsi="Times New Roman" w:cs="Times New Roman"/>
          <w:sz w:val="26"/>
          <w:szCs w:val="26"/>
        </w:rPr>
      </w:pPr>
      <w:r w:rsidRPr="007210CB">
        <w:rPr>
          <w:rFonts w:ascii="Times New Roman" w:hAnsi="Times New Roman" w:cs="Times New Roman"/>
          <w:b/>
          <w:bCs/>
          <w:sz w:val="26"/>
          <w:szCs w:val="26"/>
        </w:rPr>
        <w:t>Role in Project:</w:t>
      </w:r>
      <w:r w:rsidRPr="007210CB">
        <w:rPr>
          <w:rFonts w:ascii="Times New Roman" w:hAnsi="Times New Roman" w:cs="Times New Roman"/>
          <w:sz w:val="26"/>
          <w:szCs w:val="26"/>
        </w:rPr>
        <w:t xml:space="preserve"> S3 is used for </w:t>
      </w:r>
      <w:r w:rsidRPr="007210CB">
        <w:rPr>
          <w:rFonts w:ascii="Times New Roman" w:hAnsi="Times New Roman" w:cs="Times New Roman"/>
          <w:b/>
          <w:bCs/>
          <w:sz w:val="26"/>
          <w:szCs w:val="26"/>
        </w:rPr>
        <w:t>both Input and Output</w:t>
      </w:r>
      <w:r w:rsidRPr="007210CB">
        <w:rPr>
          <w:rFonts w:ascii="Times New Roman" w:hAnsi="Times New Roman" w:cs="Times New Roman"/>
          <w:sz w:val="26"/>
          <w:szCs w:val="26"/>
        </w:rPr>
        <w:t>.</w:t>
      </w:r>
    </w:p>
    <w:p w14:paraId="3CAE7EA1" w14:textId="77777777" w:rsidR="007210CB" w:rsidRPr="007210CB" w:rsidRDefault="007210CB" w:rsidP="007210CB">
      <w:pPr>
        <w:numPr>
          <w:ilvl w:val="2"/>
          <w:numId w:val="3"/>
        </w:numPr>
        <w:rPr>
          <w:rFonts w:ascii="Times New Roman" w:hAnsi="Times New Roman" w:cs="Times New Roman"/>
          <w:sz w:val="26"/>
          <w:szCs w:val="26"/>
        </w:rPr>
      </w:pPr>
      <w:r w:rsidRPr="007210CB">
        <w:rPr>
          <w:rFonts w:ascii="Times New Roman" w:hAnsi="Times New Roman" w:cs="Times New Roman"/>
          <w:b/>
          <w:bCs/>
          <w:sz w:val="26"/>
          <w:szCs w:val="26"/>
        </w:rPr>
        <w:t>Input:</w:t>
      </w:r>
      <w:r w:rsidRPr="007210CB">
        <w:rPr>
          <w:rFonts w:ascii="Times New Roman" w:hAnsi="Times New Roman" w:cs="Times New Roman"/>
          <w:sz w:val="26"/>
          <w:szCs w:val="26"/>
        </w:rPr>
        <w:t xml:space="preserve"> Stores the large, raw video files (tableiq-default-streams).</w:t>
      </w:r>
    </w:p>
    <w:p w14:paraId="0D3CBF0F" w14:textId="77777777" w:rsidR="007210CB" w:rsidRPr="007210CB" w:rsidRDefault="007210CB" w:rsidP="007210CB">
      <w:pPr>
        <w:numPr>
          <w:ilvl w:val="2"/>
          <w:numId w:val="3"/>
        </w:numPr>
        <w:rPr>
          <w:rFonts w:ascii="Times New Roman" w:hAnsi="Times New Roman" w:cs="Times New Roman"/>
          <w:sz w:val="26"/>
          <w:szCs w:val="26"/>
        </w:rPr>
      </w:pPr>
      <w:r w:rsidRPr="007210CB">
        <w:rPr>
          <w:rFonts w:ascii="Times New Roman" w:hAnsi="Times New Roman" w:cs="Times New Roman"/>
          <w:b/>
          <w:bCs/>
          <w:sz w:val="26"/>
          <w:szCs w:val="26"/>
        </w:rPr>
        <w:t>Output:</w:t>
      </w:r>
      <w:r w:rsidRPr="007210CB">
        <w:rPr>
          <w:rFonts w:ascii="Times New Roman" w:hAnsi="Times New Roman" w:cs="Times New Roman"/>
          <w:sz w:val="26"/>
          <w:szCs w:val="26"/>
        </w:rPr>
        <w:t xml:space="preserve"> Stores the final, small, structured JSON reports (tableiq-output-results).</w:t>
      </w:r>
    </w:p>
    <w:p w14:paraId="6E7A4A62" w14:textId="77777777" w:rsidR="007210CB" w:rsidRPr="007210CB" w:rsidRDefault="007210CB" w:rsidP="007210CB">
      <w:pPr>
        <w:numPr>
          <w:ilvl w:val="0"/>
          <w:numId w:val="3"/>
        </w:numPr>
        <w:rPr>
          <w:rFonts w:ascii="Times New Roman" w:hAnsi="Times New Roman" w:cs="Times New Roman"/>
          <w:sz w:val="26"/>
          <w:szCs w:val="26"/>
        </w:rPr>
      </w:pPr>
      <w:r w:rsidRPr="007210CB">
        <w:rPr>
          <w:rFonts w:ascii="Times New Roman" w:hAnsi="Times New Roman" w:cs="Times New Roman"/>
          <w:b/>
          <w:bCs/>
          <w:sz w:val="26"/>
          <w:szCs w:val="26"/>
        </w:rPr>
        <w:t>IAM (Identity and Access Management):</w:t>
      </w:r>
    </w:p>
    <w:p w14:paraId="64848AAF" w14:textId="77777777" w:rsidR="007210CB" w:rsidRPr="007210CB" w:rsidRDefault="007210CB" w:rsidP="007210CB">
      <w:pPr>
        <w:numPr>
          <w:ilvl w:val="1"/>
          <w:numId w:val="3"/>
        </w:numPr>
        <w:rPr>
          <w:rFonts w:ascii="Times New Roman" w:hAnsi="Times New Roman" w:cs="Times New Roman"/>
          <w:sz w:val="26"/>
          <w:szCs w:val="26"/>
        </w:rPr>
      </w:pPr>
      <w:r w:rsidRPr="007210CB">
        <w:rPr>
          <w:rFonts w:ascii="Times New Roman" w:hAnsi="Times New Roman" w:cs="Times New Roman"/>
          <w:b/>
          <w:bCs/>
          <w:sz w:val="26"/>
          <w:szCs w:val="26"/>
        </w:rPr>
        <w:t>What It Is:</w:t>
      </w:r>
      <w:r w:rsidRPr="007210CB">
        <w:rPr>
          <w:rFonts w:ascii="Times New Roman" w:hAnsi="Times New Roman" w:cs="Times New Roman"/>
          <w:sz w:val="26"/>
          <w:szCs w:val="26"/>
        </w:rPr>
        <w:t xml:space="preserve"> The service that manages access, permissions, and security.</w:t>
      </w:r>
    </w:p>
    <w:p w14:paraId="4BC949CB" w14:textId="77777777" w:rsidR="007210CB" w:rsidRPr="007210CB" w:rsidRDefault="007210CB" w:rsidP="007210CB">
      <w:pPr>
        <w:numPr>
          <w:ilvl w:val="1"/>
          <w:numId w:val="3"/>
        </w:numPr>
        <w:rPr>
          <w:rFonts w:ascii="Times New Roman" w:hAnsi="Times New Roman" w:cs="Times New Roman"/>
          <w:sz w:val="26"/>
          <w:szCs w:val="26"/>
        </w:rPr>
      </w:pPr>
      <w:r w:rsidRPr="007210CB">
        <w:rPr>
          <w:rFonts w:ascii="Times New Roman" w:hAnsi="Times New Roman" w:cs="Times New Roman"/>
          <w:b/>
          <w:bCs/>
          <w:sz w:val="26"/>
          <w:szCs w:val="26"/>
        </w:rPr>
        <w:t>Role in Project:</w:t>
      </w:r>
      <w:r w:rsidRPr="007210CB">
        <w:rPr>
          <w:rFonts w:ascii="Times New Roman" w:hAnsi="Times New Roman" w:cs="Times New Roman"/>
          <w:sz w:val="26"/>
          <w:szCs w:val="26"/>
        </w:rPr>
        <w:t xml:space="preserve"> </w:t>
      </w:r>
      <w:r w:rsidRPr="007210CB">
        <w:rPr>
          <w:rFonts w:ascii="Times New Roman" w:hAnsi="Times New Roman" w:cs="Times New Roman"/>
          <w:b/>
          <w:bCs/>
          <w:sz w:val="26"/>
          <w:szCs w:val="26"/>
        </w:rPr>
        <w:t>IAM Roles</w:t>
      </w:r>
      <w:r w:rsidRPr="007210CB">
        <w:rPr>
          <w:rFonts w:ascii="Times New Roman" w:hAnsi="Times New Roman" w:cs="Times New Roman"/>
          <w:sz w:val="26"/>
          <w:szCs w:val="26"/>
        </w:rPr>
        <w:t xml:space="preserve"> (specifically the ecsInstanceRole) are the "keys" that dictate what your "robot" can and cannot do. We had to grant two specific permissions:</w:t>
      </w:r>
    </w:p>
    <w:p w14:paraId="0420D202" w14:textId="77777777" w:rsidR="007210CB" w:rsidRPr="007210CB" w:rsidRDefault="007210CB" w:rsidP="007210CB">
      <w:pPr>
        <w:numPr>
          <w:ilvl w:val="2"/>
          <w:numId w:val="4"/>
        </w:numPr>
        <w:rPr>
          <w:rFonts w:ascii="Times New Roman" w:hAnsi="Times New Roman" w:cs="Times New Roman"/>
          <w:sz w:val="26"/>
          <w:szCs w:val="26"/>
        </w:rPr>
      </w:pPr>
      <w:r w:rsidRPr="007210CB">
        <w:rPr>
          <w:rFonts w:ascii="Times New Roman" w:hAnsi="Times New Roman" w:cs="Times New Roman"/>
          <w:b/>
          <w:bCs/>
          <w:sz w:val="26"/>
          <w:szCs w:val="26"/>
        </w:rPr>
        <w:t>Read Permission:</w:t>
      </w:r>
      <w:r w:rsidRPr="007210CB">
        <w:rPr>
          <w:rFonts w:ascii="Times New Roman" w:hAnsi="Times New Roman" w:cs="Times New Roman"/>
          <w:sz w:val="26"/>
          <w:szCs w:val="26"/>
        </w:rPr>
        <w:t xml:space="preserve"> Allow the role to </w:t>
      </w:r>
      <w:r w:rsidRPr="007210CB">
        <w:rPr>
          <w:rFonts w:ascii="Times New Roman" w:hAnsi="Times New Roman" w:cs="Times New Roman"/>
          <w:b/>
          <w:bCs/>
          <w:sz w:val="26"/>
          <w:szCs w:val="26"/>
        </w:rPr>
        <w:t>s3:ListBucket</w:t>
      </w:r>
      <w:r w:rsidRPr="007210CB">
        <w:rPr>
          <w:rFonts w:ascii="Times New Roman" w:hAnsi="Times New Roman" w:cs="Times New Roman"/>
          <w:sz w:val="26"/>
          <w:szCs w:val="26"/>
        </w:rPr>
        <w:t xml:space="preserve"> and </w:t>
      </w:r>
      <w:r w:rsidRPr="007210CB">
        <w:rPr>
          <w:rFonts w:ascii="Times New Roman" w:hAnsi="Times New Roman" w:cs="Times New Roman"/>
          <w:b/>
          <w:bCs/>
          <w:sz w:val="26"/>
          <w:szCs w:val="26"/>
        </w:rPr>
        <w:t>s3:GetObject</w:t>
      </w:r>
      <w:r w:rsidRPr="007210CB">
        <w:rPr>
          <w:rFonts w:ascii="Times New Roman" w:hAnsi="Times New Roman" w:cs="Times New Roman"/>
          <w:sz w:val="26"/>
          <w:szCs w:val="26"/>
        </w:rPr>
        <w:t xml:space="preserve"> from the </w:t>
      </w:r>
      <w:r w:rsidRPr="007210CB">
        <w:rPr>
          <w:rFonts w:ascii="Times New Roman" w:hAnsi="Times New Roman" w:cs="Times New Roman"/>
          <w:i/>
          <w:iCs/>
          <w:sz w:val="26"/>
          <w:szCs w:val="26"/>
        </w:rPr>
        <w:t>input</w:t>
      </w:r>
      <w:r w:rsidRPr="007210CB">
        <w:rPr>
          <w:rFonts w:ascii="Times New Roman" w:hAnsi="Times New Roman" w:cs="Times New Roman"/>
          <w:sz w:val="26"/>
          <w:szCs w:val="26"/>
        </w:rPr>
        <w:t xml:space="preserve"> bucket (tableiq-default-streams).</w:t>
      </w:r>
    </w:p>
    <w:p w14:paraId="7A25415C" w14:textId="77777777" w:rsidR="007210CB" w:rsidRPr="007210CB" w:rsidRDefault="007210CB" w:rsidP="007210CB">
      <w:pPr>
        <w:numPr>
          <w:ilvl w:val="2"/>
          <w:numId w:val="4"/>
        </w:numPr>
        <w:rPr>
          <w:rFonts w:ascii="Times New Roman" w:hAnsi="Times New Roman" w:cs="Times New Roman"/>
          <w:sz w:val="26"/>
          <w:szCs w:val="26"/>
        </w:rPr>
      </w:pPr>
      <w:r w:rsidRPr="007210CB">
        <w:rPr>
          <w:rFonts w:ascii="Times New Roman" w:hAnsi="Times New Roman" w:cs="Times New Roman"/>
          <w:b/>
          <w:bCs/>
          <w:sz w:val="26"/>
          <w:szCs w:val="26"/>
        </w:rPr>
        <w:lastRenderedPageBreak/>
        <w:t>Write Permission:</w:t>
      </w:r>
      <w:r w:rsidRPr="007210CB">
        <w:rPr>
          <w:rFonts w:ascii="Times New Roman" w:hAnsi="Times New Roman" w:cs="Times New Roman"/>
          <w:sz w:val="26"/>
          <w:szCs w:val="26"/>
        </w:rPr>
        <w:t xml:space="preserve"> Allow the role to </w:t>
      </w:r>
      <w:r w:rsidRPr="007210CB">
        <w:rPr>
          <w:rFonts w:ascii="Times New Roman" w:hAnsi="Times New Roman" w:cs="Times New Roman"/>
          <w:b/>
          <w:bCs/>
          <w:sz w:val="26"/>
          <w:szCs w:val="26"/>
        </w:rPr>
        <w:t>s3:PutObject</w:t>
      </w:r>
      <w:r w:rsidRPr="007210CB">
        <w:rPr>
          <w:rFonts w:ascii="Times New Roman" w:hAnsi="Times New Roman" w:cs="Times New Roman"/>
          <w:sz w:val="26"/>
          <w:szCs w:val="26"/>
        </w:rPr>
        <w:t xml:space="preserve"> into the </w:t>
      </w:r>
      <w:r w:rsidRPr="007210CB">
        <w:rPr>
          <w:rFonts w:ascii="Times New Roman" w:hAnsi="Times New Roman" w:cs="Times New Roman"/>
          <w:i/>
          <w:iCs/>
          <w:sz w:val="26"/>
          <w:szCs w:val="26"/>
        </w:rPr>
        <w:t>output</w:t>
      </w:r>
      <w:r w:rsidRPr="007210CB">
        <w:rPr>
          <w:rFonts w:ascii="Times New Roman" w:hAnsi="Times New Roman" w:cs="Times New Roman"/>
          <w:sz w:val="26"/>
          <w:szCs w:val="26"/>
        </w:rPr>
        <w:t xml:space="preserve"> bucket (tableiq-output-results).</w:t>
      </w:r>
    </w:p>
    <w:p w14:paraId="7005EA2B" w14:textId="77777777" w:rsidR="00153C3A" w:rsidRPr="007210CB" w:rsidRDefault="00153C3A">
      <w:pPr>
        <w:rPr>
          <w:rFonts w:ascii="Times New Roman" w:hAnsi="Times New Roman" w:cs="Times New Roman"/>
          <w:sz w:val="26"/>
          <w:szCs w:val="26"/>
        </w:rPr>
      </w:pPr>
    </w:p>
    <w:p w14:paraId="5A4E8FC5"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 xml:space="preserve">That is a very clear direction. We will continue building your deep, conceptual understanding of the core technical domains, moving now into the AI component: </w:t>
      </w:r>
      <w:r w:rsidRPr="007210CB">
        <w:rPr>
          <w:rFonts w:ascii="Times New Roman" w:hAnsi="Times New Roman" w:cs="Times New Roman"/>
          <w:b/>
          <w:bCs/>
          <w:sz w:val="26"/>
          <w:szCs w:val="26"/>
        </w:rPr>
        <w:t>Computer Vision (The Core Skill)</w:t>
      </w:r>
      <w:r w:rsidRPr="007210CB">
        <w:rPr>
          <w:rFonts w:ascii="Times New Roman" w:hAnsi="Times New Roman" w:cs="Times New Roman"/>
          <w:sz w:val="26"/>
          <w:szCs w:val="26"/>
        </w:rPr>
        <w:t>.</w:t>
      </w:r>
    </w:p>
    <w:p w14:paraId="12EE5B2D"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 xml:space="preserve">We will start with </w:t>
      </w:r>
      <w:r w:rsidRPr="007210CB">
        <w:rPr>
          <w:rFonts w:ascii="Times New Roman" w:hAnsi="Times New Roman" w:cs="Times New Roman"/>
          <w:b/>
          <w:bCs/>
          <w:sz w:val="26"/>
          <w:szCs w:val="26"/>
        </w:rPr>
        <w:t>Object Detection (YOLO)</w:t>
      </w:r>
      <w:r w:rsidRPr="007210CB">
        <w:rPr>
          <w:rFonts w:ascii="Times New Roman" w:hAnsi="Times New Roman" w:cs="Times New Roman"/>
          <w:sz w:val="26"/>
          <w:szCs w:val="26"/>
        </w:rPr>
        <w:t xml:space="preserve"> and build upon our previous basic definition with more technical detail.</w:t>
      </w:r>
    </w:p>
    <w:p w14:paraId="5D2C8252"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pict w14:anchorId="5F2645BF">
          <v:rect id="_x0000_i1047" style="width:0;height:1.5pt" o:hralign="center" o:hrstd="t" o:hr="t" fillcolor="#a0a0a0" stroked="f"/>
        </w:pict>
      </w:r>
    </w:p>
    <w:p w14:paraId="0F906DBE" w14:textId="2F5367AE"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2. Computer Vision &amp; AI (The Core Skill)</w:t>
      </w:r>
    </w:p>
    <w:p w14:paraId="32CEBF5B"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This domain covers the algorithms and neural networks that allow the system to interpret raw pixel data and convert it into meaningful spatial information.</w:t>
      </w:r>
    </w:p>
    <w:p w14:paraId="408FDBC7"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A. Object Detection (YOLO)</w:t>
      </w:r>
    </w:p>
    <w:p w14:paraId="69EF3356"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YOLO (You Only Look Once) is the engine that finds and frames objects in real-time.</w:t>
      </w:r>
    </w:p>
    <w:p w14:paraId="1891667A"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1. The Core Mechanism: One-Stage Detection</w:t>
      </w:r>
    </w:p>
    <w:p w14:paraId="1D150FF1" w14:textId="77777777" w:rsidR="007210CB" w:rsidRPr="007210CB" w:rsidRDefault="007210CB" w:rsidP="007210CB">
      <w:pPr>
        <w:numPr>
          <w:ilvl w:val="0"/>
          <w:numId w:val="5"/>
        </w:numPr>
        <w:rPr>
          <w:rFonts w:ascii="Times New Roman" w:hAnsi="Times New Roman" w:cs="Times New Roman"/>
          <w:sz w:val="26"/>
          <w:szCs w:val="26"/>
        </w:rPr>
      </w:pPr>
      <w:r w:rsidRPr="007210CB">
        <w:rPr>
          <w:rFonts w:ascii="Times New Roman" w:hAnsi="Times New Roman" w:cs="Times New Roman"/>
          <w:b/>
          <w:bCs/>
          <w:sz w:val="26"/>
          <w:szCs w:val="26"/>
        </w:rPr>
        <w:t>What It Is:</w:t>
      </w:r>
      <w:r w:rsidRPr="007210CB">
        <w:rPr>
          <w:rFonts w:ascii="Times New Roman" w:hAnsi="Times New Roman" w:cs="Times New Roman"/>
          <w:sz w:val="26"/>
          <w:szCs w:val="26"/>
        </w:rPr>
        <w:t xml:space="preserve"> YOLO models are </w:t>
      </w:r>
      <w:r w:rsidRPr="007210CB">
        <w:rPr>
          <w:rFonts w:ascii="Times New Roman" w:hAnsi="Times New Roman" w:cs="Times New Roman"/>
          <w:b/>
          <w:bCs/>
          <w:sz w:val="26"/>
          <w:szCs w:val="26"/>
        </w:rPr>
        <w:t>one-stage detectors</w:t>
      </w:r>
      <w:r w:rsidRPr="007210CB">
        <w:rPr>
          <w:rFonts w:ascii="Times New Roman" w:hAnsi="Times New Roman" w:cs="Times New Roman"/>
          <w:sz w:val="26"/>
          <w:szCs w:val="26"/>
        </w:rPr>
        <w:t>, meaning they predict the bounding box coordinates and the class probabilities simultaneously (in one single pass through the neural network).</w:t>
      </w:r>
    </w:p>
    <w:p w14:paraId="4C115E2D" w14:textId="77777777" w:rsidR="007210CB" w:rsidRPr="007210CB" w:rsidRDefault="007210CB" w:rsidP="007210CB">
      <w:pPr>
        <w:numPr>
          <w:ilvl w:val="0"/>
          <w:numId w:val="5"/>
        </w:numPr>
        <w:rPr>
          <w:rFonts w:ascii="Times New Roman" w:hAnsi="Times New Roman" w:cs="Times New Roman"/>
          <w:sz w:val="26"/>
          <w:szCs w:val="26"/>
        </w:rPr>
      </w:pPr>
      <w:r w:rsidRPr="007210CB">
        <w:rPr>
          <w:rFonts w:ascii="Times New Roman" w:hAnsi="Times New Roman" w:cs="Times New Roman"/>
          <w:b/>
          <w:bCs/>
          <w:sz w:val="26"/>
          <w:szCs w:val="26"/>
        </w:rPr>
        <w:t>Contrast (Two-Stage):</w:t>
      </w:r>
      <w:r w:rsidRPr="007210CB">
        <w:rPr>
          <w:rFonts w:ascii="Times New Roman" w:hAnsi="Times New Roman" w:cs="Times New Roman"/>
          <w:sz w:val="26"/>
          <w:szCs w:val="26"/>
        </w:rPr>
        <w:t xml:space="preserve"> Older systems (like R-CNN) first proposed </w:t>
      </w:r>
      <w:r w:rsidRPr="007210CB">
        <w:rPr>
          <w:rFonts w:ascii="Times New Roman" w:hAnsi="Times New Roman" w:cs="Times New Roman"/>
          <w:i/>
          <w:iCs/>
          <w:sz w:val="26"/>
          <w:szCs w:val="26"/>
        </w:rPr>
        <w:t>regions</w:t>
      </w:r>
      <w:r w:rsidRPr="007210CB">
        <w:rPr>
          <w:rFonts w:ascii="Times New Roman" w:hAnsi="Times New Roman" w:cs="Times New Roman"/>
          <w:sz w:val="26"/>
          <w:szCs w:val="26"/>
        </w:rPr>
        <w:t xml:space="preserve"> where an object </w:t>
      </w:r>
      <w:r w:rsidRPr="007210CB">
        <w:rPr>
          <w:rFonts w:ascii="Times New Roman" w:hAnsi="Times New Roman" w:cs="Times New Roman"/>
          <w:i/>
          <w:iCs/>
          <w:sz w:val="26"/>
          <w:szCs w:val="26"/>
        </w:rPr>
        <w:t>might</w:t>
      </w:r>
      <w:r w:rsidRPr="007210CB">
        <w:rPr>
          <w:rFonts w:ascii="Times New Roman" w:hAnsi="Times New Roman" w:cs="Times New Roman"/>
          <w:sz w:val="26"/>
          <w:szCs w:val="26"/>
        </w:rPr>
        <w:t xml:space="preserve"> be, and then ran a classification network on each region. This was more accurate but far too slow for video analysis.</w:t>
      </w:r>
    </w:p>
    <w:p w14:paraId="5156C514" w14:textId="77777777" w:rsidR="007210CB" w:rsidRPr="007210CB" w:rsidRDefault="007210CB" w:rsidP="007210CB">
      <w:pPr>
        <w:numPr>
          <w:ilvl w:val="0"/>
          <w:numId w:val="5"/>
        </w:numPr>
        <w:rPr>
          <w:rFonts w:ascii="Times New Roman" w:hAnsi="Times New Roman" w:cs="Times New Roman"/>
          <w:sz w:val="26"/>
          <w:szCs w:val="26"/>
        </w:rPr>
      </w:pPr>
      <w:r w:rsidRPr="007210CB">
        <w:rPr>
          <w:rFonts w:ascii="Times New Roman" w:hAnsi="Times New Roman" w:cs="Times New Roman"/>
          <w:b/>
          <w:bCs/>
          <w:sz w:val="26"/>
          <w:szCs w:val="26"/>
        </w:rPr>
        <w:t>Significance:</w:t>
      </w:r>
      <w:r w:rsidRPr="007210CB">
        <w:rPr>
          <w:rFonts w:ascii="Times New Roman" w:hAnsi="Times New Roman" w:cs="Times New Roman"/>
          <w:sz w:val="26"/>
          <w:szCs w:val="26"/>
        </w:rPr>
        <w:t xml:space="preserve"> The "You Only Look Once" paradigm is why our system can process multiple frames per second (high FPS) on the GPU servers hired by AWS Batch.</w:t>
      </w:r>
    </w:p>
    <w:p w14:paraId="08D37D37"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2. Deep Dive: Bounding Box Parameters</w:t>
      </w:r>
    </w:p>
    <w:p w14:paraId="34775E81" w14:textId="77777777" w:rsidR="007210CB" w:rsidRPr="007210CB" w:rsidRDefault="007210CB" w:rsidP="007210CB">
      <w:pPr>
        <w:numPr>
          <w:ilvl w:val="0"/>
          <w:numId w:val="6"/>
        </w:numPr>
        <w:rPr>
          <w:rFonts w:ascii="Times New Roman" w:hAnsi="Times New Roman" w:cs="Times New Roman"/>
          <w:sz w:val="26"/>
          <w:szCs w:val="26"/>
        </w:rPr>
      </w:pPr>
      <w:r w:rsidRPr="007210CB">
        <w:rPr>
          <w:rFonts w:ascii="Times New Roman" w:hAnsi="Times New Roman" w:cs="Times New Roman"/>
          <w:b/>
          <w:bCs/>
          <w:sz w:val="26"/>
          <w:szCs w:val="26"/>
        </w:rPr>
        <w:t>Output Data:</w:t>
      </w:r>
      <w:r w:rsidRPr="007210CB">
        <w:rPr>
          <w:rFonts w:ascii="Times New Roman" w:hAnsi="Times New Roman" w:cs="Times New Roman"/>
          <w:sz w:val="26"/>
          <w:szCs w:val="26"/>
        </w:rPr>
        <w:t xml:space="preserve"> When YOLO detects a person, it outputs a set of five numbers, which are the fundamental data we use throughout the project:</w:t>
      </w:r>
    </w:p>
    <w:p w14:paraId="62714531" w14:textId="161E6770" w:rsidR="007210CB" w:rsidRPr="007210CB" w:rsidRDefault="007210CB" w:rsidP="007210CB">
      <w:pPr>
        <w:numPr>
          <w:ilvl w:val="1"/>
          <w:numId w:val="6"/>
        </w:numPr>
        <w:rPr>
          <w:rFonts w:ascii="Times New Roman" w:hAnsi="Times New Roman" w:cs="Times New Roman"/>
          <w:sz w:val="26"/>
          <w:szCs w:val="26"/>
        </w:rPr>
      </w:pPr>
      <w:r w:rsidRPr="007210CB">
        <w:rPr>
          <w:rFonts w:ascii="Times New Roman" w:hAnsi="Times New Roman" w:cs="Times New Roman"/>
          <w:b/>
          <w:bCs/>
          <w:sz w:val="26"/>
          <w:szCs w:val="26"/>
        </w:rPr>
        <w:t>xcenter, ycenter:</w:t>
      </w:r>
      <w:r w:rsidRPr="007210CB">
        <w:rPr>
          <w:rFonts w:ascii="Times New Roman" w:hAnsi="Times New Roman" w:cs="Times New Roman"/>
          <w:sz w:val="26"/>
          <w:szCs w:val="26"/>
        </w:rPr>
        <w:t xml:space="preserve"> The normalized coordinates of the center point of the object.</w:t>
      </w:r>
    </w:p>
    <w:p w14:paraId="2E7849D6" w14:textId="00C72927" w:rsidR="007210CB" w:rsidRPr="007210CB" w:rsidRDefault="007210CB" w:rsidP="007210CB">
      <w:pPr>
        <w:numPr>
          <w:ilvl w:val="1"/>
          <w:numId w:val="6"/>
        </w:numPr>
        <w:rPr>
          <w:rFonts w:ascii="Times New Roman" w:hAnsi="Times New Roman" w:cs="Times New Roman"/>
          <w:sz w:val="26"/>
          <w:szCs w:val="26"/>
        </w:rPr>
      </w:pPr>
      <w:r w:rsidRPr="007210CB">
        <w:rPr>
          <w:rFonts w:ascii="Times New Roman" w:hAnsi="Times New Roman" w:cs="Times New Roman"/>
          <w:b/>
          <w:bCs/>
          <w:sz w:val="26"/>
          <w:szCs w:val="26"/>
        </w:rPr>
        <w:t>w, h:</w:t>
      </w:r>
      <w:r w:rsidRPr="007210CB">
        <w:rPr>
          <w:rFonts w:ascii="Times New Roman" w:hAnsi="Times New Roman" w:cs="Times New Roman"/>
          <w:sz w:val="26"/>
          <w:szCs w:val="26"/>
        </w:rPr>
        <w:t xml:space="preserve"> The width and height of the box (also normalized).</w:t>
      </w:r>
    </w:p>
    <w:p w14:paraId="57B552D5" w14:textId="4EE98DBD" w:rsidR="007210CB" w:rsidRPr="007210CB" w:rsidRDefault="007210CB" w:rsidP="007210CB">
      <w:pPr>
        <w:numPr>
          <w:ilvl w:val="1"/>
          <w:numId w:val="6"/>
        </w:numPr>
        <w:rPr>
          <w:rFonts w:ascii="Times New Roman" w:hAnsi="Times New Roman" w:cs="Times New Roman"/>
          <w:sz w:val="26"/>
          <w:szCs w:val="26"/>
        </w:rPr>
      </w:pPr>
      <w:r w:rsidRPr="007210CB">
        <w:rPr>
          <w:rFonts w:ascii="Times New Roman" w:hAnsi="Times New Roman" w:cs="Times New Roman"/>
          <w:b/>
          <w:bCs/>
          <w:sz w:val="26"/>
          <w:szCs w:val="26"/>
        </w:rPr>
        <w:lastRenderedPageBreak/>
        <w:t>Confidence Score (</w:t>
      </w:r>
      <w:r w:rsidR="007E694C">
        <w:rPr>
          <w:rFonts w:ascii="Times New Roman" w:hAnsi="Times New Roman" w:cs="Times New Roman"/>
          <w:b/>
          <w:bCs/>
          <w:sz w:val="26"/>
          <w:szCs w:val="26"/>
        </w:rPr>
        <w:t>x</w:t>
      </w:r>
      <w:r w:rsidRPr="007210CB">
        <w:rPr>
          <w:rFonts w:ascii="Times New Roman" w:hAnsi="Times New Roman" w:cs="Times New Roman"/>
          <w:b/>
          <w:bCs/>
          <w:sz w:val="26"/>
          <w:szCs w:val="26"/>
        </w:rPr>
        <w:t>P):</w:t>
      </w:r>
      <w:r w:rsidRPr="007210CB">
        <w:rPr>
          <w:rFonts w:ascii="Times New Roman" w:hAnsi="Times New Roman" w:cs="Times New Roman"/>
          <w:sz w:val="26"/>
          <w:szCs w:val="26"/>
        </w:rPr>
        <w:t xml:space="preserve"> The probability (0.0 to 1.0) that the box actually contains an object </w:t>
      </w:r>
      <w:r w:rsidRPr="007210CB">
        <w:rPr>
          <w:rFonts w:ascii="Times New Roman" w:hAnsi="Times New Roman" w:cs="Times New Roman"/>
          <w:i/>
          <w:iCs/>
          <w:sz w:val="26"/>
          <w:szCs w:val="26"/>
        </w:rPr>
        <w:t>and</w:t>
      </w:r>
      <w:r w:rsidRPr="007210CB">
        <w:rPr>
          <w:rFonts w:ascii="Times New Roman" w:hAnsi="Times New Roman" w:cs="Times New Roman"/>
          <w:sz w:val="26"/>
          <w:szCs w:val="26"/>
        </w:rPr>
        <w:t xml:space="preserve"> that the object belongs to the predicted class (e.g., 'person').</w:t>
      </w:r>
    </w:p>
    <w:p w14:paraId="6237A924" w14:textId="77777777" w:rsidR="007210CB" w:rsidRPr="007210CB" w:rsidRDefault="007210CB" w:rsidP="007210CB">
      <w:pPr>
        <w:numPr>
          <w:ilvl w:val="0"/>
          <w:numId w:val="6"/>
        </w:numPr>
        <w:rPr>
          <w:rFonts w:ascii="Times New Roman" w:hAnsi="Times New Roman" w:cs="Times New Roman"/>
          <w:sz w:val="26"/>
          <w:szCs w:val="26"/>
        </w:rPr>
      </w:pPr>
      <w:r w:rsidRPr="007210CB">
        <w:rPr>
          <w:rFonts w:ascii="Times New Roman" w:hAnsi="Times New Roman" w:cs="Times New Roman"/>
          <w:b/>
          <w:bCs/>
          <w:sz w:val="26"/>
          <w:szCs w:val="26"/>
        </w:rPr>
        <w:t>Normalization:</w:t>
      </w:r>
      <w:r w:rsidRPr="007210CB">
        <w:rPr>
          <w:rFonts w:ascii="Times New Roman" w:hAnsi="Times New Roman" w:cs="Times New Roman"/>
          <w:sz w:val="26"/>
          <w:szCs w:val="26"/>
        </w:rPr>
        <w:t xml:space="preserve"> These coordinates are usually normalized (scaled between 0 and 1) based on the image size. This is essential, as the final step in our script converts these normalized coordinates back into raw pixel values so we can draw the bounding box rectangle on the screen.</w:t>
      </w:r>
    </w:p>
    <w:p w14:paraId="0C60BC46"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3. Anchor-Based vs. Anchor-Free</w:t>
      </w:r>
    </w:p>
    <w:p w14:paraId="76237602" w14:textId="77777777" w:rsidR="007210CB" w:rsidRPr="007210CB" w:rsidRDefault="007210CB" w:rsidP="007210CB">
      <w:pPr>
        <w:numPr>
          <w:ilvl w:val="0"/>
          <w:numId w:val="7"/>
        </w:numPr>
        <w:rPr>
          <w:rFonts w:ascii="Times New Roman" w:hAnsi="Times New Roman" w:cs="Times New Roman"/>
          <w:sz w:val="26"/>
          <w:szCs w:val="26"/>
        </w:rPr>
      </w:pPr>
      <w:r w:rsidRPr="007210CB">
        <w:rPr>
          <w:rFonts w:ascii="Times New Roman" w:hAnsi="Times New Roman" w:cs="Times New Roman"/>
          <w:b/>
          <w:bCs/>
          <w:sz w:val="26"/>
          <w:szCs w:val="26"/>
        </w:rPr>
        <w:t>Anchor Boxes (YOLOv3, v4, v5):</w:t>
      </w:r>
      <w:r w:rsidRPr="007210CB">
        <w:rPr>
          <w:rFonts w:ascii="Times New Roman" w:hAnsi="Times New Roman" w:cs="Times New Roman"/>
          <w:sz w:val="26"/>
          <w:szCs w:val="26"/>
        </w:rPr>
        <w:t xml:space="preserve"> Historically, YOLO used pre-defined "anchor boxes" (template box sizes, like "small," "medium," and "tall") to help the model predict shapes. This was effective but rigid.</w:t>
      </w:r>
    </w:p>
    <w:p w14:paraId="49732DDA" w14:textId="77777777" w:rsidR="007210CB" w:rsidRPr="007210CB" w:rsidRDefault="007210CB" w:rsidP="007210CB">
      <w:pPr>
        <w:numPr>
          <w:ilvl w:val="0"/>
          <w:numId w:val="7"/>
        </w:numPr>
        <w:rPr>
          <w:rFonts w:ascii="Times New Roman" w:hAnsi="Times New Roman" w:cs="Times New Roman"/>
          <w:sz w:val="26"/>
          <w:szCs w:val="26"/>
        </w:rPr>
      </w:pPr>
      <w:r w:rsidRPr="007210CB">
        <w:rPr>
          <w:rFonts w:ascii="Times New Roman" w:hAnsi="Times New Roman" w:cs="Times New Roman"/>
          <w:b/>
          <w:bCs/>
          <w:sz w:val="26"/>
          <w:szCs w:val="26"/>
        </w:rPr>
        <w:t>Anchor-Free (YOLOv8, v11):</w:t>
      </w:r>
      <w:r w:rsidRPr="007210CB">
        <w:rPr>
          <w:rFonts w:ascii="Times New Roman" w:hAnsi="Times New Roman" w:cs="Times New Roman"/>
          <w:sz w:val="26"/>
          <w:szCs w:val="26"/>
        </w:rPr>
        <w:t xml:space="preserve"> Modern versions (which we used) often skip anchor boxes entirely. They predict the center of the object and the distance to the edges directly.</w:t>
      </w:r>
    </w:p>
    <w:p w14:paraId="62B2D93D" w14:textId="77777777" w:rsidR="007210CB" w:rsidRPr="007210CB" w:rsidRDefault="007210CB" w:rsidP="007210CB">
      <w:pPr>
        <w:numPr>
          <w:ilvl w:val="0"/>
          <w:numId w:val="7"/>
        </w:numPr>
        <w:rPr>
          <w:rFonts w:ascii="Times New Roman" w:hAnsi="Times New Roman" w:cs="Times New Roman"/>
          <w:sz w:val="26"/>
          <w:szCs w:val="26"/>
        </w:rPr>
      </w:pPr>
      <w:r w:rsidRPr="007210CB">
        <w:rPr>
          <w:rFonts w:ascii="Times New Roman" w:hAnsi="Times New Roman" w:cs="Times New Roman"/>
          <w:b/>
          <w:bCs/>
          <w:sz w:val="26"/>
          <w:szCs w:val="26"/>
        </w:rPr>
        <w:t>Significance:</w:t>
      </w:r>
      <w:r w:rsidRPr="007210CB">
        <w:rPr>
          <w:rFonts w:ascii="Times New Roman" w:hAnsi="Times New Roman" w:cs="Times New Roman"/>
          <w:sz w:val="26"/>
          <w:szCs w:val="26"/>
        </w:rPr>
        <w:t xml:space="preserve"> Anchor-free design simplifies the training process, leads to a smaller final model size, and generally results in a </w:t>
      </w:r>
      <w:r w:rsidRPr="007210CB">
        <w:rPr>
          <w:rFonts w:ascii="Times New Roman" w:hAnsi="Times New Roman" w:cs="Times New Roman"/>
          <w:b/>
          <w:bCs/>
          <w:sz w:val="26"/>
          <w:szCs w:val="26"/>
        </w:rPr>
        <w:t>more robust and accurate model</w:t>
      </w:r>
      <w:r w:rsidRPr="007210CB">
        <w:rPr>
          <w:rFonts w:ascii="Times New Roman" w:hAnsi="Times New Roman" w:cs="Times New Roman"/>
          <w:sz w:val="26"/>
          <w:szCs w:val="26"/>
        </w:rPr>
        <w:t xml:space="preserve"> for diverse object shapes, such as people walking, sitting, or bending over near a table.</w:t>
      </w:r>
    </w:p>
    <w:p w14:paraId="0ABCC2E8" w14:textId="77777777" w:rsidR="007210CB" w:rsidRPr="007210CB" w:rsidRDefault="007210CB" w:rsidP="007210CB">
      <w:pPr>
        <w:numPr>
          <w:ilvl w:val="0"/>
          <w:numId w:val="8"/>
        </w:numPr>
        <w:rPr>
          <w:rFonts w:ascii="Times New Roman" w:hAnsi="Times New Roman" w:cs="Times New Roman"/>
          <w:sz w:val="26"/>
          <w:szCs w:val="26"/>
        </w:rPr>
      </w:pPr>
      <w:r w:rsidRPr="007210CB">
        <w:rPr>
          <w:rFonts w:ascii="Times New Roman" w:hAnsi="Times New Roman" w:cs="Times New Roman"/>
          <w:b/>
          <w:bCs/>
          <w:sz w:val="26"/>
          <w:szCs w:val="26"/>
        </w:rPr>
        <w:t>Definition:</w:t>
      </w:r>
      <w:r w:rsidRPr="007210CB">
        <w:rPr>
          <w:rFonts w:ascii="Times New Roman" w:hAnsi="Times New Roman" w:cs="Times New Roman"/>
          <w:sz w:val="26"/>
          <w:szCs w:val="26"/>
        </w:rPr>
        <w:t xml:space="preserve"> Object detection is a technology that combines </w:t>
      </w:r>
      <w:r w:rsidRPr="007210CB">
        <w:rPr>
          <w:rFonts w:ascii="Times New Roman" w:hAnsi="Times New Roman" w:cs="Times New Roman"/>
          <w:b/>
          <w:bCs/>
          <w:sz w:val="26"/>
          <w:szCs w:val="26"/>
        </w:rPr>
        <w:t>object localization</w:t>
      </w:r>
      <w:r w:rsidRPr="007210CB">
        <w:rPr>
          <w:rFonts w:ascii="Times New Roman" w:hAnsi="Times New Roman" w:cs="Times New Roman"/>
          <w:sz w:val="26"/>
          <w:szCs w:val="26"/>
        </w:rPr>
        <w:t xml:space="preserve"> (drawing a boundary box around an object) and </w:t>
      </w:r>
      <w:r w:rsidRPr="007210CB">
        <w:rPr>
          <w:rFonts w:ascii="Times New Roman" w:hAnsi="Times New Roman" w:cs="Times New Roman"/>
          <w:b/>
          <w:bCs/>
          <w:sz w:val="26"/>
          <w:szCs w:val="26"/>
        </w:rPr>
        <w:t>object classification</w:t>
      </w:r>
      <w:r w:rsidRPr="007210CB">
        <w:rPr>
          <w:rFonts w:ascii="Times New Roman" w:hAnsi="Times New Roman" w:cs="Times New Roman"/>
          <w:sz w:val="26"/>
          <w:szCs w:val="26"/>
        </w:rPr>
        <w:t xml:space="preserve"> (assigning a label, like "person" or "table").</w:t>
      </w:r>
    </w:p>
    <w:p w14:paraId="068DEB64" w14:textId="77777777" w:rsidR="007210CB" w:rsidRPr="007210CB" w:rsidRDefault="007210CB" w:rsidP="007210CB">
      <w:pPr>
        <w:numPr>
          <w:ilvl w:val="0"/>
          <w:numId w:val="8"/>
        </w:numPr>
        <w:rPr>
          <w:rFonts w:ascii="Times New Roman" w:hAnsi="Times New Roman" w:cs="Times New Roman"/>
          <w:sz w:val="26"/>
          <w:szCs w:val="26"/>
        </w:rPr>
      </w:pPr>
      <w:r w:rsidRPr="007210CB">
        <w:rPr>
          <w:rFonts w:ascii="Times New Roman" w:hAnsi="Times New Roman" w:cs="Times New Roman"/>
          <w:b/>
          <w:bCs/>
          <w:sz w:val="26"/>
          <w:szCs w:val="26"/>
        </w:rPr>
        <w:t>Analogy:</w:t>
      </w:r>
      <w:r w:rsidRPr="007210CB">
        <w:rPr>
          <w:rFonts w:ascii="Times New Roman" w:hAnsi="Times New Roman" w:cs="Times New Roman"/>
          <w:sz w:val="26"/>
          <w:szCs w:val="26"/>
        </w:rPr>
        <w:t xml:space="preserve"> If </w:t>
      </w:r>
      <w:r w:rsidRPr="007210CB">
        <w:rPr>
          <w:rFonts w:ascii="Times New Roman" w:hAnsi="Times New Roman" w:cs="Times New Roman"/>
          <w:b/>
          <w:bCs/>
          <w:sz w:val="26"/>
          <w:szCs w:val="26"/>
        </w:rPr>
        <w:t>Image Classification</w:t>
      </w:r>
      <w:r w:rsidRPr="007210CB">
        <w:rPr>
          <w:rFonts w:ascii="Times New Roman" w:hAnsi="Times New Roman" w:cs="Times New Roman"/>
          <w:sz w:val="26"/>
          <w:szCs w:val="26"/>
        </w:rPr>
        <w:t xml:space="preserve"> is just labeling a photo "This is a restaurant," </w:t>
      </w:r>
      <w:r w:rsidRPr="007210CB">
        <w:rPr>
          <w:rFonts w:ascii="Times New Roman" w:hAnsi="Times New Roman" w:cs="Times New Roman"/>
          <w:b/>
          <w:bCs/>
          <w:sz w:val="26"/>
          <w:szCs w:val="26"/>
        </w:rPr>
        <w:t>Object Detection</w:t>
      </w:r>
      <w:r w:rsidRPr="007210CB">
        <w:rPr>
          <w:rFonts w:ascii="Times New Roman" w:hAnsi="Times New Roman" w:cs="Times New Roman"/>
          <w:sz w:val="26"/>
          <w:szCs w:val="26"/>
        </w:rPr>
        <w:t xml:space="preserve"> is drawing a box around every single person, every table, and every manager in the photo and labeling each one.</w:t>
      </w:r>
    </w:p>
    <w:p w14:paraId="0D8C1C25" w14:textId="11319B2E"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lastRenderedPageBreak/>
        <w:drawing>
          <wp:inline distT="0" distB="0" distL="0" distR="0" wp14:anchorId="128B72B8" wp14:editId="23ED3359">
            <wp:extent cx="5731510" cy="3093085"/>
            <wp:effectExtent l="0" t="0" r="2540" b="0"/>
            <wp:docPr id="1184129750" name="Picture 2" descr="Image of object detection bounding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of object detection bounding box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93085"/>
                    </a:xfrm>
                    <a:prstGeom prst="rect">
                      <a:avLst/>
                    </a:prstGeom>
                    <a:noFill/>
                    <a:ln>
                      <a:noFill/>
                    </a:ln>
                  </pic:spPr>
                </pic:pic>
              </a:graphicData>
            </a:graphic>
          </wp:inline>
        </w:drawing>
      </w:r>
    </w:p>
    <w:p w14:paraId="53206F7D"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Getty Images</w:t>
      </w:r>
    </w:p>
    <w:p w14:paraId="1E61E328" w14:textId="77777777" w:rsidR="007210CB" w:rsidRPr="007210CB" w:rsidRDefault="007210CB" w:rsidP="007210CB">
      <w:pPr>
        <w:numPr>
          <w:ilvl w:val="0"/>
          <w:numId w:val="9"/>
        </w:numPr>
        <w:rPr>
          <w:rFonts w:ascii="Times New Roman" w:hAnsi="Times New Roman" w:cs="Times New Roman"/>
          <w:sz w:val="26"/>
          <w:szCs w:val="26"/>
        </w:rPr>
      </w:pPr>
      <w:r w:rsidRPr="007210CB">
        <w:rPr>
          <w:rFonts w:ascii="Times New Roman" w:hAnsi="Times New Roman" w:cs="Times New Roman"/>
          <w:b/>
          <w:bCs/>
          <w:sz w:val="26"/>
          <w:szCs w:val="26"/>
        </w:rPr>
        <w:t>How it Works (The Three Parts):</w:t>
      </w:r>
      <w:r w:rsidRPr="007210CB">
        <w:rPr>
          <w:rFonts w:ascii="Times New Roman" w:hAnsi="Times New Roman" w:cs="Times New Roman"/>
          <w:sz w:val="26"/>
          <w:szCs w:val="26"/>
        </w:rPr>
        <w:t xml:space="preserve"> Deep learning models for object detection generally consist of three main components:</w:t>
      </w:r>
    </w:p>
    <w:p w14:paraId="2C5439B8" w14:textId="77777777" w:rsidR="007210CB" w:rsidRPr="007210CB" w:rsidRDefault="007210CB" w:rsidP="007210CB">
      <w:pPr>
        <w:numPr>
          <w:ilvl w:val="1"/>
          <w:numId w:val="9"/>
        </w:numPr>
        <w:rPr>
          <w:rFonts w:ascii="Times New Roman" w:hAnsi="Times New Roman" w:cs="Times New Roman"/>
          <w:sz w:val="26"/>
          <w:szCs w:val="26"/>
        </w:rPr>
      </w:pPr>
      <w:r w:rsidRPr="007210CB">
        <w:rPr>
          <w:rFonts w:ascii="Times New Roman" w:hAnsi="Times New Roman" w:cs="Times New Roman"/>
          <w:b/>
          <w:bCs/>
          <w:sz w:val="26"/>
          <w:szCs w:val="26"/>
        </w:rPr>
        <w:t>Backbone:</w:t>
      </w:r>
      <w:r w:rsidRPr="007210CB">
        <w:rPr>
          <w:rFonts w:ascii="Times New Roman" w:hAnsi="Times New Roman" w:cs="Times New Roman"/>
          <w:sz w:val="26"/>
          <w:szCs w:val="26"/>
        </w:rPr>
        <w:t xml:space="preserve"> Extracts key features from the input image (like edges, shapes, and textures).</w:t>
      </w:r>
    </w:p>
    <w:p w14:paraId="3637068F" w14:textId="77777777" w:rsidR="007210CB" w:rsidRPr="007210CB" w:rsidRDefault="007210CB" w:rsidP="007210CB">
      <w:pPr>
        <w:numPr>
          <w:ilvl w:val="1"/>
          <w:numId w:val="9"/>
        </w:numPr>
        <w:rPr>
          <w:rFonts w:ascii="Times New Roman" w:hAnsi="Times New Roman" w:cs="Times New Roman"/>
          <w:sz w:val="26"/>
          <w:szCs w:val="26"/>
        </w:rPr>
      </w:pPr>
      <w:r w:rsidRPr="007210CB">
        <w:rPr>
          <w:rFonts w:ascii="Times New Roman" w:hAnsi="Times New Roman" w:cs="Times New Roman"/>
          <w:b/>
          <w:bCs/>
          <w:sz w:val="26"/>
          <w:szCs w:val="26"/>
        </w:rPr>
        <w:t>Neck:</w:t>
      </w:r>
      <w:r w:rsidRPr="007210CB">
        <w:rPr>
          <w:rFonts w:ascii="Times New Roman" w:hAnsi="Times New Roman" w:cs="Times New Roman"/>
          <w:sz w:val="26"/>
          <w:szCs w:val="26"/>
        </w:rPr>
        <w:t xml:space="preserve"> Gathers and blends features from different layers of the backbone to better identify objects at various scales (e.g., a person far away vs. a person close up).</w:t>
      </w:r>
    </w:p>
    <w:p w14:paraId="7803770F" w14:textId="77777777" w:rsidR="007210CB" w:rsidRPr="007210CB" w:rsidRDefault="007210CB" w:rsidP="007210CB">
      <w:pPr>
        <w:numPr>
          <w:ilvl w:val="1"/>
          <w:numId w:val="9"/>
        </w:numPr>
        <w:rPr>
          <w:rFonts w:ascii="Times New Roman" w:hAnsi="Times New Roman" w:cs="Times New Roman"/>
          <w:sz w:val="26"/>
          <w:szCs w:val="26"/>
        </w:rPr>
      </w:pPr>
      <w:r w:rsidRPr="007210CB">
        <w:rPr>
          <w:rFonts w:ascii="Times New Roman" w:hAnsi="Times New Roman" w:cs="Times New Roman"/>
          <w:b/>
          <w:bCs/>
          <w:sz w:val="26"/>
          <w:szCs w:val="26"/>
        </w:rPr>
        <w:t>Head:</w:t>
      </w:r>
      <w:r w:rsidRPr="007210CB">
        <w:rPr>
          <w:rFonts w:ascii="Times New Roman" w:hAnsi="Times New Roman" w:cs="Times New Roman"/>
          <w:sz w:val="26"/>
          <w:szCs w:val="26"/>
        </w:rPr>
        <w:t xml:space="preserve"> The final part that generates the bounding boxes and assigns the class label (e.g., "person" and its coordinates).</w:t>
      </w:r>
    </w:p>
    <w:p w14:paraId="37FB75DB"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B. Why We Use YOLO (You Only Look Once)</w:t>
      </w:r>
    </w:p>
    <w:p w14:paraId="44E532B1" w14:textId="77777777" w:rsidR="007210CB" w:rsidRPr="007210CB" w:rsidRDefault="007210CB" w:rsidP="007210CB">
      <w:pPr>
        <w:numPr>
          <w:ilvl w:val="0"/>
          <w:numId w:val="10"/>
        </w:numPr>
        <w:rPr>
          <w:rFonts w:ascii="Times New Roman" w:hAnsi="Times New Roman" w:cs="Times New Roman"/>
          <w:sz w:val="26"/>
          <w:szCs w:val="26"/>
        </w:rPr>
      </w:pPr>
      <w:r w:rsidRPr="007210CB">
        <w:rPr>
          <w:rFonts w:ascii="Times New Roman" w:hAnsi="Times New Roman" w:cs="Times New Roman"/>
          <w:b/>
          <w:bCs/>
          <w:sz w:val="26"/>
          <w:szCs w:val="26"/>
        </w:rPr>
        <w:t>Speed is Essential:</w:t>
      </w:r>
      <w:r w:rsidRPr="007210CB">
        <w:rPr>
          <w:rFonts w:ascii="Times New Roman" w:hAnsi="Times New Roman" w:cs="Times New Roman"/>
          <w:sz w:val="26"/>
          <w:szCs w:val="26"/>
        </w:rPr>
        <w:t xml:space="preserve"> In video surveillance (like the TableIQ project), speed is the most important factor. Our system must analyze 25 or 30 frames per second (FPS).</w:t>
      </w:r>
    </w:p>
    <w:p w14:paraId="27D68BDD" w14:textId="77777777" w:rsidR="007210CB" w:rsidRPr="007210CB" w:rsidRDefault="007210CB" w:rsidP="007210CB">
      <w:pPr>
        <w:numPr>
          <w:ilvl w:val="0"/>
          <w:numId w:val="10"/>
        </w:numPr>
        <w:rPr>
          <w:rFonts w:ascii="Times New Roman" w:hAnsi="Times New Roman" w:cs="Times New Roman"/>
          <w:sz w:val="26"/>
          <w:szCs w:val="26"/>
        </w:rPr>
      </w:pPr>
      <w:r w:rsidRPr="007210CB">
        <w:rPr>
          <w:rFonts w:ascii="Times New Roman" w:hAnsi="Times New Roman" w:cs="Times New Roman"/>
          <w:b/>
          <w:bCs/>
          <w:sz w:val="26"/>
          <w:szCs w:val="26"/>
        </w:rPr>
        <w:t>YOLO's Advantage:</w:t>
      </w:r>
      <w:r w:rsidRPr="007210CB">
        <w:rPr>
          <w:rFonts w:ascii="Times New Roman" w:hAnsi="Times New Roman" w:cs="Times New Roman"/>
          <w:sz w:val="26"/>
          <w:szCs w:val="26"/>
        </w:rPr>
        <w:t xml:space="preserve"> YOLO is a </w:t>
      </w:r>
      <w:r w:rsidRPr="007210CB">
        <w:rPr>
          <w:rFonts w:ascii="Times New Roman" w:hAnsi="Times New Roman" w:cs="Times New Roman"/>
          <w:b/>
          <w:bCs/>
          <w:sz w:val="26"/>
          <w:szCs w:val="26"/>
        </w:rPr>
        <w:t>one-stage detector</w:t>
      </w:r>
      <w:r w:rsidRPr="007210CB">
        <w:rPr>
          <w:rFonts w:ascii="Times New Roman" w:hAnsi="Times New Roman" w:cs="Times New Roman"/>
          <w:sz w:val="26"/>
          <w:szCs w:val="26"/>
        </w:rPr>
        <w:t xml:space="preserve">. Older models (like R-CNN) were two-stage: they first proposed candidate regions and </w:t>
      </w:r>
      <w:r w:rsidRPr="007210CB">
        <w:rPr>
          <w:rFonts w:ascii="Times New Roman" w:hAnsi="Times New Roman" w:cs="Times New Roman"/>
          <w:i/>
          <w:iCs/>
          <w:sz w:val="26"/>
          <w:szCs w:val="26"/>
        </w:rPr>
        <w:t>then</w:t>
      </w:r>
      <w:r w:rsidRPr="007210CB">
        <w:rPr>
          <w:rFonts w:ascii="Times New Roman" w:hAnsi="Times New Roman" w:cs="Times New Roman"/>
          <w:sz w:val="26"/>
          <w:szCs w:val="26"/>
        </w:rPr>
        <w:t xml:space="preserve"> classified them. YOLO processes the </w:t>
      </w:r>
      <w:r w:rsidRPr="007210CB">
        <w:rPr>
          <w:rFonts w:ascii="Times New Roman" w:hAnsi="Times New Roman" w:cs="Times New Roman"/>
          <w:b/>
          <w:bCs/>
          <w:sz w:val="26"/>
          <w:szCs w:val="26"/>
        </w:rPr>
        <w:t>entire image in a single pass</w:t>
      </w:r>
      <w:r w:rsidRPr="007210CB">
        <w:rPr>
          <w:rFonts w:ascii="Times New Roman" w:hAnsi="Times New Roman" w:cs="Times New Roman"/>
          <w:sz w:val="26"/>
          <w:szCs w:val="26"/>
        </w:rPr>
        <w:t xml:space="preserve"> through the neural network.</w:t>
      </w:r>
    </w:p>
    <w:p w14:paraId="6CC075C6" w14:textId="77777777" w:rsidR="007210CB" w:rsidRPr="007210CB" w:rsidRDefault="007210CB" w:rsidP="007210CB">
      <w:pPr>
        <w:numPr>
          <w:ilvl w:val="0"/>
          <w:numId w:val="10"/>
        </w:numPr>
        <w:rPr>
          <w:rFonts w:ascii="Times New Roman" w:hAnsi="Times New Roman" w:cs="Times New Roman"/>
          <w:sz w:val="26"/>
          <w:szCs w:val="26"/>
        </w:rPr>
      </w:pPr>
      <w:r w:rsidRPr="007210CB">
        <w:rPr>
          <w:rFonts w:ascii="Times New Roman" w:hAnsi="Times New Roman" w:cs="Times New Roman"/>
          <w:b/>
          <w:bCs/>
          <w:sz w:val="26"/>
          <w:szCs w:val="26"/>
        </w:rPr>
        <w:t>Result:</w:t>
      </w:r>
      <w:r w:rsidRPr="007210CB">
        <w:rPr>
          <w:rFonts w:ascii="Times New Roman" w:hAnsi="Times New Roman" w:cs="Times New Roman"/>
          <w:sz w:val="26"/>
          <w:szCs w:val="26"/>
        </w:rPr>
        <w:t xml:space="preserve"> This single-pass method makes YOLO extremely fast, which is why it is the standard for real-time video processing and monitoring.</w:t>
      </w:r>
    </w:p>
    <w:p w14:paraId="08AB9789"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Object Tracking (DeepSORT / ByteTrack)</w:t>
      </w:r>
    </w:p>
    <w:p w14:paraId="39E1156C"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lastRenderedPageBreak/>
        <w:t>Object Tracking</w:t>
      </w:r>
      <w:r w:rsidRPr="007210CB">
        <w:rPr>
          <w:rFonts w:ascii="Times New Roman" w:hAnsi="Times New Roman" w:cs="Times New Roman"/>
          <w:sz w:val="26"/>
          <w:szCs w:val="26"/>
        </w:rPr>
        <w:t xml:space="preserve"> is the technical step that converts the initial "snapshot" of objects in one frame into a continuous </w:t>
      </w:r>
      <w:r w:rsidRPr="007210CB">
        <w:rPr>
          <w:rFonts w:ascii="Times New Roman" w:hAnsi="Times New Roman" w:cs="Times New Roman"/>
          <w:b/>
          <w:bCs/>
          <w:sz w:val="26"/>
          <w:szCs w:val="26"/>
        </w:rPr>
        <w:t>trajectory</w:t>
      </w:r>
      <w:r w:rsidRPr="007210CB">
        <w:rPr>
          <w:rFonts w:ascii="Times New Roman" w:hAnsi="Times New Roman" w:cs="Times New Roman"/>
          <w:sz w:val="26"/>
          <w:szCs w:val="26"/>
        </w:rPr>
        <w:t xml:space="preserve"> over time. This is essential because all your business metrics (Dwell Time, Response Time, Table Touch Time) rely on consistent timing, which requires a consistent ID.</w:t>
      </w:r>
    </w:p>
    <w:p w14:paraId="0AFFA1FC"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A. What It Is: Tracking vs.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2755"/>
        <w:gridCol w:w="4644"/>
      </w:tblGrid>
      <w:tr w:rsidR="007210CB" w:rsidRPr="007210CB" w14:paraId="4080F1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5FA8B"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97099"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Object Detection (YOLO)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19012"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Object Tracking (DeepSORT/ByteTrack)</w:t>
            </w:r>
          </w:p>
        </w:tc>
      </w:tr>
      <w:tr w:rsidR="007210CB" w:rsidRPr="007210CB" w14:paraId="3A0B20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822C6"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Question Answered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AE34B"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What is this, and where is it NOW?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E7428"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What is this, and where has it BEEN?</w:t>
            </w:r>
          </w:p>
        </w:tc>
      </w:tr>
      <w:tr w:rsidR="007210CB" w:rsidRPr="007210CB" w14:paraId="066B39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E73BFA"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4CBDF"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Bounding Box + Class Label (Per Frame)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E12FD"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Consistent Track ID</w:t>
            </w:r>
            <w:r w:rsidRPr="007210CB">
              <w:rPr>
                <w:rFonts w:ascii="Times New Roman" w:hAnsi="Times New Roman" w:cs="Times New Roman"/>
                <w:sz w:val="26"/>
                <w:szCs w:val="26"/>
              </w:rPr>
              <w:t xml:space="preserve"> + Trajectory</w:t>
            </w:r>
          </w:p>
        </w:tc>
      </w:tr>
      <w:tr w:rsidR="007210CB" w:rsidRPr="007210CB" w14:paraId="387668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9312F3"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AE7D1"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 xml:space="preserve">Processes each frame </w:t>
            </w:r>
            <w:r w:rsidRPr="007210CB">
              <w:rPr>
                <w:rFonts w:ascii="Times New Roman" w:hAnsi="Times New Roman" w:cs="Times New Roman"/>
                <w:b/>
                <w:bCs/>
                <w:sz w:val="26"/>
                <w:szCs w:val="26"/>
              </w:rPr>
              <w:t>independently</w:t>
            </w:r>
            <w:r w:rsidRPr="007210CB">
              <w:rPr>
                <w:rFonts w:ascii="Times New Roman" w:hAnsi="Times New Roman" w:cs="Times New Roman"/>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C1A35"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 xml:space="preserve">Relies on </w:t>
            </w:r>
            <w:r w:rsidRPr="007210CB">
              <w:rPr>
                <w:rFonts w:ascii="Times New Roman" w:hAnsi="Times New Roman" w:cs="Times New Roman"/>
                <w:b/>
                <w:bCs/>
                <w:sz w:val="26"/>
                <w:szCs w:val="26"/>
              </w:rPr>
              <w:t>temporal history</w:t>
            </w:r>
            <w:r w:rsidRPr="007210CB">
              <w:rPr>
                <w:rFonts w:ascii="Times New Roman" w:hAnsi="Times New Roman" w:cs="Times New Roman"/>
                <w:sz w:val="26"/>
                <w:szCs w:val="26"/>
              </w:rPr>
              <w:t xml:space="preserve"> (past frames) and prediction (future frames).</w:t>
            </w:r>
          </w:p>
        </w:tc>
      </w:tr>
    </w:tbl>
    <w:p w14:paraId="31A427BC"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B. The Core Technical Components of Tracking</w:t>
      </w:r>
    </w:p>
    <w:p w14:paraId="019536C2"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Tracking-by-detection algorithms, like the ones we use, rely on two key mathematical models working together:</w:t>
      </w:r>
    </w:p>
    <w:p w14:paraId="546273B0"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1. Motion Prediction (Kalman Filter)</w:t>
      </w:r>
    </w:p>
    <w:p w14:paraId="5FFCFE27" w14:textId="77777777" w:rsidR="007210CB" w:rsidRPr="007210CB" w:rsidRDefault="007210CB" w:rsidP="007210CB">
      <w:pPr>
        <w:numPr>
          <w:ilvl w:val="0"/>
          <w:numId w:val="11"/>
        </w:numPr>
        <w:rPr>
          <w:rFonts w:ascii="Times New Roman" w:hAnsi="Times New Roman" w:cs="Times New Roman"/>
          <w:sz w:val="26"/>
          <w:szCs w:val="26"/>
        </w:rPr>
      </w:pPr>
      <w:r w:rsidRPr="007210CB">
        <w:rPr>
          <w:rFonts w:ascii="Times New Roman" w:hAnsi="Times New Roman" w:cs="Times New Roman"/>
          <w:b/>
          <w:bCs/>
          <w:sz w:val="26"/>
          <w:szCs w:val="26"/>
        </w:rPr>
        <w:t>What it Is:</w:t>
      </w:r>
      <w:r w:rsidRPr="007210CB">
        <w:rPr>
          <w:rFonts w:ascii="Times New Roman" w:hAnsi="Times New Roman" w:cs="Times New Roman"/>
          <w:sz w:val="26"/>
          <w:szCs w:val="26"/>
        </w:rPr>
        <w:t xml:space="preserve"> A mathematical tool that predicts where an object </w:t>
      </w:r>
      <w:r w:rsidRPr="007210CB">
        <w:rPr>
          <w:rFonts w:ascii="Times New Roman" w:hAnsi="Times New Roman" w:cs="Times New Roman"/>
          <w:i/>
          <w:iCs/>
          <w:sz w:val="26"/>
          <w:szCs w:val="26"/>
        </w:rPr>
        <w:t>will be</w:t>
      </w:r>
      <w:r w:rsidRPr="007210CB">
        <w:rPr>
          <w:rFonts w:ascii="Times New Roman" w:hAnsi="Times New Roman" w:cs="Times New Roman"/>
          <w:sz w:val="26"/>
          <w:szCs w:val="26"/>
        </w:rPr>
        <w:t xml:space="preserve"> in the next frame based on its past movement (position and velocity).</w:t>
      </w:r>
    </w:p>
    <w:p w14:paraId="07AF13F6" w14:textId="77777777" w:rsidR="007210CB" w:rsidRPr="007210CB" w:rsidRDefault="007210CB" w:rsidP="007210CB">
      <w:pPr>
        <w:numPr>
          <w:ilvl w:val="0"/>
          <w:numId w:val="11"/>
        </w:numPr>
        <w:rPr>
          <w:rFonts w:ascii="Times New Roman" w:hAnsi="Times New Roman" w:cs="Times New Roman"/>
          <w:sz w:val="26"/>
          <w:szCs w:val="26"/>
        </w:rPr>
      </w:pPr>
      <w:r w:rsidRPr="007210CB">
        <w:rPr>
          <w:rFonts w:ascii="Times New Roman" w:hAnsi="Times New Roman" w:cs="Times New Roman"/>
          <w:b/>
          <w:bCs/>
          <w:sz w:val="26"/>
          <w:szCs w:val="26"/>
        </w:rPr>
        <w:t>Why it's Required:</w:t>
      </w:r>
      <w:r w:rsidRPr="007210CB">
        <w:rPr>
          <w:rFonts w:ascii="Times New Roman" w:hAnsi="Times New Roman" w:cs="Times New Roman"/>
          <w:sz w:val="26"/>
          <w:szCs w:val="26"/>
        </w:rPr>
        <w:t xml:space="preserve"> When a person walks behind a waiter (an </w:t>
      </w:r>
      <w:r w:rsidRPr="007210CB">
        <w:rPr>
          <w:rFonts w:ascii="Times New Roman" w:hAnsi="Times New Roman" w:cs="Times New Roman"/>
          <w:b/>
          <w:bCs/>
          <w:sz w:val="26"/>
          <w:szCs w:val="26"/>
        </w:rPr>
        <w:t>occlusion</w:t>
      </w:r>
      <w:r w:rsidRPr="007210CB">
        <w:rPr>
          <w:rFonts w:ascii="Times New Roman" w:hAnsi="Times New Roman" w:cs="Times New Roman"/>
          <w:sz w:val="26"/>
          <w:szCs w:val="26"/>
        </w:rPr>
        <w:t>), the object detector (YOLO) might lose them for a few frames. The Kalman Filter keeps the track "alive" by guessing the object's likely location and size.</w:t>
      </w:r>
    </w:p>
    <w:p w14:paraId="629D6628" w14:textId="77777777" w:rsidR="007210CB" w:rsidRPr="007210CB" w:rsidRDefault="007210CB" w:rsidP="007210CB">
      <w:pPr>
        <w:numPr>
          <w:ilvl w:val="0"/>
          <w:numId w:val="11"/>
        </w:numPr>
        <w:rPr>
          <w:rFonts w:ascii="Times New Roman" w:hAnsi="Times New Roman" w:cs="Times New Roman"/>
          <w:sz w:val="26"/>
          <w:szCs w:val="26"/>
        </w:rPr>
      </w:pPr>
      <w:r w:rsidRPr="007210CB">
        <w:rPr>
          <w:rFonts w:ascii="Times New Roman" w:hAnsi="Times New Roman" w:cs="Times New Roman"/>
          <w:b/>
          <w:bCs/>
          <w:sz w:val="26"/>
          <w:szCs w:val="26"/>
        </w:rPr>
        <w:t>Technical Detail:</w:t>
      </w:r>
      <w:r w:rsidRPr="007210CB">
        <w:rPr>
          <w:rFonts w:ascii="Times New Roman" w:hAnsi="Times New Roman" w:cs="Times New Roman"/>
          <w:sz w:val="26"/>
          <w:szCs w:val="26"/>
        </w:rPr>
        <w:t xml:space="preserve"> It estimates the object's state (position and velocity) at time $t$ based on the state at time $t-1$, plus some noise and uncertainty.</w:t>
      </w:r>
    </w:p>
    <w:p w14:paraId="4B6509A9"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2. Data Association (Hungarian Algorithm)</w:t>
      </w:r>
    </w:p>
    <w:p w14:paraId="7E307F45" w14:textId="77777777" w:rsidR="007210CB" w:rsidRPr="007210CB" w:rsidRDefault="007210CB" w:rsidP="007210CB">
      <w:pPr>
        <w:numPr>
          <w:ilvl w:val="0"/>
          <w:numId w:val="12"/>
        </w:numPr>
        <w:rPr>
          <w:rFonts w:ascii="Times New Roman" w:hAnsi="Times New Roman" w:cs="Times New Roman"/>
          <w:sz w:val="26"/>
          <w:szCs w:val="26"/>
        </w:rPr>
      </w:pPr>
      <w:r w:rsidRPr="007210CB">
        <w:rPr>
          <w:rFonts w:ascii="Times New Roman" w:hAnsi="Times New Roman" w:cs="Times New Roman"/>
          <w:b/>
          <w:bCs/>
          <w:sz w:val="26"/>
          <w:szCs w:val="26"/>
        </w:rPr>
        <w:t>What it Is:</w:t>
      </w:r>
      <w:r w:rsidRPr="007210CB">
        <w:rPr>
          <w:rFonts w:ascii="Times New Roman" w:hAnsi="Times New Roman" w:cs="Times New Roman"/>
          <w:sz w:val="26"/>
          <w:szCs w:val="26"/>
        </w:rPr>
        <w:t xml:space="preserve"> The logic that matches a new detection (a new bounding box from YOLO) with one of the existing, predicted tracks from the Kalman Filter.</w:t>
      </w:r>
    </w:p>
    <w:p w14:paraId="258F62F8" w14:textId="77777777" w:rsidR="007210CB" w:rsidRPr="007210CB" w:rsidRDefault="007210CB" w:rsidP="007210CB">
      <w:pPr>
        <w:numPr>
          <w:ilvl w:val="0"/>
          <w:numId w:val="12"/>
        </w:numPr>
        <w:rPr>
          <w:rFonts w:ascii="Times New Roman" w:hAnsi="Times New Roman" w:cs="Times New Roman"/>
          <w:sz w:val="26"/>
          <w:szCs w:val="26"/>
        </w:rPr>
      </w:pPr>
      <w:r w:rsidRPr="007210CB">
        <w:rPr>
          <w:rFonts w:ascii="Times New Roman" w:hAnsi="Times New Roman" w:cs="Times New Roman"/>
          <w:b/>
          <w:bCs/>
          <w:sz w:val="26"/>
          <w:szCs w:val="26"/>
        </w:rPr>
        <w:t>Why it's Required:</w:t>
      </w:r>
      <w:r w:rsidRPr="007210CB">
        <w:rPr>
          <w:rFonts w:ascii="Times New Roman" w:hAnsi="Times New Roman" w:cs="Times New Roman"/>
          <w:sz w:val="26"/>
          <w:szCs w:val="26"/>
        </w:rPr>
        <w:t xml:space="preserve"> In a crowded environment, there are multiple predicted tracks and multiple new boxes. The Hungarian Algorithm is a highly efficient way to perform a </w:t>
      </w:r>
      <w:r w:rsidRPr="007210CB">
        <w:rPr>
          <w:rFonts w:ascii="Times New Roman" w:hAnsi="Times New Roman" w:cs="Times New Roman"/>
          <w:b/>
          <w:bCs/>
          <w:sz w:val="26"/>
          <w:szCs w:val="26"/>
        </w:rPr>
        <w:t>one-to-one assignment</w:t>
      </w:r>
      <w:r w:rsidRPr="007210CB">
        <w:rPr>
          <w:rFonts w:ascii="Times New Roman" w:hAnsi="Times New Roman" w:cs="Times New Roman"/>
          <w:sz w:val="26"/>
          <w:szCs w:val="26"/>
        </w:rPr>
        <w:t xml:space="preserve"> that minimizes the overall "cost" or "distance" between all possible matches.</w:t>
      </w:r>
    </w:p>
    <w:p w14:paraId="08D482F6" w14:textId="77777777" w:rsidR="007210CB" w:rsidRPr="007210CB" w:rsidRDefault="007210CB" w:rsidP="007210CB">
      <w:pPr>
        <w:numPr>
          <w:ilvl w:val="0"/>
          <w:numId w:val="12"/>
        </w:numPr>
        <w:rPr>
          <w:rFonts w:ascii="Times New Roman" w:hAnsi="Times New Roman" w:cs="Times New Roman"/>
          <w:sz w:val="26"/>
          <w:szCs w:val="26"/>
        </w:rPr>
      </w:pPr>
      <w:r w:rsidRPr="007210CB">
        <w:rPr>
          <w:rFonts w:ascii="Times New Roman" w:hAnsi="Times New Roman" w:cs="Times New Roman"/>
          <w:b/>
          <w:bCs/>
          <w:sz w:val="26"/>
          <w:szCs w:val="26"/>
        </w:rPr>
        <w:lastRenderedPageBreak/>
        <w:t>Cost Function (Technical Detail):</w:t>
      </w:r>
      <w:r w:rsidRPr="007210CB">
        <w:rPr>
          <w:rFonts w:ascii="Times New Roman" w:hAnsi="Times New Roman" w:cs="Times New Roman"/>
          <w:sz w:val="26"/>
          <w:szCs w:val="26"/>
        </w:rPr>
        <w:t xml:space="preserve"> The "cost" is the measure of similarity. Simple trackers (like SORT) only use </w:t>
      </w:r>
      <w:r w:rsidRPr="007210CB">
        <w:rPr>
          <w:rFonts w:ascii="Times New Roman" w:hAnsi="Times New Roman" w:cs="Times New Roman"/>
          <w:b/>
          <w:bCs/>
          <w:sz w:val="26"/>
          <w:szCs w:val="26"/>
        </w:rPr>
        <w:t>IoU (Intersection over Union)</w:t>
      </w:r>
      <w:r w:rsidRPr="007210CB">
        <w:rPr>
          <w:rFonts w:ascii="Times New Roman" w:hAnsi="Times New Roman" w:cs="Times New Roman"/>
          <w:sz w:val="26"/>
          <w:szCs w:val="26"/>
        </w:rPr>
        <w:t xml:space="preserve"> between the boxes. Advanced trackers (like DeepSORT/ByteTrack) use a cost function that also includes </w:t>
      </w:r>
      <w:r w:rsidRPr="007210CB">
        <w:rPr>
          <w:rFonts w:ascii="Times New Roman" w:hAnsi="Times New Roman" w:cs="Times New Roman"/>
          <w:b/>
          <w:bCs/>
          <w:sz w:val="26"/>
          <w:szCs w:val="26"/>
        </w:rPr>
        <w:t>Appearance Features</w:t>
      </w:r>
      <w:r w:rsidRPr="007210CB">
        <w:rPr>
          <w:rFonts w:ascii="Times New Roman" w:hAnsi="Times New Roman" w:cs="Times New Roman"/>
          <w:sz w:val="26"/>
          <w:szCs w:val="26"/>
        </w:rPr>
        <w:t xml:space="preserve"> (Face Embeddings) to ensure the assignment is correct even if boxes overlap significantly.</w:t>
      </w:r>
    </w:p>
    <w:p w14:paraId="5BB0DA0D"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C. Deep Dive: DeepSORT vs. ByteTrack</w:t>
      </w:r>
    </w:p>
    <w:p w14:paraId="2AAA17E4"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Our current pipeline utilizes DeepSORT or ByteTrack (built into Ultralytics YOLO). They differ in how they handle uncertainty: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765"/>
        <w:gridCol w:w="5877"/>
      </w:tblGrid>
      <w:tr w:rsidR="007210CB" w:rsidRPr="007210CB" w14:paraId="34E56CF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34045"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Algorithm</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58AFB"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Focus &amp; Innovation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198F2"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How it Reduces Identity Switches</w:t>
            </w:r>
          </w:p>
        </w:tc>
      </w:tr>
      <w:tr w:rsidR="007210CB" w:rsidRPr="007210CB" w14:paraId="4C74C4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92B6B1"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DeepSORT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79883"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Appearance Feature Matching.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2CF3A"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 xml:space="preserve">It extracts a </w:t>
            </w:r>
            <w:r w:rsidRPr="007210CB">
              <w:rPr>
                <w:rFonts w:ascii="Times New Roman" w:hAnsi="Times New Roman" w:cs="Times New Roman"/>
                <w:b/>
                <w:bCs/>
                <w:sz w:val="26"/>
                <w:szCs w:val="26"/>
              </w:rPr>
              <w:t>deep appearance feature vector</w:t>
            </w:r>
            <w:r w:rsidRPr="007210CB">
              <w:rPr>
                <w:rFonts w:ascii="Times New Roman" w:hAnsi="Times New Roman" w:cs="Times New Roman"/>
                <w:sz w:val="26"/>
                <w:szCs w:val="26"/>
              </w:rPr>
              <w:t xml:space="preserve"> (an embedding) for every detection. The association metric then combines </w:t>
            </w:r>
            <w:r w:rsidRPr="007210CB">
              <w:rPr>
                <w:rFonts w:ascii="Times New Roman" w:hAnsi="Times New Roman" w:cs="Times New Roman"/>
                <w:b/>
                <w:bCs/>
                <w:sz w:val="26"/>
                <w:szCs w:val="26"/>
              </w:rPr>
              <w:t>motion</w:t>
            </w:r>
            <w:r w:rsidRPr="007210CB">
              <w:rPr>
                <w:rFonts w:ascii="Times New Roman" w:hAnsi="Times New Roman" w:cs="Times New Roman"/>
                <w:sz w:val="26"/>
                <w:szCs w:val="26"/>
              </w:rPr>
              <w:t xml:space="preserve"> (Kalman Filter distance) and </w:t>
            </w:r>
            <w:r w:rsidRPr="007210CB">
              <w:rPr>
                <w:rFonts w:ascii="Times New Roman" w:hAnsi="Times New Roman" w:cs="Times New Roman"/>
                <w:b/>
                <w:bCs/>
                <w:sz w:val="26"/>
                <w:szCs w:val="26"/>
              </w:rPr>
              <w:t>appearance</w:t>
            </w:r>
            <w:r w:rsidRPr="007210CB">
              <w:rPr>
                <w:rFonts w:ascii="Times New Roman" w:hAnsi="Times New Roman" w:cs="Times New Roman"/>
                <w:sz w:val="26"/>
                <w:szCs w:val="26"/>
              </w:rPr>
              <w:t xml:space="preserve"> (Cosine Similarity distance) to make the final decision. This is highly robust against occlusions.</w:t>
            </w:r>
          </w:p>
        </w:tc>
      </w:tr>
      <w:tr w:rsidR="007210CB" w:rsidRPr="007210CB" w14:paraId="5EA335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AED96B"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ByteTrack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7BBC1"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Handling Low-Score Detections.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ACBCF"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t>Dual Threshold Matching:</w:t>
            </w:r>
            <w:r w:rsidRPr="007210CB">
              <w:rPr>
                <w:rFonts w:ascii="Times New Roman" w:hAnsi="Times New Roman" w:cs="Times New Roman"/>
                <w:sz w:val="26"/>
                <w:szCs w:val="26"/>
              </w:rPr>
              <w:t xml:space="preserve"> Instead of throwing away detections with low confidence scores (which often happen during occlusions), ByteTrack uses a two-stage matching process: </w:t>
            </w:r>
          </w:p>
          <w:p w14:paraId="6F797EDE"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br/>
            </w:r>
          </w:p>
          <w:p w14:paraId="2304ED1B"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 xml:space="preserve">1. </w:t>
            </w:r>
            <w:r w:rsidRPr="007210CB">
              <w:rPr>
                <w:rFonts w:ascii="Times New Roman" w:hAnsi="Times New Roman" w:cs="Times New Roman"/>
                <w:b/>
                <w:bCs/>
                <w:sz w:val="26"/>
                <w:szCs w:val="26"/>
              </w:rPr>
              <w:t>High Confidence</w:t>
            </w:r>
            <w:r w:rsidRPr="007210CB">
              <w:rPr>
                <w:rFonts w:ascii="Times New Roman" w:hAnsi="Times New Roman" w:cs="Times New Roman"/>
                <w:sz w:val="26"/>
                <w:szCs w:val="26"/>
              </w:rPr>
              <w:t xml:space="preserve"> matching (standard). </w:t>
            </w:r>
          </w:p>
          <w:p w14:paraId="0F08F25D"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br/>
            </w:r>
          </w:p>
          <w:p w14:paraId="65468D2F"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sz w:val="26"/>
                <w:szCs w:val="26"/>
              </w:rPr>
              <w:t xml:space="preserve">2. </w:t>
            </w:r>
            <w:r w:rsidRPr="007210CB">
              <w:rPr>
                <w:rFonts w:ascii="Times New Roman" w:hAnsi="Times New Roman" w:cs="Times New Roman"/>
                <w:b/>
                <w:bCs/>
                <w:sz w:val="26"/>
                <w:szCs w:val="26"/>
              </w:rPr>
              <w:t>Low Confidence</w:t>
            </w:r>
            <w:r w:rsidRPr="007210CB">
              <w:rPr>
                <w:rFonts w:ascii="Times New Roman" w:hAnsi="Times New Roman" w:cs="Times New Roman"/>
                <w:sz w:val="26"/>
                <w:szCs w:val="26"/>
              </w:rPr>
              <w:t xml:space="preserve"> matching: It uses the remaining low-score boxes to re-associate tracks that might have been lost due to occlusion. This significantly reduces </w:t>
            </w:r>
            <w:r w:rsidRPr="007210CB">
              <w:rPr>
                <w:rFonts w:ascii="Times New Roman" w:hAnsi="Times New Roman" w:cs="Times New Roman"/>
                <w:b/>
                <w:bCs/>
                <w:sz w:val="26"/>
                <w:szCs w:val="26"/>
              </w:rPr>
              <w:t>Identity Switches</w:t>
            </w:r>
            <w:r w:rsidRPr="007210CB">
              <w:rPr>
                <w:rFonts w:ascii="Times New Roman" w:hAnsi="Times New Roman" w:cs="Times New Roman"/>
                <w:sz w:val="26"/>
                <w:szCs w:val="26"/>
              </w:rPr>
              <w:t xml:space="preserve"> (when the system assigns a new ID to an object it should have been following). </w:t>
            </w:r>
            <w:hyperlink r:id="rId6" w:tgtFrame="_blank" w:history="1">
              <w:r w:rsidRPr="007210CB">
                <w:rPr>
                  <w:rStyle w:val="Hyperlink"/>
                  <w:rFonts w:ascii="Times New Roman" w:hAnsi="Times New Roman" w:cs="Times New Roman"/>
                  <w:sz w:val="26"/>
                  <w:szCs w:val="26"/>
                </w:rPr>
                <w:t>Object Tracking with DeepSORT - YouTube</w:t>
              </w:r>
            </w:hyperlink>
          </w:p>
        </w:tc>
      </w:tr>
    </w:tbl>
    <w:p w14:paraId="1D50A7AE" w14:textId="77777777" w:rsidR="007210CB" w:rsidRPr="007210CB" w:rsidRDefault="007210CB">
      <w:pPr>
        <w:rPr>
          <w:rFonts w:ascii="Times New Roman" w:hAnsi="Times New Roman" w:cs="Times New Roman"/>
          <w:sz w:val="26"/>
          <w:szCs w:val="26"/>
        </w:rPr>
      </w:pPr>
    </w:p>
    <w:p w14:paraId="73BBBD10"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Face Recognition (InsightFace)</w:t>
      </w:r>
    </w:p>
    <w:p w14:paraId="0450F41F" w14:textId="77777777" w:rsidR="007210CB" w:rsidRPr="007210CB" w:rsidRDefault="007210CB" w:rsidP="007210CB">
      <w:pPr>
        <w:rPr>
          <w:rFonts w:ascii="Times New Roman" w:hAnsi="Times New Roman" w:cs="Times New Roman"/>
          <w:sz w:val="26"/>
          <w:szCs w:val="26"/>
        </w:rPr>
      </w:pPr>
      <w:r w:rsidRPr="007210CB">
        <w:rPr>
          <w:rFonts w:ascii="Times New Roman" w:hAnsi="Times New Roman" w:cs="Times New Roman"/>
          <w:b/>
          <w:bCs/>
          <w:sz w:val="26"/>
          <w:szCs w:val="26"/>
        </w:rPr>
        <w:lastRenderedPageBreak/>
        <w:t>Face Recognition</w:t>
      </w:r>
      <w:r w:rsidRPr="007210CB">
        <w:rPr>
          <w:rFonts w:ascii="Times New Roman" w:hAnsi="Times New Roman" w:cs="Times New Roman"/>
          <w:sz w:val="26"/>
          <w:szCs w:val="26"/>
        </w:rPr>
        <w:t xml:space="preserve"> is the technology that tells the system if a detected person is one of the specific managers we are tracking. It is a completely separate process from object detection or tracking.</w:t>
      </w:r>
    </w:p>
    <w:p w14:paraId="30B1EC8E"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A. What It Is: Identity Verification</w:t>
      </w:r>
    </w:p>
    <w:p w14:paraId="34CCCC44" w14:textId="77777777" w:rsidR="007210CB" w:rsidRPr="007210CB" w:rsidRDefault="007210CB" w:rsidP="007210CB">
      <w:pPr>
        <w:numPr>
          <w:ilvl w:val="0"/>
          <w:numId w:val="13"/>
        </w:numPr>
        <w:rPr>
          <w:rFonts w:ascii="Times New Roman" w:hAnsi="Times New Roman" w:cs="Times New Roman"/>
          <w:sz w:val="26"/>
          <w:szCs w:val="26"/>
        </w:rPr>
      </w:pPr>
      <w:r w:rsidRPr="007210CB">
        <w:rPr>
          <w:rFonts w:ascii="Times New Roman" w:hAnsi="Times New Roman" w:cs="Times New Roman"/>
          <w:b/>
          <w:bCs/>
          <w:sz w:val="26"/>
          <w:szCs w:val="26"/>
        </w:rPr>
        <w:t>Definition:</w:t>
      </w:r>
      <w:r w:rsidRPr="007210CB">
        <w:rPr>
          <w:rFonts w:ascii="Times New Roman" w:hAnsi="Times New Roman" w:cs="Times New Roman"/>
          <w:sz w:val="26"/>
          <w:szCs w:val="26"/>
        </w:rPr>
        <w:t xml:space="preserve"> Face recognition is the process of mapping a face's unique features into a numerical code (an embedding) for storage and comparison. It answers the question, </w:t>
      </w:r>
      <w:r w:rsidRPr="007210CB">
        <w:rPr>
          <w:rFonts w:ascii="Times New Roman" w:hAnsi="Times New Roman" w:cs="Times New Roman"/>
          <w:b/>
          <w:bCs/>
          <w:sz w:val="26"/>
          <w:szCs w:val="26"/>
        </w:rPr>
        <w:t>"Does this face match a known ID?"</w:t>
      </w:r>
    </w:p>
    <w:p w14:paraId="2FC52DE3" w14:textId="77777777" w:rsidR="007210CB" w:rsidRPr="007210CB" w:rsidRDefault="007210CB" w:rsidP="007210CB">
      <w:pPr>
        <w:numPr>
          <w:ilvl w:val="0"/>
          <w:numId w:val="13"/>
        </w:numPr>
        <w:rPr>
          <w:rFonts w:ascii="Times New Roman" w:hAnsi="Times New Roman" w:cs="Times New Roman"/>
          <w:sz w:val="26"/>
          <w:szCs w:val="26"/>
        </w:rPr>
      </w:pPr>
      <w:r w:rsidRPr="007210CB">
        <w:rPr>
          <w:rFonts w:ascii="Times New Roman" w:hAnsi="Times New Roman" w:cs="Times New Roman"/>
          <w:b/>
          <w:bCs/>
          <w:sz w:val="26"/>
          <w:szCs w:val="26"/>
        </w:rPr>
        <w:t>Analogy:</w:t>
      </w:r>
      <w:r w:rsidRPr="007210CB">
        <w:rPr>
          <w:rFonts w:ascii="Times New Roman" w:hAnsi="Times New Roman" w:cs="Times New Roman"/>
          <w:sz w:val="26"/>
          <w:szCs w:val="26"/>
        </w:rPr>
        <w:t xml:space="preserve"> The camera doesn't compare pictures; it compares </w:t>
      </w:r>
      <w:r w:rsidRPr="007210CB">
        <w:rPr>
          <w:rFonts w:ascii="Times New Roman" w:hAnsi="Times New Roman" w:cs="Times New Roman"/>
          <w:b/>
          <w:bCs/>
          <w:sz w:val="26"/>
          <w:szCs w:val="26"/>
        </w:rPr>
        <w:t>lists of numbers</w:t>
      </w:r>
      <w:r w:rsidRPr="007210CB">
        <w:rPr>
          <w:rFonts w:ascii="Times New Roman" w:hAnsi="Times New Roman" w:cs="Times New Roman"/>
          <w:sz w:val="26"/>
          <w:szCs w:val="26"/>
        </w:rPr>
        <w:t>. The process is like scanning a barcode that is unique to a person's face.</w:t>
      </w:r>
    </w:p>
    <w:p w14:paraId="3A7E277F"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B. The Core Technical Concept: Face Embeddings</w:t>
      </w:r>
    </w:p>
    <w:p w14:paraId="14BDF84C" w14:textId="77777777" w:rsidR="007210CB" w:rsidRPr="007210CB" w:rsidRDefault="007210CB" w:rsidP="007210CB">
      <w:pPr>
        <w:numPr>
          <w:ilvl w:val="0"/>
          <w:numId w:val="14"/>
        </w:numPr>
        <w:rPr>
          <w:rFonts w:ascii="Times New Roman" w:hAnsi="Times New Roman" w:cs="Times New Roman"/>
          <w:sz w:val="26"/>
          <w:szCs w:val="26"/>
        </w:rPr>
      </w:pPr>
      <w:r w:rsidRPr="007210CB">
        <w:rPr>
          <w:rFonts w:ascii="Times New Roman" w:hAnsi="Times New Roman" w:cs="Times New Roman"/>
          <w:b/>
          <w:bCs/>
          <w:sz w:val="26"/>
          <w:szCs w:val="26"/>
        </w:rPr>
        <w:t>What is an Embedding?</w:t>
      </w:r>
      <w:r w:rsidRPr="007210CB">
        <w:rPr>
          <w:rFonts w:ascii="Times New Roman" w:hAnsi="Times New Roman" w:cs="Times New Roman"/>
          <w:sz w:val="26"/>
          <w:szCs w:val="26"/>
        </w:rPr>
        <w:t xml:space="preserve"> An embedding is a unique, high-dimensional vector (a list of hundreds of numbers) that represents a face. It is generated by a </w:t>
      </w:r>
      <w:r w:rsidRPr="007210CB">
        <w:rPr>
          <w:rFonts w:ascii="Times New Roman" w:hAnsi="Times New Roman" w:cs="Times New Roman"/>
          <w:b/>
          <w:bCs/>
          <w:sz w:val="26"/>
          <w:szCs w:val="26"/>
        </w:rPr>
        <w:t>deep neural network</w:t>
      </w:r>
      <w:r w:rsidRPr="007210CB">
        <w:rPr>
          <w:rFonts w:ascii="Times New Roman" w:hAnsi="Times New Roman" w:cs="Times New Roman"/>
          <w:sz w:val="26"/>
          <w:szCs w:val="26"/>
        </w:rPr>
        <w:t xml:space="preserve"> (our InsightFace model) that has been trained on millions of faces to recognize tiny differences between individuals.</w:t>
      </w:r>
    </w:p>
    <w:p w14:paraId="56EB482F" w14:textId="77777777" w:rsidR="007210CB" w:rsidRPr="007210CB" w:rsidRDefault="007210CB" w:rsidP="007210CB">
      <w:pPr>
        <w:numPr>
          <w:ilvl w:val="0"/>
          <w:numId w:val="14"/>
        </w:numPr>
        <w:rPr>
          <w:rFonts w:ascii="Times New Roman" w:hAnsi="Times New Roman" w:cs="Times New Roman"/>
          <w:sz w:val="26"/>
          <w:szCs w:val="26"/>
        </w:rPr>
      </w:pPr>
      <w:r w:rsidRPr="007210CB">
        <w:rPr>
          <w:rFonts w:ascii="Times New Roman" w:hAnsi="Times New Roman" w:cs="Times New Roman"/>
          <w:b/>
          <w:bCs/>
          <w:sz w:val="26"/>
          <w:szCs w:val="26"/>
        </w:rPr>
        <w:t>Why Numbers?</w:t>
      </w:r>
      <w:r w:rsidRPr="007210CB">
        <w:rPr>
          <w:rFonts w:ascii="Times New Roman" w:hAnsi="Times New Roman" w:cs="Times New Roman"/>
          <w:sz w:val="26"/>
          <w:szCs w:val="26"/>
        </w:rPr>
        <w:t xml:space="preserve"> Faces are compared based on </w:t>
      </w:r>
      <w:r w:rsidRPr="007210CB">
        <w:rPr>
          <w:rFonts w:ascii="Times New Roman" w:hAnsi="Times New Roman" w:cs="Times New Roman"/>
          <w:b/>
          <w:bCs/>
          <w:sz w:val="26"/>
          <w:szCs w:val="26"/>
        </w:rPr>
        <w:t>distance</w:t>
      </w:r>
      <w:r w:rsidRPr="007210CB">
        <w:rPr>
          <w:rFonts w:ascii="Times New Roman" w:hAnsi="Times New Roman" w:cs="Times New Roman"/>
          <w:sz w:val="26"/>
          <w:szCs w:val="26"/>
        </w:rPr>
        <w:t xml:space="preserve"> in this vector space. Faces that are very similar (e.g., two pictures of the same person) have embeddings that are numerically </w:t>
      </w:r>
      <w:r w:rsidRPr="007210CB">
        <w:rPr>
          <w:rFonts w:ascii="Times New Roman" w:hAnsi="Times New Roman" w:cs="Times New Roman"/>
          <w:b/>
          <w:bCs/>
          <w:sz w:val="26"/>
          <w:szCs w:val="26"/>
        </w:rPr>
        <w:t>close</w:t>
      </w:r>
      <w:r w:rsidRPr="007210CB">
        <w:rPr>
          <w:rFonts w:ascii="Times New Roman" w:hAnsi="Times New Roman" w:cs="Times New Roman"/>
          <w:sz w:val="26"/>
          <w:szCs w:val="26"/>
        </w:rPr>
        <w:t xml:space="preserve"> to each other. Faces that are different have embeddings that are numerically </w:t>
      </w:r>
      <w:r w:rsidRPr="007210CB">
        <w:rPr>
          <w:rFonts w:ascii="Times New Roman" w:hAnsi="Times New Roman" w:cs="Times New Roman"/>
          <w:b/>
          <w:bCs/>
          <w:sz w:val="26"/>
          <w:szCs w:val="26"/>
        </w:rPr>
        <w:t>far apart</w:t>
      </w:r>
      <w:r w:rsidRPr="007210CB">
        <w:rPr>
          <w:rFonts w:ascii="Times New Roman" w:hAnsi="Times New Roman" w:cs="Times New Roman"/>
          <w:sz w:val="26"/>
          <w:szCs w:val="26"/>
        </w:rPr>
        <w:t>.</w:t>
      </w:r>
    </w:p>
    <w:p w14:paraId="1B3D2558" w14:textId="77777777" w:rsidR="007210CB" w:rsidRPr="007210CB" w:rsidRDefault="007210CB" w:rsidP="007210CB">
      <w:pPr>
        <w:numPr>
          <w:ilvl w:val="0"/>
          <w:numId w:val="14"/>
        </w:numPr>
        <w:rPr>
          <w:rFonts w:ascii="Times New Roman" w:hAnsi="Times New Roman" w:cs="Times New Roman"/>
          <w:sz w:val="26"/>
          <w:szCs w:val="26"/>
        </w:rPr>
      </w:pPr>
      <w:r w:rsidRPr="007210CB">
        <w:rPr>
          <w:rFonts w:ascii="Times New Roman" w:hAnsi="Times New Roman" w:cs="Times New Roman"/>
          <w:b/>
          <w:bCs/>
          <w:sz w:val="26"/>
          <w:szCs w:val="26"/>
        </w:rPr>
        <w:t>Our Project Application:</w:t>
      </w:r>
      <w:r w:rsidRPr="007210CB">
        <w:rPr>
          <w:rFonts w:ascii="Times New Roman" w:hAnsi="Times New Roman" w:cs="Times New Roman"/>
          <w:sz w:val="26"/>
          <w:szCs w:val="26"/>
        </w:rPr>
        <w:t xml:space="preserve"> Our script generates a database of embeddings for every picture in your known_faces/Manager_A folder. This is the </w:t>
      </w:r>
      <w:r w:rsidRPr="007210CB">
        <w:rPr>
          <w:rFonts w:ascii="Times New Roman" w:hAnsi="Times New Roman" w:cs="Times New Roman"/>
          <w:b/>
          <w:bCs/>
          <w:sz w:val="26"/>
          <w:szCs w:val="26"/>
        </w:rPr>
        <w:t>Roster</w:t>
      </w:r>
      <w:r w:rsidRPr="007210CB">
        <w:rPr>
          <w:rFonts w:ascii="Times New Roman" w:hAnsi="Times New Roman" w:cs="Times New Roman"/>
          <w:sz w:val="26"/>
          <w:szCs w:val="26"/>
        </w:rPr>
        <w:t>.</w:t>
      </w:r>
    </w:p>
    <w:p w14:paraId="13CE5486" w14:textId="77777777" w:rsidR="007210CB" w:rsidRPr="007210CB" w:rsidRDefault="007210CB" w:rsidP="007210CB">
      <w:pPr>
        <w:rPr>
          <w:rFonts w:ascii="Times New Roman" w:hAnsi="Times New Roman" w:cs="Times New Roman"/>
          <w:b/>
          <w:bCs/>
          <w:sz w:val="26"/>
          <w:szCs w:val="26"/>
        </w:rPr>
      </w:pPr>
      <w:r w:rsidRPr="007210CB">
        <w:rPr>
          <w:rFonts w:ascii="Times New Roman" w:hAnsi="Times New Roman" w:cs="Times New Roman"/>
          <w:b/>
          <w:bCs/>
          <w:sz w:val="26"/>
          <w:szCs w:val="26"/>
        </w:rPr>
        <w:t>C. Deep Dive: Cosine Similarity and Thresholds</w:t>
      </w:r>
    </w:p>
    <w:p w14:paraId="6D8D4AF4" w14:textId="77777777" w:rsidR="007210CB" w:rsidRPr="007210CB" w:rsidRDefault="007210CB" w:rsidP="007210CB">
      <w:pPr>
        <w:numPr>
          <w:ilvl w:val="0"/>
          <w:numId w:val="15"/>
        </w:numPr>
        <w:rPr>
          <w:rFonts w:ascii="Times New Roman" w:hAnsi="Times New Roman" w:cs="Times New Roman"/>
          <w:sz w:val="26"/>
          <w:szCs w:val="26"/>
        </w:rPr>
      </w:pPr>
      <w:r w:rsidRPr="007210CB">
        <w:rPr>
          <w:rFonts w:ascii="Times New Roman" w:hAnsi="Times New Roman" w:cs="Times New Roman"/>
          <w:b/>
          <w:bCs/>
          <w:sz w:val="26"/>
          <w:szCs w:val="26"/>
        </w:rPr>
        <w:t>How Comparison Works:</w:t>
      </w:r>
      <w:r w:rsidRPr="007210CB">
        <w:rPr>
          <w:rFonts w:ascii="Times New Roman" w:hAnsi="Times New Roman" w:cs="Times New Roman"/>
          <w:sz w:val="26"/>
          <w:szCs w:val="26"/>
        </w:rPr>
        <w:t xml:space="preserve"> Once the system detects a face in the video, it generates a </w:t>
      </w:r>
      <w:r w:rsidRPr="007210CB">
        <w:rPr>
          <w:rFonts w:ascii="Times New Roman" w:hAnsi="Times New Roman" w:cs="Times New Roman"/>
          <w:b/>
          <w:bCs/>
          <w:sz w:val="26"/>
          <w:szCs w:val="26"/>
        </w:rPr>
        <w:t>Query Embedding</w:t>
      </w:r>
      <w:r w:rsidRPr="007210CB">
        <w:rPr>
          <w:rFonts w:ascii="Times New Roman" w:hAnsi="Times New Roman" w:cs="Times New Roman"/>
          <w:sz w:val="26"/>
          <w:szCs w:val="26"/>
        </w:rPr>
        <w:t xml:space="preserve"> (Q). It then compares this Query Embedding against </w:t>
      </w:r>
      <w:r w:rsidRPr="007210CB">
        <w:rPr>
          <w:rFonts w:ascii="Times New Roman" w:hAnsi="Times New Roman" w:cs="Times New Roman"/>
          <w:i/>
          <w:iCs/>
          <w:sz w:val="26"/>
          <w:szCs w:val="26"/>
        </w:rPr>
        <w:t>every</w:t>
      </w:r>
      <w:r w:rsidRPr="007210CB">
        <w:rPr>
          <w:rFonts w:ascii="Times New Roman" w:hAnsi="Times New Roman" w:cs="Times New Roman"/>
          <w:sz w:val="26"/>
          <w:szCs w:val="26"/>
        </w:rPr>
        <w:t xml:space="preserve"> Roster Embedding (R) in the database.</w:t>
      </w:r>
    </w:p>
    <w:p w14:paraId="60816E45" w14:textId="77777777" w:rsidR="007210CB" w:rsidRPr="007210CB" w:rsidRDefault="007210CB" w:rsidP="007210CB">
      <w:pPr>
        <w:numPr>
          <w:ilvl w:val="0"/>
          <w:numId w:val="15"/>
        </w:numPr>
        <w:rPr>
          <w:rFonts w:ascii="Times New Roman" w:hAnsi="Times New Roman" w:cs="Times New Roman"/>
          <w:sz w:val="26"/>
          <w:szCs w:val="26"/>
        </w:rPr>
      </w:pPr>
      <w:r w:rsidRPr="007210CB">
        <w:rPr>
          <w:rFonts w:ascii="Times New Roman" w:hAnsi="Times New Roman" w:cs="Times New Roman"/>
          <w:b/>
          <w:bCs/>
          <w:sz w:val="26"/>
          <w:szCs w:val="26"/>
        </w:rPr>
        <w:t>Cosine Similarity:</w:t>
      </w:r>
      <w:r w:rsidRPr="007210CB">
        <w:rPr>
          <w:rFonts w:ascii="Times New Roman" w:hAnsi="Times New Roman" w:cs="Times New Roman"/>
          <w:sz w:val="26"/>
          <w:szCs w:val="26"/>
        </w:rPr>
        <w:t xml:space="preserve"> This is the mathematical measure we use. It calculates the </w:t>
      </w:r>
      <w:r w:rsidRPr="007210CB">
        <w:rPr>
          <w:rFonts w:ascii="Times New Roman" w:hAnsi="Times New Roman" w:cs="Times New Roman"/>
          <w:b/>
          <w:bCs/>
          <w:sz w:val="26"/>
          <w:szCs w:val="26"/>
        </w:rPr>
        <w:t>cosine of the angle</w:t>
      </w:r>
      <w:r w:rsidRPr="007210CB">
        <w:rPr>
          <w:rFonts w:ascii="Times New Roman" w:hAnsi="Times New Roman" w:cs="Times New Roman"/>
          <w:sz w:val="26"/>
          <w:szCs w:val="26"/>
        </w:rPr>
        <w:t xml:space="preserve"> between the two embedding vectors (Q and R).</w:t>
      </w:r>
    </w:p>
    <w:p w14:paraId="6070422D" w14:textId="77777777" w:rsidR="007210CB" w:rsidRPr="007210CB" w:rsidRDefault="007210CB" w:rsidP="007210CB">
      <w:pPr>
        <w:numPr>
          <w:ilvl w:val="1"/>
          <w:numId w:val="15"/>
        </w:numPr>
        <w:rPr>
          <w:rFonts w:ascii="Times New Roman" w:hAnsi="Times New Roman" w:cs="Times New Roman"/>
          <w:sz w:val="26"/>
          <w:szCs w:val="26"/>
        </w:rPr>
      </w:pPr>
      <w:r w:rsidRPr="007210CB">
        <w:rPr>
          <w:rFonts w:ascii="Times New Roman" w:hAnsi="Times New Roman" w:cs="Times New Roman"/>
          <w:b/>
          <w:bCs/>
          <w:sz w:val="26"/>
          <w:szCs w:val="26"/>
        </w:rPr>
        <w:t>Score = 1.0:</w:t>
      </w:r>
      <w:r w:rsidRPr="007210CB">
        <w:rPr>
          <w:rFonts w:ascii="Times New Roman" w:hAnsi="Times New Roman" w:cs="Times New Roman"/>
          <w:sz w:val="26"/>
          <w:szCs w:val="26"/>
        </w:rPr>
        <w:t xml:space="preserve"> The vectors point in the exact same direction (Perfect Match).</w:t>
      </w:r>
    </w:p>
    <w:p w14:paraId="4DA7B4E1" w14:textId="77777777" w:rsidR="007210CB" w:rsidRPr="007210CB" w:rsidRDefault="007210CB" w:rsidP="007210CB">
      <w:pPr>
        <w:numPr>
          <w:ilvl w:val="1"/>
          <w:numId w:val="15"/>
        </w:numPr>
        <w:rPr>
          <w:rFonts w:ascii="Times New Roman" w:hAnsi="Times New Roman" w:cs="Times New Roman"/>
          <w:sz w:val="26"/>
          <w:szCs w:val="26"/>
        </w:rPr>
      </w:pPr>
      <w:r w:rsidRPr="007210CB">
        <w:rPr>
          <w:rFonts w:ascii="Times New Roman" w:hAnsi="Times New Roman" w:cs="Times New Roman"/>
          <w:b/>
          <w:bCs/>
          <w:sz w:val="26"/>
          <w:szCs w:val="26"/>
        </w:rPr>
        <w:t>Score = 0.0:</w:t>
      </w:r>
      <w:r w:rsidRPr="007210CB">
        <w:rPr>
          <w:rFonts w:ascii="Times New Roman" w:hAnsi="Times New Roman" w:cs="Times New Roman"/>
          <w:sz w:val="26"/>
          <w:szCs w:val="26"/>
        </w:rPr>
        <w:t xml:space="preserve"> The vectors are perpendicular (No Match).</w:t>
      </w:r>
    </w:p>
    <w:p w14:paraId="35D2F13B" w14:textId="77777777" w:rsidR="007210CB" w:rsidRPr="007210CB" w:rsidRDefault="007210CB" w:rsidP="007210CB">
      <w:pPr>
        <w:numPr>
          <w:ilvl w:val="0"/>
          <w:numId w:val="15"/>
        </w:numPr>
        <w:rPr>
          <w:rFonts w:ascii="Times New Roman" w:hAnsi="Times New Roman" w:cs="Times New Roman"/>
          <w:sz w:val="26"/>
          <w:szCs w:val="26"/>
        </w:rPr>
      </w:pPr>
      <w:r w:rsidRPr="007210CB">
        <w:rPr>
          <w:rFonts w:ascii="Times New Roman" w:hAnsi="Times New Roman" w:cs="Times New Roman"/>
          <w:b/>
          <w:bCs/>
          <w:sz w:val="26"/>
          <w:szCs w:val="26"/>
        </w:rPr>
        <w:t>The Threshold:</w:t>
      </w:r>
      <w:r w:rsidRPr="007210CB">
        <w:rPr>
          <w:rFonts w:ascii="Times New Roman" w:hAnsi="Times New Roman" w:cs="Times New Roman"/>
          <w:sz w:val="26"/>
          <w:szCs w:val="26"/>
        </w:rPr>
        <w:t xml:space="preserve"> Our script uses the </w:t>
      </w:r>
      <w:r w:rsidRPr="007210CB">
        <w:rPr>
          <w:rFonts w:ascii="Times New Roman" w:hAnsi="Times New Roman" w:cs="Times New Roman"/>
          <w:b/>
          <w:bCs/>
          <w:sz w:val="26"/>
          <w:szCs w:val="26"/>
        </w:rPr>
        <w:t>FACE_RECOGNITION_THRESHOLD = 0.31</w:t>
      </w:r>
      <w:r w:rsidRPr="007210CB">
        <w:rPr>
          <w:rFonts w:ascii="Times New Roman" w:hAnsi="Times New Roman" w:cs="Times New Roman"/>
          <w:sz w:val="26"/>
          <w:szCs w:val="26"/>
        </w:rPr>
        <w:t>. This is the cutoff point.</w:t>
      </w:r>
    </w:p>
    <w:p w14:paraId="787D47EF" w14:textId="77777777" w:rsidR="007210CB" w:rsidRPr="007210CB" w:rsidRDefault="007210CB" w:rsidP="007210CB">
      <w:pPr>
        <w:numPr>
          <w:ilvl w:val="1"/>
          <w:numId w:val="15"/>
        </w:numPr>
        <w:rPr>
          <w:rFonts w:ascii="Times New Roman" w:hAnsi="Times New Roman" w:cs="Times New Roman"/>
          <w:sz w:val="26"/>
          <w:szCs w:val="26"/>
        </w:rPr>
      </w:pPr>
      <w:r w:rsidRPr="007210CB">
        <w:rPr>
          <w:rFonts w:ascii="Times New Roman" w:hAnsi="Times New Roman" w:cs="Times New Roman"/>
          <w:sz w:val="26"/>
          <w:szCs w:val="26"/>
        </w:rPr>
        <w:t xml:space="preserve">If the highest score between the new face and any manager is </w:t>
      </w:r>
      <w:r w:rsidRPr="007210CB">
        <w:rPr>
          <w:rFonts w:ascii="Times New Roman" w:hAnsi="Times New Roman" w:cs="Times New Roman"/>
          <w:b/>
          <w:bCs/>
          <w:sz w:val="26"/>
          <w:szCs w:val="26"/>
        </w:rPr>
        <w:t>above 0.31</w:t>
      </w:r>
      <w:r w:rsidRPr="007210CB">
        <w:rPr>
          <w:rFonts w:ascii="Times New Roman" w:hAnsi="Times New Roman" w:cs="Times New Roman"/>
          <w:sz w:val="26"/>
          <w:szCs w:val="26"/>
        </w:rPr>
        <w:t>, the script accepts the match.</w:t>
      </w:r>
    </w:p>
    <w:p w14:paraId="793DA46A" w14:textId="77777777" w:rsidR="007210CB" w:rsidRPr="007210CB" w:rsidRDefault="007210CB" w:rsidP="007210CB">
      <w:pPr>
        <w:numPr>
          <w:ilvl w:val="1"/>
          <w:numId w:val="15"/>
        </w:numPr>
        <w:rPr>
          <w:rFonts w:ascii="Times New Roman" w:hAnsi="Times New Roman" w:cs="Times New Roman"/>
          <w:sz w:val="26"/>
          <w:szCs w:val="26"/>
        </w:rPr>
      </w:pPr>
      <w:r w:rsidRPr="007210CB">
        <w:rPr>
          <w:rFonts w:ascii="Times New Roman" w:hAnsi="Times New Roman" w:cs="Times New Roman"/>
          <w:sz w:val="26"/>
          <w:szCs w:val="26"/>
        </w:rPr>
        <w:lastRenderedPageBreak/>
        <w:t xml:space="preserve">If the highest score is </w:t>
      </w:r>
      <w:r w:rsidRPr="007210CB">
        <w:rPr>
          <w:rFonts w:ascii="Times New Roman" w:hAnsi="Times New Roman" w:cs="Times New Roman"/>
          <w:b/>
          <w:bCs/>
          <w:sz w:val="26"/>
          <w:szCs w:val="26"/>
        </w:rPr>
        <w:t>below 0.31</w:t>
      </w:r>
      <w:r w:rsidRPr="007210CB">
        <w:rPr>
          <w:rFonts w:ascii="Times New Roman" w:hAnsi="Times New Roman" w:cs="Times New Roman"/>
          <w:sz w:val="26"/>
          <w:szCs w:val="26"/>
        </w:rPr>
        <w:t xml:space="preserve">, the script labels the person </w:t>
      </w:r>
      <w:r w:rsidRPr="007210CB">
        <w:rPr>
          <w:rFonts w:ascii="Times New Roman" w:hAnsi="Times New Roman" w:cs="Times New Roman"/>
          <w:b/>
          <w:bCs/>
          <w:sz w:val="26"/>
          <w:szCs w:val="26"/>
        </w:rPr>
        <w:t>"Unknown."</w:t>
      </w:r>
    </w:p>
    <w:p w14:paraId="7F5E737F" w14:textId="77777777" w:rsidR="007210CB" w:rsidRPr="007210CB" w:rsidRDefault="007210CB">
      <w:pPr>
        <w:rPr>
          <w:rFonts w:ascii="Times New Roman" w:hAnsi="Times New Roman" w:cs="Times New Roman"/>
          <w:sz w:val="26"/>
          <w:szCs w:val="26"/>
        </w:rPr>
      </w:pPr>
    </w:p>
    <w:sectPr w:rsidR="007210CB" w:rsidRPr="007210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064"/>
    <w:multiLevelType w:val="multilevel"/>
    <w:tmpl w:val="679E9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95656"/>
    <w:multiLevelType w:val="multilevel"/>
    <w:tmpl w:val="BF50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73DFA"/>
    <w:multiLevelType w:val="multilevel"/>
    <w:tmpl w:val="C11C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D10FC"/>
    <w:multiLevelType w:val="multilevel"/>
    <w:tmpl w:val="A89C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E0DD7"/>
    <w:multiLevelType w:val="multilevel"/>
    <w:tmpl w:val="29423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936E8"/>
    <w:multiLevelType w:val="multilevel"/>
    <w:tmpl w:val="5DF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A66CF"/>
    <w:multiLevelType w:val="multilevel"/>
    <w:tmpl w:val="B9466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D2504"/>
    <w:multiLevelType w:val="multilevel"/>
    <w:tmpl w:val="8802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C733A"/>
    <w:multiLevelType w:val="multilevel"/>
    <w:tmpl w:val="872A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6008B"/>
    <w:multiLevelType w:val="multilevel"/>
    <w:tmpl w:val="F936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53EBB"/>
    <w:multiLevelType w:val="multilevel"/>
    <w:tmpl w:val="BC6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01A67"/>
    <w:multiLevelType w:val="multilevel"/>
    <w:tmpl w:val="495A6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8467D"/>
    <w:multiLevelType w:val="multilevel"/>
    <w:tmpl w:val="BB8EE2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93D62"/>
    <w:multiLevelType w:val="multilevel"/>
    <w:tmpl w:val="5836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417378">
    <w:abstractNumId w:val="4"/>
  </w:num>
  <w:num w:numId="2" w16cid:durableId="705448901">
    <w:abstractNumId w:val="0"/>
  </w:num>
  <w:num w:numId="3" w16cid:durableId="1033000848">
    <w:abstractNumId w:val="13"/>
  </w:num>
  <w:num w:numId="4" w16cid:durableId="345524362">
    <w:abstractNumId w:val="13"/>
    <w:lvlOverride w:ilvl="2">
      <w:startOverride w:val="1"/>
    </w:lvlOverride>
  </w:num>
  <w:num w:numId="5" w16cid:durableId="918907590">
    <w:abstractNumId w:val="3"/>
  </w:num>
  <w:num w:numId="6" w16cid:durableId="136609247">
    <w:abstractNumId w:val="11"/>
  </w:num>
  <w:num w:numId="7" w16cid:durableId="1108348794">
    <w:abstractNumId w:val="5"/>
  </w:num>
  <w:num w:numId="8" w16cid:durableId="85348129">
    <w:abstractNumId w:val="8"/>
  </w:num>
  <w:num w:numId="9" w16cid:durableId="1400246121">
    <w:abstractNumId w:val="12"/>
  </w:num>
  <w:num w:numId="10" w16cid:durableId="1642030018">
    <w:abstractNumId w:val="10"/>
  </w:num>
  <w:num w:numId="11" w16cid:durableId="970137455">
    <w:abstractNumId w:val="1"/>
  </w:num>
  <w:num w:numId="12" w16cid:durableId="32996499">
    <w:abstractNumId w:val="2"/>
  </w:num>
  <w:num w:numId="13" w16cid:durableId="774597991">
    <w:abstractNumId w:val="7"/>
  </w:num>
  <w:num w:numId="14" w16cid:durableId="1994485451">
    <w:abstractNumId w:val="9"/>
  </w:num>
  <w:num w:numId="15" w16cid:durableId="749036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0CB"/>
    <w:rsid w:val="0014274A"/>
    <w:rsid w:val="00153C3A"/>
    <w:rsid w:val="004F76BA"/>
    <w:rsid w:val="005B32C4"/>
    <w:rsid w:val="007210CB"/>
    <w:rsid w:val="007E6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8163"/>
  <w15:chartTrackingRefBased/>
  <w15:docId w15:val="{725C1099-9E41-403A-A251-CB1718A39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0CB"/>
    <w:rPr>
      <w:rFonts w:eastAsiaTheme="majorEastAsia" w:cstheme="majorBidi"/>
      <w:color w:val="272727" w:themeColor="text1" w:themeTint="D8"/>
    </w:rPr>
  </w:style>
  <w:style w:type="paragraph" w:styleId="Title">
    <w:name w:val="Title"/>
    <w:basedOn w:val="Normal"/>
    <w:next w:val="Normal"/>
    <w:link w:val="TitleChar"/>
    <w:uiPriority w:val="10"/>
    <w:qFormat/>
    <w:rsid w:val="00721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0CB"/>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7210CB"/>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7210CB"/>
    <w:pPr>
      <w:spacing w:before="160"/>
      <w:jc w:val="center"/>
    </w:pPr>
    <w:rPr>
      <w:i/>
      <w:iCs/>
      <w:color w:val="000000" w:themeColor="text1"/>
    </w:rPr>
  </w:style>
  <w:style w:type="character" w:customStyle="1" w:styleId="QuoteChar">
    <w:name w:val="Quote Char"/>
    <w:basedOn w:val="DefaultParagraphFont"/>
    <w:link w:val="Quote"/>
    <w:uiPriority w:val="29"/>
    <w:rsid w:val="007210CB"/>
    <w:rPr>
      <w:i/>
      <w:iCs/>
      <w:color w:val="000000" w:themeColor="text1"/>
    </w:rPr>
  </w:style>
  <w:style w:type="paragraph" w:styleId="ListParagraph">
    <w:name w:val="List Paragraph"/>
    <w:basedOn w:val="Normal"/>
    <w:uiPriority w:val="34"/>
    <w:qFormat/>
    <w:rsid w:val="007210CB"/>
    <w:pPr>
      <w:ind w:left="720"/>
      <w:contextualSpacing/>
    </w:pPr>
  </w:style>
  <w:style w:type="character" w:styleId="IntenseEmphasis">
    <w:name w:val="Intense Emphasis"/>
    <w:basedOn w:val="DefaultParagraphFont"/>
    <w:uiPriority w:val="21"/>
    <w:qFormat/>
    <w:rsid w:val="007210CB"/>
    <w:rPr>
      <w:i/>
      <w:iCs/>
      <w:color w:val="0F4761" w:themeColor="accent1" w:themeShade="BF"/>
    </w:rPr>
  </w:style>
  <w:style w:type="paragraph" w:styleId="IntenseQuote">
    <w:name w:val="Intense Quote"/>
    <w:basedOn w:val="Normal"/>
    <w:next w:val="Normal"/>
    <w:link w:val="IntenseQuoteChar"/>
    <w:uiPriority w:val="30"/>
    <w:qFormat/>
    <w:rsid w:val="00721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0CB"/>
    <w:rPr>
      <w:i/>
      <w:iCs/>
      <w:color w:val="0F4761" w:themeColor="accent1" w:themeShade="BF"/>
    </w:rPr>
  </w:style>
  <w:style w:type="character" w:styleId="IntenseReference">
    <w:name w:val="Intense Reference"/>
    <w:basedOn w:val="DefaultParagraphFont"/>
    <w:uiPriority w:val="32"/>
    <w:qFormat/>
    <w:rsid w:val="007210CB"/>
    <w:rPr>
      <w:b/>
      <w:bCs/>
      <w:smallCaps/>
      <w:color w:val="0F4761" w:themeColor="accent1" w:themeShade="BF"/>
      <w:spacing w:val="5"/>
    </w:rPr>
  </w:style>
  <w:style w:type="character" w:styleId="Hyperlink">
    <w:name w:val="Hyperlink"/>
    <w:basedOn w:val="DefaultParagraphFont"/>
    <w:uiPriority w:val="99"/>
    <w:unhideWhenUsed/>
    <w:rsid w:val="007210CB"/>
    <w:rPr>
      <w:color w:val="467886" w:themeColor="hyperlink"/>
      <w:u w:val="single"/>
    </w:rPr>
  </w:style>
  <w:style w:type="character" w:styleId="UnresolvedMention">
    <w:name w:val="Unresolved Mention"/>
    <w:basedOn w:val="DefaultParagraphFont"/>
    <w:uiPriority w:val="99"/>
    <w:semiHidden/>
    <w:unhideWhenUsed/>
    <w:rsid w:val="007210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MWi3BaAdw4g"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2080</Words>
  <Characters>11255</Characters>
  <Application>Microsoft Office Word</Application>
  <DocSecurity>0</DocSecurity>
  <Lines>234</Lines>
  <Paragraphs>130</Paragraphs>
  <ScaleCrop>false</ScaleCrop>
  <Company/>
  <LinksUpToDate>false</LinksUpToDate>
  <CharactersWithSpaces>13205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Baina</dc:creator>
  <cp:keywords/>
  <dc:description/>
  <cp:lastModifiedBy>Sumanth Baina</cp:lastModifiedBy>
  <cp:revision>2</cp:revision>
  <dcterms:created xsi:type="dcterms:W3CDTF">2025-11-20T07:20:00Z</dcterms:created>
  <dcterms:modified xsi:type="dcterms:W3CDTF">2025-11-20T07:27:00Z</dcterms:modified>
</cp:coreProperties>
</file>