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17: Authentication</w:t>
      </w:r>
    </w:p>
    <w:p>
      <w:pPr>
        <w:spacing w:after="40"/>
      </w:pPr>
      <w:r>
        <w:rPr>
          <w:i/>
          <w:color w:val="999999"/>
          <w:sz w:val="16"/>
        </w:rPr>
        <w:t>Source: Authentication.pptx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spacing w:before="80" w:after="80"/>
        <w:shd w:fill="E8E8E8" w:val="clear"/>
      </w:pPr>
      <w:r>
        <w:rPr>
          <w:i/>
          <w:color w:val="444444"/>
          <w:sz w:val="18"/>
        </w:rPr>
        <w:t>Speaker Notes: Authentication scenarios</w:t>
        <w:br/>
        <w:t>There are various authentication scenarios and uses cases for authentication. In most cases, an authentication scenario includes having a user log into a Guidewire application via a web form login page. Another common scenario is for an external system to log into a Guidewire application via a SOAP web service API. Similarly,  Guidewire applications often integrate and share data with third party databases. In order to do so, the Guidewire application must itself be authenticated.</w:t>
      </w:r>
    </w:p>
    <w:p>
      <w:pPr>
        <w:pStyle w:val="Heading3"/>
      </w:pPr>
      <w:r>
        <w:rPr>
          <w:sz w:val="24"/>
        </w:rPr>
        <w:t>Slide 4/27: (Untitled)</w:t>
      </w:r>
    </w:p>
    <w:p>
      <w:r>
        <w:rPr>
          <w:i/>
          <w:color w:val="888888"/>
        </w:rPr>
        <w:t>[Image placeholder]</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Default user authentication flow</w:t>
        <w:br/>
        <w:t>The user authentication flow consists of six steps:</w:t>
        <w:br/>
        <w:t>1.Authentication request is received — User authentication requests can come from web browsers. The login request contains key value pair of username /password. If the specified user is not currently logged in, Guidewire attempts to log in the user.</w:t>
        <w:br/>
        <w:t>2.Credentials are passed to plugin — The DefaultAuthenticationSou rceCreatorPlugin extracts the request's credentials- Guidewire externalizesthe logic for extracting the login information from the initial request and placing it in a structured credential object. This plugin creates the Authentication Source object from information in an HTTPRequest from the browser and returns it to Guidewire.</w:t>
        <w:br/>
        <w:t>3.Server requests authentication — Guidewire passes the Authentication Source object to the Default Authentication ServicePIugin, which is responsible for determining whether or not to permit the user to log in.</w:t>
        <w:br/>
        <w:t>4.External service verifies credentials — The Default Authentication Ser vice Piug in only checks the provided username and password against information stored in Guidewire's database. However, a custom implementation of the plugin can also check against an external authentication service such as a corporate LDAP directory or a single sign-on system (SSO).</w:t>
        <w:br/>
        <w:t>5.Database verifies credentials — If the user’s credential is verified successfully by the external service, the Authentication Service plugin will use a callback handler to look up the user's PubliclD from Guidewire's database.</w:t>
        <w:br/>
        <w:t>6.Plugin sends response — The DefaultAuthenticationSer vicePlugin sends a response (PubliclD) to the initial request,  indicating to permit the login attempt- If allowed, Guidewire will set up the user session and give the user access to the system- If rejected, Guidewire will redirect the user to a login page to try again.</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Authentication Source Creator plugin</w:t>
        <w:br/>
        <w:t xml:space="preserve">Client certificates (certs) One important detail with certs is that it can be exported and most implementations do not lock down portability of the cert. Stronger implementations  (application dependent) may store the certs and keys in a keystore (i.e. java key store). The key store can add additional protection like ensuring the private key is not exportable. Hardware key stores (i.e. smart cards, usb hsm, ironkey, etc) offer a much stronger assurance that private key is not exportable than software key stores. </w:t>
        <w:br/>
        <w:br/>
        <w:t>Implementation Options If you implement the Authentication Source Creator plugin such that it uses a source type other than UserNamePasswordAuthenti cationSource, you should either:</w:t>
        <w:br/>
        <w:t>Extend your AuthenticationSource type from UserNamePasswordAuth enticationSource, so that it is compatible with the authentication process. The application code will check if the authentication source returned from the source creator plugin is a UserNamePasswordAuth enticationSource, or subtype thereof, and if so will examine the username property. An empty username property Indicates that this is a first  access attempt, and the user will be taken to the Login Form.</w:t>
        <w:br/>
        <w:t xml:space="preserve">    OR</w:t>
        <w:br/>
        <w:t>Include logic in the Authentication Service plugin's authenticate(.-) method to differentiate between the types of  Authentication Source objects that may be received. If you use an authentication source that does not inherit from UserNamePasswordAuth entication Source, you will probably have to fix up some other parts of the application configuration, so that a first access attempt does not appear to be a failed login- You may need to differentiate a login from the IJI versus a login from an API/Studio.</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Authentication Service plugin</w:t>
        <w:br/>
        <w:t>The Authentication Service plugin determines whether or not to permit a user to log into a Guidewire application. The Authentication Service plugin typically validates a user credential using an external system, and internal Guidewire database or other data store, intemal or external, for user credentials-</w:t>
        <w:br/>
        <w:br/>
        <w:t>When creating a custom Authentication Service plugin implementation, you need to override the authenticate()  method. Both user and web service API requests call the authenticate() method. Often,a custom implementation only checks the presence of the user login in the system bypassing the password verification. The reason for this is that user requestsoften have already supplied the required password verification with a Single Sign On (SSO) service.</w:t>
        <w:br/>
        <w:br/>
        <w:t>If this is not the case, your Authentication Service plugin code should enable a password check when you supply a username. The AuthenticationServicePluginC allbackHandler interface contains the verfylnternaICredentials()  method that takes both the username and password as input parameters. Use this method to verify the username and password. The method retums a CredentialVerificationResult that can contain on of the following: BAD US WAIT TO REfRY, CREjENflAL LOCKED, PASSWORD MISMATCH, or SUCCESS.</w:t>
      </w:r>
    </w:p>
    <w:p>
      <w:pPr>
        <w:pStyle w:val="Heading3"/>
      </w:pPr>
      <w:r>
        <w:rPr>
          <w:sz w:val="24"/>
        </w:rPr>
        <w:t>Slide 8/27: (Untitled)</w:t>
      </w:r>
    </w:p>
    <w:p>
      <w:r>
        <w:rPr>
          <w:i/>
          <w:color w:val="888888"/>
        </w:rPr>
        <w:t>[Image placeholder]</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Create custom Authe ntication SourceCreatorPlugin</w:t>
        <w:br/>
        <w:t>Code example</w:t>
        <w:br/>
        <w:t>Line 8</w:t>
        <w:br/>
        <w:t>Implement the plugin interface AuthenticationSourceCrea torPlugin and its method.</w:t>
        <w:br/>
        <w:t>Line 10</w:t>
        <w:br/>
        <w:t>Implement the createSourceFromHTTPR equest method-</w:t>
        <w:br/>
        <w:t>The parameter for the method contain credentials information.</w:t>
        <w:br/>
        <w:t>Retums an AuthenticationSource object that will be used by the</w:t>
        <w:br/>
        <w:t>AuthenticationServicePlug in-</w:t>
        <w:br/>
        <w:t>Lines 11-12</w:t>
        <w:br/>
        <w:t>Extract the credentials from HttpServletRequestobject.</w:t>
        <w:br/>
        <w:t>Line 13</w:t>
        <w:br/>
        <w:t>Call the constructor on an object called UserNamePasswordAuth enticationSource which is a subtype of AuthenticationSource and thus matches the requirement of the method.</w:t>
        <w:br/>
        <w:t>The AuthenticationServicePlug in prefers a UserNamePasswordAuth enticationSource object.</w:t>
        <w:br/>
        <w:br/>
        <w:t xml:space="preserve">This is a very simple implementation of the AuthenticationSourceCreator Plugin, however it's based on the out-of-the-box default implementation. The insurers requirements most likely will be more complex- </w:t>
        <w:br/>
        <w:br/>
        <w:t>Ways to retrieve credentials</w:t>
        <w:br/>
        <w:t>From HTTP request attributes</w:t>
        <w:br/>
        <w:t>Default mechanism</w:t>
        <w:br/>
        <w:t>Login form posts "username" and "password" attributes</w:t>
        <w:br/>
        <w:t>From headers for HTTP basic authentication</w:t>
        <w:br/>
        <w:t>Assumes alternate IJI configuration</w:t>
        <w:br/>
        <w:t>By other means if IJI configuration is modified</w:t>
        <w:br/>
        <w:t>Could include extracting certificate from the HttpRequest</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Create custom Authe ntication ServicePlugin</w:t>
        <w:br/>
        <w:t>Code example</w:t>
        <w:br/>
        <w:t>Line 6</w:t>
        <w:br/>
        <w:t>Implement the plugin interface AuthenticationServicePlug in and its method and property</w:t>
        <w:br/>
        <w:t>Line 8</w:t>
        <w:br/>
        <w:t>Create a class variable, of type AuthenticationServicePlug inCaIIbackHandler, that will be used to contain the callback handler object that is used by the authenticate method to lookup the user in the Guidewire database User and Credential tables.</w:t>
        <w:br/>
        <w:t>Line 10</w:t>
        <w:br/>
        <w:t>Implement the authenticate method. Retums a PubliclD of the user entity that represents an authenticated Guidewire user who is logging in or throws an exception.</w:t>
        <w:br/>
        <w:t>Lines 12-14</w:t>
        <w:br/>
        <w:t>In the OOTB implementation of the AuthenticationSourceCrea torPIugin, the AuthenticationSource object passed to the AuthenticationServicePlug in is of type UserNamePasswordAuth enticationSource and a check is performed to make sure the object being passed is of that type.</w:t>
        <w:br/>
        <w:t>An object of any other type, even if it is a subtype of   AuthenticationSource potentially represents an attempt to compromise the system and an IllegalArgumentException is thrown- Keep in mind that custom implementations of the authentication plugins could very well include definitions of new types of AuthenticationSource objects and the code should check for them according.</w:t>
        <w:br/>
        <w:t>Lines 16-18</w:t>
        <w:br/>
        <w:t>Once the input parameter type is validated, the authenticate method casts the input parameter and extracts the credentials from the UserNamePasswordAuth enticationSource object.</w:t>
        <w:br/>
        <w:t>Line 20</w:t>
        <w:br/>
        <w:t xml:space="preserve">Implement code to authentication against an external authentication service, such as: </w:t>
        <w:br/>
        <w:t xml:space="preserve">Active Directory </w:t>
        <w:br/>
        <w:t>Some database Some other method — file based, web service call, socket connection, etc.</w:t>
      </w:r>
    </w:p>
    <w:p>
      <w:pPr>
        <w:pStyle w:val="Heading3"/>
      </w:pPr>
      <w:r>
        <w:rPr>
          <w:sz w:val="24"/>
        </w:rPr>
        <w:t>Slide 11/27: (Untitled)</w:t>
      </w:r>
    </w:p>
    <w:p>
      <w:r>
        <w:rPr>
          <w:i/>
          <w:color w:val="888888"/>
        </w:rPr>
        <w:t>[Image placeholder]</w:t>
      </w:r>
    </w:p>
    <w:p>
      <w:pPr>
        <w:spacing w:before="80" w:after="80"/>
        <w:shd w:fill="E8E8E8" w:val="clear"/>
      </w:pPr>
      <w:r>
        <w:rPr>
          <w:i/>
          <w:color w:val="444444"/>
          <w:sz w:val="18"/>
        </w:rPr>
        <w:t>Speaker Notes: Create custom Authe ntication ServicePlugin (Continued)</w:t>
        <w:br/>
        <w:t>Code example</w:t>
        <w:br/>
        <w:t>Lines 43-45</w:t>
        <w:br/>
        <w:t xml:space="preserve">Remember, the job of the authenticate method is to authenticate the user, and if authenticated, return the PubliclD of that user or throw an appropriate exception. In order to achieve this, the code needs to access the Guidewire User and Credential tables. But since there is no user in the context of the AuthenticationService plugin, that is, it is not executing as a particular user, how can the code legitimately access this data? The answer is the AuthenticationServiceCall backHandler object. </w:t>
        <w:br/>
        <w:t>In this example, we need to retrieve both the users PubliclD and to validate the supplied password against what is stored for that user in the Guidewire database. The callbackHandler provides several methods among which two are relevant to this discussion. The findUser method which returns the PubliclD of the user entity associate to the user name if it exists and the verifylnternalCredential method which validates the password provided matches the password from the database.  Stash a callback handler object in a private class variable</w:t>
        <w:br/>
        <w:t>The set Callback property is called by the application platform code when the AuthenticationServicePlug in is instantiated and the callback handler is passed at that time.</w:t>
        <w:br/>
        <w:t>Lines 22-24</w:t>
        <w:br/>
        <w:t>Verify that the _handler variable has been set, otherwise throw an AuthenticationException.</w:t>
        <w:br/>
        <w:t>Line 25</w:t>
        <w:br/>
        <w:t>Retrieve the users PubliclD using the findUser method.</w:t>
        <w:br/>
        <w:t>Lines 26-28</w:t>
        <w:br/>
        <w:t>Verify that a PubliclD was returned by the findUser method, otherwise throw a FailedLoginException.</w:t>
        <w:br/>
        <w:t>Lines 29-40</w:t>
        <w:br/>
        <w:t xml:space="preserve">The verify lnternal Credentials method is used to verify that the user PubliclD and password are valid- </w:t>
        <w:br/>
        <w:t>The returnCode variable is checked for any non- successful response and an appropriate exception is thrown in that event, otherwise return the PubliclD which indicates a successful authentication.</w:t>
        <w:br/>
        <w:br/>
        <w:t>This is a very simple implementation of the AuthenticationSourceCreator Plugin, however it's based on the out-of-the-box defaultimplementation. The insurers requirements most likely willbe more complex</w:t>
      </w:r>
    </w:p>
    <w:p>
      <w:pPr>
        <w:pStyle w:val="Heading3"/>
      </w:pPr>
      <w:r>
        <w:rPr>
          <w:sz w:val="24"/>
        </w:rPr>
        <w:t>Slide 12/27: (Untitled)</w:t>
      </w:r>
    </w:p>
    <w:p>
      <w:r>
        <w:rPr>
          <w:i/>
          <w:color w:val="888888"/>
        </w:rPr>
        <w:t>[Image placeholder]</w:t>
      </w:r>
    </w:p>
    <w:p>
      <w:pPr>
        <w:spacing w:before="80" w:after="80"/>
        <w:shd w:fill="E8E8E8" w:val="clear"/>
      </w:pPr>
      <w:r>
        <w:rPr>
          <w:i/>
          <w:color w:val="444444"/>
          <w:sz w:val="18"/>
        </w:rPr>
        <w:t xml:space="preserve">Speaker Notes: Register the plugins </w:t>
        <w:br/>
        <w:t>For more information, see the topic, Using the Plugins Registry Editor in the product documentation.</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Deploy the plugin and code</w:t>
        <w:br/>
        <w:t>You can restart the server from Studio by stopping a running server and after the server stops,  then starting the server again in either Run or Debug mode  (preferred for training).</w:t>
      </w:r>
    </w:p>
    <w:p>
      <w:pPr>
        <w:pStyle w:val="Heading3"/>
      </w:pPr>
      <w:r>
        <w:rPr>
          <w:sz w:val="24"/>
        </w:rPr>
        <w:t>Slide 14/27: (Untitled)</w:t>
      </w:r>
    </w:p>
    <w:p>
      <w:r>
        <w:rPr>
          <w:i/>
          <w:color w:val="888888"/>
        </w:rPr>
        <w:t>[Image placeholder]</w:t>
      </w:r>
    </w:p>
    <w:p>
      <w:pPr>
        <w:pStyle w:val="Heading3"/>
      </w:pPr>
      <w:r>
        <w:rPr>
          <w:sz w:val="24"/>
        </w:rPr>
        <w:t>Slide 15/27: (Untitled)</w:t>
      </w:r>
    </w:p>
    <w:p>
      <w:r>
        <w:rPr>
          <w:i/>
          <w:color w:val="888888"/>
        </w:rPr>
        <w:t>[Image placeholder]</w:t>
      </w:r>
    </w:p>
    <w:p>
      <w:pPr>
        <w:spacing w:before="80" w:after="80"/>
        <w:shd w:fill="E8E8E8" w:val="clear"/>
      </w:pPr>
      <w:r>
        <w:rPr>
          <w:i/>
          <w:color w:val="444444"/>
          <w:sz w:val="18"/>
        </w:rPr>
        <w:t>Speaker Notes: Default SOAP web service API authentication flow</w:t>
        <w:br/>
        <w:t>The SOAP web services API authentication flow consists of eight steps:</w:t>
        <w:br/>
        <w:t>1.Authentication information is received — Authentication information that is found in either the Http Request headers or the request SoapHeaders.</w:t>
        <w:br/>
        <w:t xml:space="preserve">2.Credentials are passed to plugin — For web service API and Studio logins, the AuthenticationSourceCre atorPlugin is not invoked- The web service APIs for login can only send a username and password. The Guidewire application passes the WebservicesAuthenticati onContext object that holds the username and password values provided by the external system to the DefaultWebservicesAuth enticationPlugin. </w:t>
        <w:br/>
        <w:t>3.Database verifies credentials — The DefaultWebservicesAuth enticationPlugin calls the getUser method in the UsernamePasswordAuth enticationMethod class. The getUser method will call the private authenticate method. The authenticate method willcall the authenticateButDoNotLog in method to verify the credentials against the Guidewire database but not to loqin- If the credentials are not authenticated, the authenticate method will throw a WsiAuthenticationException C Bad username or password").</w:t>
        <w:br/>
        <w:t xml:space="preserve">4.Plugin requests authentication — The authenticate method then calls the implemented AuthenticationServicePlu gin to further authenticate the user credentials against possibly an external service and the Guidewire database.  </w:t>
        <w:br/>
        <w:t>5.External service verifies credentials — If necessary, the web service credentials are verified against an external service-</w:t>
        <w:br/>
        <w:t>6.Database verifies credentials — The authenticate method calls the findByPubliclD method to verify the credentials against the Guidewire database.</w:t>
        <w:br/>
        <w:t>7.Return PubliclD — The DefaultAuthenticationSer vicePIugin returns the PubliclD of the user to the DefaultWebservicesAuth enticationPlugin.</w:t>
        <w:br/>
        <w:t xml:space="preserve">8.Plugin sends response – The DefaultWebservicesAuth enticationPlugin returns the IJser object or null to the Guidewire application. If it returns the user object, that means the user is authenticated. If it returns null, that means the user failed authentication. </w:t>
        <w:br/>
        <w:br/>
        <w:t>Most environments do not require writing a new implementation of the WebservicesAuthenticationPl ugin plugin interface- Typical changes to authentication logic are instead in your AuthenticationServicePlugin plugin implementation</w:t>
      </w:r>
    </w:p>
    <w:p>
      <w:pPr>
        <w:pStyle w:val="Heading3"/>
      </w:pPr>
      <w:r>
        <w:rPr>
          <w:sz w:val="24"/>
        </w:rPr>
        <w:t>Slide 16/27: (Untitled)</w:t>
      </w:r>
    </w:p>
    <w:p>
      <w:r>
        <w:rPr>
          <w:i/>
          <w:color w:val="888888"/>
        </w:rPr>
        <w:t>[Image placeholder]</w:t>
      </w:r>
    </w:p>
    <w:p>
      <w:pPr>
        <w:spacing w:before="80" w:after="80"/>
        <w:shd w:fill="E8E8E8" w:val="clear"/>
      </w:pPr>
      <w:r>
        <w:rPr>
          <w:i/>
          <w:color w:val="444444"/>
          <w:sz w:val="18"/>
        </w:rPr>
        <w:t>Speaker Notes: SOAP Webservices Authentication plugin</w:t>
        <w:br/>
        <w:t>Default implementation The base configuration of the application includes aregistered implementation of the web service authentication plugin called DefaultWebservicesAut henticationPlugin. The class performs two main operations-</w:t>
        <w:br/>
        <w:t>1.Scans HTTP request headers for authentication information.</w:t>
        <w:br/>
        <w:t>2.Performs authentication against the local application users in the database. The class calls the registered implementation of the AuthenticationService Plugin plugin interface.</w:t>
        <w:br/>
        <w:t>If you write your own implementation of the AuthenticationService Plugin plugin interface,  be aware of thisinteraction with web service authentication. For example, you might want LDAP authentication for most users, but for web service authentication to authenticate against the current PolicyCenter appli cation administrative data.</w:t>
        <w:br/>
        <w:br/>
        <w:t>The Defa ultWe bservicesAuthentic ationPlugin plugin implementation supports WS- I web service connections only. This plugin does not support authentication for the older style of RPCE web services nor for authenticating login from the application user interface- The class looks at HTTP request headers for WS-I authentication information.</w:t>
        <w:br/>
        <w:br/>
        <w:t>Custom implementation</w:t>
        <w:br/>
        <w:t>You can change the default web services authentication behavior to get the credentials from different headers. You can write your own WebservicesAuthenticatio nPlugin plugin implementation to implement custom logic-</w:t>
        <w:br/>
        <w:t>Write your own class that implements the WebservicesAuthenticatio nPlugin interface and performs authenticationagainst the local Guidewire applications users in the database.</w:t>
        <w:br/>
        <w:t>The WebservicesAuthenticationPlugin interface has a single method that your implementation must implement called authenticate. The authenticate method accepts a parameter of type WebservicesAuthenticatio nContext- The object passed to the authenticate method containsauthentication information, such as the name andpassword.</w:t>
        <w:br/>
        <w:t>The relevant properties in the WebservicesAuthenticatio nContext argument are listed below</w:t>
        <w:br/>
        <w:t>HttpHeaders — HTTP headers of type gw-xml.ws.HttpHeaders. The argument includes a list of header names-</w:t>
        <w:br/>
        <w:t>RequestSOAPHeaders — The request SOAP headers as an XmlEIement object.</w:t>
        <w:br/>
        <w:t>If authentication succeeds, the authenticate method returns the relevant User object from the Guidewire database. If authentication could not be attempted, such as if network problems existed, the method retums null. Other causes of authentication failure throw a WsiAuthenticationExcepti on.</w:t>
      </w:r>
    </w:p>
    <w:p>
      <w:pPr>
        <w:pStyle w:val="Heading3"/>
      </w:pPr>
      <w:r>
        <w:rPr>
          <w:sz w:val="24"/>
        </w:rPr>
        <w:t>Slide 17/27: (Untitled)</w:t>
      </w:r>
    </w:p>
    <w:p>
      <w:r>
        <w:rPr>
          <w:i/>
          <w:color w:val="888888"/>
        </w:rPr>
        <w:t>[Image placeholder]</w:t>
      </w:r>
    </w:p>
    <w:p>
      <w:pPr>
        <w:spacing w:before="80" w:after="80"/>
        <w:shd w:fill="E8E8E8" w:val="clear"/>
      </w:pPr>
      <w:r>
        <w:rPr>
          <w:i/>
          <w:color w:val="444444"/>
          <w:sz w:val="18"/>
        </w:rPr>
        <w:t>Speaker Notes: Custom Webse rvicesA uthentication ServicePlugin</w:t>
        <w:br/>
        <w:t>Code example</w:t>
        <w:br/>
        <w:t>Line 7</w:t>
        <w:br/>
        <w:t>Implement the plugin interface WebservicesAuthenticatio nPlugin and its method.</w:t>
        <w:br/>
        <w:t>Line 9</w:t>
        <w:br/>
        <w:t>Implement the authenticate method.</w:t>
        <w:br/>
        <w:t>Retums a User object or null to the Guidewire application. If it returns the User object, that means the user is authenticated- If it returns null, thatmeans the user failed authentication.</w:t>
        <w:br/>
        <w:t>Lines 14-24</w:t>
        <w:br/>
        <w:t>Retrieve credentials from Request Soap Headers.</w:t>
        <w:br/>
        <w:t>Lines 26-28</w:t>
        <w:br/>
        <w:t>Call getUser method performs three tasks:</w:t>
        <w:br/>
        <w:t>1. Tries to authenticate theuser against the Guidewire database. If authentication fails,  the system throws a WsiAuthenticationE xception( "Bad username or password" )</w:t>
        <w:br/>
        <w:t>2.If database authentication passes, then calls the AuthenticationServi cePlugin for further authentication.</w:t>
        <w:br/>
        <w:t>3.If authentication passes, then returns the User object to theWebservicesAuthe nticationServicePlu gin.</w:t>
        <w:br/>
        <w:t>Line 29</w:t>
        <w:br/>
        <w:t>The User object or null is returned.</w:t>
        <w:br/>
        <w:br/>
        <w:t>This is a very simple implementation of the WebservicesAuthenticationServicePlugin, however it’s based on the out-of-the-box default implementation. The insurers requirements most likely will be more complex. Most environments do not require writing a new implementation of the WebservicesAuthenticationPl ugin plugin interface- Typical changes to authentication logic are instead made in your AuthenticationServicePlugin plugin implementation.</w:t>
      </w:r>
    </w:p>
    <w:p>
      <w:pPr>
        <w:pStyle w:val="Heading3"/>
      </w:pPr>
      <w:r>
        <w:rPr>
          <w:sz w:val="24"/>
        </w:rPr>
        <w:t>Slide 18/27: (Untitled)</w:t>
      </w:r>
    </w:p>
    <w:p>
      <w:r>
        <w:rPr>
          <w:i/>
          <w:color w:val="888888"/>
        </w:rPr>
        <w:t>[Image placeholder]</w:t>
      </w:r>
    </w:p>
    <w:p>
      <w:pPr>
        <w:pStyle w:val="Heading3"/>
      </w:pPr>
      <w:r>
        <w:rPr>
          <w:sz w:val="24"/>
        </w:rPr>
        <w:t>Slide 19/27: (Untitled)</w:t>
      </w:r>
    </w:p>
    <w:p>
      <w:r>
        <w:rPr>
          <w:i/>
          <w:color w:val="888888"/>
        </w:rPr>
        <w:t>[Image placeholder]</w:t>
      </w:r>
    </w:p>
    <w:p>
      <w:pPr>
        <w:spacing w:before="80" w:after="80"/>
        <w:shd w:fill="E8E8E8" w:val="clear"/>
      </w:pPr>
      <w:r>
        <w:rPr>
          <w:i/>
          <w:color w:val="444444"/>
          <w:sz w:val="18"/>
        </w:rPr>
        <w:t>Speaker Notes: Database Authentication plugin</w:t>
        <w:br/>
        <w:t>Database Authentication plugins help the Guidewire application server connect to its database server. User authentication plugins authenticate users (from the user interface or using API) for a given Guidewire application.</w:t>
        <w:br/>
        <w:br/>
        <w:t>A database authentication plugin can retrieve name and passwordinformation from an external system, encrypt passwords, read password files from the local file system, or perform similar actions. The resulting usernameand password substitutes into the database configuration file anywhere that S{username} or ${password) are found in the database parameter elements.</w:t>
      </w:r>
    </w:p>
    <w:p>
      <w:pPr>
        <w:pStyle w:val="Heading3"/>
      </w:pPr>
      <w:r>
        <w:rPr>
          <w:sz w:val="24"/>
        </w:rPr>
        <w:t>Slide 20/27: (Untitled)</w:t>
      </w:r>
    </w:p>
    <w:p>
      <w:r>
        <w:rPr>
          <w:i/>
          <w:color w:val="888888"/>
        </w:rPr>
        <w:t>[Image placeholder]</w:t>
      </w:r>
    </w:p>
    <w:p>
      <w:pPr>
        <w:spacing w:before="80" w:after="80"/>
        <w:shd w:fill="E8E8E8" w:val="clear"/>
      </w:pPr>
      <w:r>
        <w:rPr>
          <w:i/>
          <w:color w:val="444444"/>
          <w:sz w:val="18"/>
        </w:rPr>
        <w:t>Speaker Notes: Database Authentication plugin example</w:t>
        <w:br/>
        <w:t>Code example</w:t>
        <w:br/>
        <w:t>Line 8</w:t>
        <w:br/>
        <w:t>Implement the plugin interface DBAuthenticationPlugin and its method.</w:t>
        <w:br/>
        <w:t>Line 10</w:t>
        <w:br/>
        <w:t>Implement the retrieveUsemameAndPas sword method.</w:t>
        <w:br/>
        <w:t>The parameter for the method is the name of the database (as a String) for which the application requests authentication information. This will match the value of the name attribute on the database or archive el ements in your config.xml file.</w:t>
        <w:br/>
        <w:t>Retums a UsernamePasswordPair object which stores the username and password combined together as properties within a single instance of the class UsernamePasswordPair.</w:t>
        <w:br/>
        <w:t>If you need to pass additional optional properties such as properties that vary by server ID, pass parameters to the plugin in the Studio configuration of your plugin. Get these parameters in your plugin implementation using thestandard setParameters property of InitializablePlugin.</w:t>
        <w:br/>
        <w:t>Lines 11-14</w:t>
        <w:br/>
        <w:t>Lookup username and password.</w:t>
        <w:br/>
        <w:t>Line 15</w:t>
        <w:br/>
        <w:t>Retum a UsernamePasswordPair object</w:t>
        <w:br/>
        <w:br/>
        <w:t>Typically, a database plugin encodes, encrypts, hashes, or otherwise converts the data into a secure format. The only requirement is that your database (or an intermediate proxy server that pretends to be your database) knows how to authenticate against this username and password.</w:t>
      </w:r>
    </w:p>
    <w:p>
      <w:pPr>
        <w:pStyle w:val="Heading3"/>
      </w:pPr>
      <w:r>
        <w:rPr>
          <w:sz w:val="24"/>
        </w:rPr>
        <w:t>Slide 21/27: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22/27: (Untitled)</w:t>
      </w:r>
    </w:p>
    <w:p>
      <w:r>
        <w:rPr>
          <w:i/>
          <w:color w:val="888888"/>
        </w:rPr>
        <w:t>[Image placeholder]</w:t>
      </w:r>
    </w:p>
    <w:p>
      <w:pPr>
        <w:pStyle w:val="Heading3"/>
      </w:pPr>
      <w:r>
        <w:rPr>
          <w:sz w:val="24"/>
        </w:rPr>
        <w:t>Slide 23/27: (Untitled)</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17]: Authentication</w:t>
      </w:r>
    </w:p>
    <w:p>
      <w:r>
        <w:rPr>
          <w:i/>
          <w:sz w:val="18"/>
        </w:rPr>
        <w:t>File: 17 - Authentication.pdf</w:t>
      </w:r>
    </w:p>
    <w:p/>
    <w:p>
      <w:pPr>
        <w:spacing w:before="240"/>
        <w:jc w:val="center"/>
      </w:pPr>
      <w:r>
        <w:rPr>
          <w:i/>
          <w:color w:val="999999"/>
          <w:sz w:val="16"/>
        </w:rPr>
        <w:t>--- End of Lesson 17: Authentication | 27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