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2079" w14:textId="77777777" w:rsidR="00A11680" w:rsidRDefault="00101231">
      <w:pPr>
        <w:pStyle w:val="Title"/>
      </w:pPr>
      <w:r>
        <w:t>Test Summary Report</w:t>
      </w:r>
    </w:p>
    <w:p w14:paraId="04789B80" w14:textId="530425A8" w:rsidR="00A11680" w:rsidRPr="00A644F1" w:rsidRDefault="00101231">
      <w:pPr>
        <w:pStyle w:val="Heading1"/>
        <w:rPr>
          <w:color w:val="auto"/>
          <w:sz w:val="24"/>
          <w:szCs w:val="24"/>
        </w:rPr>
      </w:pPr>
      <w:r>
        <w:t>1. Project Information</w:t>
      </w:r>
      <w:r>
        <w:br/>
      </w:r>
      <w:r w:rsidRPr="00A644F1">
        <w:rPr>
          <w:color w:val="auto"/>
          <w:sz w:val="24"/>
          <w:szCs w:val="24"/>
        </w:rPr>
        <w:t xml:space="preserve">Project Name: </w:t>
      </w:r>
      <w:r w:rsidR="004228CF">
        <w:rPr>
          <w:color w:val="auto"/>
          <w:sz w:val="24"/>
          <w:szCs w:val="24"/>
        </w:rPr>
        <w:t>Find the Interest Amount for Current Year</w:t>
      </w:r>
      <w:r w:rsidR="004228CF" w:rsidRPr="00A644F1">
        <w:rPr>
          <w:color w:val="auto"/>
          <w:sz w:val="24"/>
          <w:szCs w:val="24"/>
        </w:rPr>
        <w:t xml:space="preserve"> </w:t>
      </w:r>
      <w:r w:rsidRPr="00A644F1">
        <w:rPr>
          <w:color w:val="auto"/>
          <w:sz w:val="24"/>
          <w:szCs w:val="24"/>
        </w:rPr>
        <w:br/>
        <w:t>Client: Internal Hackathon</w:t>
      </w:r>
      <w:r w:rsidRPr="00A644F1">
        <w:rPr>
          <w:color w:val="auto"/>
          <w:sz w:val="24"/>
          <w:szCs w:val="24"/>
        </w:rPr>
        <w:br/>
        <w:t xml:space="preserve">Team: </w:t>
      </w:r>
      <w:r w:rsidR="00A644F1" w:rsidRPr="00A644F1">
        <w:rPr>
          <w:color w:val="auto"/>
          <w:sz w:val="24"/>
          <w:szCs w:val="24"/>
        </w:rPr>
        <w:t xml:space="preserve">8 </w:t>
      </w:r>
      <w:r w:rsidRPr="00A644F1">
        <w:rPr>
          <w:color w:val="auto"/>
          <w:sz w:val="24"/>
          <w:szCs w:val="24"/>
        </w:rPr>
        <w:br/>
        <w:t>Environment: Web (emicalculator.net)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1680" w14:paraId="123265C7" w14:textId="77777777" w:rsidTr="0D112E03">
        <w:tc>
          <w:tcPr>
            <w:tcW w:w="4320" w:type="dxa"/>
          </w:tcPr>
          <w:p w14:paraId="21F2334D" w14:textId="77777777" w:rsidR="00A11680" w:rsidRDefault="00101231">
            <w:r>
              <w:t>Project Name</w:t>
            </w:r>
          </w:p>
        </w:tc>
        <w:tc>
          <w:tcPr>
            <w:tcW w:w="4320" w:type="dxa"/>
          </w:tcPr>
          <w:p w14:paraId="63A6D47B" w14:textId="3B1DA343" w:rsidR="00A11680" w:rsidRDefault="00A644F1">
            <w:r>
              <w:t>Find the Interest Amount for current year</w:t>
            </w:r>
          </w:p>
        </w:tc>
      </w:tr>
      <w:tr w:rsidR="00A11680" w14:paraId="2ED8FE8D" w14:textId="77777777" w:rsidTr="0D112E03">
        <w:tc>
          <w:tcPr>
            <w:tcW w:w="4320" w:type="dxa"/>
          </w:tcPr>
          <w:p w14:paraId="327736C5" w14:textId="77777777" w:rsidR="00A11680" w:rsidRDefault="00101231">
            <w:r>
              <w:t>Application Name</w:t>
            </w:r>
          </w:p>
        </w:tc>
        <w:tc>
          <w:tcPr>
            <w:tcW w:w="4320" w:type="dxa"/>
          </w:tcPr>
          <w:p w14:paraId="227CF53E" w14:textId="1DF8F83D" w:rsidR="00A11680" w:rsidRDefault="00D852E6">
            <w:r>
              <w:t>EMI Calculator</w:t>
            </w:r>
          </w:p>
        </w:tc>
      </w:tr>
      <w:tr w:rsidR="00A11680" w14:paraId="60D85562" w14:textId="77777777" w:rsidTr="0D112E03">
        <w:tc>
          <w:tcPr>
            <w:tcW w:w="4320" w:type="dxa"/>
          </w:tcPr>
          <w:p w14:paraId="55AA3572" w14:textId="77777777" w:rsidR="00A11680" w:rsidRDefault="00101231">
            <w:r>
              <w:t>Test Type</w:t>
            </w:r>
          </w:p>
        </w:tc>
        <w:tc>
          <w:tcPr>
            <w:tcW w:w="4320" w:type="dxa"/>
          </w:tcPr>
          <w:p w14:paraId="7DD14887" w14:textId="143A552D" w:rsidR="00A11680" w:rsidRDefault="7F68584A">
            <w:r>
              <w:t>Functional Testing</w:t>
            </w:r>
          </w:p>
        </w:tc>
      </w:tr>
      <w:tr w:rsidR="00A11680" w14:paraId="0344421B" w14:textId="77777777" w:rsidTr="0D112E03">
        <w:tc>
          <w:tcPr>
            <w:tcW w:w="4320" w:type="dxa"/>
          </w:tcPr>
          <w:p w14:paraId="665071A2" w14:textId="77777777" w:rsidR="00A11680" w:rsidRDefault="00101231">
            <w:r>
              <w:t>Test Environment</w:t>
            </w:r>
          </w:p>
        </w:tc>
        <w:tc>
          <w:tcPr>
            <w:tcW w:w="4320" w:type="dxa"/>
          </w:tcPr>
          <w:p w14:paraId="3724364F" w14:textId="0FE0D147" w:rsidR="00A11680" w:rsidRDefault="003406B7">
            <w:r>
              <w:t>Quality Assurance</w:t>
            </w:r>
          </w:p>
        </w:tc>
      </w:tr>
      <w:tr w:rsidR="00A11680" w14:paraId="5420A9A3" w14:textId="77777777" w:rsidTr="0D112E03">
        <w:tc>
          <w:tcPr>
            <w:tcW w:w="4320" w:type="dxa"/>
          </w:tcPr>
          <w:p w14:paraId="6CA8AB45" w14:textId="77777777" w:rsidR="00A11680" w:rsidRDefault="00101231">
            <w:r>
              <w:t>Prepared By</w:t>
            </w:r>
          </w:p>
        </w:tc>
        <w:tc>
          <w:tcPr>
            <w:tcW w:w="4320" w:type="dxa"/>
          </w:tcPr>
          <w:p w14:paraId="1DBF6F61" w14:textId="5A5F8B30" w:rsidR="00A11680" w:rsidRDefault="00D852E6">
            <w:r>
              <w:t>Team-8</w:t>
            </w:r>
          </w:p>
        </w:tc>
      </w:tr>
      <w:tr w:rsidR="00A11680" w14:paraId="68106854" w14:textId="77777777" w:rsidTr="0D112E03">
        <w:tc>
          <w:tcPr>
            <w:tcW w:w="4320" w:type="dxa"/>
          </w:tcPr>
          <w:p w14:paraId="0418C469" w14:textId="77777777" w:rsidR="00A11680" w:rsidRDefault="00101231">
            <w:r>
              <w:t>Date</w:t>
            </w:r>
          </w:p>
        </w:tc>
        <w:tc>
          <w:tcPr>
            <w:tcW w:w="4320" w:type="dxa"/>
          </w:tcPr>
          <w:p w14:paraId="45339CBA" w14:textId="707DA2F3" w:rsidR="00A11680" w:rsidRDefault="69F14540">
            <w:r>
              <w:t>16-07-2025</w:t>
            </w:r>
          </w:p>
        </w:tc>
      </w:tr>
    </w:tbl>
    <w:p w14:paraId="587F59C6" w14:textId="77777777" w:rsidR="00A11680" w:rsidRPr="00A644F1" w:rsidRDefault="78BB5FB7">
      <w:pPr>
        <w:pStyle w:val="Heading1"/>
        <w:rPr>
          <w:color w:val="auto"/>
          <w:sz w:val="24"/>
          <w:szCs w:val="24"/>
        </w:rPr>
      </w:pPr>
      <w:r>
        <w:t>2. Objective</w:t>
      </w:r>
      <w:r>
        <w:br/>
      </w:r>
      <w:r w:rsidRPr="00A644F1">
        <w:rPr>
          <w:color w:val="auto"/>
          <w:sz w:val="24"/>
          <w:szCs w:val="24"/>
        </w:rPr>
        <w:t>To automate the EMI calculation for a car loan of ₹15,00,000 at 9.5% interest for 1 year, extract year-on-year data from EMI tables, validate UI components, and generate reports.</w:t>
      </w:r>
    </w:p>
    <w:p w14:paraId="2FE4768F" w14:textId="6EDBB397" w:rsidR="00A11680" w:rsidRPr="00A644F1" w:rsidRDefault="78BB5FB7">
      <w:pPr>
        <w:pStyle w:val="Heading1"/>
      </w:pPr>
      <w:r>
        <w:t>3. Scope of Testing</w:t>
      </w:r>
      <w:r>
        <w:br/>
      </w:r>
      <w:r w:rsidRPr="00A644F1">
        <w:rPr>
          <w:color w:val="auto"/>
        </w:rPr>
        <w:t>In Scope:</w:t>
      </w:r>
      <w:r w:rsidRPr="00A644F1">
        <w:rPr>
          <w:color w:val="auto"/>
        </w:rPr>
        <w:br/>
      </w:r>
      <w:r w:rsidRPr="00A644F1">
        <w:rPr>
          <w:color w:val="auto"/>
          <w:sz w:val="24"/>
          <w:szCs w:val="24"/>
        </w:rPr>
        <w:t>- EMI calculation for car loan.</w:t>
      </w:r>
      <w:r w:rsidRPr="00A644F1">
        <w:rPr>
          <w:color w:val="auto"/>
          <w:sz w:val="24"/>
          <w:szCs w:val="24"/>
        </w:rPr>
        <w:br/>
        <w:t>- Extraction of year-on-year EMI breakdown and storing in Excel.</w:t>
      </w:r>
      <w:r w:rsidRPr="00A644F1">
        <w:rPr>
          <w:color w:val="auto"/>
          <w:sz w:val="24"/>
          <w:szCs w:val="24"/>
        </w:rPr>
        <w:br/>
        <w:t>- UI validation for loan amount, tenure, and scale changes.</w:t>
      </w:r>
      <w:r w:rsidRPr="00A644F1">
        <w:rPr>
          <w:color w:val="auto"/>
          <w:sz w:val="24"/>
          <w:szCs w:val="24"/>
        </w:rPr>
        <w:br/>
        <w:t>- Navigation through loan calculators and reuse of validation methods.</w:t>
      </w:r>
      <w:r w:rsidRPr="00A644F1">
        <w:rPr>
          <w:color w:val="auto"/>
          <w:sz w:val="24"/>
          <w:szCs w:val="24"/>
        </w:rPr>
        <w:br/>
        <w:t>- Scrolling and interaction with dynamic web elements.</w:t>
      </w:r>
      <w:r w:rsidRPr="00A644F1">
        <w:rPr>
          <w:color w:val="auto"/>
          <w:sz w:val="24"/>
          <w:szCs w:val="24"/>
        </w:rPr>
        <w:br/>
      </w:r>
      <w:r>
        <w:br/>
      </w:r>
      <w:r w:rsidRPr="00A644F1">
        <w:rPr>
          <w:color w:val="auto"/>
        </w:rPr>
        <w:t>Out of Scope:</w:t>
      </w:r>
      <w:r>
        <w:br/>
      </w:r>
      <w:r w:rsidRPr="00A644F1">
        <w:rPr>
          <w:color w:val="auto"/>
          <w:sz w:val="24"/>
          <w:szCs w:val="24"/>
        </w:rPr>
        <w:t>- Performance and security testing.</w:t>
      </w:r>
      <w:r w:rsidRPr="00A644F1">
        <w:rPr>
          <w:color w:val="auto"/>
          <w:sz w:val="24"/>
          <w:szCs w:val="24"/>
        </w:rPr>
        <w:br/>
        <w:t>- Compatibility testing across all browsers/devices.</w:t>
      </w:r>
    </w:p>
    <w:p w14:paraId="5ECC024D" w14:textId="24BA2754" w:rsidR="3FF6E046" w:rsidRDefault="3FF6E046" w:rsidP="3FF6E046">
      <w:pPr>
        <w:pStyle w:val="ListBullet2"/>
        <w:numPr>
          <w:ilvl w:val="0"/>
          <w:numId w:val="0"/>
        </w:numPr>
        <w:ind w:left="720"/>
      </w:pPr>
    </w:p>
    <w:p w14:paraId="64932593" w14:textId="77777777" w:rsidR="00A11680" w:rsidRPr="00A644F1" w:rsidRDefault="00101231">
      <w:pPr>
        <w:pStyle w:val="Heading1"/>
        <w:rPr>
          <w:color w:val="auto"/>
          <w:sz w:val="24"/>
          <w:szCs w:val="24"/>
        </w:rPr>
      </w:pPr>
      <w:r>
        <w:lastRenderedPageBreak/>
        <w:t>4. Test Summary</w:t>
      </w:r>
      <w:r>
        <w:br/>
      </w:r>
      <w:r w:rsidRPr="00A644F1">
        <w:rPr>
          <w:color w:val="auto"/>
          <w:sz w:val="24"/>
          <w:szCs w:val="24"/>
        </w:rPr>
        <w:t>EMI for ₹15,00,000 at 9.5% for 1 year is ₹131,565/month.</w:t>
      </w:r>
      <w:r w:rsidRPr="00A644F1">
        <w:rPr>
          <w:color w:val="auto"/>
          <w:sz w:val="24"/>
          <w:szCs w:val="24"/>
        </w:rPr>
        <w:br/>
        <w:t>First Month Breakdown:</w:t>
      </w:r>
      <w:r w:rsidRPr="00A644F1">
        <w:rPr>
          <w:color w:val="auto"/>
          <w:sz w:val="24"/>
          <w:szCs w:val="24"/>
        </w:rPr>
        <w:br/>
        <w:t>- Interest: ₹11,875</w:t>
      </w:r>
      <w:r w:rsidRPr="00A644F1">
        <w:rPr>
          <w:color w:val="auto"/>
          <w:sz w:val="24"/>
          <w:szCs w:val="24"/>
        </w:rPr>
        <w:br/>
        <w:t>- Principal: ₹119,690</w:t>
      </w:r>
      <w:r w:rsidRPr="00A644F1">
        <w:rPr>
          <w:color w:val="auto"/>
          <w:sz w:val="24"/>
          <w:szCs w:val="24"/>
        </w:rPr>
        <w:br/>
        <w:t>All calculations validated against emicalculator.net.</w:t>
      </w:r>
      <w:r w:rsidRPr="00A644F1">
        <w:rPr>
          <w:color w:val="auto"/>
          <w:sz w:val="24"/>
          <w:szCs w:val="24"/>
        </w:rPr>
        <w:br/>
        <w:t>UI validations for sliders and input fields passed.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11680" w14:paraId="669D121B" w14:textId="77777777" w:rsidTr="3FF6E046">
        <w:tc>
          <w:tcPr>
            <w:tcW w:w="1440" w:type="dxa"/>
          </w:tcPr>
          <w:p w14:paraId="7C15577C" w14:textId="77777777" w:rsidR="00A11680" w:rsidRDefault="00101231">
            <w:r>
              <w:t>Total Test Cases</w:t>
            </w:r>
          </w:p>
        </w:tc>
        <w:tc>
          <w:tcPr>
            <w:tcW w:w="1440" w:type="dxa"/>
          </w:tcPr>
          <w:p w14:paraId="59CA1D24" w14:textId="77777777" w:rsidR="00A11680" w:rsidRDefault="00101231">
            <w:r>
              <w:t>Passed</w:t>
            </w:r>
          </w:p>
        </w:tc>
        <w:tc>
          <w:tcPr>
            <w:tcW w:w="1440" w:type="dxa"/>
          </w:tcPr>
          <w:p w14:paraId="39CCD9E7" w14:textId="77777777" w:rsidR="00A11680" w:rsidRDefault="00101231">
            <w:r>
              <w:t>Failed</w:t>
            </w:r>
          </w:p>
        </w:tc>
        <w:tc>
          <w:tcPr>
            <w:tcW w:w="1440" w:type="dxa"/>
          </w:tcPr>
          <w:p w14:paraId="02D03502" w14:textId="77777777" w:rsidR="00A11680" w:rsidRDefault="00101231">
            <w:r>
              <w:t>Blocked</w:t>
            </w:r>
          </w:p>
        </w:tc>
        <w:tc>
          <w:tcPr>
            <w:tcW w:w="1440" w:type="dxa"/>
          </w:tcPr>
          <w:p w14:paraId="088E4926" w14:textId="77777777" w:rsidR="00A11680" w:rsidRDefault="00101231">
            <w:r>
              <w:t>Skipped</w:t>
            </w:r>
          </w:p>
        </w:tc>
        <w:tc>
          <w:tcPr>
            <w:tcW w:w="1440" w:type="dxa"/>
          </w:tcPr>
          <w:p w14:paraId="5598EBDB" w14:textId="77777777" w:rsidR="00A11680" w:rsidRDefault="00101231">
            <w:r>
              <w:t>Pass Percentage</w:t>
            </w:r>
          </w:p>
        </w:tc>
      </w:tr>
      <w:tr w:rsidR="00A11680" w14:paraId="0FCF3721" w14:textId="77777777" w:rsidTr="3FF6E046">
        <w:tc>
          <w:tcPr>
            <w:tcW w:w="1440" w:type="dxa"/>
          </w:tcPr>
          <w:p w14:paraId="32CC7365" w14:textId="4DD933DF" w:rsidR="00A11680" w:rsidRDefault="003406B7">
            <w:r>
              <w:t>4</w:t>
            </w:r>
          </w:p>
        </w:tc>
        <w:tc>
          <w:tcPr>
            <w:tcW w:w="1440" w:type="dxa"/>
          </w:tcPr>
          <w:p w14:paraId="6873BE82" w14:textId="60837905" w:rsidR="00A11680" w:rsidRDefault="003406B7">
            <w:r>
              <w:t>3</w:t>
            </w:r>
          </w:p>
        </w:tc>
        <w:tc>
          <w:tcPr>
            <w:tcW w:w="1440" w:type="dxa"/>
          </w:tcPr>
          <w:p w14:paraId="3B6072BE" w14:textId="2CD441CC" w:rsidR="00A11680" w:rsidRDefault="70AD78D6">
            <w:r>
              <w:t>1</w:t>
            </w:r>
          </w:p>
        </w:tc>
        <w:tc>
          <w:tcPr>
            <w:tcW w:w="1440" w:type="dxa"/>
          </w:tcPr>
          <w:p w14:paraId="7E1EC3FA" w14:textId="621AF0BA" w:rsidR="00A11680" w:rsidRDefault="70AD78D6">
            <w:r>
              <w:t>0</w:t>
            </w:r>
          </w:p>
        </w:tc>
        <w:tc>
          <w:tcPr>
            <w:tcW w:w="1440" w:type="dxa"/>
          </w:tcPr>
          <w:p w14:paraId="7D514FAB" w14:textId="7FEF3FA7" w:rsidR="00A11680" w:rsidRDefault="70AD78D6">
            <w:r>
              <w:t>0</w:t>
            </w:r>
          </w:p>
        </w:tc>
        <w:tc>
          <w:tcPr>
            <w:tcW w:w="1440" w:type="dxa"/>
          </w:tcPr>
          <w:p w14:paraId="336A4B15" w14:textId="685A87F2" w:rsidR="00A11680" w:rsidRDefault="003406B7">
            <w:r>
              <w:t>75</w:t>
            </w:r>
            <w:r w:rsidR="70AD78D6">
              <w:t>%</w:t>
            </w:r>
          </w:p>
        </w:tc>
      </w:tr>
    </w:tbl>
    <w:p w14:paraId="1B829FF1" w14:textId="6A0B0BB5" w:rsidR="00A11680" w:rsidRPr="00A644F1" w:rsidRDefault="00101231">
      <w:pPr>
        <w:pStyle w:val="Heading1"/>
        <w:rPr>
          <w:color w:val="auto"/>
          <w:sz w:val="24"/>
          <w:szCs w:val="24"/>
        </w:rPr>
      </w:pPr>
      <w:r>
        <w:t>5. Test Execution Timeline</w:t>
      </w:r>
      <w:r>
        <w:br/>
      </w:r>
      <w:r w:rsidRPr="00A644F1">
        <w:rPr>
          <w:color w:val="auto"/>
          <w:sz w:val="24"/>
          <w:szCs w:val="24"/>
        </w:rPr>
        <w:t>Start Date: 202</w:t>
      </w:r>
      <w:r w:rsidR="00A644F1">
        <w:rPr>
          <w:color w:val="auto"/>
          <w:sz w:val="24"/>
          <w:szCs w:val="24"/>
        </w:rPr>
        <w:t>5</w:t>
      </w:r>
      <w:r w:rsidRPr="00A644F1">
        <w:rPr>
          <w:color w:val="auto"/>
          <w:sz w:val="24"/>
          <w:szCs w:val="24"/>
        </w:rPr>
        <w:t>-0</w:t>
      </w:r>
      <w:r w:rsidR="00A644F1">
        <w:rPr>
          <w:color w:val="auto"/>
          <w:sz w:val="24"/>
          <w:szCs w:val="24"/>
        </w:rPr>
        <w:t>7</w:t>
      </w:r>
      <w:r w:rsidRPr="00A644F1">
        <w:rPr>
          <w:color w:val="auto"/>
          <w:sz w:val="24"/>
          <w:szCs w:val="24"/>
        </w:rPr>
        <w:t>-0</w:t>
      </w:r>
      <w:r w:rsidR="003406B7">
        <w:rPr>
          <w:color w:val="auto"/>
          <w:sz w:val="24"/>
          <w:szCs w:val="24"/>
        </w:rPr>
        <w:t>7</w:t>
      </w:r>
      <w:r w:rsidRPr="00A644F1">
        <w:rPr>
          <w:color w:val="auto"/>
          <w:sz w:val="24"/>
          <w:szCs w:val="24"/>
        </w:rPr>
        <w:br/>
        <w:t>End Date: 202</w:t>
      </w:r>
      <w:r w:rsidR="00A644F1">
        <w:rPr>
          <w:color w:val="auto"/>
          <w:sz w:val="24"/>
          <w:szCs w:val="24"/>
        </w:rPr>
        <w:t>5</w:t>
      </w:r>
      <w:r w:rsidRPr="00A644F1">
        <w:rPr>
          <w:color w:val="auto"/>
          <w:sz w:val="24"/>
          <w:szCs w:val="24"/>
        </w:rPr>
        <w:t>-0</w:t>
      </w:r>
      <w:r w:rsidR="00A644F1">
        <w:rPr>
          <w:color w:val="auto"/>
          <w:sz w:val="24"/>
          <w:szCs w:val="24"/>
        </w:rPr>
        <w:t>7</w:t>
      </w:r>
      <w:r w:rsidRPr="00A644F1">
        <w:rPr>
          <w:color w:val="auto"/>
          <w:sz w:val="24"/>
          <w:szCs w:val="24"/>
        </w:rPr>
        <w:t>-</w:t>
      </w:r>
      <w:r w:rsidR="003406B7">
        <w:rPr>
          <w:color w:val="auto"/>
          <w:sz w:val="24"/>
          <w:szCs w:val="24"/>
        </w:rPr>
        <w:t>16</w:t>
      </w:r>
      <w:r w:rsidRPr="00A644F1">
        <w:rPr>
          <w:color w:val="auto"/>
          <w:sz w:val="24"/>
          <w:szCs w:val="24"/>
        </w:rPr>
        <w:br/>
        <w:t>Execution Duration: 3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680" w14:paraId="68890D02" w14:textId="77777777">
        <w:tc>
          <w:tcPr>
            <w:tcW w:w="2880" w:type="dxa"/>
          </w:tcPr>
          <w:p w14:paraId="7D3EA7CE" w14:textId="77777777" w:rsidR="00A11680" w:rsidRDefault="00101231">
            <w:r>
              <w:t>Activity</w:t>
            </w:r>
          </w:p>
        </w:tc>
        <w:tc>
          <w:tcPr>
            <w:tcW w:w="2880" w:type="dxa"/>
          </w:tcPr>
          <w:p w14:paraId="67B88012" w14:textId="77777777" w:rsidR="00A11680" w:rsidRDefault="00101231">
            <w:r>
              <w:t>Start Date</w:t>
            </w:r>
          </w:p>
        </w:tc>
        <w:tc>
          <w:tcPr>
            <w:tcW w:w="2880" w:type="dxa"/>
          </w:tcPr>
          <w:p w14:paraId="2C1624A8" w14:textId="77777777" w:rsidR="00A11680" w:rsidRDefault="00101231">
            <w:r>
              <w:t>End Date</w:t>
            </w:r>
          </w:p>
        </w:tc>
      </w:tr>
      <w:tr w:rsidR="00A11680" w14:paraId="0B37547F" w14:textId="77777777">
        <w:tc>
          <w:tcPr>
            <w:tcW w:w="2880" w:type="dxa"/>
          </w:tcPr>
          <w:p w14:paraId="6CC4E69B" w14:textId="77777777" w:rsidR="00A11680" w:rsidRDefault="00101231">
            <w:r>
              <w:t>Test Planning</w:t>
            </w:r>
          </w:p>
        </w:tc>
        <w:tc>
          <w:tcPr>
            <w:tcW w:w="2880" w:type="dxa"/>
          </w:tcPr>
          <w:p w14:paraId="58CFC331" w14:textId="0BC1CA79" w:rsidR="00A11680" w:rsidRDefault="00101231">
            <w:r>
              <w:t>[</w:t>
            </w:r>
            <w:r w:rsidR="003406B7">
              <w:t>07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  <w:tc>
          <w:tcPr>
            <w:tcW w:w="2880" w:type="dxa"/>
          </w:tcPr>
          <w:p w14:paraId="35800472" w14:textId="37927698" w:rsidR="00A11680" w:rsidRDefault="00101231">
            <w:r>
              <w:t>[</w:t>
            </w:r>
            <w:r w:rsidR="003406B7">
              <w:t>08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</w:tr>
      <w:tr w:rsidR="00A11680" w14:paraId="1855C226" w14:textId="77777777">
        <w:tc>
          <w:tcPr>
            <w:tcW w:w="2880" w:type="dxa"/>
          </w:tcPr>
          <w:p w14:paraId="64B13FC3" w14:textId="77777777" w:rsidR="00A11680" w:rsidRDefault="00101231">
            <w:r>
              <w:t>Test Case Preparation</w:t>
            </w:r>
          </w:p>
        </w:tc>
        <w:tc>
          <w:tcPr>
            <w:tcW w:w="2880" w:type="dxa"/>
          </w:tcPr>
          <w:p w14:paraId="7EE7FB72" w14:textId="0913CF80" w:rsidR="00A11680" w:rsidRDefault="00101231">
            <w:r>
              <w:t>[</w:t>
            </w:r>
            <w:r w:rsidR="003406B7">
              <w:t>09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  <w:tc>
          <w:tcPr>
            <w:tcW w:w="2880" w:type="dxa"/>
          </w:tcPr>
          <w:p w14:paraId="24A63BED" w14:textId="07B7E2FB" w:rsidR="00A11680" w:rsidRDefault="00101231">
            <w:r>
              <w:t>[</w:t>
            </w:r>
            <w:r w:rsidR="003406B7">
              <w:t>10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</w:tr>
      <w:tr w:rsidR="00A11680" w14:paraId="5F5C0980" w14:textId="77777777">
        <w:tc>
          <w:tcPr>
            <w:tcW w:w="2880" w:type="dxa"/>
          </w:tcPr>
          <w:p w14:paraId="2D05F77C" w14:textId="77777777" w:rsidR="00A11680" w:rsidRDefault="00101231">
            <w:r>
              <w:t>Test Execution</w:t>
            </w:r>
          </w:p>
        </w:tc>
        <w:tc>
          <w:tcPr>
            <w:tcW w:w="2880" w:type="dxa"/>
          </w:tcPr>
          <w:p w14:paraId="58F4150E" w14:textId="46B8B65D" w:rsidR="00A11680" w:rsidRDefault="00101231">
            <w:r>
              <w:t>[</w:t>
            </w:r>
            <w:r w:rsidR="003406B7">
              <w:t>11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  <w:tc>
          <w:tcPr>
            <w:tcW w:w="2880" w:type="dxa"/>
          </w:tcPr>
          <w:p w14:paraId="26D89F17" w14:textId="35FC6ED7" w:rsidR="00A11680" w:rsidRDefault="00101231">
            <w:r>
              <w:t>[</w:t>
            </w:r>
            <w:r w:rsidR="003406B7">
              <w:t>13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</w:tr>
      <w:tr w:rsidR="00A11680" w14:paraId="3C19E47A" w14:textId="77777777">
        <w:tc>
          <w:tcPr>
            <w:tcW w:w="2880" w:type="dxa"/>
          </w:tcPr>
          <w:p w14:paraId="68E54CAA" w14:textId="77777777" w:rsidR="00A11680" w:rsidRDefault="00101231">
            <w:r>
              <w:t>Defect Retesting</w:t>
            </w:r>
          </w:p>
        </w:tc>
        <w:tc>
          <w:tcPr>
            <w:tcW w:w="2880" w:type="dxa"/>
          </w:tcPr>
          <w:p w14:paraId="3FBAF571" w14:textId="32384A3F" w:rsidR="00A11680" w:rsidRDefault="00101231">
            <w:r>
              <w:t>[</w:t>
            </w:r>
            <w:r w:rsidR="003406B7">
              <w:t>14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  <w:tc>
          <w:tcPr>
            <w:tcW w:w="2880" w:type="dxa"/>
          </w:tcPr>
          <w:p w14:paraId="0266C82C" w14:textId="2DF15854" w:rsidR="00A11680" w:rsidRDefault="00101231">
            <w:r>
              <w:t>[</w:t>
            </w:r>
            <w:r w:rsidR="003406B7">
              <w:t>16</w:t>
            </w:r>
            <w:r>
              <w:t>-</w:t>
            </w:r>
            <w:r w:rsidR="003406B7">
              <w:t>07</w:t>
            </w:r>
            <w:r>
              <w:t>-</w:t>
            </w:r>
            <w:r w:rsidR="003406B7">
              <w:t>2025</w:t>
            </w:r>
            <w:r>
              <w:t>]</w:t>
            </w:r>
          </w:p>
        </w:tc>
      </w:tr>
    </w:tbl>
    <w:p w14:paraId="485EE168" w14:textId="77777777" w:rsidR="00A11680" w:rsidRPr="00903F37" w:rsidRDefault="00101231">
      <w:pPr>
        <w:pStyle w:val="Heading1"/>
        <w:rPr>
          <w:color w:val="auto"/>
          <w:sz w:val="24"/>
          <w:szCs w:val="24"/>
        </w:rPr>
      </w:pPr>
      <w:r>
        <w:t>6. Defect Summary</w:t>
      </w:r>
      <w:r>
        <w:br/>
      </w:r>
      <w:r w:rsidRPr="00903F37">
        <w:rPr>
          <w:color w:val="auto"/>
          <w:sz w:val="24"/>
          <w:szCs w:val="24"/>
        </w:rPr>
        <w:t>No critical defects found. Minor UI alignment issues observed on tenure scale.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1680" w14:paraId="6D0146BE" w14:textId="77777777" w:rsidTr="0D112E03">
        <w:tc>
          <w:tcPr>
            <w:tcW w:w="4320" w:type="dxa"/>
          </w:tcPr>
          <w:p w14:paraId="7AFA2F64" w14:textId="77777777" w:rsidR="00A11680" w:rsidRDefault="00101231">
            <w:r>
              <w:t>Severity</w:t>
            </w:r>
          </w:p>
        </w:tc>
        <w:tc>
          <w:tcPr>
            <w:tcW w:w="4320" w:type="dxa"/>
          </w:tcPr>
          <w:p w14:paraId="6AF8FCA5" w14:textId="77777777" w:rsidR="00A11680" w:rsidRDefault="00101231">
            <w:r>
              <w:t>Count</w:t>
            </w:r>
          </w:p>
        </w:tc>
      </w:tr>
      <w:tr w:rsidR="00A11680" w14:paraId="0B2B4DB6" w14:textId="77777777" w:rsidTr="0D112E03">
        <w:tc>
          <w:tcPr>
            <w:tcW w:w="4320" w:type="dxa"/>
          </w:tcPr>
          <w:p w14:paraId="6503CA27" w14:textId="77777777" w:rsidR="00A11680" w:rsidRDefault="00101231">
            <w:r>
              <w:t>Critical</w:t>
            </w:r>
          </w:p>
        </w:tc>
        <w:tc>
          <w:tcPr>
            <w:tcW w:w="4320" w:type="dxa"/>
          </w:tcPr>
          <w:p w14:paraId="5D6F1FFE" w14:textId="2B3F4993" w:rsidR="00A11680" w:rsidRDefault="5D181EDC">
            <w:r>
              <w:t>0</w:t>
            </w:r>
          </w:p>
        </w:tc>
      </w:tr>
      <w:tr w:rsidR="00A11680" w14:paraId="6ED70D5E" w14:textId="77777777" w:rsidTr="0D112E03">
        <w:tc>
          <w:tcPr>
            <w:tcW w:w="4320" w:type="dxa"/>
          </w:tcPr>
          <w:p w14:paraId="1750EAF4" w14:textId="77777777" w:rsidR="00A11680" w:rsidRDefault="00101231">
            <w:r>
              <w:t>High</w:t>
            </w:r>
          </w:p>
        </w:tc>
        <w:tc>
          <w:tcPr>
            <w:tcW w:w="4320" w:type="dxa"/>
          </w:tcPr>
          <w:p w14:paraId="16525016" w14:textId="681E007F" w:rsidR="00A11680" w:rsidRDefault="4C629938">
            <w:r>
              <w:t>1</w:t>
            </w:r>
          </w:p>
        </w:tc>
      </w:tr>
      <w:tr w:rsidR="00A11680" w14:paraId="080B4303" w14:textId="77777777" w:rsidTr="0D112E03">
        <w:tc>
          <w:tcPr>
            <w:tcW w:w="4320" w:type="dxa"/>
          </w:tcPr>
          <w:p w14:paraId="4B28C3E3" w14:textId="77777777" w:rsidR="00A11680" w:rsidRDefault="00101231">
            <w:r>
              <w:t>Medium</w:t>
            </w:r>
          </w:p>
        </w:tc>
        <w:tc>
          <w:tcPr>
            <w:tcW w:w="4320" w:type="dxa"/>
          </w:tcPr>
          <w:p w14:paraId="75EFB54D" w14:textId="36724244" w:rsidR="00A11680" w:rsidRDefault="7BDB5A27" w:rsidP="0D112E03">
            <w:pPr>
              <w:jc w:val="both"/>
            </w:pPr>
            <w:r>
              <w:t>2</w:t>
            </w:r>
          </w:p>
        </w:tc>
      </w:tr>
      <w:tr w:rsidR="00A11680" w14:paraId="58468928" w14:textId="77777777" w:rsidTr="0D112E03">
        <w:tc>
          <w:tcPr>
            <w:tcW w:w="4320" w:type="dxa"/>
          </w:tcPr>
          <w:p w14:paraId="33167D44" w14:textId="77777777" w:rsidR="00A11680" w:rsidRDefault="00101231">
            <w:r>
              <w:t>Low</w:t>
            </w:r>
          </w:p>
        </w:tc>
        <w:tc>
          <w:tcPr>
            <w:tcW w:w="4320" w:type="dxa"/>
          </w:tcPr>
          <w:p w14:paraId="00D075DE" w14:textId="5955A3EA" w:rsidR="00A11680" w:rsidRDefault="796FDAA9">
            <w:r>
              <w:t>0</w:t>
            </w:r>
          </w:p>
        </w:tc>
      </w:tr>
    </w:tbl>
    <w:p w14:paraId="2508B6A0" w14:textId="60784174" w:rsidR="00A11680" w:rsidRPr="006C471E" w:rsidRDefault="00101231">
      <w:pPr>
        <w:pStyle w:val="Heading1"/>
        <w:rPr>
          <w:color w:val="auto"/>
          <w:sz w:val="24"/>
          <w:szCs w:val="24"/>
        </w:rPr>
      </w:pPr>
      <w:r>
        <w:t>7. Defect Details (Optional)</w:t>
      </w:r>
      <w:r>
        <w:br/>
      </w:r>
      <w:r w:rsidRPr="006C471E">
        <w:rPr>
          <w:color w:val="auto"/>
          <w:sz w:val="24"/>
          <w:szCs w:val="24"/>
        </w:rPr>
        <w:t>DEF_UI_001</w:t>
      </w:r>
      <w:proofErr w:type="gramStart"/>
      <w:r w:rsidRPr="006C471E">
        <w:rPr>
          <w:color w:val="auto"/>
          <w:sz w:val="24"/>
          <w:szCs w:val="24"/>
        </w:rPr>
        <w:t xml:space="preserve">: </w:t>
      </w:r>
      <w:r w:rsidR="006C471E" w:rsidRPr="006C471E">
        <w:rPr>
          <w:color w:val="auto"/>
          <w:sz w:val="24"/>
          <w:szCs w:val="24"/>
        </w:rPr>
        <w:t xml:space="preserve"> The</w:t>
      </w:r>
      <w:proofErr w:type="gramEnd"/>
      <w:r w:rsidR="006C471E" w:rsidRPr="006C471E">
        <w:rPr>
          <w:color w:val="auto"/>
          <w:sz w:val="24"/>
          <w:szCs w:val="24"/>
        </w:rPr>
        <w:t xml:space="preserve"> input which is given in interest rate and loan tenure will be added to the default values.</w:t>
      </w:r>
      <w:r w:rsidR="006C471E">
        <w:rPr>
          <w:color w:val="auto"/>
          <w:sz w:val="24"/>
          <w:szCs w:val="24"/>
        </w:rPr>
        <w:t xml:space="preserve"> </w:t>
      </w:r>
      <w:r w:rsidR="006C471E">
        <w:rPr>
          <w:color w:val="auto"/>
          <w:sz w:val="24"/>
          <w:szCs w:val="24"/>
        </w:rPr>
        <w:br/>
      </w:r>
      <w:r w:rsidRPr="006C471E">
        <w:rPr>
          <w:color w:val="auto"/>
          <w:sz w:val="24"/>
          <w:szCs w:val="24"/>
        </w:rPr>
        <w:t>Status: Open</w:t>
      </w:r>
      <w:r w:rsidRPr="006C471E">
        <w:rPr>
          <w:color w:val="auto"/>
          <w:sz w:val="24"/>
          <w:szCs w:val="24"/>
        </w:rPr>
        <w:br/>
        <w:t xml:space="preserve">Severity: </w:t>
      </w:r>
      <w:r w:rsidR="006C471E">
        <w:rPr>
          <w:color w:val="auto"/>
          <w:sz w:val="24"/>
          <w:szCs w:val="24"/>
        </w:rPr>
        <w:t>High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791"/>
        <w:gridCol w:w="989"/>
        <w:gridCol w:w="798"/>
        <w:gridCol w:w="1151"/>
        <w:gridCol w:w="1170"/>
        <w:gridCol w:w="2748"/>
      </w:tblGrid>
      <w:tr w:rsidR="00A11680" w14:paraId="22EDC047" w14:textId="77777777" w:rsidTr="00D852E6">
        <w:tc>
          <w:tcPr>
            <w:tcW w:w="1149" w:type="dxa"/>
          </w:tcPr>
          <w:p w14:paraId="5A52D710" w14:textId="77777777" w:rsidR="00A11680" w:rsidRDefault="00101231">
            <w:r>
              <w:t>Defect ID</w:t>
            </w:r>
          </w:p>
        </w:tc>
        <w:tc>
          <w:tcPr>
            <w:tcW w:w="791" w:type="dxa"/>
          </w:tcPr>
          <w:p w14:paraId="371170D5" w14:textId="77777777" w:rsidR="00A11680" w:rsidRDefault="00101231">
            <w:r>
              <w:t>Title</w:t>
            </w:r>
          </w:p>
        </w:tc>
        <w:tc>
          <w:tcPr>
            <w:tcW w:w="989" w:type="dxa"/>
          </w:tcPr>
          <w:p w14:paraId="3322640F" w14:textId="77777777" w:rsidR="00A11680" w:rsidRDefault="00101231">
            <w:r>
              <w:t>Severity</w:t>
            </w:r>
          </w:p>
        </w:tc>
        <w:tc>
          <w:tcPr>
            <w:tcW w:w="798" w:type="dxa"/>
          </w:tcPr>
          <w:p w14:paraId="496574A2" w14:textId="77777777" w:rsidR="00A11680" w:rsidRDefault="00101231">
            <w:r>
              <w:t>Status</w:t>
            </w:r>
          </w:p>
        </w:tc>
        <w:tc>
          <w:tcPr>
            <w:tcW w:w="1151" w:type="dxa"/>
          </w:tcPr>
          <w:p w14:paraId="543834E1" w14:textId="77777777" w:rsidR="00A11680" w:rsidRDefault="00101231">
            <w:r>
              <w:t>Module</w:t>
            </w:r>
          </w:p>
        </w:tc>
        <w:tc>
          <w:tcPr>
            <w:tcW w:w="1170" w:type="dxa"/>
          </w:tcPr>
          <w:p w14:paraId="0B518744" w14:textId="77777777" w:rsidR="00A11680" w:rsidRDefault="00101231">
            <w:r>
              <w:t>Reported By</w:t>
            </w:r>
          </w:p>
        </w:tc>
        <w:tc>
          <w:tcPr>
            <w:tcW w:w="2748" w:type="dxa"/>
          </w:tcPr>
          <w:p w14:paraId="51BEE1EA" w14:textId="77777777" w:rsidR="00A11680" w:rsidRDefault="00101231">
            <w:r>
              <w:t>Remarks</w:t>
            </w:r>
          </w:p>
        </w:tc>
      </w:tr>
      <w:tr w:rsidR="00A11680" w14:paraId="12DE0DFE" w14:textId="77777777" w:rsidTr="00D852E6">
        <w:tc>
          <w:tcPr>
            <w:tcW w:w="1149" w:type="dxa"/>
          </w:tcPr>
          <w:p w14:paraId="15F61759" w14:textId="59E0E934" w:rsidR="00A11680" w:rsidRDefault="7D5DE447">
            <w:r w:rsidRPr="3FF6E046">
              <w:rPr>
                <w:rFonts w:ascii="Cambria" w:eastAsia="Cambria" w:hAnsi="Cambria" w:cs="Cambria"/>
              </w:rPr>
              <w:t>DEF-001 (Assigned for failed case)</w:t>
            </w:r>
          </w:p>
        </w:tc>
        <w:tc>
          <w:tcPr>
            <w:tcW w:w="791" w:type="dxa"/>
          </w:tcPr>
          <w:p w14:paraId="1CEA639D" w14:textId="5CB9D729" w:rsidR="00A11680" w:rsidRDefault="006C471E">
            <w:r>
              <w:rPr>
                <w:rFonts w:ascii="Cambria" w:eastAsia="Cambria" w:hAnsi="Cambria" w:cs="Cambria"/>
              </w:rPr>
              <w:t>Input defect</w:t>
            </w:r>
          </w:p>
        </w:tc>
        <w:tc>
          <w:tcPr>
            <w:tcW w:w="989" w:type="dxa"/>
          </w:tcPr>
          <w:p w14:paraId="66FC2CF0" w14:textId="77777777" w:rsidR="00A11680" w:rsidRDefault="00101231">
            <w:r>
              <w:t>High</w:t>
            </w:r>
          </w:p>
        </w:tc>
        <w:tc>
          <w:tcPr>
            <w:tcW w:w="798" w:type="dxa"/>
          </w:tcPr>
          <w:p w14:paraId="7354E826" w14:textId="7D96C153" w:rsidR="00A11680" w:rsidRDefault="78BB5FB7">
            <w:r>
              <w:t>Open</w:t>
            </w:r>
          </w:p>
        </w:tc>
        <w:tc>
          <w:tcPr>
            <w:tcW w:w="1151" w:type="dxa"/>
          </w:tcPr>
          <w:p w14:paraId="1B5AE867" w14:textId="059FB3AB" w:rsidR="00A11680" w:rsidRDefault="00D852E6">
            <w:r>
              <w:rPr>
                <w:rFonts w:ascii="Cambria" w:eastAsia="Cambria" w:hAnsi="Cambria" w:cs="Cambria"/>
              </w:rPr>
              <w:t>I</w:t>
            </w:r>
            <w:r w:rsidR="006C471E">
              <w:rPr>
                <w:rFonts w:ascii="Cambria" w:eastAsia="Cambria" w:hAnsi="Cambria" w:cs="Cambria"/>
              </w:rPr>
              <w:t>nput text boxes are not working.</w:t>
            </w:r>
          </w:p>
        </w:tc>
        <w:tc>
          <w:tcPr>
            <w:tcW w:w="1170" w:type="dxa"/>
          </w:tcPr>
          <w:p w14:paraId="09926ECB" w14:textId="29D14E43" w:rsidR="00A11680" w:rsidRDefault="00A11680"/>
        </w:tc>
        <w:tc>
          <w:tcPr>
            <w:tcW w:w="2748" w:type="dxa"/>
          </w:tcPr>
          <w:p w14:paraId="51B11E23" w14:textId="0D232EEF" w:rsidR="00A11680" w:rsidRDefault="006C471E">
            <w:r>
              <w:rPr>
                <w:rFonts w:ascii="Cambria" w:eastAsia="Cambria" w:hAnsi="Cambria" w:cs="Cambria"/>
              </w:rPr>
              <w:t xml:space="preserve">The defaults value in the text box should be </w:t>
            </w:r>
            <w:r w:rsidR="003406B7">
              <w:rPr>
                <w:rFonts w:ascii="Cambria" w:eastAsia="Cambria" w:hAnsi="Cambria" w:cs="Cambria"/>
              </w:rPr>
              <w:t>cleared</w:t>
            </w:r>
            <w:r>
              <w:rPr>
                <w:rFonts w:ascii="Cambria" w:eastAsia="Cambria" w:hAnsi="Cambria" w:cs="Cambria"/>
              </w:rPr>
              <w:t xml:space="preserve"> when we enter the new values</w:t>
            </w:r>
            <w:r w:rsidR="003406B7">
              <w:rPr>
                <w:rFonts w:ascii="Cambria" w:eastAsia="Cambria" w:hAnsi="Cambria" w:cs="Cambria"/>
              </w:rPr>
              <w:t xml:space="preserve"> for every value</w:t>
            </w:r>
            <w:r>
              <w:rPr>
                <w:rFonts w:ascii="Cambria" w:eastAsia="Cambria" w:hAnsi="Cambria" w:cs="Cambria"/>
              </w:rPr>
              <w:t>.</w:t>
            </w:r>
          </w:p>
        </w:tc>
      </w:tr>
    </w:tbl>
    <w:p w14:paraId="6BCB849D" w14:textId="7E197C14" w:rsidR="00A11680" w:rsidRDefault="78BB5FB7">
      <w:pPr>
        <w:pStyle w:val="Heading1"/>
      </w:pPr>
      <w:r>
        <w:lastRenderedPageBreak/>
        <w:t>8. Tools Used</w:t>
      </w:r>
      <w:r>
        <w:br/>
      </w:r>
      <w:r w:rsidRPr="006C471E">
        <w:rPr>
          <w:color w:val="auto"/>
          <w:sz w:val="24"/>
          <w:szCs w:val="24"/>
        </w:rPr>
        <w:t xml:space="preserve">Test Management: </w:t>
      </w:r>
      <w:r w:rsidR="00D852E6" w:rsidRPr="00D852E6">
        <w:rPr>
          <w:color w:val="auto"/>
          <w:sz w:val="24"/>
          <w:szCs w:val="24"/>
        </w:rPr>
        <w:t>CUCUMBER</w:t>
      </w:r>
      <w:r w:rsidRPr="006C471E">
        <w:rPr>
          <w:color w:val="auto"/>
          <w:sz w:val="24"/>
          <w:szCs w:val="24"/>
        </w:rPr>
        <w:br/>
        <w:t>Automation Tool: Selenium WebDriver</w:t>
      </w:r>
      <w:r w:rsidRPr="006C471E">
        <w:rPr>
          <w:color w:val="auto"/>
          <w:sz w:val="24"/>
          <w:szCs w:val="24"/>
        </w:rPr>
        <w:br/>
        <w:t xml:space="preserve">Reporting Tool: </w:t>
      </w:r>
      <w:r w:rsidR="00D852E6">
        <w:rPr>
          <w:color w:val="auto"/>
          <w:sz w:val="24"/>
          <w:szCs w:val="24"/>
        </w:rPr>
        <w:t>Extend reports</w:t>
      </w:r>
      <w:r w:rsidRPr="006C471E">
        <w:rPr>
          <w:color w:val="auto"/>
          <w:sz w:val="24"/>
          <w:szCs w:val="24"/>
        </w:rPr>
        <w:br/>
        <w:t xml:space="preserve">Excel Handling: </w:t>
      </w:r>
      <w:r w:rsidR="00D852E6">
        <w:rPr>
          <w:color w:val="auto"/>
          <w:sz w:val="24"/>
          <w:szCs w:val="24"/>
        </w:rPr>
        <w:t>Apache POI</w:t>
      </w:r>
      <w:r w:rsidRPr="006C471E">
        <w:rPr>
          <w:color w:val="auto"/>
          <w:sz w:val="24"/>
          <w:szCs w:val="24"/>
        </w:rPr>
        <w:br/>
        <w:t xml:space="preserve">Web Interaction: </w:t>
      </w:r>
      <w:r w:rsidR="00D852E6">
        <w:rPr>
          <w:color w:val="auto"/>
          <w:sz w:val="24"/>
          <w:szCs w:val="24"/>
        </w:rPr>
        <w:t>Selenium</w:t>
      </w:r>
    </w:p>
    <w:p w14:paraId="1EE806F5" w14:textId="77777777" w:rsidR="00A11680" w:rsidRPr="00551072" w:rsidRDefault="78BB5FB7">
      <w:pPr>
        <w:pStyle w:val="Heading1"/>
        <w:rPr>
          <w:color w:val="auto"/>
          <w:sz w:val="24"/>
          <w:szCs w:val="24"/>
        </w:rPr>
      </w:pPr>
      <w:r>
        <w:t>9. Key Observations</w:t>
      </w:r>
      <w:r>
        <w:br/>
      </w:r>
      <w:r w:rsidRPr="00551072">
        <w:rPr>
          <w:color w:val="auto"/>
          <w:sz w:val="24"/>
          <w:szCs w:val="24"/>
        </w:rPr>
        <w:t>- EMI calculations matched expected values.</w:t>
      </w:r>
      <w:r w:rsidRPr="00551072">
        <w:rPr>
          <w:color w:val="auto"/>
          <w:sz w:val="24"/>
          <w:szCs w:val="24"/>
        </w:rPr>
        <w:br/>
        <w:t>- UI components responded correctly to input changes.</w:t>
      </w:r>
      <w:r w:rsidRPr="00551072">
        <w:rPr>
          <w:color w:val="auto"/>
          <w:sz w:val="24"/>
          <w:szCs w:val="24"/>
        </w:rPr>
        <w:br/>
        <w:t>- Data extraction from EMI tables successful.</w:t>
      </w:r>
      <w:r w:rsidRPr="00551072">
        <w:rPr>
          <w:color w:val="auto"/>
          <w:sz w:val="24"/>
          <w:szCs w:val="24"/>
        </w:rPr>
        <w:br/>
        <w:t>- Reusable methods improved test efficiency.</w:t>
      </w:r>
    </w:p>
    <w:p w14:paraId="3595B05C" w14:textId="77777777" w:rsidR="00A11680" w:rsidRPr="00551072" w:rsidRDefault="78BB5FB7">
      <w:pPr>
        <w:pStyle w:val="Heading1"/>
        <w:rPr>
          <w:color w:val="auto"/>
          <w:sz w:val="24"/>
          <w:szCs w:val="24"/>
        </w:rPr>
      </w:pPr>
      <w:r>
        <w:t>10. Conclusion</w:t>
      </w:r>
      <w:r>
        <w:br/>
      </w:r>
      <w:r w:rsidRPr="00551072">
        <w:rPr>
          <w:color w:val="auto"/>
          <w:sz w:val="24"/>
          <w:szCs w:val="24"/>
        </w:rPr>
        <w:t>All key functionalities validated successfully. EMI calculations and UI validations passed. Application ready for demo.</w:t>
      </w:r>
    </w:p>
    <w:p w14:paraId="4A17896C" w14:textId="77777777" w:rsidR="00A11680" w:rsidRPr="00551072" w:rsidRDefault="78BB5FB7">
      <w:pPr>
        <w:pStyle w:val="Heading1"/>
        <w:rPr>
          <w:color w:val="auto"/>
          <w:sz w:val="24"/>
          <w:szCs w:val="24"/>
        </w:rPr>
      </w:pPr>
      <w:r>
        <w:t>11. Recommendations</w:t>
      </w:r>
      <w:r>
        <w:br/>
        <w:t xml:space="preserve">- </w:t>
      </w:r>
      <w:r w:rsidRPr="00551072">
        <w:rPr>
          <w:color w:val="auto"/>
          <w:sz w:val="24"/>
          <w:szCs w:val="24"/>
        </w:rPr>
        <w:t>Fix minor UI scale alignment issue.</w:t>
      </w:r>
      <w:r w:rsidRPr="00551072">
        <w:rPr>
          <w:color w:val="auto"/>
          <w:sz w:val="24"/>
          <w:szCs w:val="24"/>
        </w:rPr>
        <w:br/>
        <w:t>- Expand automation to include home loan and personal loan calculators.</w:t>
      </w:r>
      <w:r w:rsidRPr="00551072">
        <w:rPr>
          <w:color w:val="auto"/>
          <w:sz w:val="24"/>
          <w:szCs w:val="24"/>
        </w:rPr>
        <w:br/>
        <w:t>- Integrate test suite with CI/CD pipeline for continuous validation.</w:t>
      </w:r>
    </w:p>
    <w:p w14:paraId="695B5910" w14:textId="2FC119F2" w:rsidR="3FF6E046" w:rsidRPr="00551072" w:rsidRDefault="3FF6E046">
      <w:pPr>
        <w:rPr>
          <w:sz w:val="24"/>
          <w:szCs w:val="24"/>
        </w:rPr>
      </w:pPr>
    </w:p>
    <w:sectPr w:rsidR="3FF6E046" w:rsidRPr="005510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92F700"/>
    <w:multiLevelType w:val="hybridMultilevel"/>
    <w:tmpl w:val="FFFFFFFF"/>
    <w:lvl w:ilvl="0" w:tplc="FA7627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F761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4F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46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AF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4AE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AE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2E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4D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117D7"/>
    <w:multiLevelType w:val="hybridMultilevel"/>
    <w:tmpl w:val="FFFFFFFF"/>
    <w:lvl w:ilvl="0" w:tplc="4830D4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407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D09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06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4D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AB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5C5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5A1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CF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7549F"/>
    <w:multiLevelType w:val="hybridMultilevel"/>
    <w:tmpl w:val="FFFFFFFF"/>
    <w:lvl w:ilvl="0" w:tplc="AF3AE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AB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2A6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6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E5F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0AD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6C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CB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6BB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93EB5"/>
    <w:multiLevelType w:val="hybridMultilevel"/>
    <w:tmpl w:val="FFFFFFFF"/>
    <w:lvl w:ilvl="0" w:tplc="967465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97A8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C21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EEE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0F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C6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24C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23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0B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FEC6C"/>
    <w:multiLevelType w:val="hybridMultilevel"/>
    <w:tmpl w:val="FFFFFFFF"/>
    <w:lvl w:ilvl="0" w:tplc="47F877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9F0F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46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8C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CA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E6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6E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C03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F8B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4DF614"/>
    <w:multiLevelType w:val="hybridMultilevel"/>
    <w:tmpl w:val="FFFFFFFF"/>
    <w:lvl w:ilvl="0" w:tplc="F0940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4EA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44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E6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6A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2B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60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4E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4D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C0649"/>
    <w:multiLevelType w:val="hybridMultilevel"/>
    <w:tmpl w:val="FFFFFFFF"/>
    <w:lvl w:ilvl="0" w:tplc="261A3B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5A46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EA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89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82D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E06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4C7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AA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21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061210">
    <w:abstractNumId w:val="9"/>
  </w:num>
  <w:num w:numId="2" w16cid:durableId="728915383">
    <w:abstractNumId w:val="13"/>
  </w:num>
  <w:num w:numId="3" w16cid:durableId="1621569929">
    <w:abstractNumId w:val="15"/>
  </w:num>
  <w:num w:numId="4" w16cid:durableId="436566572">
    <w:abstractNumId w:val="12"/>
  </w:num>
  <w:num w:numId="5" w16cid:durableId="1531451736">
    <w:abstractNumId w:val="10"/>
  </w:num>
  <w:num w:numId="6" w16cid:durableId="308025913">
    <w:abstractNumId w:val="11"/>
  </w:num>
  <w:num w:numId="7" w16cid:durableId="244842507">
    <w:abstractNumId w:val="14"/>
  </w:num>
  <w:num w:numId="8" w16cid:durableId="940842617">
    <w:abstractNumId w:val="8"/>
  </w:num>
  <w:num w:numId="9" w16cid:durableId="395711678">
    <w:abstractNumId w:val="6"/>
  </w:num>
  <w:num w:numId="10" w16cid:durableId="95517508">
    <w:abstractNumId w:val="5"/>
  </w:num>
  <w:num w:numId="11" w16cid:durableId="2069765436">
    <w:abstractNumId w:val="4"/>
  </w:num>
  <w:num w:numId="12" w16cid:durableId="1149981918">
    <w:abstractNumId w:val="7"/>
  </w:num>
  <w:num w:numId="13" w16cid:durableId="1412308984">
    <w:abstractNumId w:val="3"/>
  </w:num>
  <w:num w:numId="14" w16cid:durableId="1304702541">
    <w:abstractNumId w:val="2"/>
  </w:num>
  <w:num w:numId="15" w16cid:durableId="1276061466">
    <w:abstractNumId w:val="1"/>
  </w:num>
  <w:num w:numId="16" w16cid:durableId="170952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231"/>
    <w:rsid w:val="0015074B"/>
    <w:rsid w:val="00160B21"/>
    <w:rsid w:val="0029639D"/>
    <w:rsid w:val="00326F90"/>
    <w:rsid w:val="003406B7"/>
    <w:rsid w:val="004228CF"/>
    <w:rsid w:val="00484223"/>
    <w:rsid w:val="00551072"/>
    <w:rsid w:val="006B98DB"/>
    <w:rsid w:val="006C471E"/>
    <w:rsid w:val="007E1CC9"/>
    <w:rsid w:val="00903F37"/>
    <w:rsid w:val="00A11680"/>
    <w:rsid w:val="00A644F1"/>
    <w:rsid w:val="00AA1D8D"/>
    <w:rsid w:val="00B47730"/>
    <w:rsid w:val="00CB0664"/>
    <w:rsid w:val="00D852E6"/>
    <w:rsid w:val="00F342DD"/>
    <w:rsid w:val="00FC693F"/>
    <w:rsid w:val="00FE3FC5"/>
    <w:rsid w:val="023D9307"/>
    <w:rsid w:val="02FCBD6D"/>
    <w:rsid w:val="05BD85EC"/>
    <w:rsid w:val="07891D77"/>
    <w:rsid w:val="07A2513C"/>
    <w:rsid w:val="07E641EE"/>
    <w:rsid w:val="092567DD"/>
    <w:rsid w:val="09932B3F"/>
    <w:rsid w:val="0C853B03"/>
    <w:rsid w:val="0D112E03"/>
    <w:rsid w:val="0F09284D"/>
    <w:rsid w:val="104791F2"/>
    <w:rsid w:val="10D84FFB"/>
    <w:rsid w:val="12540B50"/>
    <w:rsid w:val="176CAD4C"/>
    <w:rsid w:val="1AC241B6"/>
    <w:rsid w:val="1E0EF4E7"/>
    <w:rsid w:val="2574AE55"/>
    <w:rsid w:val="28345565"/>
    <w:rsid w:val="2C6C173A"/>
    <w:rsid w:val="2D60D568"/>
    <w:rsid w:val="2F0EA913"/>
    <w:rsid w:val="3087A4D8"/>
    <w:rsid w:val="3108804B"/>
    <w:rsid w:val="3AFB4EA3"/>
    <w:rsid w:val="3FF6E046"/>
    <w:rsid w:val="413B4569"/>
    <w:rsid w:val="433DEA7B"/>
    <w:rsid w:val="44F5FD28"/>
    <w:rsid w:val="48470C4E"/>
    <w:rsid w:val="4A597752"/>
    <w:rsid w:val="4A8634BD"/>
    <w:rsid w:val="4C629938"/>
    <w:rsid w:val="4C9474A2"/>
    <w:rsid w:val="4F0A67BF"/>
    <w:rsid w:val="535F27AD"/>
    <w:rsid w:val="55FF6511"/>
    <w:rsid w:val="568B4F5C"/>
    <w:rsid w:val="5C84A328"/>
    <w:rsid w:val="5D181EDC"/>
    <w:rsid w:val="61BF4B2C"/>
    <w:rsid w:val="63A5F00A"/>
    <w:rsid w:val="64DBE152"/>
    <w:rsid w:val="69F14540"/>
    <w:rsid w:val="6A14154C"/>
    <w:rsid w:val="70AD78D6"/>
    <w:rsid w:val="72DB991A"/>
    <w:rsid w:val="78BB5FB7"/>
    <w:rsid w:val="796FDAA9"/>
    <w:rsid w:val="7BDB5A27"/>
    <w:rsid w:val="7D5DE447"/>
    <w:rsid w:val="7F68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FCE94C-7EF4-486A-BAA4-54A3D245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Likhitha Chowdary, Mandapati (Contractor)</cp:lastModifiedBy>
  <cp:revision>7</cp:revision>
  <dcterms:created xsi:type="dcterms:W3CDTF">2013-12-23T23:15:00Z</dcterms:created>
  <dcterms:modified xsi:type="dcterms:W3CDTF">2025-07-17T05:11:00Z</dcterms:modified>
  <cp:category/>
</cp:coreProperties>
</file>