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00" w:firstLine="0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19050" distT="19050" distL="19050" distR="19050">
            <wp:extent cx="960844" cy="461645"/>
            <wp:effectExtent b="0" l="0" r="0" t="0"/>
            <wp:docPr id="2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844" cy="46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19050" distT="19050" distL="19050" distR="19050">
            <wp:extent cx="1217930" cy="399910"/>
            <wp:effectExtent b="0" l="0" r="0" t="0"/>
            <wp:docPr id="2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9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</w:rPr>
        <w:drawing>
          <wp:inline distB="19050" distT="19050" distL="19050" distR="19050">
            <wp:extent cx="513080" cy="521932"/>
            <wp:effectExtent b="0" l="0" r="0" t="0"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21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6" w:line="240" w:lineRule="auto"/>
        <w:ind w:right="2132"/>
        <w:jc w:val="right"/>
        <w:rPr>
          <w:rFonts w:ascii="Calibri" w:cs="Calibri" w:eastAsia="Calibri" w:hAnsi="Calibri"/>
          <w:color w:val="26262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262626"/>
          <w:sz w:val="48"/>
          <w:szCs w:val="48"/>
          <w:rtl w:val="0"/>
        </w:rPr>
        <w:t xml:space="preserve">Boot Camp on Artificial Intelligence 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="902" w:lineRule="auto"/>
        <w:ind w:right="-6"/>
        <w:jc w:val="cente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Practical Assignment -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</wp:posOffset>
            </wp:positionV>
            <wp:extent cx="6848475" cy="19050"/>
            <wp:effectExtent b="0" l="0" r="0" t="0"/>
            <wp:wrapNone/>
            <wp:docPr id="2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7" w:line="240" w:lineRule="auto"/>
        <w:ind w:left="720" w:firstLine="720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  <w:rtl w:val="0"/>
        </w:rPr>
        <w:t xml:space="preserve">Date of Submission: </w:t>
        <w:tab/>
        <w:tab/>
        <w:tab/>
        <w:tab/>
        <w:tab/>
        <w:tab/>
        <w:t xml:space="preserve">Maximum Marks: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7" w:line="240" w:lineRule="auto"/>
        <w:ind w:left="720" w:firstLine="720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Lab Assignment: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Data Visualization Using Python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To visualize data using Python libraries Matplotlib and Seaborn. You will create and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interpret various types of plots using the provided dataset, enhancing your ability to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communicate insights through data visualization.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1. Load and inspect the dataset.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2. Visualize the sales distribution across product categories using a bar plot.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3. Visualize the relationship between Sales and Profit using a scatter plot.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4. Create a histogram to display the distribution of Quantity sold.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5. Generate a box plot to compare Discounts given in each Region.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6. Create a heatmap showing the correlation between different numerical variables.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20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802" w:top="700" w:left="520" w:right="6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E11D4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8E11D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8E11D4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8E11D4"/>
    <w:rPr>
      <w:rFonts w:cs="Mang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g8lgJUHlptml3tPyn1q0cYoSw==">CgMxLjA4AHIhMUhWbUVlc2U2NkZSTk9BQWJrUEJoVEpXQ1FlT0FoVnFC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2025-03-11T18:29:00Z</dcterms:created>
  <dc:creator>Prerana</dc:creator>
</cp:coreProperties>
</file>