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2B" w:rsidRDefault="0001582B" w:rsidP="0001582B"/>
    <w:p w:rsidR="0001582B" w:rsidRDefault="0001582B" w:rsidP="0001582B">
      <w:r>
        <w:t>Assignment – 1</w:t>
      </w:r>
    </w:p>
    <w:p w:rsidR="0001582B" w:rsidRDefault="0001582B" w:rsidP="0001582B"/>
    <w:p w:rsidR="0001582B" w:rsidRDefault="0001582B" w:rsidP="0001582B">
      <w:r>
        <w:t>• Install Power BI Desktop and share the final screenshot of the report view page which appears when power desktop starts.</w:t>
      </w:r>
    </w:p>
    <w:p w:rsidR="0001582B" w:rsidRDefault="0001582B" w:rsidP="0001582B"/>
    <w:p w:rsidR="0001582B" w:rsidRDefault="0001582B" w:rsidP="0001582B">
      <w:r>
        <w:rPr>
          <w:noProof/>
        </w:rPr>
        <w:drawing>
          <wp:inline distT="0" distB="0" distL="0" distR="0">
            <wp:extent cx="59531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2B" w:rsidRDefault="0001582B" w:rsidP="0001582B"/>
    <w:p w:rsidR="0001582B" w:rsidRDefault="0001582B" w:rsidP="0001582B"/>
    <w:p w:rsidR="0001582B" w:rsidRDefault="0001582B" w:rsidP="0001582B">
      <w:r>
        <w:t xml:space="preserve">• Prepare a document and with the following screenshot </w:t>
      </w:r>
    </w:p>
    <w:p w:rsidR="0001582B" w:rsidRDefault="0001582B" w:rsidP="0001582B">
      <w:r>
        <w:t xml:space="preserve"> − Report View </w:t>
      </w:r>
    </w:p>
    <w:p w:rsidR="0001582B" w:rsidRDefault="0001582B" w:rsidP="000158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100320" cy="272415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>
      <w:r>
        <w:t>− Data View</w:t>
      </w:r>
    </w:p>
    <w:p w:rsidR="0001582B" w:rsidRDefault="0001582B" w:rsidP="0001582B">
      <w:r>
        <w:rPr>
          <w:noProof/>
        </w:rPr>
        <w:drawing>
          <wp:inline distT="0" distB="0" distL="0" distR="0">
            <wp:extent cx="57245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2B" w:rsidRDefault="0001582B" w:rsidP="0001582B"/>
    <w:p w:rsidR="0001582B" w:rsidRDefault="0001582B" w:rsidP="0001582B">
      <w:r>
        <w:t>− Model View</w:t>
      </w:r>
    </w:p>
    <w:p w:rsidR="0001582B" w:rsidRDefault="0001582B" w:rsidP="0001582B"/>
    <w:p w:rsidR="0001582B" w:rsidRDefault="0001582B" w:rsidP="0001582B">
      <w:r>
        <w:rPr>
          <w:noProof/>
        </w:rPr>
        <w:lastRenderedPageBreak/>
        <w:drawing>
          <wp:inline distT="0" distB="0" distL="0" distR="0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/>
    <w:p w:rsidR="0001582B" w:rsidRDefault="0001582B" w:rsidP="000158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439420</wp:posOffset>
            </wp:positionV>
            <wp:extent cx="5943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− Power Query Editor</w:t>
      </w:r>
    </w:p>
    <w:p w:rsidR="0001582B" w:rsidRDefault="0001582B" w:rsidP="0001582B"/>
    <w:p w:rsidR="0001582B" w:rsidRDefault="0001582B" w:rsidP="000158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296545</wp:posOffset>
            </wp:positionV>
            <wp:extent cx="6096000" cy="3265805"/>
            <wp:effectExtent l="0" t="0" r="0" b="0"/>
            <wp:wrapThrough wrapText="bothSides">
              <wp:wrapPolygon edited="0">
                <wp:start x="0" y="0"/>
                <wp:lineTo x="0" y="21419"/>
                <wp:lineTo x="21533" y="21419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6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− Advance Editor</w:t>
      </w:r>
    </w:p>
    <w:p w:rsidR="0001582B" w:rsidRDefault="0001582B" w:rsidP="0001582B"/>
    <w:p w:rsidR="0001582B" w:rsidRDefault="0001582B" w:rsidP="0001582B">
      <w:r>
        <w:t xml:space="preserve">• Prepare a document with details of the following along with their price  </w:t>
      </w:r>
    </w:p>
    <w:p w:rsidR="0001582B" w:rsidRDefault="0001582B" w:rsidP="0001582B">
      <w:r>
        <w:t>− Power BI Desktop</w:t>
      </w:r>
    </w:p>
    <w:p w:rsidR="0001582B" w:rsidRDefault="0001582B" w:rsidP="0001582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Power BI Desktop is the </w:t>
      </w:r>
      <w:r>
        <w:rPr>
          <w:rFonts w:ascii="Times New Roman" w:hAnsi="Times New Roman" w:cs="Times New Roman"/>
          <w:color w:val="FF0000"/>
          <w:sz w:val="23"/>
          <w:szCs w:val="23"/>
        </w:rPr>
        <w:t xml:space="preserve">free version </w:t>
      </w:r>
      <w:r>
        <w:rPr>
          <w:rFonts w:ascii="Times New Roman" w:hAnsi="Times New Roman" w:cs="Times New Roman"/>
          <w:color w:val="000000"/>
          <w:sz w:val="23"/>
          <w:szCs w:val="23"/>
        </w:rPr>
        <w:t>of Power BI that we can install on our local computer as a program. All of Power BI’s basic features - cleaning and preparing data, connectors to data sources, custom reports, visualizations and exports to Microsoft apps are included in Power BI Desktop.</w:t>
      </w:r>
    </w:p>
    <w:p w:rsidR="0001582B" w:rsidRDefault="0001582B" w:rsidP="0001582B">
      <w:pPr>
        <w:rPr>
          <w:rFonts w:ascii="Times New Roman" w:hAnsi="Times New Roman" w:cs="Times New Roman"/>
        </w:rPr>
      </w:pP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Auto-detect that finds and creates data relationships between tables and formats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Export your reports to CSV, Microsoft Excel, Microsoft PowerPoint and PDF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Python support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Save, upload and publish your reports to the Web and the full Power BI service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Storage limit of 10 GB per user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Can’t share created reports with non-Power BI Pro users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 App Workspaces</w:t>
      </w:r>
    </w:p>
    <w:p w:rsidR="0001582B" w:rsidRDefault="0001582B" w:rsidP="00015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 API embedding</w:t>
      </w:r>
    </w:p>
    <w:p w:rsidR="0001582B" w:rsidRDefault="0001582B" w:rsidP="000158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1582B" w:rsidRDefault="0001582B" w:rsidP="00015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1582B" w:rsidRDefault="0001582B" w:rsidP="0001582B">
      <w:pPr>
        <w:pStyle w:val="NormalWeb"/>
        <w:spacing w:before="0" w:beforeAutospacing="0" w:after="0" w:afterAutospacing="0" w:line="300" w:lineRule="atLeast"/>
        <w:ind w:left="360"/>
        <w:textAlignment w:val="baseline"/>
        <w:rPr>
          <w:color w:val="000000"/>
        </w:rPr>
      </w:pPr>
      <w:r>
        <w:rPr>
          <w:color w:val="000000"/>
        </w:rPr>
        <w:t>Suitable for,</w:t>
      </w:r>
    </w:p>
    <w:p w:rsidR="0001582B" w:rsidRDefault="0001582B" w:rsidP="0001582B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Companies without a business intelligence or data science budget.</w:t>
      </w:r>
    </w:p>
    <w:p w:rsidR="0001582B" w:rsidRDefault="0001582B" w:rsidP="0001582B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>
        <w:rPr>
          <w:color w:val="000000"/>
        </w:rPr>
        <w:t>Businesses with less data to analyze, possibly only a handful of data sets.</w:t>
      </w:r>
    </w:p>
    <w:p w:rsidR="0001582B" w:rsidRDefault="0001582B" w:rsidP="0001582B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textAlignment w:val="baseline"/>
        <w:rPr>
          <w:color w:val="000000"/>
        </w:rPr>
      </w:pPr>
      <w:r>
        <w:rPr>
          <w:color w:val="000000"/>
        </w:rPr>
        <w:t>Small businesses and solo entrepreneurs.</w:t>
      </w:r>
    </w:p>
    <w:p w:rsidR="0001582B" w:rsidRDefault="0001582B" w:rsidP="0001582B">
      <w:pPr>
        <w:rPr>
          <w:rFonts w:ascii="Times New Roman" w:hAnsi="Times New Roman" w:cs="Times New Roman"/>
        </w:rPr>
      </w:pPr>
    </w:p>
    <w:p w:rsidR="0001582B" w:rsidRDefault="0001582B" w:rsidP="0001582B"/>
    <w:p w:rsidR="0001582B" w:rsidRDefault="0001582B" w:rsidP="0001582B">
      <w:r>
        <w:t xml:space="preserve"> − Power BI Pro </w:t>
      </w:r>
    </w:p>
    <w:p w:rsidR="0001582B" w:rsidRDefault="0001582B" w:rsidP="0001582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Power BI Pro is the full, licensed based version, which means it comes with complete capability for building dashboards, reporting and importantly sharing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reports (which is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not available on desktop).</w:t>
      </w:r>
      <w:r>
        <w:rPr>
          <w:rFonts w:ascii="Arial" w:hAnsi="Arial" w:cs="Arial"/>
          <w:color w:val="50505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The biggest difference of Power BI Pro vs. Free is the fact that with Pro you have the option and the ability to share the data, reports, and dashboards with a large number of other users that also have a Power BI Pro license</w:t>
      </w:r>
    </w:p>
    <w:p w:rsidR="0001582B" w:rsidRDefault="0001582B" w:rsidP="0001582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Ability to embed Power BI visuals into apps (Powernap’s, SharePoint, Teams, etc.)</w:t>
      </w:r>
    </w:p>
    <w:p w:rsidR="0001582B" w:rsidRDefault="0001582B" w:rsidP="0001582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Native integration with other Microsoft solutions (Azure Data Services</w:t>
      </w:r>
    </w:p>
    <w:p w:rsidR="0001582B" w:rsidRDefault="0001582B" w:rsidP="0001582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Share datasets, dashboards and reports with other Power BI Pro user</w:t>
      </w:r>
    </w:p>
    <w:p w:rsidR="0001582B" w:rsidRDefault="0001582B" w:rsidP="0001582B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Can create App Workspaces and peer-to-peer sharing</w:t>
      </w:r>
    </w:p>
    <w:p w:rsidR="0001582B" w:rsidRDefault="0001582B" w:rsidP="0001582B">
      <w:pPr>
        <w:shd w:val="clear" w:color="auto" w:fill="FFFFFF"/>
        <w:spacing w:after="396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 BI Pro cost</w:t>
      </w:r>
    </w:p>
    <w:p w:rsidR="0001582B" w:rsidRDefault="0001582B" w:rsidP="0001582B">
      <w:pPr>
        <w:shd w:val="clear" w:color="auto" w:fill="FFFFFF"/>
        <w:spacing w:after="396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 plan costs $9.99/user/month. It includes data collaboration, data governance, building dashboards with a 360-degree real-time view and the ability to publish reports anywhere. Users can try it a free trial for 60 days before purchasing the subscription</w:t>
      </w:r>
    </w:p>
    <w:p w:rsidR="0001582B" w:rsidRDefault="0001582B" w:rsidP="0001582B">
      <w:pPr>
        <w:rPr>
          <w:rFonts w:ascii="Times New Roman" w:hAnsi="Times New Roman" w:cs="Times New Roman"/>
        </w:rPr>
      </w:pPr>
    </w:p>
    <w:p w:rsidR="0001582B" w:rsidRDefault="0001582B" w:rsidP="0001582B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Suitable for,</w:t>
      </w:r>
    </w:p>
    <w:p w:rsidR="0001582B" w:rsidRDefault="0001582B" w:rsidP="0001582B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Medium and large-scale business.</w:t>
      </w:r>
      <w:proofErr w:type="gramEnd"/>
    </w:p>
    <w:p w:rsidR="0001582B" w:rsidRDefault="0001582B" w:rsidP="0001582B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Corporations with big data and data scientists.</w:t>
      </w:r>
      <w:proofErr w:type="gramEnd"/>
    </w:p>
    <w:p w:rsidR="0001582B" w:rsidRDefault="0001582B" w:rsidP="0001582B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Multi-location businesses.</w:t>
      </w:r>
      <w:proofErr w:type="gramEnd"/>
    </w:p>
    <w:p w:rsidR="0001582B" w:rsidRDefault="0001582B" w:rsidP="0001582B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582B" w:rsidRDefault="0001582B" w:rsidP="0001582B">
      <w:r>
        <w:t>− Power BI Premium</w:t>
      </w:r>
    </w:p>
    <w:p w:rsidR="0001582B" w:rsidRDefault="0001582B" w:rsidP="0001582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Power BI Premium is the most expensive tier of Power BI currently available and very distinct from the other two versions available on the market.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Can be purchased Premium in a range of capacity sizes that offer different numbers of memory and virtual cores that can scale as your data analysis requirements change.</w:t>
      </w:r>
      <w:proofErr w:type="gramEnd"/>
    </w:p>
    <w:p w:rsidR="0001582B" w:rsidRDefault="0001582B" w:rsidP="0001582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01582B" w:rsidRDefault="0001582B" w:rsidP="00015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Increased data capacity limits and maximum performance</w:t>
      </w:r>
    </w:p>
    <w:p w:rsidR="0001582B" w:rsidRDefault="0001582B" w:rsidP="00015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Access to one API surface</w:t>
      </w:r>
    </w:p>
    <w:p w:rsidR="0001582B" w:rsidRDefault="0001582B" w:rsidP="00015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Ability to embed Power BI visuals into apps (Powernap’s, SharePoint, Teams, etc.)</w:t>
      </w:r>
    </w:p>
    <w:p w:rsidR="0001582B" w:rsidRDefault="0001582B" w:rsidP="000158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Larger storage sizes for extended deployments</w:t>
      </w:r>
    </w:p>
    <w:p w:rsidR="0001582B" w:rsidRDefault="0001582B" w:rsidP="0001582B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Power BI Premium Cost</w:t>
      </w:r>
    </w:p>
    <w:p w:rsidR="0001582B" w:rsidRDefault="0001582B" w:rsidP="0001582B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The Premium plan starts at $4,995 a month per dedicated cloud compute and storage resource. This does not include the cost of licensing for individual Pro and Free licenses required for each user in your organization.</w:t>
      </w:r>
    </w:p>
    <w:p w:rsidR="0001582B" w:rsidRDefault="0001582B" w:rsidP="0001582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Suitable for,</w:t>
      </w:r>
    </w:p>
    <w:p w:rsidR="0001582B" w:rsidRDefault="0001582B" w:rsidP="0001582B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Large scale businesses with huge data sets.</w:t>
      </w:r>
      <w:proofErr w:type="gramEnd"/>
    </w:p>
    <w:p w:rsidR="0001582B" w:rsidRDefault="0001582B" w:rsidP="0001582B">
      <w:pPr>
        <w:pStyle w:val="NormalWeb"/>
        <w:spacing w:before="0" w:beforeAutospacing="0" w:after="0" w:afterAutospacing="0" w:line="300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Corporations with big data and data scientists.</w:t>
      </w:r>
      <w:proofErr w:type="gramEnd"/>
    </w:p>
    <w:p w:rsidR="0001582B" w:rsidRDefault="0001582B" w:rsidP="0001582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01582B" w:rsidRDefault="0001582B" w:rsidP="0001582B"/>
    <w:p w:rsidR="0001582B" w:rsidRDefault="0001582B" w:rsidP="0001582B"/>
    <w:p w:rsidR="00CD23C1" w:rsidRDefault="00CD23C1">
      <w:bookmarkStart w:id="0" w:name="_GoBack"/>
      <w:bookmarkEnd w:id="0"/>
    </w:p>
    <w:sectPr w:rsidR="00CD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DEC"/>
    <w:multiLevelType w:val="multilevel"/>
    <w:tmpl w:val="310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23966"/>
    <w:multiLevelType w:val="multilevel"/>
    <w:tmpl w:val="75A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F338A"/>
    <w:multiLevelType w:val="hybridMultilevel"/>
    <w:tmpl w:val="B74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2B"/>
    <w:rsid w:val="0001582B"/>
    <w:rsid w:val="00C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2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2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DELUXE</dc:creator>
  <cp:lastModifiedBy>DELUXE</cp:lastModifiedBy>
  <cp:revision>1</cp:revision>
  <dcterms:created xsi:type="dcterms:W3CDTF">2020-05-29T14:43:00Z</dcterms:created>
  <dcterms:modified xsi:type="dcterms:W3CDTF">2020-05-29T15:04:00Z</dcterms:modified>
</cp:coreProperties>
</file>