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16F7" w14:textId="2AC93C2A" w:rsidR="00EC5AE4" w:rsidRDefault="00C55A59">
      <w:r>
        <w:t>Refunds and Return polic</w:t>
      </w:r>
      <w:r w:rsidR="00062BDE">
        <w:t>y</w:t>
      </w:r>
    </w:p>
    <w:sectPr w:rsidR="00EC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AC"/>
    <w:rsid w:val="00062BDE"/>
    <w:rsid w:val="002416E7"/>
    <w:rsid w:val="00B6160A"/>
    <w:rsid w:val="00C55A59"/>
    <w:rsid w:val="00EB2BAC"/>
    <w:rsid w:val="00E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926A"/>
  <w15:chartTrackingRefBased/>
  <w15:docId w15:val="{1B0BAE90-A4E5-4689-87CD-A3D8B48E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Singh</dc:creator>
  <cp:keywords/>
  <dc:description/>
  <cp:lastModifiedBy>Sumeet Singh</cp:lastModifiedBy>
  <cp:revision>4</cp:revision>
  <dcterms:created xsi:type="dcterms:W3CDTF">2023-10-26T11:18:00Z</dcterms:created>
  <dcterms:modified xsi:type="dcterms:W3CDTF">2023-10-26T11:19:00Z</dcterms:modified>
</cp:coreProperties>
</file>