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464C" w14:textId="75C1E1C4" w:rsidR="00D45B74" w:rsidRDefault="00D45B74" w:rsidP="004A4F0E">
      <w:pPr>
        <w:pStyle w:val="NoSpacing"/>
        <w:rPr>
          <w:b/>
          <w:bCs/>
          <w:sz w:val="30"/>
          <w:szCs w:val="30"/>
        </w:rPr>
      </w:pPr>
      <w:proofErr w:type="spellStart"/>
      <w:r>
        <w:rPr>
          <w:b/>
          <w:bCs/>
          <w:sz w:val="30"/>
          <w:szCs w:val="30"/>
        </w:rPr>
        <w:t>ChatGPT</w:t>
      </w:r>
      <w:proofErr w:type="spellEnd"/>
      <w:r>
        <w:rPr>
          <w:b/>
          <w:bCs/>
          <w:sz w:val="30"/>
          <w:szCs w:val="30"/>
        </w:rPr>
        <w:t xml:space="preserve"> questions to ask: </w:t>
      </w:r>
      <w:r>
        <w:rPr>
          <w:rFonts w:ascii="Segoe UI" w:hAnsi="Segoe UI" w:cs="Segoe UI"/>
          <w:color w:val="ECECF1"/>
          <w:shd w:val="clear" w:color="auto" w:fill="343541"/>
        </w:rPr>
        <w:t xml:space="preserve">write a unique long essay on the traditional rock paper scissors game including </w:t>
      </w:r>
      <w:proofErr w:type="spellStart"/>
      <w:r>
        <w:rPr>
          <w:rFonts w:ascii="Segoe UI" w:hAnsi="Segoe UI" w:cs="Segoe UI"/>
          <w:color w:val="ECECF1"/>
          <w:shd w:val="clear" w:color="auto" w:fill="343541"/>
        </w:rPr>
        <w:t>it's</w:t>
      </w:r>
      <w:proofErr w:type="spellEnd"/>
      <w:r>
        <w:rPr>
          <w:rFonts w:ascii="Segoe UI" w:hAnsi="Segoe UI" w:cs="Segoe UI"/>
          <w:color w:val="ECECF1"/>
          <w:shd w:val="clear" w:color="auto" w:fill="343541"/>
        </w:rPr>
        <w:t xml:space="preserve"> origins, where it came from, and the rules and some unique trivia</w:t>
      </w:r>
    </w:p>
    <w:p w14:paraId="69CF6AA3" w14:textId="77777777" w:rsidR="00D45B74" w:rsidRDefault="00D45B74" w:rsidP="004A4F0E">
      <w:pPr>
        <w:pStyle w:val="NoSpacing"/>
        <w:rPr>
          <w:b/>
          <w:bCs/>
          <w:sz w:val="30"/>
          <w:szCs w:val="30"/>
        </w:rPr>
      </w:pPr>
    </w:p>
    <w:p w14:paraId="4E08CFAF" w14:textId="77777777" w:rsidR="00D45B74" w:rsidRDefault="00D45B74" w:rsidP="004A4F0E">
      <w:pPr>
        <w:pStyle w:val="NoSpacing"/>
        <w:rPr>
          <w:b/>
          <w:bCs/>
          <w:sz w:val="30"/>
          <w:szCs w:val="30"/>
        </w:rPr>
      </w:pPr>
    </w:p>
    <w:p w14:paraId="016EABC7" w14:textId="553ADBA3" w:rsidR="004A4F0E" w:rsidRPr="004A4F0E" w:rsidRDefault="004A4F0E" w:rsidP="004A4F0E">
      <w:pPr>
        <w:pStyle w:val="NoSpacing"/>
        <w:rPr>
          <w:b/>
          <w:bCs/>
          <w:sz w:val="30"/>
          <w:szCs w:val="30"/>
        </w:rPr>
      </w:pPr>
      <w:r w:rsidRPr="004A4F0E">
        <w:rPr>
          <w:b/>
          <w:bCs/>
          <w:sz w:val="30"/>
          <w:szCs w:val="30"/>
        </w:rPr>
        <w:t>Rock-paper-scissors</w:t>
      </w:r>
    </w:p>
    <w:p w14:paraId="102F89F7" w14:textId="19A8F293" w:rsidR="004A4F0E" w:rsidRPr="004A4F0E" w:rsidRDefault="004A4F0E" w:rsidP="004A4F0E">
      <w:pPr>
        <w:pStyle w:val="NoSpacing"/>
      </w:pPr>
      <w:r w:rsidRPr="004A4F0E">
        <w:t>a seemingly simple game of chance, has woven its way into cultures worldwide, transcending generations and borders. Despite its apparent simplicity, its origins are steeped in history, folklore, and strategic subtleties. This humble game finds its roots in ancient civilizations and evolves continuously, embracing new forms and variations.</w:t>
      </w:r>
    </w:p>
    <w:p w14:paraId="0ACC9310" w14:textId="77777777" w:rsidR="004A4F0E" w:rsidRPr="004A4F0E" w:rsidRDefault="004A4F0E" w:rsidP="004A4F0E">
      <w:pPr>
        <w:pStyle w:val="NoSpacing"/>
        <w:rPr>
          <w:b/>
          <w:bCs/>
          <w:sz w:val="30"/>
          <w:szCs w:val="30"/>
        </w:rPr>
      </w:pPr>
      <w:r w:rsidRPr="004A4F0E">
        <w:rPr>
          <w:b/>
          <w:bCs/>
          <w:sz w:val="30"/>
          <w:szCs w:val="30"/>
        </w:rPr>
        <w:t>Origins and Folklore:</w:t>
      </w:r>
    </w:p>
    <w:p w14:paraId="6532877B" w14:textId="77777777" w:rsidR="004A4F0E" w:rsidRPr="004A4F0E" w:rsidRDefault="004A4F0E" w:rsidP="004A4F0E">
      <w:pPr>
        <w:pStyle w:val="NoSpacing"/>
      </w:pPr>
      <w:r w:rsidRPr="004A4F0E">
        <w:t xml:space="preserve">The exact origins of rock-paper-scissors are shrouded in mystery, with multiple theories tracing its roots across different cultures. One of the earliest known versions </w:t>
      </w:r>
      <w:proofErr w:type="gramStart"/>
      <w:r w:rsidRPr="004A4F0E">
        <w:t>dates back to</w:t>
      </w:r>
      <w:proofErr w:type="gramEnd"/>
      <w:r w:rsidRPr="004A4F0E">
        <w:t xml:space="preserve"> China during the Han Dynasty (206 BCE – 220 CE). This version, known as "</w:t>
      </w:r>
      <w:proofErr w:type="spellStart"/>
      <w:r w:rsidRPr="004A4F0E">
        <w:t>shoushiling</w:t>
      </w:r>
      <w:proofErr w:type="spellEnd"/>
      <w:r w:rsidRPr="004A4F0E">
        <w:t>," featured hand gestures representing a rock, a piece of cloth, and scissors. Legend has it that this game was used to resolve disputes and make decisions, much like its contemporary usage.</w:t>
      </w:r>
    </w:p>
    <w:p w14:paraId="5E845C23" w14:textId="77777777" w:rsidR="004A4F0E" w:rsidRPr="004A4F0E" w:rsidRDefault="004A4F0E" w:rsidP="004A4F0E">
      <w:pPr>
        <w:pStyle w:val="NoSpacing"/>
      </w:pPr>
      <w:r w:rsidRPr="004A4F0E">
        <w:t>Another theory traces its origins to Japan, where the game was called "</w:t>
      </w:r>
      <w:proofErr w:type="spellStart"/>
      <w:r w:rsidRPr="004A4F0E">
        <w:t>jan</w:t>
      </w:r>
      <w:proofErr w:type="spellEnd"/>
      <w:r w:rsidRPr="004A4F0E">
        <w:t>-ken." It was believed to have been introduced in the 17th century, gaining popularity among children and adults alike. In Japanese folklore, it's said that the game was used by samurai to settle conflicts and make decisions in a manner that was akin to divination.</w:t>
      </w:r>
    </w:p>
    <w:p w14:paraId="16CF9E7B" w14:textId="77777777" w:rsidR="004A4F0E" w:rsidRPr="004A4F0E" w:rsidRDefault="004A4F0E" w:rsidP="004A4F0E">
      <w:pPr>
        <w:pStyle w:val="NoSpacing"/>
        <w:rPr>
          <w:b/>
          <w:bCs/>
          <w:sz w:val="30"/>
          <w:szCs w:val="30"/>
        </w:rPr>
      </w:pPr>
      <w:r w:rsidRPr="004A4F0E">
        <w:rPr>
          <w:b/>
          <w:bCs/>
          <w:sz w:val="30"/>
          <w:szCs w:val="30"/>
        </w:rPr>
        <w:t>Rules and Gameplay:</w:t>
      </w:r>
    </w:p>
    <w:p w14:paraId="35FFA083" w14:textId="77777777" w:rsidR="004A4F0E" w:rsidRPr="004A4F0E" w:rsidRDefault="004A4F0E" w:rsidP="004A4F0E">
      <w:pPr>
        <w:pStyle w:val="NoSpacing"/>
      </w:pPr>
      <w:r w:rsidRPr="004A4F0E">
        <w:t>The game revolves around three elements: rock, paper, and scissors. Each element defeats one and is defeated by another, creating a cyclic relationship:</w:t>
      </w:r>
    </w:p>
    <w:p w14:paraId="2ABD9489" w14:textId="77777777" w:rsidR="004A4F0E" w:rsidRPr="004A4F0E" w:rsidRDefault="004A4F0E" w:rsidP="004A4F0E">
      <w:pPr>
        <w:pStyle w:val="NoSpacing"/>
      </w:pPr>
      <w:r w:rsidRPr="004A4F0E">
        <w:t>Rock crushes scissors.</w:t>
      </w:r>
    </w:p>
    <w:p w14:paraId="45F82888" w14:textId="77777777" w:rsidR="004A4F0E" w:rsidRPr="004A4F0E" w:rsidRDefault="004A4F0E" w:rsidP="004A4F0E">
      <w:pPr>
        <w:pStyle w:val="NoSpacing"/>
      </w:pPr>
      <w:r w:rsidRPr="004A4F0E">
        <w:t>Scissors cut paper.</w:t>
      </w:r>
    </w:p>
    <w:p w14:paraId="5C37BE4C" w14:textId="77777777" w:rsidR="004A4F0E" w:rsidRPr="004A4F0E" w:rsidRDefault="004A4F0E" w:rsidP="004A4F0E">
      <w:pPr>
        <w:pStyle w:val="NoSpacing"/>
      </w:pPr>
      <w:r w:rsidRPr="004A4F0E">
        <w:t>Paper covers rock.</w:t>
      </w:r>
    </w:p>
    <w:p w14:paraId="618C6218" w14:textId="77777777" w:rsidR="004A4F0E" w:rsidRPr="004A4F0E" w:rsidRDefault="004A4F0E" w:rsidP="004A4F0E">
      <w:pPr>
        <w:pStyle w:val="NoSpacing"/>
      </w:pPr>
      <w:r w:rsidRPr="004A4F0E">
        <w:t>Players face off by simultaneously forming one of the three shapes with their hands. After a count or a chant, both reveal their chosen gesture, and the winner is determined based on the hierarchy of interactions. The game often follows a best-of-three or best-of-five format, adding suspense and strategy.</w:t>
      </w:r>
    </w:p>
    <w:p w14:paraId="619C0F8E" w14:textId="77777777" w:rsidR="004A4F0E" w:rsidRPr="004A4F0E" w:rsidRDefault="004A4F0E" w:rsidP="004A4F0E">
      <w:pPr>
        <w:pStyle w:val="NoSpacing"/>
        <w:rPr>
          <w:b/>
          <w:bCs/>
          <w:sz w:val="30"/>
          <w:szCs w:val="30"/>
        </w:rPr>
      </w:pPr>
      <w:r w:rsidRPr="004A4F0E">
        <w:rPr>
          <w:b/>
          <w:bCs/>
          <w:sz w:val="30"/>
          <w:szCs w:val="30"/>
        </w:rPr>
        <w:t>Cultural Significance and Variations:</w:t>
      </w:r>
    </w:p>
    <w:p w14:paraId="3B0D9673" w14:textId="77777777" w:rsidR="004A4F0E" w:rsidRPr="004A4F0E" w:rsidRDefault="004A4F0E" w:rsidP="004A4F0E">
      <w:pPr>
        <w:pStyle w:val="NoSpacing"/>
      </w:pPr>
      <w:r w:rsidRPr="004A4F0E">
        <w:t>Rock-paper-scissors is not merely a game but a cultural phenomenon. It has made its way into various aspects of society, from resolving disputes to being used in decision-making processes. Its simplicity and universality have led to its integration into pop culture, sports, and even academic research.</w:t>
      </w:r>
    </w:p>
    <w:p w14:paraId="135187C8" w14:textId="77777777" w:rsidR="004A4F0E" w:rsidRPr="004A4F0E" w:rsidRDefault="004A4F0E" w:rsidP="004A4F0E">
      <w:pPr>
        <w:pStyle w:val="NoSpacing"/>
      </w:pPr>
      <w:r w:rsidRPr="004A4F0E">
        <w:t>Interestingly, different cultures have their variations of the game. For instance, the Korean version, "kai-bai-</w:t>
      </w:r>
      <w:proofErr w:type="spellStart"/>
      <w:r w:rsidRPr="004A4F0E">
        <w:t>bo</w:t>
      </w:r>
      <w:proofErr w:type="spellEnd"/>
      <w:r w:rsidRPr="004A4F0E">
        <w:t xml:space="preserve">," features similar hand gestures but with different names and meanings. In some versions, there are additional elements like a well, a lion, or a </w:t>
      </w:r>
      <w:proofErr w:type="spellStart"/>
      <w:r w:rsidRPr="004A4F0E">
        <w:t>spock</w:t>
      </w:r>
      <w:proofErr w:type="spellEnd"/>
      <w:r w:rsidRPr="004A4F0E">
        <w:t>, introducing further complexities and strategies.</w:t>
      </w:r>
    </w:p>
    <w:p w14:paraId="39D2BA81" w14:textId="77777777" w:rsidR="004A4F0E" w:rsidRPr="004A4F0E" w:rsidRDefault="004A4F0E" w:rsidP="004A4F0E">
      <w:pPr>
        <w:pStyle w:val="NoSpacing"/>
        <w:rPr>
          <w:b/>
          <w:bCs/>
          <w:sz w:val="30"/>
          <w:szCs w:val="30"/>
        </w:rPr>
      </w:pPr>
      <w:r w:rsidRPr="004A4F0E">
        <w:rPr>
          <w:b/>
          <w:bCs/>
          <w:sz w:val="30"/>
          <w:szCs w:val="30"/>
        </w:rPr>
        <w:t>Unique Trivia:</w:t>
      </w:r>
    </w:p>
    <w:p w14:paraId="6449BF34" w14:textId="77777777" w:rsidR="004A4F0E" w:rsidRPr="004A4F0E" w:rsidRDefault="004A4F0E" w:rsidP="004A4F0E">
      <w:pPr>
        <w:pStyle w:val="NoSpacing"/>
      </w:pPr>
      <w:r w:rsidRPr="004A4F0E">
        <w:rPr>
          <w:b/>
          <w:bCs/>
          <w:bdr w:val="single" w:sz="2" w:space="0" w:color="D9D9E3" w:frame="1"/>
        </w:rPr>
        <w:t>Competitive Tournaments:</w:t>
      </w:r>
      <w:r w:rsidRPr="004A4F0E">
        <w:t xml:space="preserve"> Believe it or not, there are competitive rock-paper-scissors tournaments held worldwide. Participants strategize and compete for prizes, showcasing their skill in a seemingly luck-based game.</w:t>
      </w:r>
    </w:p>
    <w:p w14:paraId="7C390DA5" w14:textId="77777777" w:rsidR="004A4F0E" w:rsidRPr="004A4F0E" w:rsidRDefault="004A4F0E" w:rsidP="004A4F0E">
      <w:pPr>
        <w:pStyle w:val="NoSpacing"/>
      </w:pPr>
      <w:r w:rsidRPr="004A4F0E">
        <w:rPr>
          <w:b/>
          <w:bCs/>
          <w:bdr w:val="single" w:sz="2" w:space="0" w:color="D9D9E3" w:frame="1"/>
        </w:rPr>
        <w:t>AI and Strategy:</w:t>
      </w:r>
      <w:r w:rsidRPr="004A4F0E">
        <w:t xml:space="preserve"> Researchers have developed AI programs specifically designed to excel at rock-paper-scissors. These programs </w:t>
      </w:r>
      <w:proofErr w:type="spellStart"/>
      <w:r w:rsidRPr="004A4F0E">
        <w:t>analyze</w:t>
      </w:r>
      <w:proofErr w:type="spellEnd"/>
      <w:r w:rsidRPr="004A4F0E">
        <w:t xml:space="preserve"> patterns in human </w:t>
      </w:r>
      <w:proofErr w:type="spellStart"/>
      <w:r w:rsidRPr="004A4F0E">
        <w:t>behavior</w:t>
      </w:r>
      <w:proofErr w:type="spellEnd"/>
      <w:r w:rsidRPr="004A4F0E">
        <w:t xml:space="preserve"> and adapt strategies, demonstrating the complexities within what seems like a simple game.</w:t>
      </w:r>
    </w:p>
    <w:p w14:paraId="33CD7864" w14:textId="77777777" w:rsidR="004A4F0E" w:rsidRPr="004A4F0E" w:rsidRDefault="004A4F0E" w:rsidP="004A4F0E">
      <w:pPr>
        <w:pStyle w:val="NoSpacing"/>
      </w:pPr>
      <w:r w:rsidRPr="004A4F0E">
        <w:rPr>
          <w:b/>
          <w:bCs/>
          <w:bdr w:val="single" w:sz="2" w:space="0" w:color="D9D9E3" w:frame="1"/>
        </w:rPr>
        <w:t>Decision-Making Tool:</w:t>
      </w:r>
      <w:r w:rsidRPr="004A4F0E">
        <w:t xml:space="preserve"> Beyond its entertainment value, rock-paper-scissors has found applications in decision-making processes. Its randomness and unbiased nature make it an interesting tool in scenarios where impartial choices are needed.</w:t>
      </w:r>
    </w:p>
    <w:p w14:paraId="6C905B22" w14:textId="284626FB" w:rsidR="004A4F0E" w:rsidRDefault="004A4F0E" w:rsidP="004A4F0E">
      <w:pPr>
        <w:pStyle w:val="NoSpacing"/>
      </w:pPr>
      <w:r w:rsidRPr="004A4F0E">
        <w:lastRenderedPageBreak/>
        <w:t>In conclusion, rock-paper-scissors transcends its simplistic appearance, embodying centuries of cultural heritage and human interaction. Its adaptability and universality continue to fascinate and entertain people across the globe, proving that even the simplest of games can carry profound significance in society.</w:t>
      </w:r>
    </w:p>
    <w:p w14:paraId="2652440D" w14:textId="3D096A89" w:rsidR="004A4F0E" w:rsidRDefault="004A4F0E" w:rsidP="004A4F0E">
      <w:pPr>
        <w:pStyle w:val="NoSpacing"/>
      </w:pPr>
    </w:p>
    <w:p w14:paraId="2D48CC02" w14:textId="5CC73214" w:rsidR="004A4F0E" w:rsidRDefault="004A4F0E" w:rsidP="004A4F0E">
      <w:pPr>
        <w:pStyle w:val="NoSpacing"/>
        <w:pBdr>
          <w:bottom w:val="single" w:sz="12" w:space="1" w:color="auto"/>
        </w:pBdr>
        <w:jc w:val="right"/>
      </w:pPr>
    </w:p>
    <w:p w14:paraId="5D8102FD" w14:textId="09F09693" w:rsidR="004A4F0E" w:rsidRDefault="004A4F0E" w:rsidP="004A4F0E">
      <w:pPr>
        <w:pStyle w:val="NoSpacing"/>
      </w:pPr>
    </w:p>
    <w:p w14:paraId="321CDE81" w14:textId="77777777" w:rsidR="004A4F0E" w:rsidRPr="004A4F0E" w:rsidRDefault="004A4F0E" w:rsidP="004A4F0E">
      <w:pPr>
        <w:pStyle w:val="NoSpacing"/>
        <w:rPr>
          <w:b/>
          <w:bCs/>
          <w:sz w:val="32"/>
          <w:szCs w:val="32"/>
        </w:rPr>
      </w:pPr>
      <w:r w:rsidRPr="004A4F0E">
        <w:rPr>
          <w:b/>
          <w:bCs/>
          <w:sz w:val="32"/>
          <w:szCs w:val="32"/>
        </w:rPr>
        <w:t>Tic-tac-toe</w:t>
      </w:r>
    </w:p>
    <w:p w14:paraId="3CEBA691" w14:textId="7AE158E9" w:rsidR="004A4F0E" w:rsidRDefault="004A4F0E" w:rsidP="004A4F0E">
      <w:pPr>
        <w:pStyle w:val="NoSpacing"/>
      </w:pPr>
      <w:r>
        <w:t>known by various names across the world including "noughts and crosses," "</w:t>
      </w:r>
      <w:proofErr w:type="spellStart"/>
      <w:r>
        <w:t>Xs</w:t>
      </w:r>
      <w:proofErr w:type="spellEnd"/>
      <w:r>
        <w:t xml:space="preserve"> and </w:t>
      </w:r>
      <w:proofErr w:type="spellStart"/>
      <w:r>
        <w:t>Os</w:t>
      </w:r>
      <w:proofErr w:type="spellEnd"/>
      <w:r>
        <w:t>," or "three-in-a-row," is a classic game deeply embedded in the fabric of childhoods and casual entertainment. Its simplicity belies a strategic depth that has captivated players for generations, making it a timeless pastime enjoyed globally.</w:t>
      </w:r>
    </w:p>
    <w:p w14:paraId="3761D1BB" w14:textId="77777777" w:rsidR="004A4F0E" w:rsidRDefault="004A4F0E" w:rsidP="004A4F0E">
      <w:pPr>
        <w:pStyle w:val="NoSpacing"/>
        <w:rPr>
          <w:sz w:val="30"/>
          <w:szCs w:val="30"/>
        </w:rPr>
      </w:pPr>
      <w:r>
        <w:rPr>
          <w:sz w:val="30"/>
          <w:szCs w:val="30"/>
        </w:rPr>
        <w:t>Origins and Evolution:</w:t>
      </w:r>
    </w:p>
    <w:p w14:paraId="3EB7D098" w14:textId="77777777" w:rsidR="004A4F0E" w:rsidRDefault="004A4F0E" w:rsidP="004A4F0E">
      <w:pPr>
        <w:pStyle w:val="NoSpacing"/>
        <w:rPr>
          <w:sz w:val="24"/>
          <w:szCs w:val="24"/>
        </w:rPr>
      </w:pPr>
      <w:r>
        <w:t>The origins of tic-tac-toe can be traced back to ancient civilizations. The game's precursor likely emerged in ancient Egypt, with evidence suggesting a similar game was played as far back as 1300 BCE. Variants of the game have been found etched into the surfaces of Roman ruins, indicating its prevalence across cultures and time periods.</w:t>
      </w:r>
    </w:p>
    <w:p w14:paraId="2CCA3302" w14:textId="77777777" w:rsidR="004A4F0E" w:rsidRDefault="004A4F0E" w:rsidP="004A4F0E">
      <w:pPr>
        <w:pStyle w:val="NoSpacing"/>
        <w:rPr>
          <w:sz w:val="30"/>
          <w:szCs w:val="30"/>
        </w:rPr>
      </w:pPr>
      <w:r>
        <w:rPr>
          <w:sz w:val="30"/>
          <w:szCs w:val="30"/>
        </w:rPr>
        <w:t>Gameplay and Rules:</w:t>
      </w:r>
    </w:p>
    <w:p w14:paraId="64139AC2" w14:textId="77777777" w:rsidR="004A4F0E" w:rsidRDefault="004A4F0E" w:rsidP="004A4F0E">
      <w:pPr>
        <w:pStyle w:val="NoSpacing"/>
        <w:rPr>
          <w:sz w:val="24"/>
          <w:szCs w:val="24"/>
        </w:rPr>
      </w:pPr>
      <w:r>
        <w:t>Tic-tac-toe is played on a 3x3 grid. Two players take turns marking the grid spaces with their respective symbols—traditionally 'X' for one player and 'O' for the other—aiming to form a row of their symbols either horizontally, vertically, or diagonally.</w:t>
      </w:r>
    </w:p>
    <w:p w14:paraId="5F24E5CF" w14:textId="77777777" w:rsidR="004A4F0E" w:rsidRDefault="004A4F0E" w:rsidP="004A4F0E">
      <w:pPr>
        <w:pStyle w:val="NoSpacing"/>
      </w:pPr>
      <w:r>
        <w:t>The game continues until one player successfully aligns three of their symbols in a row, at which point they are declared the winner. If the grid fills up without either player achieving a winning row, the game results in a draw.</w:t>
      </w:r>
    </w:p>
    <w:p w14:paraId="25910E2B" w14:textId="77777777" w:rsidR="004A4F0E" w:rsidRDefault="004A4F0E" w:rsidP="004A4F0E">
      <w:pPr>
        <w:pStyle w:val="NoSpacing"/>
        <w:rPr>
          <w:sz w:val="30"/>
          <w:szCs w:val="30"/>
        </w:rPr>
      </w:pPr>
      <w:r>
        <w:rPr>
          <w:sz w:val="30"/>
          <w:szCs w:val="30"/>
        </w:rPr>
        <w:t>Strategic Elements:</w:t>
      </w:r>
    </w:p>
    <w:p w14:paraId="48D9448A" w14:textId="77777777" w:rsidR="004A4F0E" w:rsidRDefault="004A4F0E" w:rsidP="004A4F0E">
      <w:pPr>
        <w:pStyle w:val="NoSpacing"/>
        <w:rPr>
          <w:sz w:val="24"/>
          <w:szCs w:val="24"/>
        </w:rPr>
      </w:pPr>
      <w:r>
        <w:t xml:space="preserve">Despite its straightforward appearance, tic-tac-toe involves a surprising level of strategy, especially when played by experienced competitors. The first player can secure victory by placing their mark in the </w:t>
      </w:r>
      <w:proofErr w:type="spellStart"/>
      <w:r>
        <w:t>center</w:t>
      </w:r>
      <w:proofErr w:type="spellEnd"/>
      <w:r>
        <w:t xml:space="preserve"> square, as this position provides the most opportunities to create winning combinations. Subsequent moves become a strategic battle to block the opponent while simultaneously creating opportunities for one's own victory.</w:t>
      </w:r>
    </w:p>
    <w:p w14:paraId="52272F75" w14:textId="77777777" w:rsidR="004A4F0E" w:rsidRDefault="004A4F0E" w:rsidP="004A4F0E">
      <w:pPr>
        <w:pStyle w:val="NoSpacing"/>
        <w:rPr>
          <w:sz w:val="30"/>
          <w:szCs w:val="30"/>
        </w:rPr>
      </w:pPr>
      <w:r>
        <w:rPr>
          <w:sz w:val="30"/>
          <w:szCs w:val="30"/>
        </w:rPr>
        <w:t>Cultural Significance and Variations:</w:t>
      </w:r>
    </w:p>
    <w:p w14:paraId="445486BA" w14:textId="77777777" w:rsidR="004A4F0E" w:rsidRDefault="004A4F0E" w:rsidP="004A4F0E">
      <w:pPr>
        <w:pStyle w:val="NoSpacing"/>
        <w:rPr>
          <w:sz w:val="24"/>
          <w:szCs w:val="24"/>
        </w:rPr>
      </w:pPr>
      <w:r>
        <w:t>Tic-tac-toe's popularity extends beyond mere gameplay. Its simplicity and accessibility have led to its integration into popular culture, education, and even artificial intelligence research. Variations of the game exist, with adaptations incorporating larger grids, additional players, or altered win conditions, adding depth and complexity to the traditional format.</w:t>
      </w:r>
    </w:p>
    <w:p w14:paraId="79C164A2" w14:textId="77777777" w:rsidR="004A4F0E" w:rsidRDefault="004A4F0E" w:rsidP="004A4F0E">
      <w:pPr>
        <w:pStyle w:val="NoSpacing"/>
        <w:rPr>
          <w:sz w:val="30"/>
          <w:szCs w:val="30"/>
        </w:rPr>
      </w:pPr>
      <w:r>
        <w:rPr>
          <w:sz w:val="30"/>
          <w:szCs w:val="30"/>
        </w:rPr>
        <w:t>Unique Trivia:</w:t>
      </w:r>
    </w:p>
    <w:p w14:paraId="0B3E9D9B" w14:textId="77777777" w:rsidR="004A4F0E" w:rsidRDefault="004A4F0E" w:rsidP="004A4F0E">
      <w:pPr>
        <w:pStyle w:val="NoSpacing"/>
        <w:rPr>
          <w:sz w:val="24"/>
          <w:szCs w:val="24"/>
        </w:rPr>
      </w:pPr>
      <w:r>
        <w:rPr>
          <w:rStyle w:val="Strong"/>
          <w:rFonts w:ascii="Segoe UI" w:hAnsi="Segoe UI" w:cs="Segoe UI"/>
          <w:color w:val="D1D5DB"/>
          <w:bdr w:val="single" w:sz="2" w:space="0" w:color="D9D9E3" w:frame="1"/>
        </w:rPr>
        <w:t>Mathematical Complexity:</w:t>
      </w:r>
      <w:r>
        <w:t xml:space="preserve"> Despite its apparent simplicity, the total number of possible unique games of tic-tac-toe exceeds 250,000, showcasing the intricate possibilities within this seemingly straightforward game.</w:t>
      </w:r>
    </w:p>
    <w:p w14:paraId="7C30F56F" w14:textId="77777777" w:rsidR="004A4F0E" w:rsidRDefault="004A4F0E" w:rsidP="004A4F0E">
      <w:pPr>
        <w:pStyle w:val="NoSpacing"/>
      </w:pPr>
      <w:r>
        <w:rPr>
          <w:rStyle w:val="Strong"/>
          <w:rFonts w:ascii="Segoe UI" w:hAnsi="Segoe UI" w:cs="Segoe UI"/>
          <w:color w:val="D1D5DB"/>
          <w:bdr w:val="single" w:sz="2" w:space="0" w:color="D9D9E3" w:frame="1"/>
        </w:rPr>
        <w:t>Educational Applications:</w:t>
      </w:r>
      <w:r>
        <w:t xml:space="preserve"> Tic-tac-toe isn't just a game; it's also utilized in educational settings to teach strategy, critical thinking, and spatial reasoning skills to children.</w:t>
      </w:r>
    </w:p>
    <w:p w14:paraId="7D449104" w14:textId="77777777" w:rsidR="004A4F0E" w:rsidRDefault="004A4F0E" w:rsidP="004A4F0E">
      <w:pPr>
        <w:pStyle w:val="NoSpacing"/>
      </w:pPr>
      <w:r>
        <w:rPr>
          <w:rStyle w:val="Strong"/>
          <w:rFonts w:ascii="Segoe UI" w:hAnsi="Segoe UI" w:cs="Segoe UI"/>
          <w:color w:val="D1D5DB"/>
          <w:bdr w:val="single" w:sz="2" w:space="0" w:color="D9D9E3" w:frame="1"/>
        </w:rPr>
        <w:t>AI Mastery:</w:t>
      </w:r>
      <w:r>
        <w:t xml:space="preserve"> Researchers have developed AI algorithms capable of mastering tic-tac-toe. These programs use complex strategies and game trees to either play perfectly or minimize losses against human opponents.</w:t>
      </w:r>
    </w:p>
    <w:p w14:paraId="4A7C43A8" w14:textId="77777777" w:rsidR="004A4F0E" w:rsidRDefault="004A4F0E" w:rsidP="004A4F0E">
      <w:pPr>
        <w:pStyle w:val="NoSpacing"/>
      </w:pPr>
      <w:r>
        <w:t>In essence, tic-tac-toe stands as a testament to the enduring appeal of simple yet engaging games. Its historical lineage, strategic depth, and cultural adaptability continue to ensure its place as a beloved and accessible pastime across generations and continents.</w:t>
      </w:r>
    </w:p>
    <w:p w14:paraId="6DCD2AB7" w14:textId="72EC99DA" w:rsidR="004A4F0E" w:rsidRDefault="004A4F0E" w:rsidP="004A4F0E">
      <w:pPr>
        <w:pStyle w:val="NoSpacing"/>
      </w:pPr>
    </w:p>
    <w:p w14:paraId="4DBDC99E" w14:textId="77777777" w:rsidR="004A4F0E" w:rsidRDefault="004A4F0E" w:rsidP="004A4F0E">
      <w:pPr>
        <w:pStyle w:val="NoSpacing"/>
        <w:pBdr>
          <w:bottom w:val="single" w:sz="12" w:space="1" w:color="auto"/>
        </w:pBdr>
        <w:jc w:val="right"/>
      </w:pPr>
    </w:p>
    <w:p w14:paraId="79D72545" w14:textId="04EC8E7D" w:rsidR="004A4F0E" w:rsidRDefault="004A4F0E" w:rsidP="004A4F0E">
      <w:pPr>
        <w:pStyle w:val="NoSpacing"/>
      </w:pPr>
    </w:p>
    <w:p w14:paraId="36A62329" w14:textId="6EE96C07" w:rsidR="004A4F0E" w:rsidRPr="004A4F0E" w:rsidRDefault="004A4F0E" w:rsidP="004A4F0E">
      <w:pPr>
        <w:pStyle w:val="NoSpacing"/>
        <w:rPr>
          <w:b/>
          <w:bCs/>
          <w:sz w:val="32"/>
          <w:szCs w:val="32"/>
        </w:rPr>
      </w:pPr>
      <w:r>
        <w:br/>
      </w:r>
      <w:r w:rsidRPr="004A4F0E">
        <w:rPr>
          <w:b/>
          <w:bCs/>
          <w:sz w:val="32"/>
          <w:szCs w:val="32"/>
        </w:rPr>
        <w:t>Senet</w:t>
      </w:r>
    </w:p>
    <w:p w14:paraId="19344BB7" w14:textId="5E607CF1" w:rsidR="004A4F0E" w:rsidRDefault="004A4F0E" w:rsidP="004A4F0E">
      <w:pPr>
        <w:pStyle w:val="NoSpacing"/>
      </w:pPr>
      <w:r>
        <w:t>an ancient board game originating from ancient Egypt, stands as a testament to the enduring appeal of strategy games throughout history. It is considered one of the oldest known board games, dating back more than 5,000 years. Senet's significance transcends mere entertainment, carrying cultural, religious, and even symbolic importance in ancient Egyptian society.</w:t>
      </w:r>
    </w:p>
    <w:p w14:paraId="06496E05" w14:textId="77777777" w:rsidR="004A4F0E" w:rsidRDefault="004A4F0E" w:rsidP="004A4F0E">
      <w:pPr>
        <w:pStyle w:val="NoSpacing"/>
        <w:rPr>
          <w:sz w:val="30"/>
          <w:szCs w:val="30"/>
        </w:rPr>
      </w:pPr>
      <w:r>
        <w:rPr>
          <w:sz w:val="30"/>
          <w:szCs w:val="30"/>
        </w:rPr>
        <w:t>Origins and Historical Context:</w:t>
      </w:r>
    </w:p>
    <w:p w14:paraId="4A0E74AE" w14:textId="77777777" w:rsidR="004A4F0E" w:rsidRDefault="004A4F0E" w:rsidP="004A4F0E">
      <w:pPr>
        <w:pStyle w:val="NoSpacing"/>
        <w:rPr>
          <w:sz w:val="24"/>
          <w:szCs w:val="24"/>
        </w:rPr>
      </w:pPr>
      <w:r>
        <w:t>Senet's origins are rooted in the ancient Egyptian civilization, with evidence of the game found in archaeological discoveries dating back to Predynastic and early Dynastic periods (circa 3500–3100 BCE). Originally, Senet was more than just a game; it was intertwined with religious beliefs, often associated with the afterlife and the journey of the deceased through the underworld.</w:t>
      </w:r>
    </w:p>
    <w:p w14:paraId="279F2043" w14:textId="77777777" w:rsidR="004A4F0E" w:rsidRDefault="004A4F0E" w:rsidP="004A4F0E">
      <w:pPr>
        <w:pStyle w:val="NoSpacing"/>
        <w:rPr>
          <w:sz w:val="30"/>
          <w:szCs w:val="30"/>
        </w:rPr>
      </w:pPr>
      <w:r>
        <w:rPr>
          <w:sz w:val="30"/>
          <w:szCs w:val="30"/>
        </w:rPr>
        <w:t>Gameplay and Rules:</w:t>
      </w:r>
    </w:p>
    <w:p w14:paraId="1EA57725" w14:textId="77777777" w:rsidR="004A4F0E" w:rsidRDefault="004A4F0E" w:rsidP="004A4F0E">
      <w:pPr>
        <w:pStyle w:val="NoSpacing"/>
        <w:rPr>
          <w:sz w:val="24"/>
          <w:szCs w:val="24"/>
        </w:rPr>
      </w:pPr>
      <w:r>
        <w:t>Senet is played on a grid of 30 squares, arranged in three rows of ten. The game typically involves two players, each with a set of pawns or markers. Players aim to move their pieces across the board according to the roll of casting sticks or dice.</w:t>
      </w:r>
    </w:p>
    <w:p w14:paraId="4CD880E3" w14:textId="77777777" w:rsidR="004A4F0E" w:rsidRDefault="004A4F0E" w:rsidP="004A4F0E">
      <w:pPr>
        <w:pStyle w:val="NoSpacing"/>
      </w:pPr>
      <w:r>
        <w:t>The game's rules are not fully preserved, contributing to ongoing debates and interpretations among historians and archaeologists. Players aim to strategically navigate their pieces across the board, avoiding hazards and obstacles while attempting to reach the final spaces to secure victory.</w:t>
      </w:r>
    </w:p>
    <w:p w14:paraId="28D55204" w14:textId="77777777" w:rsidR="004A4F0E" w:rsidRDefault="004A4F0E" w:rsidP="004A4F0E">
      <w:pPr>
        <w:pStyle w:val="NoSpacing"/>
        <w:rPr>
          <w:sz w:val="30"/>
          <w:szCs w:val="30"/>
        </w:rPr>
      </w:pPr>
      <w:r>
        <w:rPr>
          <w:sz w:val="30"/>
          <w:szCs w:val="30"/>
        </w:rPr>
        <w:t>Cultural Significance and Symbolism:</w:t>
      </w:r>
    </w:p>
    <w:p w14:paraId="1AB83D38" w14:textId="77777777" w:rsidR="004A4F0E" w:rsidRDefault="004A4F0E" w:rsidP="004A4F0E">
      <w:pPr>
        <w:pStyle w:val="NoSpacing"/>
        <w:rPr>
          <w:sz w:val="24"/>
          <w:szCs w:val="24"/>
        </w:rPr>
      </w:pPr>
      <w:r>
        <w:t>Senet held deep cultural significance in ancient Egypt. It was believed to represent the journey of the soul through the afterlife. The movement of pieces mirrored the obstacles and challenges the deceased would face, with the successful completion of the game symbolizing the soul's safe passage to the afterlife.</w:t>
      </w:r>
    </w:p>
    <w:p w14:paraId="2911580D" w14:textId="77777777" w:rsidR="004A4F0E" w:rsidRDefault="004A4F0E" w:rsidP="004A4F0E">
      <w:pPr>
        <w:pStyle w:val="NoSpacing"/>
      </w:pPr>
      <w:r>
        <w:t>Additionally, Senet was played by people from various social strata, including nobility and commoners. It was depicted in tombs, indicating its importance in both religious and everyday life.</w:t>
      </w:r>
    </w:p>
    <w:p w14:paraId="196BA1DF" w14:textId="77777777" w:rsidR="004A4F0E" w:rsidRDefault="004A4F0E" w:rsidP="004A4F0E">
      <w:pPr>
        <w:pStyle w:val="NoSpacing"/>
        <w:rPr>
          <w:sz w:val="30"/>
          <w:szCs w:val="30"/>
        </w:rPr>
      </w:pPr>
      <w:r>
        <w:rPr>
          <w:sz w:val="30"/>
          <w:szCs w:val="30"/>
        </w:rPr>
        <w:t>Modern Resurgence and Interpretations:</w:t>
      </w:r>
    </w:p>
    <w:p w14:paraId="512DB5DD" w14:textId="77777777" w:rsidR="004A4F0E" w:rsidRDefault="004A4F0E" w:rsidP="004A4F0E">
      <w:pPr>
        <w:pStyle w:val="NoSpacing"/>
        <w:rPr>
          <w:sz w:val="24"/>
          <w:szCs w:val="24"/>
        </w:rPr>
      </w:pPr>
      <w:r>
        <w:t>Despite its ancient origins, Senet has experienced a resurgence in modern times. Archaeologists and game enthusiasts have reconstructed the rules based on archaeological findings, allowing contemporary players to experience this ancient game. Moreover, digital versions of Senet have been developed, introducing it to a wider audience and preserving its legacy.</w:t>
      </w:r>
    </w:p>
    <w:p w14:paraId="61A6AE8F" w14:textId="77777777" w:rsidR="004A4F0E" w:rsidRDefault="004A4F0E" w:rsidP="004A4F0E">
      <w:pPr>
        <w:pStyle w:val="NoSpacing"/>
        <w:rPr>
          <w:sz w:val="30"/>
          <w:szCs w:val="30"/>
        </w:rPr>
      </w:pPr>
      <w:r>
        <w:rPr>
          <w:sz w:val="30"/>
          <w:szCs w:val="30"/>
        </w:rPr>
        <w:t>Unique Trivia:</w:t>
      </w:r>
    </w:p>
    <w:p w14:paraId="52838488" w14:textId="77777777" w:rsidR="004A4F0E" w:rsidRDefault="004A4F0E" w:rsidP="004A4F0E">
      <w:pPr>
        <w:pStyle w:val="NoSpacing"/>
        <w:rPr>
          <w:sz w:val="24"/>
          <w:szCs w:val="24"/>
        </w:rPr>
      </w:pPr>
      <w:r>
        <w:rPr>
          <w:rStyle w:val="Strong"/>
          <w:rFonts w:ascii="Segoe UI" w:hAnsi="Segoe UI" w:cs="Segoe UI"/>
          <w:color w:val="D1D5DB"/>
          <w:bdr w:val="single" w:sz="2" w:space="0" w:color="D9D9E3" w:frame="1"/>
        </w:rPr>
        <w:t>Symbolism of Gameplay:</w:t>
      </w:r>
      <w:r>
        <w:t xml:space="preserve"> The layout and gameplay elements of Senet were heavily imbued with symbolism. The movement of pieces, the significance of certain squares, and the game's association with the afterlife reflected the spiritual beliefs of ancient Egyptians.</w:t>
      </w:r>
    </w:p>
    <w:p w14:paraId="1A80346B" w14:textId="77777777" w:rsidR="004A4F0E" w:rsidRDefault="004A4F0E" w:rsidP="004A4F0E">
      <w:pPr>
        <w:pStyle w:val="NoSpacing"/>
      </w:pPr>
      <w:r>
        <w:rPr>
          <w:rStyle w:val="Strong"/>
          <w:rFonts w:ascii="Segoe UI" w:hAnsi="Segoe UI" w:cs="Segoe UI"/>
          <w:color w:val="D1D5DB"/>
          <w:bdr w:val="single" w:sz="2" w:space="0" w:color="D9D9E3" w:frame="1"/>
        </w:rPr>
        <w:t>Variations and Adaptations:</w:t>
      </w:r>
      <w:r>
        <w:t xml:space="preserve"> Different versions and variations of Senet have been discovered across ancient Egypt, showcasing the game's adaptability and evolution over time and regions.</w:t>
      </w:r>
    </w:p>
    <w:p w14:paraId="4367ACA3" w14:textId="77777777" w:rsidR="004A4F0E" w:rsidRDefault="004A4F0E" w:rsidP="004A4F0E">
      <w:pPr>
        <w:pStyle w:val="NoSpacing"/>
      </w:pPr>
      <w:r>
        <w:t>Senet, with its historical richness and spiritual significance, stands as a testament to the enduring appeal of board games and their cultural significance throughout millennia. Its legacy continues to captivate and intrigue modern audiences, offering a glimpse into the ancient world's games and beliefs.</w:t>
      </w:r>
    </w:p>
    <w:p w14:paraId="02230DF5" w14:textId="15DB1A7E" w:rsidR="004A4F0E" w:rsidRDefault="004A4F0E" w:rsidP="004A4F0E">
      <w:pPr>
        <w:pStyle w:val="NoSpacing"/>
      </w:pPr>
    </w:p>
    <w:p w14:paraId="76D8AB92" w14:textId="77777777" w:rsidR="004A4F0E" w:rsidRDefault="004A4F0E" w:rsidP="004A4F0E">
      <w:pPr>
        <w:pStyle w:val="NoSpacing"/>
        <w:pBdr>
          <w:bottom w:val="single" w:sz="12" w:space="1" w:color="auto"/>
        </w:pBdr>
        <w:jc w:val="right"/>
      </w:pPr>
    </w:p>
    <w:p w14:paraId="119406E1" w14:textId="713AE4F7" w:rsidR="004A4F0E" w:rsidRDefault="004A4F0E" w:rsidP="004A4F0E">
      <w:pPr>
        <w:pStyle w:val="NoSpacing"/>
      </w:pPr>
    </w:p>
    <w:p w14:paraId="7B6ECB57" w14:textId="647BD34C" w:rsidR="004A4F0E" w:rsidRDefault="004A4F0E" w:rsidP="004A4F0E">
      <w:pPr>
        <w:pStyle w:val="NoSpacing"/>
      </w:pPr>
    </w:p>
    <w:p w14:paraId="4A3BD2F7" w14:textId="77777777" w:rsidR="004A4F0E" w:rsidRDefault="004A4F0E" w:rsidP="004A4F0E">
      <w:pPr>
        <w:pStyle w:val="NoSpacing"/>
        <w:pBdr>
          <w:bottom w:val="single" w:sz="12" w:space="1" w:color="auto"/>
        </w:pBdr>
        <w:jc w:val="right"/>
      </w:pPr>
    </w:p>
    <w:p w14:paraId="7D65ECD6" w14:textId="74192611" w:rsidR="004A4F0E" w:rsidRDefault="004A4F0E" w:rsidP="004A4F0E">
      <w:pPr>
        <w:pStyle w:val="NoSpacing"/>
      </w:pPr>
    </w:p>
    <w:p w14:paraId="03D6604D" w14:textId="523922D8" w:rsidR="004A4F0E" w:rsidRDefault="004A4F0E" w:rsidP="004A4F0E">
      <w:pPr>
        <w:pStyle w:val="NoSpacing"/>
      </w:pPr>
    </w:p>
    <w:p w14:paraId="4B055B4B" w14:textId="77777777" w:rsidR="004A4F0E" w:rsidRDefault="004A4F0E" w:rsidP="004A4F0E">
      <w:pPr>
        <w:pStyle w:val="NoSpacing"/>
        <w:pBdr>
          <w:bottom w:val="single" w:sz="12" w:space="1" w:color="auto"/>
        </w:pBdr>
        <w:jc w:val="right"/>
      </w:pPr>
    </w:p>
    <w:p w14:paraId="74FA8D23" w14:textId="278C3586" w:rsidR="004A4F0E" w:rsidRDefault="004A4F0E" w:rsidP="004A4F0E">
      <w:pPr>
        <w:pStyle w:val="NoSpacing"/>
      </w:pPr>
    </w:p>
    <w:p w14:paraId="48EE1106" w14:textId="700FE79F" w:rsidR="004A4F0E" w:rsidRDefault="004A4F0E" w:rsidP="004A4F0E">
      <w:pPr>
        <w:pStyle w:val="NoSpacing"/>
      </w:pPr>
    </w:p>
    <w:p w14:paraId="003F8ED3" w14:textId="77777777" w:rsidR="004A4F0E" w:rsidRDefault="004A4F0E" w:rsidP="004A4F0E">
      <w:pPr>
        <w:pStyle w:val="NoSpacing"/>
        <w:pBdr>
          <w:bottom w:val="single" w:sz="12" w:space="1" w:color="auto"/>
        </w:pBdr>
        <w:jc w:val="right"/>
      </w:pPr>
    </w:p>
    <w:p w14:paraId="2D35B3CD" w14:textId="2156F5D8" w:rsidR="004A4F0E" w:rsidRDefault="004A4F0E" w:rsidP="004A4F0E">
      <w:pPr>
        <w:pStyle w:val="NoSpacing"/>
      </w:pPr>
    </w:p>
    <w:p w14:paraId="202213FF" w14:textId="5665EC29" w:rsidR="004A4F0E" w:rsidRDefault="004A4F0E" w:rsidP="004A4F0E">
      <w:pPr>
        <w:pStyle w:val="NoSpacing"/>
      </w:pPr>
    </w:p>
    <w:p w14:paraId="6E16782C" w14:textId="77777777" w:rsidR="004A4F0E" w:rsidRDefault="004A4F0E" w:rsidP="004A4F0E">
      <w:pPr>
        <w:pStyle w:val="NoSpacing"/>
        <w:pBdr>
          <w:bottom w:val="single" w:sz="12" w:space="1" w:color="auto"/>
        </w:pBdr>
        <w:jc w:val="right"/>
      </w:pPr>
    </w:p>
    <w:p w14:paraId="1F21C886" w14:textId="6F0D125D" w:rsidR="004A4F0E" w:rsidRDefault="004A4F0E" w:rsidP="004A4F0E">
      <w:pPr>
        <w:pStyle w:val="NoSpacing"/>
      </w:pPr>
    </w:p>
    <w:p w14:paraId="638666A7" w14:textId="361D1206" w:rsidR="004A4F0E" w:rsidRDefault="004A4F0E" w:rsidP="004A4F0E">
      <w:pPr>
        <w:pStyle w:val="NoSpacing"/>
      </w:pPr>
    </w:p>
    <w:p w14:paraId="59FFDB1E" w14:textId="77777777" w:rsidR="004A4F0E" w:rsidRDefault="004A4F0E" w:rsidP="004A4F0E">
      <w:pPr>
        <w:pStyle w:val="NoSpacing"/>
        <w:pBdr>
          <w:bottom w:val="single" w:sz="12" w:space="1" w:color="auto"/>
        </w:pBdr>
        <w:jc w:val="right"/>
      </w:pPr>
    </w:p>
    <w:p w14:paraId="1449459A" w14:textId="4785F440" w:rsidR="004A4F0E" w:rsidRDefault="004A4F0E" w:rsidP="004A4F0E">
      <w:pPr>
        <w:pStyle w:val="NoSpacing"/>
      </w:pPr>
    </w:p>
    <w:p w14:paraId="78F819BB" w14:textId="61001D02" w:rsidR="004A4F0E" w:rsidRDefault="004A4F0E" w:rsidP="004A4F0E">
      <w:pPr>
        <w:pStyle w:val="NoSpacing"/>
      </w:pPr>
    </w:p>
    <w:p w14:paraId="45F0099F" w14:textId="77777777" w:rsidR="004A4F0E" w:rsidRDefault="004A4F0E" w:rsidP="004A4F0E">
      <w:pPr>
        <w:pStyle w:val="NoSpacing"/>
        <w:pBdr>
          <w:bottom w:val="single" w:sz="12" w:space="1" w:color="auto"/>
        </w:pBdr>
        <w:jc w:val="right"/>
      </w:pPr>
    </w:p>
    <w:p w14:paraId="5C65BC27" w14:textId="24ADF05B" w:rsidR="004A4F0E" w:rsidRDefault="004A4F0E" w:rsidP="004A4F0E">
      <w:pPr>
        <w:pStyle w:val="NoSpacing"/>
      </w:pPr>
    </w:p>
    <w:p w14:paraId="3FEA937F" w14:textId="25295112" w:rsidR="004A4F0E" w:rsidRDefault="004A4F0E" w:rsidP="004A4F0E">
      <w:pPr>
        <w:pStyle w:val="NoSpacing"/>
      </w:pPr>
    </w:p>
    <w:p w14:paraId="585A175A" w14:textId="77777777" w:rsidR="004A4F0E" w:rsidRDefault="004A4F0E" w:rsidP="004A4F0E">
      <w:pPr>
        <w:pStyle w:val="NoSpacing"/>
        <w:pBdr>
          <w:bottom w:val="single" w:sz="12" w:space="1" w:color="auto"/>
        </w:pBdr>
        <w:jc w:val="right"/>
      </w:pPr>
    </w:p>
    <w:p w14:paraId="3D17E287" w14:textId="133ECE63" w:rsidR="004A4F0E" w:rsidRDefault="004A4F0E" w:rsidP="004A4F0E">
      <w:pPr>
        <w:pStyle w:val="NoSpacing"/>
      </w:pPr>
    </w:p>
    <w:p w14:paraId="6B8054A6" w14:textId="353C5659" w:rsidR="004A4F0E" w:rsidRDefault="004A4F0E" w:rsidP="004A4F0E">
      <w:pPr>
        <w:pStyle w:val="NoSpacing"/>
      </w:pPr>
    </w:p>
    <w:p w14:paraId="557B0359" w14:textId="77777777" w:rsidR="004A4F0E" w:rsidRDefault="004A4F0E" w:rsidP="004A4F0E">
      <w:pPr>
        <w:pStyle w:val="NoSpacing"/>
        <w:pBdr>
          <w:bottom w:val="single" w:sz="12" w:space="1" w:color="auto"/>
        </w:pBdr>
        <w:jc w:val="right"/>
      </w:pPr>
    </w:p>
    <w:p w14:paraId="66C9597D" w14:textId="6B3C5F98" w:rsidR="004A4F0E" w:rsidRDefault="004A4F0E" w:rsidP="004A4F0E">
      <w:pPr>
        <w:pStyle w:val="NoSpacing"/>
      </w:pPr>
    </w:p>
    <w:p w14:paraId="062C4A80" w14:textId="6C32C2C6" w:rsidR="004A4F0E" w:rsidRDefault="004A4F0E" w:rsidP="004A4F0E">
      <w:pPr>
        <w:pStyle w:val="NoSpacing"/>
      </w:pPr>
    </w:p>
    <w:p w14:paraId="797F600F" w14:textId="77777777" w:rsidR="004A4F0E" w:rsidRDefault="004A4F0E" w:rsidP="004A4F0E">
      <w:pPr>
        <w:pStyle w:val="NoSpacing"/>
        <w:pBdr>
          <w:bottom w:val="single" w:sz="12" w:space="1" w:color="auto"/>
        </w:pBdr>
        <w:jc w:val="right"/>
      </w:pPr>
    </w:p>
    <w:p w14:paraId="7267218F" w14:textId="77777777" w:rsidR="004A4F0E" w:rsidRDefault="004A4F0E" w:rsidP="004A4F0E">
      <w:pPr>
        <w:pStyle w:val="NoSpacing"/>
      </w:pPr>
    </w:p>
    <w:p w14:paraId="2E424A0D" w14:textId="401F97B5" w:rsidR="004A4F0E" w:rsidRDefault="004A4F0E" w:rsidP="004A4F0E">
      <w:pPr>
        <w:pStyle w:val="NoSpacing"/>
      </w:pPr>
    </w:p>
    <w:p w14:paraId="170BE36E" w14:textId="77777777" w:rsidR="004A4F0E" w:rsidRPr="004A4F0E" w:rsidRDefault="004A4F0E" w:rsidP="004A4F0E">
      <w:pPr>
        <w:pStyle w:val="NoSpacing"/>
      </w:pPr>
    </w:p>
    <w:p w14:paraId="7D75B6CE" w14:textId="77777777" w:rsidR="00EC5AE4" w:rsidRDefault="00EC5AE4" w:rsidP="004A4F0E">
      <w:pPr>
        <w:pStyle w:val="NoSpacing"/>
      </w:pPr>
    </w:p>
    <w:sectPr w:rsidR="00EC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D80"/>
    <w:multiLevelType w:val="multilevel"/>
    <w:tmpl w:val="114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D4AE7"/>
    <w:multiLevelType w:val="multilevel"/>
    <w:tmpl w:val="647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36CE0"/>
    <w:multiLevelType w:val="multilevel"/>
    <w:tmpl w:val="1F1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142A5"/>
    <w:multiLevelType w:val="multilevel"/>
    <w:tmpl w:val="0DC0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326728">
    <w:abstractNumId w:val="2"/>
  </w:num>
  <w:num w:numId="2" w16cid:durableId="1456025054">
    <w:abstractNumId w:val="1"/>
  </w:num>
  <w:num w:numId="3" w16cid:durableId="700857238">
    <w:abstractNumId w:val="3"/>
  </w:num>
  <w:num w:numId="4" w16cid:durableId="1782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0E"/>
    <w:rsid w:val="004A4F0E"/>
    <w:rsid w:val="00D45B74"/>
    <w:rsid w:val="00EC5A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27C2"/>
  <w15:chartTrackingRefBased/>
  <w15:docId w15:val="{56E62129-11FA-4A00-95B1-A5208C9F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F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F0E"/>
    <w:rPr>
      <w:b/>
      <w:bCs/>
    </w:rPr>
  </w:style>
  <w:style w:type="paragraph" w:styleId="NoSpacing">
    <w:name w:val="No Spacing"/>
    <w:uiPriority w:val="1"/>
    <w:qFormat/>
    <w:rsid w:val="004A4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123">
      <w:bodyDiv w:val="1"/>
      <w:marLeft w:val="0"/>
      <w:marRight w:val="0"/>
      <w:marTop w:val="0"/>
      <w:marBottom w:val="0"/>
      <w:divBdr>
        <w:top w:val="none" w:sz="0" w:space="0" w:color="auto"/>
        <w:left w:val="none" w:sz="0" w:space="0" w:color="auto"/>
        <w:bottom w:val="none" w:sz="0" w:space="0" w:color="auto"/>
        <w:right w:val="none" w:sz="0" w:space="0" w:color="auto"/>
      </w:divBdr>
    </w:div>
    <w:div w:id="733043158">
      <w:bodyDiv w:val="1"/>
      <w:marLeft w:val="0"/>
      <w:marRight w:val="0"/>
      <w:marTop w:val="0"/>
      <w:marBottom w:val="0"/>
      <w:divBdr>
        <w:top w:val="none" w:sz="0" w:space="0" w:color="auto"/>
        <w:left w:val="none" w:sz="0" w:space="0" w:color="auto"/>
        <w:bottom w:val="none" w:sz="0" w:space="0" w:color="auto"/>
        <w:right w:val="none" w:sz="0" w:space="0" w:color="auto"/>
      </w:divBdr>
    </w:div>
    <w:div w:id="1206285368">
      <w:bodyDiv w:val="1"/>
      <w:marLeft w:val="0"/>
      <w:marRight w:val="0"/>
      <w:marTop w:val="0"/>
      <w:marBottom w:val="0"/>
      <w:divBdr>
        <w:top w:val="none" w:sz="0" w:space="0" w:color="auto"/>
        <w:left w:val="none" w:sz="0" w:space="0" w:color="auto"/>
        <w:bottom w:val="none" w:sz="0" w:space="0" w:color="auto"/>
        <w:right w:val="none" w:sz="0" w:space="0" w:color="auto"/>
      </w:divBdr>
    </w:div>
    <w:div w:id="18433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Singh</dc:creator>
  <cp:keywords/>
  <dc:description/>
  <cp:lastModifiedBy>Sumeet Singh</cp:lastModifiedBy>
  <cp:revision>3</cp:revision>
  <dcterms:created xsi:type="dcterms:W3CDTF">2023-12-26T02:39:00Z</dcterms:created>
  <dcterms:modified xsi:type="dcterms:W3CDTF">2023-12-26T02:50:00Z</dcterms:modified>
</cp:coreProperties>
</file>