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D73" w:rsidRDefault="00A67535">
      <w:r>
        <w:rPr>
          <w:noProof/>
        </w:rPr>
        <w:t xml:space="preserve">Error1-&gt; </w:t>
      </w:r>
      <w:r w:rsidRPr="00A67535">
        <w:rPr>
          <w:noProof/>
        </w:rPr>
        <w:t>https://stackoverflow.com/questions/44515769/conda-is-not-recognized-as-internal-or-external-command</w:t>
      </w:r>
      <w:bookmarkStart w:id="0" w:name="_GoBack"/>
      <w:bookmarkEnd w:id="0"/>
    </w:p>
    <w:sectPr w:rsidR="00884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52"/>
    <w:rsid w:val="00663652"/>
    <w:rsid w:val="00884D73"/>
    <w:rsid w:val="00A6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F01C47-1F89-468A-A89A-1BD86C7A7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DSU</dc:creator>
  <cp:keywords/>
  <dc:description/>
  <cp:lastModifiedBy>DSU</cp:lastModifiedBy>
  <cp:revision>2</cp:revision>
  <dcterms:created xsi:type="dcterms:W3CDTF">2024-03-09T03:58:00Z</dcterms:created>
  <dcterms:modified xsi:type="dcterms:W3CDTF">2024-03-09T04:13:00Z</dcterms:modified>
</cp:coreProperties>
</file>