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F6007" w14:textId="77777777" w:rsidR="000103F2" w:rsidRPr="006A159D" w:rsidRDefault="000103F2" w:rsidP="000103F2">
      <w:pPr>
        <w:spacing w:after="0" w:line="480" w:lineRule="auto"/>
        <w:jc w:val="both"/>
        <w:rPr>
          <w:rFonts w:ascii="Times New Roman" w:hAnsi="Times New Roman" w:cs="Times New Roman"/>
          <w:sz w:val="24"/>
          <w:szCs w:val="24"/>
        </w:rPr>
      </w:pPr>
      <w:r w:rsidRPr="006A159D">
        <w:rPr>
          <w:rFonts w:ascii="Times New Roman" w:hAnsi="Times New Roman" w:cs="Times New Roman"/>
          <w:sz w:val="24"/>
          <w:szCs w:val="24"/>
        </w:rPr>
        <w:t>New Nature of Work in AI ITAI-4373</w:t>
      </w:r>
    </w:p>
    <w:p w14:paraId="5383AE8E" w14:textId="77777777" w:rsidR="000103F2" w:rsidRPr="006A159D" w:rsidRDefault="000103F2" w:rsidP="000103F2">
      <w:pPr>
        <w:spacing w:after="0" w:line="480" w:lineRule="auto"/>
        <w:jc w:val="both"/>
        <w:rPr>
          <w:rFonts w:ascii="Times New Roman" w:hAnsi="Times New Roman" w:cs="Times New Roman"/>
          <w:sz w:val="24"/>
          <w:szCs w:val="24"/>
        </w:rPr>
      </w:pPr>
      <w:r w:rsidRPr="006A159D">
        <w:rPr>
          <w:rFonts w:ascii="Times New Roman" w:hAnsi="Times New Roman" w:cs="Times New Roman"/>
          <w:sz w:val="24"/>
          <w:szCs w:val="24"/>
        </w:rPr>
        <w:t>Sumesh Surendran</w:t>
      </w:r>
    </w:p>
    <w:p w14:paraId="7DCC5865" w14:textId="77777777" w:rsidR="000103F2" w:rsidRPr="006A159D" w:rsidRDefault="000103F2" w:rsidP="000103F2">
      <w:pPr>
        <w:spacing w:after="0" w:line="480" w:lineRule="auto"/>
        <w:jc w:val="both"/>
        <w:rPr>
          <w:rFonts w:ascii="Times New Roman" w:hAnsi="Times New Roman" w:cs="Times New Roman"/>
          <w:sz w:val="24"/>
          <w:szCs w:val="24"/>
        </w:rPr>
      </w:pPr>
      <w:r w:rsidRPr="006A159D">
        <w:rPr>
          <w:rFonts w:ascii="Times New Roman" w:hAnsi="Times New Roman" w:cs="Times New Roman"/>
          <w:sz w:val="24"/>
          <w:szCs w:val="24"/>
        </w:rPr>
        <w:t>Prof: Patricia McManus</w:t>
      </w:r>
    </w:p>
    <w:p w14:paraId="7FE9EC12" w14:textId="66AC8F0C" w:rsidR="000103F2" w:rsidRPr="006A159D" w:rsidRDefault="000103F2" w:rsidP="000103F2">
      <w:pPr>
        <w:spacing w:after="0" w:line="480" w:lineRule="auto"/>
        <w:jc w:val="both"/>
        <w:rPr>
          <w:rFonts w:ascii="Times New Roman" w:hAnsi="Times New Roman" w:cs="Times New Roman"/>
          <w:sz w:val="24"/>
          <w:szCs w:val="24"/>
        </w:rPr>
      </w:pPr>
      <w:r w:rsidRPr="006A159D">
        <w:rPr>
          <w:rFonts w:ascii="Times New Roman" w:hAnsi="Times New Roman" w:cs="Times New Roman"/>
          <w:sz w:val="24"/>
          <w:szCs w:val="24"/>
        </w:rPr>
        <w:t>September 23, 2024</w:t>
      </w:r>
    </w:p>
    <w:p w14:paraId="2DD17DCB" w14:textId="16421345" w:rsidR="000103F2" w:rsidRPr="00483C0E" w:rsidRDefault="000103F2" w:rsidP="000103F2">
      <w:pPr>
        <w:rPr>
          <w:b/>
          <w:bCs/>
        </w:rPr>
      </w:pPr>
      <w:r w:rsidRPr="00483C0E">
        <w:rPr>
          <w:b/>
          <w:bCs/>
        </w:rPr>
        <w:t>Reflective Journal on AI Simulations: Experiences and Insights</w:t>
      </w:r>
    </w:p>
    <w:p w14:paraId="6A0256B1" w14:textId="325624E0" w:rsidR="000103F2" w:rsidRPr="000103F2" w:rsidRDefault="000103F2" w:rsidP="000103F2">
      <w:r w:rsidRPr="000103F2">
        <w:t>My recent involvement with setting up and running AI simulations for processing sensor data and monitoring computational resources has been a deeply enriching experience, both technically and conceptually. This task entailed generating synthetic sensor data, processing it to extract meaningful metrics, and simulating system resource usage to understand the computational demands of real-time AI applications.</w:t>
      </w:r>
    </w:p>
    <w:p w14:paraId="76C4BD15" w14:textId="77777777" w:rsidR="000103F2" w:rsidRPr="000103F2" w:rsidRDefault="000103F2" w:rsidP="000103F2">
      <w:r w:rsidRPr="000103F2">
        <w:rPr>
          <w:b/>
          <w:bCs/>
        </w:rPr>
        <w:t>Setting Up and Running the Simulations</w:t>
      </w:r>
    </w:p>
    <w:p w14:paraId="7496C756" w14:textId="77777777" w:rsidR="000103F2" w:rsidRPr="000103F2" w:rsidRDefault="000103F2" w:rsidP="000103F2">
      <w:r w:rsidRPr="000103F2">
        <w:t xml:space="preserve">The initial phase of setting up the simulations involved coding in Python, leveraging libraries such as NumPy for data manipulation, Matplotlib for visualization, and </w:t>
      </w:r>
      <w:proofErr w:type="spellStart"/>
      <w:r w:rsidRPr="000103F2">
        <w:t>psutil</w:t>
      </w:r>
      <w:proofErr w:type="spellEnd"/>
      <w:r w:rsidRPr="000103F2">
        <w:t xml:space="preserve"> for monitoring system metrics. Although the setup was straightforward due to my prior experience with these libraries, ensuring accurate timing and synchronization between data generation, processing, and resource monitoring posed a challenge. This was crucial for simulating a scenario close to real-world conditions where AI systems must operate under stringent time constraints.</w:t>
      </w:r>
    </w:p>
    <w:p w14:paraId="576A200F" w14:textId="77777777" w:rsidR="000103F2" w:rsidRPr="000103F2" w:rsidRDefault="000103F2" w:rsidP="000103F2">
      <w:r w:rsidRPr="000103F2">
        <w:rPr>
          <w:b/>
          <w:bCs/>
        </w:rPr>
        <w:t>Insights into Computational Infrastructure</w:t>
      </w:r>
    </w:p>
    <w:p w14:paraId="1D5CB5FE" w14:textId="77777777" w:rsidR="000103F2" w:rsidRPr="000103F2" w:rsidRDefault="000103F2" w:rsidP="000103F2">
      <w:r w:rsidRPr="000103F2">
        <w:t>Running these simulations provided valuable insights into the computational infrastructure required for AI-driven applications. For instance, the difference in processing times, influenced by the number of sensors and the volume of data, underscored the need for scalable and efficient computing resources that can dynamically adjust to varying loads. Moreover, the real-time monitoring of CPU and memory usage highlighted how resource allocation and optimization are critical in preventing bottlenecks that could impair AI performance and reliability.</w:t>
      </w:r>
    </w:p>
    <w:p w14:paraId="08BEA340" w14:textId="77777777" w:rsidR="000103F2" w:rsidRPr="000103F2" w:rsidRDefault="000103F2" w:rsidP="000103F2">
      <w:r w:rsidRPr="000103F2">
        <w:rPr>
          <w:b/>
          <w:bCs/>
        </w:rPr>
        <w:t>Challenges and Solutions</w:t>
      </w:r>
    </w:p>
    <w:p w14:paraId="148976CA" w14:textId="77777777" w:rsidR="000103F2" w:rsidRDefault="000103F2" w:rsidP="000103F2">
      <w:r w:rsidRPr="000103F2">
        <w:t>One of the main challenges was managing the high memory usage during peak data processing times, which led to significant slowdowns. To address this, I implemented a more efficient data handling approach that reduced memory overhead by processing data in smaller batches and clearing memory caches more frequently. This not only improved performance but also provided insights into how memory management is a critical aspect of designing AI systems for real-time applications.</w:t>
      </w:r>
    </w:p>
    <w:p w14:paraId="77C43CE1" w14:textId="15094507" w:rsidR="009A1EDC" w:rsidRPr="000103F2" w:rsidRDefault="009A1EDC" w:rsidP="000103F2">
      <w:r>
        <w:rPr>
          <w:noProof/>
        </w:rPr>
        <w:lastRenderedPageBreak/>
        <w:drawing>
          <wp:inline distT="0" distB="0" distL="0" distR="0" wp14:anchorId="1FA9C9C1" wp14:editId="2DF8B2C1">
            <wp:extent cx="5943600" cy="3566160"/>
            <wp:effectExtent l="0" t="0" r="0" b="0"/>
            <wp:docPr id="1075402844" name="Picture 2" descr="A graph of a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02844" name="Picture 2" descr="A graph of a data process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89EE11F" w14:textId="77777777" w:rsidR="000103F2" w:rsidRPr="000103F2" w:rsidRDefault="000103F2" w:rsidP="000103F2">
      <w:r w:rsidRPr="000103F2">
        <w:rPr>
          <w:b/>
          <w:bCs/>
        </w:rPr>
        <w:t>Deepened Understanding of Real-Time AI Simulation Requirements</w:t>
      </w:r>
    </w:p>
    <w:p w14:paraId="022F55E1" w14:textId="77777777" w:rsidR="000103F2" w:rsidRPr="000103F2" w:rsidRDefault="000103F2" w:rsidP="000103F2">
      <w:r w:rsidRPr="000103F2">
        <w:t>This lab work has greatly deepened my understanding of the stringent requirements for real-time AI simulations. It became clear that beyond just processing power, successful AI deployment depends on the holistic tuning of the entire system, including data throughput, processing algorithms, and real-time resource management. Learning to balance these elements effectively is essential for developing robust AI systems that operate reliably in dynamic real-world environments.</w:t>
      </w:r>
    </w:p>
    <w:p w14:paraId="6CFE56B4" w14:textId="77777777" w:rsidR="000103F2" w:rsidRPr="000103F2" w:rsidRDefault="000103F2" w:rsidP="000103F2">
      <w:r w:rsidRPr="000103F2">
        <w:rPr>
          <w:b/>
          <w:bCs/>
        </w:rPr>
        <w:t>Potential Real-World Applications</w:t>
      </w:r>
    </w:p>
    <w:p w14:paraId="7451198C" w14:textId="77777777" w:rsidR="000103F2" w:rsidRDefault="000103F2" w:rsidP="000103F2">
      <w:r w:rsidRPr="000103F2">
        <w:t>The concepts explored through these simulations have numerous real-world applications, particularly in areas where real-time data processing is crucial. For example, in autonomous vehicles, AI systems must process vast amounts of sensor data in real time to make immediate driving decisions. Similarly, in healthcare, real-time AI simulations can be used to monitor patient data continuously, allowing for immediate interventions based on the AI’s analysis.</w:t>
      </w:r>
    </w:p>
    <w:p w14:paraId="4B3B0B5B" w14:textId="42883782" w:rsidR="00722306" w:rsidRPr="000103F2" w:rsidRDefault="00722306" w:rsidP="000103F2">
      <w:r>
        <w:rPr>
          <w:noProof/>
        </w:rPr>
        <w:lastRenderedPageBreak/>
        <w:drawing>
          <wp:inline distT="0" distB="0" distL="0" distR="0" wp14:anchorId="7EC648CB" wp14:editId="0BE57AE9">
            <wp:extent cx="5943600" cy="3086735"/>
            <wp:effectExtent l="0" t="0" r="0" b="0"/>
            <wp:docPr id="351180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8049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664DFED3" w14:textId="77777777" w:rsidR="000103F2" w:rsidRPr="000103F2" w:rsidRDefault="000103F2" w:rsidP="000103F2">
      <w:r w:rsidRPr="000103F2">
        <w:t>Overall, this experience has not only enhanced my technical skills but also enriched my understanding of the complexities and demands of real-time AI applications, preparing me for future challenges in AI-driven industries.</w:t>
      </w:r>
    </w:p>
    <w:p w14:paraId="06D0BACC" w14:textId="68103283" w:rsidR="003433FE" w:rsidRPr="003433FE" w:rsidRDefault="003433FE">
      <w:pPr>
        <w:rPr>
          <w:b/>
          <w:bCs/>
        </w:rPr>
      </w:pPr>
      <w:r w:rsidRPr="003433FE">
        <w:rPr>
          <w:b/>
          <w:bCs/>
        </w:rPr>
        <w:t>Citations</w:t>
      </w:r>
    </w:p>
    <w:p w14:paraId="418DAA75" w14:textId="1F75FB99" w:rsidR="003433FE" w:rsidRDefault="003433FE">
      <w:hyperlink r:id="rId6" w:history="1">
        <w:r w:rsidRPr="009A223B">
          <w:rPr>
            <w:rStyle w:val="Hyperlink"/>
          </w:rPr>
          <w:t>https://chatgpt.com/c/66f174</w:t>
        </w:r>
      </w:hyperlink>
    </w:p>
    <w:p w14:paraId="56567AC2" w14:textId="758FD452" w:rsidR="003433FE" w:rsidRDefault="003433FE">
      <w:hyperlink r:id="rId7" w:history="1">
        <w:r w:rsidRPr="009A223B">
          <w:rPr>
            <w:rStyle w:val="Hyperlink"/>
          </w:rPr>
          <w:t>https://eagleonline.hccs.edu/courses/268725/assignments/6423027</w:t>
        </w:r>
      </w:hyperlink>
    </w:p>
    <w:p w14:paraId="1C0ABAEB" w14:textId="77777777" w:rsidR="003433FE" w:rsidRDefault="003433FE"/>
    <w:sectPr w:rsidR="0034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BF"/>
    <w:rsid w:val="000103F2"/>
    <w:rsid w:val="00061118"/>
    <w:rsid w:val="003433FE"/>
    <w:rsid w:val="00483C0E"/>
    <w:rsid w:val="005F36E9"/>
    <w:rsid w:val="006A159D"/>
    <w:rsid w:val="00722306"/>
    <w:rsid w:val="007919BF"/>
    <w:rsid w:val="009A1EDC"/>
    <w:rsid w:val="00BF47B4"/>
    <w:rsid w:val="00E6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48A1"/>
  <w15:chartTrackingRefBased/>
  <w15:docId w15:val="{85E90AB8-40E1-4EC7-9B0F-0137FC9D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9BF"/>
    <w:rPr>
      <w:rFonts w:eastAsiaTheme="majorEastAsia" w:cstheme="majorBidi"/>
      <w:color w:val="272727" w:themeColor="text1" w:themeTint="D8"/>
    </w:rPr>
  </w:style>
  <w:style w:type="paragraph" w:styleId="Title">
    <w:name w:val="Title"/>
    <w:basedOn w:val="Normal"/>
    <w:next w:val="Normal"/>
    <w:link w:val="TitleChar"/>
    <w:uiPriority w:val="10"/>
    <w:qFormat/>
    <w:rsid w:val="00791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9BF"/>
    <w:pPr>
      <w:spacing w:before="160"/>
      <w:jc w:val="center"/>
    </w:pPr>
    <w:rPr>
      <w:i/>
      <w:iCs/>
      <w:color w:val="404040" w:themeColor="text1" w:themeTint="BF"/>
    </w:rPr>
  </w:style>
  <w:style w:type="character" w:customStyle="1" w:styleId="QuoteChar">
    <w:name w:val="Quote Char"/>
    <w:basedOn w:val="DefaultParagraphFont"/>
    <w:link w:val="Quote"/>
    <w:uiPriority w:val="29"/>
    <w:rsid w:val="007919BF"/>
    <w:rPr>
      <w:i/>
      <w:iCs/>
      <w:color w:val="404040" w:themeColor="text1" w:themeTint="BF"/>
    </w:rPr>
  </w:style>
  <w:style w:type="paragraph" w:styleId="ListParagraph">
    <w:name w:val="List Paragraph"/>
    <w:basedOn w:val="Normal"/>
    <w:uiPriority w:val="34"/>
    <w:qFormat/>
    <w:rsid w:val="007919BF"/>
    <w:pPr>
      <w:ind w:left="720"/>
      <w:contextualSpacing/>
    </w:pPr>
  </w:style>
  <w:style w:type="character" w:styleId="IntenseEmphasis">
    <w:name w:val="Intense Emphasis"/>
    <w:basedOn w:val="DefaultParagraphFont"/>
    <w:uiPriority w:val="21"/>
    <w:qFormat/>
    <w:rsid w:val="007919BF"/>
    <w:rPr>
      <w:i/>
      <w:iCs/>
      <w:color w:val="0F4761" w:themeColor="accent1" w:themeShade="BF"/>
    </w:rPr>
  </w:style>
  <w:style w:type="paragraph" w:styleId="IntenseQuote">
    <w:name w:val="Intense Quote"/>
    <w:basedOn w:val="Normal"/>
    <w:next w:val="Normal"/>
    <w:link w:val="IntenseQuoteChar"/>
    <w:uiPriority w:val="30"/>
    <w:qFormat/>
    <w:rsid w:val="00791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9BF"/>
    <w:rPr>
      <w:i/>
      <w:iCs/>
      <w:color w:val="0F4761" w:themeColor="accent1" w:themeShade="BF"/>
    </w:rPr>
  </w:style>
  <w:style w:type="character" w:styleId="IntenseReference">
    <w:name w:val="Intense Reference"/>
    <w:basedOn w:val="DefaultParagraphFont"/>
    <w:uiPriority w:val="32"/>
    <w:qFormat/>
    <w:rsid w:val="007919BF"/>
    <w:rPr>
      <w:b/>
      <w:bCs/>
      <w:smallCaps/>
      <w:color w:val="0F4761" w:themeColor="accent1" w:themeShade="BF"/>
      <w:spacing w:val="5"/>
    </w:rPr>
  </w:style>
  <w:style w:type="character" w:styleId="Hyperlink">
    <w:name w:val="Hyperlink"/>
    <w:basedOn w:val="DefaultParagraphFont"/>
    <w:uiPriority w:val="99"/>
    <w:unhideWhenUsed/>
    <w:rsid w:val="003433FE"/>
    <w:rPr>
      <w:color w:val="467886" w:themeColor="hyperlink"/>
      <w:u w:val="single"/>
    </w:rPr>
  </w:style>
  <w:style w:type="character" w:styleId="UnresolvedMention">
    <w:name w:val="Unresolved Mention"/>
    <w:basedOn w:val="DefaultParagraphFont"/>
    <w:uiPriority w:val="99"/>
    <w:semiHidden/>
    <w:unhideWhenUsed/>
    <w:rsid w:val="00343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599168">
      <w:bodyDiv w:val="1"/>
      <w:marLeft w:val="0"/>
      <w:marRight w:val="0"/>
      <w:marTop w:val="0"/>
      <w:marBottom w:val="0"/>
      <w:divBdr>
        <w:top w:val="none" w:sz="0" w:space="0" w:color="auto"/>
        <w:left w:val="none" w:sz="0" w:space="0" w:color="auto"/>
        <w:bottom w:val="none" w:sz="0" w:space="0" w:color="auto"/>
        <w:right w:val="none" w:sz="0" w:space="0" w:color="auto"/>
      </w:divBdr>
    </w:div>
    <w:div w:id="19919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gleonline.hccs.edu/courses/268725/assignments/64230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gpt.com/c/66f174"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sumesh.surendran-W212986640</dc:creator>
  <cp:keywords/>
  <dc:description/>
  <cp:lastModifiedBy>sumesh.surendran-W212986640</cp:lastModifiedBy>
  <cp:revision>8</cp:revision>
  <dcterms:created xsi:type="dcterms:W3CDTF">2024-09-23T14:25:00Z</dcterms:created>
  <dcterms:modified xsi:type="dcterms:W3CDTF">2024-09-23T14:31:00Z</dcterms:modified>
</cp:coreProperties>
</file>