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-723899</wp:posOffset>
                </wp:positionH>
                <wp:positionV relativeFrom="paragraph">
                  <wp:posOffset>0</wp:posOffset>
                </wp:positionV>
                <wp:extent cx="7696835" cy="10829290"/>
                <wp:effectExtent b="0" l="0" r="0" t="0"/>
                <wp:wrapNone/>
                <wp:docPr id="178328225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502345" y="0"/>
                          <a:ext cx="7687310" cy="75600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-723899</wp:posOffset>
                </wp:positionH>
                <wp:positionV relativeFrom="paragraph">
                  <wp:posOffset>0</wp:posOffset>
                </wp:positionV>
                <wp:extent cx="7696835" cy="10829290"/>
                <wp:effectExtent b="0" l="0" r="0" t="0"/>
                <wp:wrapNone/>
                <wp:docPr id="178328225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6835" cy="108292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38419</wp:posOffset>
                </wp:positionH>
                <wp:positionV relativeFrom="paragraph">
                  <wp:posOffset>2925128</wp:posOffset>
                </wp:positionV>
                <wp:extent cx="6086475" cy="5374005"/>
                <wp:effectExtent b="0" l="0" r="0" t="0"/>
                <wp:wrapNone/>
                <wp:docPr id="1783282255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2307525" y="1097760"/>
                          <a:ext cx="6076950" cy="536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Montserrat" w:cs="Montserrat" w:eastAsia="Montserrat" w:hAnsi="Montserrat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7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Montserrat" w:cs="Montserrat" w:eastAsia="Montserrat" w:hAnsi="Montserrat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337abe"/>
                                <w:sz w:val="96"/>
                                <w:vertAlign w:val="baseline"/>
                              </w:rPr>
                              <w:t xml:space="preserve">Data Technician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38419</wp:posOffset>
                </wp:positionH>
                <wp:positionV relativeFrom="paragraph">
                  <wp:posOffset>2925128</wp:posOffset>
                </wp:positionV>
                <wp:extent cx="6086475" cy="5374005"/>
                <wp:effectExtent b="0" l="0" r="0" t="0"/>
                <wp:wrapNone/>
                <wp:docPr id="178328225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6475" cy="53740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-712468</wp:posOffset>
                </wp:positionH>
                <wp:positionV relativeFrom="paragraph">
                  <wp:posOffset>-712469</wp:posOffset>
                </wp:positionV>
                <wp:extent cx="7590790" cy="342900"/>
                <wp:effectExtent b="0" l="0" r="0" t="0"/>
                <wp:wrapNone/>
                <wp:docPr id="17832822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44250" y="3602175"/>
                          <a:ext cx="7590790" cy="342900"/>
                          <a:chOff x="1544250" y="3602175"/>
                          <a:chExt cx="7603500" cy="355650"/>
                        </a:xfrm>
                      </wpg:grpSpPr>
                      <wpg:grpSp>
                        <wpg:cNvGrpSpPr/>
                        <wpg:grpSpPr>
                          <a:xfrm>
                            <a:off x="1550605" y="3608550"/>
                            <a:ext cx="7590790" cy="342900"/>
                            <a:chOff x="1898073" y="0"/>
                            <a:chExt cx="5651269" cy="2667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1898073" y="0"/>
                              <a:ext cx="5651250" cy="266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1898073" y="0"/>
                              <a:ext cx="1889760" cy="266700"/>
                            </a:xfrm>
                            <a:prstGeom prst="rect">
                              <a:avLst/>
                            </a:prstGeom>
                            <a:solidFill>
                              <a:srgbClr val="E72B4B"/>
                            </a:solidFill>
                            <a:ln cap="flat" cmpd="sng" w="12700">
                              <a:solidFill>
                                <a:srgbClr val="E72B4B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3768436" y="0"/>
                              <a:ext cx="1889760" cy="266700"/>
                            </a:xfrm>
                            <a:prstGeom prst="rect">
                              <a:avLst/>
                            </a:prstGeom>
                            <a:solidFill>
                              <a:srgbClr val="51BDC2"/>
                            </a:solidFill>
                            <a:ln cap="flat" cmpd="sng" w="12700">
                              <a:solidFill>
                                <a:srgbClr val="51BDC2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5659582" y="0"/>
                              <a:ext cx="1889760" cy="266700"/>
                            </a:xfrm>
                            <a:prstGeom prst="rect">
                              <a:avLst/>
                            </a:prstGeom>
                            <a:solidFill>
                              <a:srgbClr val="337ABE"/>
                            </a:solidFill>
                            <a:ln cap="flat" cmpd="sng" w="12700">
                              <a:solidFill>
                                <a:srgbClr val="337ABE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-712468</wp:posOffset>
                </wp:positionH>
                <wp:positionV relativeFrom="paragraph">
                  <wp:posOffset>-712469</wp:posOffset>
                </wp:positionV>
                <wp:extent cx="7590790" cy="342900"/>
                <wp:effectExtent b="0" l="0" r="0" t="0"/>
                <wp:wrapNone/>
                <wp:docPr id="178328225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90790" cy="342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7" w:rightFromText="187" w:topFromText="0" w:bottomFromText="0" w:vertAnchor="page" w:horzAnchor="margin" w:tblpX="0" w:tblpY="15908"/>
        <w:tblW w:w="9889.0" w:type="dxa"/>
        <w:jc w:val="left"/>
        <w:tblLayout w:type="fixed"/>
        <w:tblLook w:val="04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153"/>
                <w:tab w:val="right" w:leader="none" w:pos="8306"/>
                <w:tab w:val="left" w:leader="none" w:pos="4125"/>
                <w:tab w:val="center" w:leader="none" w:pos="4836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ab/>
              <w:tab/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25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9625"/>
        <w:tblGridChange w:id="0">
          <w:tblGrid>
            <w:gridCol w:w="9625"/>
          </w:tblGrid>
        </w:tblGridChange>
      </w:tblGrid>
      <w:tr>
        <w:trPr>
          <w:cantSplit w:val="0"/>
          <w:trHeight w:val="6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spacing w:after="160" w:line="259" w:lineRule="auto"/>
              <w:jc w:val="left"/>
              <w:rPr>
                <w:rFonts w:ascii="Calibri" w:cs="Calibri" w:eastAsia="Calibri" w:hAnsi="Calibri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8"/>
                <w:szCs w:val="28"/>
                <w:rtl w:val="0"/>
              </w:rPr>
              <w:t xml:space="preserve">Name: 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spacing w:after="160" w:line="259" w:lineRule="auto"/>
              <w:jc w:val="left"/>
              <w:rPr>
                <w:rFonts w:ascii="Calibri" w:cs="Calibri" w:eastAsia="Calibri" w:hAnsi="Calibri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8"/>
                <w:szCs w:val="28"/>
                <w:rtl w:val="0"/>
              </w:rPr>
              <w:t xml:space="preserve">Course Date: 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spacing w:after="160" w:line="259" w:lineRule="auto"/>
              <w:jc w:val="left"/>
              <w:rPr>
                <w:rFonts w:ascii="Calibri" w:cs="Calibri" w:eastAsia="Calibri" w:hAnsi="Calibri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Table of contents</w:t>
      </w:r>
    </w:p>
    <w:sdt>
      <w:sdtPr>
        <w:id w:val="17784684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h864cmnndilc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1: Task 1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l1cj52vsvaiy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2: Task 1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eh77z37pcslx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2: Task 2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2xr5vecrhqhq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2: Task 3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skuhjxp8c1nj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3: Task 1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wldops2wkomn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3: Task 2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4xfidjh0o5oo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x49igr83n98x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Step 1: Create a Pivot Table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o9uy6b9sfr1j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Step 2: Use the SWITCH Function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v7t3e08icr1o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Submission: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t3v6qidkhb3l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3: Task 3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fil7g4he9d24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4: Task 1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t8bj5s2xy37l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Course Notes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n8dfd2h7w5sx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Additional Information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left" w:leader="none" w:pos="2676"/>
        </w:tabs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>
          <w:rFonts w:ascii="Calibri" w:cs="Calibri" w:eastAsia="Calibri" w:hAnsi="Calibri"/>
        </w:rPr>
      </w:pPr>
      <w:bookmarkStart w:colFirst="0" w:colLast="0" w:name="_heading=h.h864cmnndilc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Day 1: Task 1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Please research and complete the below boxes on common laws and regulations that must be followed when working with customers data, use the below bulleted list to support your answers.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is it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 is it important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a real-world example of how you can follow it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does it impact working with data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could happen if you breached it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1838"/>
        <w:gridCol w:w="7790"/>
        <w:tblGridChange w:id="0">
          <w:tblGrid>
            <w:gridCol w:w="1838"/>
            <w:gridCol w:w="7790"/>
          </w:tblGrid>
        </w:tblGridChange>
      </w:tblGrid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53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Data Protection Act</w:t>
            </w:r>
          </w:p>
        </w:tc>
        <w:tc>
          <w:tcPr/>
          <w:p w:rsidR="00000000" w:rsidDel="00000000" w:rsidP="00000000" w:rsidRDefault="00000000" w:rsidRPr="00000000" w14:paraId="00000054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UK Legislation to protect data.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is important as it ensures that personal data is secured and used for appropriate purposes.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sharing the personal data of individuals for a legitimate purpose, seeking prior consent.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means that when working with data, there is has to be transparency in how data is used.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You could lead to legal consequences.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59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5B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GDPR</w:t>
            </w:r>
          </w:p>
        </w:tc>
        <w:tc>
          <w:tcPr/>
          <w:p w:rsidR="00000000" w:rsidDel="00000000" w:rsidP="00000000" w:rsidRDefault="00000000" w:rsidRPr="00000000" w14:paraId="0000005C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General Data Protection Regulation.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ensures that organisations use personal data in a responsible manner and protect personal data.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ensuring personal data collected is kept in a secure location.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means data can not be treated carelessly.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3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Financial penalties.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61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Freedom of Information Act</w:t>
            </w:r>
          </w:p>
        </w:tc>
        <w:tc>
          <w:tcPr/>
          <w:p w:rsidR="00000000" w:rsidDel="00000000" w:rsidP="00000000" w:rsidRDefault="00000000" w:rsidRPr="00000000" w14:paraId="00000062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Law that gives the public the right to access information held by government agencies.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is important as it allows the public to hold governments to account.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requesting the UK government information on the nature of the support they are providing to the Zionist Jews commiting genocide in Gaza, Falastin (Palestine).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will mean when working with data, there is to be improved data quality with data being accurate, well-organised and up-to-date.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3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Loss of public trust and potential lawsuits from those seeking information access.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67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Computer Misuse Act</w:t>
            </w:r>
          </w:p>
        </w:tc>
        <w:tc>
          <w:tcPr/>
          <w:p w:rsidR="00000000" w:rsidDel="00000000" w:rsidP="00000000" w:rsidRDefault="00000000" w:rsidRPr="00000000" w14:paraId="00000068">
            <w:pPr>
              <w:numPr>
                <w:ilvl w:val="0"/>
                <w:numId w:val="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Computer misuse act 1990 is a UK law criminalising unauthorised access, modification and impairment of computer systems.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helps keep computer systems secure.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When working with data, permission is to be sought before accessing data and one is to be mindful not to modify data. 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2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May result in imprisonment.</w:t>
            </w:r>
          </w:p>
        </w:tc>
      </w:tr>
    </w:tbl>
    <w:p w:rsidR="00000000" w:rsidDel="00000000" w:rsidP="00000000" w:rsidRDefault="00000000" w:rsidRPr="00000000" w14:paraId="0000006C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>
          <w:rFonts w:ascii="Calibri" w:cs="Calibri" w:eastAsia="Calibri" w:hAnsi="Calibri"/>
        </w:rPr>
      </w:pPr>
      <w:bookmarkStart w:colFirst="0" w:colLast="0" w:name="_heading=h.l1cj52vsvaiy" w:id="1"/>
      <w:bookmarkEnd w:id="1"/>
      <w:r w:rsidDel="00000000" w:rsidR="00000000" w:rsidRPr="00000000">
        <w:rPr>
          <w:rFonts w:ascii="Calibri" w:cs="Calibri" w:eastAsia="Calibri" w:hAnsi="Calibri"/>
          <w:rtl w:val="0"/>
        </w:rPr>
        <w:t xml:space="preserve">Day 2: Task 1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Please research and complete the following tasks within the retail-sales_dataset.xlsx document, paste a print screen into the provided boxes below: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the sheet ‘retail_sales_dataset’ add all available data between columns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– J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into a ‘Table’. Remember to select only the data you want to convert.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dropdown menu in the ‘Age’ column, sort the data by age, ‘largest to smallest’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‘SUM’ function, show me the commission total in cell ‘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M10’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‘AVERAGE’ function, show me the average commission in cell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‘M11’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048"/>
        <w:gridCol w:w="7580"/>
        <w:tblGridChange w:id="0">
          <w:tblGrid>
            <w:gridCol w:w="2048"/>
            <w:gridCol w:w="75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76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3732848" cy="3508877"/>
                  <wp:effectExtent b="0" l="0" r="0" t="0"/>
                  <wp:docPr id="1783282260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 b="6134" l="0" r="58937" t="25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2848" cy="350887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78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2180273" cy="3305016"/>
                  <wp:effectExtent b="0" l="0" r="0" t="0"/>
                  <wp:docPr id="1783282256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9"/>
                          <a:srcRect b="4733" l="1922" r="72250" t="258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273" cy="330501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7A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607560" cy="3267453"/>
                  <wp:effectExtent b="0" l="0" r="0" t="0"/>
                  <wp:docPr id="1783282264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 b="0" l="0" r="37477" t="21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7560" cy="32674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80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607560" cy="3267453"/>
                  <wp:effectExtent b="0" l="0" r="0" t="0"/>
                  <wp:docPr id="1783282262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 b="0" l="0" r="37477" t="21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7560" cy="32674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>
          <w:rFonts w:ascii="Calibri" w:cs="Calibri" w:eastAsia="Calibri" w:hAnsi="Calibri"/>
        </w:rPr>
      </w:pPr>
      <w:bookmarkStart w:colFirst="0" w:colLast="0" w:name="_heading=h.eh77z37pcslx" w:id="2"/>
      <w:bookmarkEnd w:id="2"/>
      <w:r w:rsidDel="00000000" w:rsidR="00000000" w:rsidRPr="00000000">
        <w:rPr>
          <w:rFonts w:ascii="Calibri" w:cs="Calibri" w:eastAsia="Calibri" w:hAnsi="Calibri"/>
          <w:rtl w:val="0"/>
        </w:rPr>
        <w:t xml:space="preserve">Day 2: Task 2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Please research and complete the following tasks within the retail-sales_dataset.xlsx document, paste print screens into the provided box below: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534799" cy="4058216"/>
            <wp:effectExtent b="0" l="0" r="0" t="0"/>
            <wp:docPr id="178328226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9" cy="40582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048"/>
        <w:gridCol w:w="7580"/>
        <w:tblGridChange w:id="0">
          <w:tblGrid>
            <w:gridCol w:w="2048"/>
            <w:gridCol w:w="75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8D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Raw data changed but questions used</w:t>
            </w:r>
          </w:p>
          <w:p w:rsidR="00000000" w:rsidDel="00000000" w:rsidP="00000000" w:rsidRDefault="00000000" w:rsidRPr="00000000" w14:paraId="0000008F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659847" cy="2383653"/>
                  <wp:effectExtent b="0" l="0" r="0" t="0"/>
                  <wp:docPr id="1783282259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2"/>
                          <a:srcRect b="26635" l="0" r="44498" t="227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847" cy="23836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rFonts w:ascii="Calibri" w:cs="Calibri" w:eastAsia="Calibri" w:hAnsi="Calibri"/>
        </w:rPr>
      </w:pPr>
      <w:bookmarkStart w:colFirst="0" w:colLast="0" w:name="_heading=h.2xr5vecrhqhq" w:id="3"/>
      <w:bookmarkEnd w:id="3"/>
      <w:r w:rsidDel="00000000" w:rsidR="00000000" w:rsidRPr="00000000">
        <w:rPr>
          <w:rFonts w:ascii="Calibri" w:cs="Calibri" w:eastAsia="Calibri" w:hAnsi="Calibri"/>
          <w:rtl w:val="0"/>
        </w:rPr>
        <w:t xml:space="preserve">Day 2: Task 3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Using the skills developed today, have some fun with the data set you have imported. Paste your work below and enjoy!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048"/>
        <w:gridCol w:w="7580"/>
        <w:tblGridChange w:id="0">
          <w:tblGrid>
            <w:gridCol w:w="2048"/>
            <w:gridCol w:w="75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98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rPr>
          <w:rFonts w:ascii="Calibri" w:cs="Calibri" w:eastAsia="Calibri" w:hAnsi="Calibri"/>
        </w:rPr>
      </w:pPr>
      <w:bookmarkStart w:colFirst="0" w:colLast="0" w:name="_heading=h.skuhjxp8c1nj" w:id="4"/>
      <w:bookmarkEnd w:id="4"/>
      <w:r w:rsidDel="00000000" w:rsidR="00000000" w:rsidRPr="00000000">
        <w:rPr>
          <w:rFonts w:ascii="Calibri" w:cs="Calibri" w:eastAsia="Calibri" w:hAnsi="Calibri"/>
          <w:rtl w:val="0"/>
        </w:rPr>
        <w:t xml:space="preserve">Day 3: Task 1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Please download the dataset ‘Day_3_Task_1_Bike_Sales_Pivot_Lab.xlsx’ from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The lab instructions can be found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. Do not worry if you do not complete the lab, just working with data and playing with the pivot table will be good experience. 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Please paste your final pivot table below and complete the reflection questions: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3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059322" cy="1450860"/>
                  <wp:effectExtent b="0" l="0" r="0" t="0"/>
                  <wp:docPr id="1783282261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5"/>
                          <a:srcRect b="35555" l="38325" r="2168" t="265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322" cy="14508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5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In which markets does Germany have customers?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Adults (35-64)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7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country has sales in all markets?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Australia and United Kingdom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9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are the most profitable markets by country, age group, and gender?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numPr>
                <w:ilvl w:val="0"/>
                <w:numId w:val="1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country: Australia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1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age group: Adults (35-64)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14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gender: Female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D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Any other findings?</w:t>
            </w:r>
          </w:p>
        </w:tc>
        <w:tc>
          <w:tcPr/>
          <w:p w:rsidR="00000000" w:rsidDel="00000000" w:rsidP="00000000" w:rsidRDefault="00000000" w:rsidRPr="00000000" w14:paraId="000000AE">
            <w:pPr>
              <w:numPr>
                <w:ilvl w:val="0"/>
                <w:numId w:val="15"/>
              </w:numPr>
              <w:spacing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The German market only has adult consumers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rPr>
          <w:rFonts w:ascii="Calibri" w:cs="Calibri" w:eastAsia="Calibri" w:hAnsi="Calibri"/>
        </w:rPr>
      </w:pPr>
      <w:bookmarkStart w:colFirst="0" w:colLast="0" w:name="_heading=h.wldops2wkomn" w:id="5"/>
      <w:bookmarkEnd w:id="5"/>
      <w:r w:rsidDel="00000000" w:rsidR="00000000" w:rsidRPr="00000000">
        <w:rPr>
          <w:rFonts w:ascii="Calibri" w:cs="Calibri" w:eastAsia="Calibri" w:hAnsi="Calibri"/>
          <w:rtl w:val="0"/>
        </w:rPr>
        <w:t xml:space="preserve">Day 3: Task 2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dataset below tracks the sales performance of different products in various counties in England. Please paste the dataset into a blank Excel workbook. Your task is to: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 a Pivot Table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summarise the data by county and product.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the SWITCH function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categorise products based on their sales volume.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4xfidjh0o5oo" w:id="6"/>
      <w:bookmarkEnd w:id="6"/>
      <w:r w:rsidDel="00000000" w:rsidR="00000000" w:rsidRPr="00000000">
        <w:rPr>
          <w:b w:val="1"/>
          <w:bCs w:val="1"/>
          <w:rtl w:val="0"/>
        </w:rPr>
        <w:t xml:space="preserve">Dataset:</w:t>
      </w:r>
    </w:p>
    <w:tbl>
      <w:tblPr>
        <w:tblStyle w:val="Table8"/>
        <w:tblW w:w="976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600"/>
      </w:tblPr>
      <w:tblGrid>
        <w:gridCol w:w="3075"/>
        <w:gridCol w:w="3018"/>
        <w:gridCol w:w="3676"/>
        <w:tblGridChange w:id="0">
          <w:tblGrid>
            <w:gridCol w:w="3075"/>
            <w:gridCol w:w="3018"/>
            <w:gridCol w:w="3676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County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Product</w:t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Sales Volume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Yorkshire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500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Yorkshire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Cornwall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700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Cornwall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Printers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Lancashire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Lancashire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Essex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Printers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800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Essex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Durham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Durham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Printers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Greater Manchester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Greater Manchester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</w:tr>
    </w:tbl>
    <w:p w:rsidR="00000000" w:rsidDel="00000000" w:rsidP="00000000" w:rsidRDefault="00000000" w:rsidRPr="00000000" w14:paraId="000000E2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x49igr83n98x" w:id="7"/>
      <w:bookmarkEnd w:id="7"/>
      <w:r w:rsidDel="00000000" w:rsidR="00000000" w:rsidRPr="00000000">
        <w:rPr>
          <w:b w:val="1"/>
          <w:bCs w:val="1"/>
          <w:rtl w:val="0"/>
        </w:rPr>
        <w:t xml:space="preserve">Step 1: Create a Pivot Table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Select the dataset (columns A to C).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Insert a Pivot Table to summarise the data by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County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the rows and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Products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the columns. Use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Sales Volume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as the value to be summarised.</w:t>
      </w:r>
    </w:p>
    <w:p w:rsidR="00000000" w:rsidDel="00000000" w:rsidP="00000000" w:rsidRDefault="00000000" w:rsidRPr="00000000" w14:paraId="000000E5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o9uy6b9sfr1j" w:id="8"/>
      <w:bookmarkEnd w:id="8"/>
      <w:r w:rsidDel="00000000" w:rsidR="00000000" w:rsidRPr="00000000">
        <w:rPr>
          <w:b w:val="1"/>
          <w:bCs w:val="1"/>
          <w:rtl w:val="0"/>
        </w:rPr>
        <w:t xml:space="preserve">Step 2: Use the SWITCH Function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a new column next to your data, use the SWITCH function to categorise products based on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Sales Volume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as follows: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sales greater than 600: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"High"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sales between 300 and 600: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"Medium"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sales less than 300: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"Low"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SWITCH Function Example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B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=SWITCH(TRUE, C2 &gt; 600, "High", C2 &gt;= 300, "Medium", "Low")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Apply this formula to each row, and check if the products are categorised correctly.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‘Sales Volume’ you need to remove the space after each amount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 the data type is numerical</w:t>
      </w:r>
    </w:p>
    <w:p w:rsidR="00000000" w:rsidDel="00000000" w:rsidP="00000000" w:rsidRDefault="00000000" w:rsidRPr="00000000" w14:paraId="000000EF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v7t3e08icr1o" w:id="9"/>
      <w:bookmarkEnd w:id="9"/>
      <w:r w:rsidDel="00000000" w:rsidR="00000000" w:rsidRPr="00000000">
        <w:rPr>
          <w:b w:val="1"/>
          <w:bCs w:val="1"/>
          <w:rtl w:val="0"/>
        </w:rPr>
        <w:t xml:space="preserve">Submission: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completed Pivot Table summarising sales by county and product.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new column in the dataset categorising products by sales volume using the SWITCH function.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Please paste your completed work below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F5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1295400"/>
                  <wp:effectExtent b="0" l="0" r="0" t="0"/>
                  <wp:docPr id="178328225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129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rPr>
          <w:rFonts w:ascii="Calibri" w:cs="Calibri" w:eastAsia="Calibri" w:hAnsi="Calibri"/>
        </w:rPr>
      </w:pPr>
      <w:bookmarkStart w:colFirst="0" w:colLast="0" w:name="_heading=h.t3v6qidkhb3l" w:id="10"/>
      <w:bookmarkEnd w:id="10"/>
      <w:r w:rsidDel="00000000" w:rsidR="00000000" w:rsidRPr="00000000">
        <w:rPr>
          <w:rFonts w:ascii="Calibri" w:cs="Calibri" w:eastAsia="Calibri" w:hAnsi="Calibri"/>
          <w:rtl w:val="0"/>
        </w:rPr>
        <w:t xml:space="preserve">Day 3: Task 3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Please download the dataset ‘Day_3_Task_3_Bike_Sales_Visualisations_Lab.xlsx’ from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bookmarkStart w:colFirst="0" w:colLast="0" w:name="_heading=h.g6d4t3wp9oa3" w:id="11"/>
      <w:bookmarkEnd w:id="11"/>
      <w:r w:rsidDel="00000000" w:rsidR="00000000" w:rsidRPr="00000000">
        <w:rPr>
          <w:rtl w:val="0"/>
        </w:rPr>
        <w:t xml:space="preserve">The lab instructions can be found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here.</w:t>
        </w:r>
      </w:hyperlink>
      <w:r w:rsidDel="00000000" w:rsidR="00000000" w:rsidRPr="00000000">
        <w:rPr>
          <w:rtl w:val="0"/>
        </w:rPr>
        <w:t xml:space="preserve"> Do not worry if you do not complete the lab, just working with data and playing with the charts will be good experience. 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Please paste your results below: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0B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2540000"/>
                  <wp:effectExtent b="0" l="0" r="0" t="0"/>
                  <wp:docPr id="178328225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54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2247900"/>
                  <wp:effectExtent b="0" l="0" r="0" t="0"/>
                  <wp:docPr id="178328226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24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2489200"/>
                  <wp:effectExtent b="0" l="0" r="0" t="0"/>
                  <wp:docPr id="178328226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489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rPr>
          <w:rFonts w:ascii="Calibri" w:cs="Calibri" w:eastAsia="Calibri" w:hAnsi="Calibri"/>
        </w:rPr>
      </w:pPr>
      <w:bookmarkStart w:colFirst="0" w:colLast="0" w:name="_heading=h.fil7g4he9d24" w:id="12"/>
      <w:bookmarkEnd w:id="12"/>
      <w:r w:rsidDel="00000000" w:rsidR="00000000" w:rsidRPr="00000000">
        <w:rPr>
          <w:rFonts w:ascii="Calibri" w:cs="Calibri" w:eastAsia="Calibri" w:hAnsi="Calibri"/>
          <w:rtl w:val="0"/>
        </w:rPr>
        <w:t xml:space="preserve">Day 4: Task 1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You have been asked to deliver your analysis findings to the board of directors, within your analysis you have identified that customers are leaving your company at the 12-month point, this is typically when they receive their renewal price. 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Conduct research and complete the below questions: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1A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How would you prepare for the delivery?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Organise key findings</w:t>
            </w:r>
          </w:p>
          <w:p w:rsidR="00000000" w:rsidDel="00000000" w:rsidP="00000000" w:rsidRDefault="00000000" w:rsidRPr="00000000" w14:paraId="0000011D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Choose my presentation tool (PowerPoint, Google Slides, ect.)</w:t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Choose the right chart type to visualise my data, considering colourblind friendly palettes</w:t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Create my presentation structure</w:t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Craft my narrative</w:t>
            </w:r>
          </w:p>
          <w:p w:rsidR="00000000" w:rsidDel="00000000" w:rsidP="00000000" w:rsidRDefault="00000000" w:rsidRPr="00000000" w14:paraId="00000121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Practice my presentation</w:t>
            </w:r>
          </w:p>
          <w:p w:rsidR="00000000" w:rsidDel="00000000" w:rsidP="00000000" w:rsidRDefault="00000000" w:rsidRPr="00000000" w14:paraId="00000122">
            <w:pPr>
              <w:numPr>
                <w:ilvl w:val="0"/>
                <w:numId w:val="1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Prepare for questions</w:t>
            </w:r>
          </w:p>
          <w:p w:rsidR="00000000" w:rsidDel="00000000" w:rsidP="00000000" w:rsidRDefault="00000000" w:rsidRPr="00000000" w14:paraId="00000123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25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tools would you use for the delivery?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numPr>
                <w:ilvl w:val="0"/>
                <w:numId w:val="1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PowerPoint to present</w:t>
            </w:r>
          </w:p>
          <w:p w:rsidR="00000000" w:rsidDel="00000000" w:rsidP="00000000" w:rsidRDefault="00000000" w:rsidRPr="00000000" w14:paraId="00000128">
            <w:pPr>
              <w:numPr>
                <w:ilvl w:val="0"/>
                <w:numId w:val="13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Tableau for data visualisation</w:t>
            </w:r>
          </w:p>
          <w:p w:rsidR="00000000" w:rsidDel="00000000" w:rsidP="00000000" w:rsidRDefault="00000000" w:rsidRPr="00000000" w14:paraId="0000012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6.269531249982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2C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is prospecting and why would you complete this before your delivery?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numPr>
                <w:ilvl w:val="0"/>
                <w:numId w:val="5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Prospecting is the process of searching for potential customers to generate new business. It involves identifying and contacting individuals or organisations that may be interested in a product or service with the aim of converting them into actual customers.</w:t>
            </w:r>
          </w:p>
          <w:p w:rsidR="00000000" w:rsidDel="00000000" w:rsidP="00000000" w:rsidRDefault="00000000" w:rsidRPr="00000000" w14:paraId="0000012F">
            <w:pPr>
              <w:numPr>
                <w:ilvl w:val="0"/>
                <w:numId w:val="5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prospect potential customers in order to gain insights into their needs and pain points. If not mentioned by customers, I would ask why they might choose not to renew with the company. This would help me provide meaningful recommendations in my delivery of analysis findings.</w:t>
            </w:r>
          </w:p>
          <w:p w:rsidR="00000000" w:rsidDel="00000000" w:rsidP="00000000" w:rsidRDefault="00000000" w:rsidRPr="00000000" w14:paraId="00000130">
            <w:pPr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32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Tell me best practices for public speaking and providing updates to senior leaders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Structured analysis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Use Data Visualisation tools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Simplify the Complex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Adapt to the Audience: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 For senior leaders, focus on high-level impacts; for technical teams, dive into granular details.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Storytelling with data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, using a narrative approach to present analysis.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Interactive presentations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asking for input or posing questions.</w:t>
            </w:r>
          </w:p>
          <w:p w:rsidR="00000000" w:rsidDel="00000000" w:rsidP="00000000" w:rsidRDefault="00000000" w:rsidRPr="00000000" w14:paraId="00000139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Anticipate potential questions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 stakeholders may ask and prepare clear, data-backed answers.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11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Rehearsal and record yourself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to evaluate performance.</w:t>
            </w:r>
          </w:p>
          <w:p w:rsidR="00000000" w:rsidDel="00000000" w:rsidP="00000000" w:rsidRDefault="00000000" w:rsidRPr="00000000" w14:paraId="0000013B">
            <w:pPr>
              <w:spacing w:after="160" w:line="259" w:lineRule="auto"/>
              <w:ind w:left="72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after="160" w:line="259" w:lineRule="auto"/>
              <w:ind w:left="72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after="160" w:line="259" w:lineRule="auto"/>
              <w:ind w:left="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42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will you show the board in your delivery?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show the findings of my analysis, including the fact that customers are leaving the company at the 12-month point, typically when they receive their renewable price. I would use data visualisation to present the data as well as utilise the feedback from customers during my prospecting efforts to provide recommendations of how to resolve this issue.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46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How will you articulate the changes that are needed?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use language that is understandable to the audience I am presenting to. Additionally, I would ensure my tone is polite and optimistic. Finally, I would use evidence to back up the proposed changes I am articulating.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4B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Provide a list of online resources and videos that will support your preparation for public speaking</w:t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numPr>
                <w:ilvl w:val="0"/>
                <w:numId w:val="16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Video: 7 Public Speaking Tips for Beginners</w:t>
            </w:r>
          </w:p>
          <w:p w:rsidR="00000000" w:rsidDel="00000000" w:rsidP="00000000" w:rsidRDefault="00000000" w:rsidRPr="00000000" w14:paraId="0000014E">
            <w:pPr>
              <w:numPr>
                <w:ilvl w:val="0"/>
                <w:numId w:val="16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Linkedin Learning</w:t>
            </w:r>
          </w:p>
          <w:p w:rsidR="00000000" w:rsidDel="00000000" w:rsidP="00000000" w:rsidRDefault="00000000" w:rsidRPr="00000000" w14:paraId="0000014F">
            <w:pPr>
              <w:numPr>
                <w:ilvl w:val="0"/>
                <w:numId w:val="16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Cousera</w:t>
            </w:r>
          </w:p>
          <w:p w:rsidR="00000000" w:rsidDel="00000000" w:rsidP="00000000" w:rsidRDefault="00000000" w:rsidRPr="00000000" w14:paraId="00000150">
            <w:pPr>
              <w:numPr>
                <w:ilvl w:val="0"/>
                <w:numId w:val="16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Skillshare</w:t>
            </w:r>
          </w:p>
          <w:p w:rsidR="00000000" w:rsidDel="00000000" w:rsidP="00000000" w:rsidRDefault="00000000" w:rsidRPr="00000000" w14:paraId="0000015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54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Evaluate tools that provide visualisation.</w:t>
            </w:r>
          </w:p>
          <w:p w:rsidR="00000000" w:rsidDel="00000000" w:rsidP="00000000" w:rsidRDefault="00000000" w:rsidRPr="00000000" w14:paraId="00000155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Tell me what they are.</w:t>
            </w:r>
          </w:p>
          <w:p w:rsidR="00000000" w:rsidDel="00000000" w:rsidP="00000000" w:rsidRDefault="00000000" w:rsidRPr="00000000" w14:paraId="00000157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Tell me what you would choose when delivering your presentation and why</w:t>
            </w:r>
          </w:p>
        </w:tc>
        <w:tc>
          <w:tcPr/>
          <w:p w:rsidR="00000000" w:rsidDel="00000000" w:rsidP="00000000" w:rsidRDefault="00000000" w:rsidRPr="00000000" w14:paraId="00000159">
            <w:pPr>
              <w:numPr>
                <w:ilvl w:val="0"/>
                <w:numId w:val="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Tableau: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D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ata visualisation tool great for creating interactive dashboards. Tableau excels in handling large datasets. 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Excel: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Easy and versatile spreadsheet program widely used for data visualisation.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Seaborn: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Python library built on top of Matplotlib, capable of generating visually appealing plots with minimal effort.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4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Power BI: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Business analytics tool that provides interactive visualisations. Users can interact with data using simple questions.</w:t>
            </w:r>
          </w:p>
          <w:p w:rsidR="00000000" w:rsidDel="00000000" w:rsidP="00000000" w:rsidRDefault="00000000" w:rsidRPr="00000000" w14:paraId="0000015D">
            <w:pPr>
              <w:spacing w:after="160" w:line="259" w:lineRule="auto"/>
              <w:ind w:left="72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4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choose Tableau as it allows for extensive customisation of visualisations.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628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>
            <w:shd w:fill="00b0f0" w:val="clear"/>
          </w:tcPr>
          <w:p w:rsidR="00000000" w:rsidDel="00000000" w:rsidP="00000000" w:rsidRDefault="00000000" w:rsidRPr="00000000" w14:paraId="00000166">
            <w:pPr>
              <w:pStyle w:val="Heading1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</w:rPr>
            </w:pPr>
            <w:bookmarkStart w:colFirst="0" w:colLast="0" w:name="_heading=h.t8bj5s2xy37l" w:id="13"/>
            <w:bookmarkEnd w:id="13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Course Notes</w:t>
            </w:r>
          </w:p>
        </w:tc>
      </w:tr>
    </w:tbl>
    <w:p w:rsidR="00000000" w:rsidDel="00000000" w:rsidP="00000000" w:rsidRDefault="00000000" w:rsidRPr="00000000" w14:paraId="00000167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It is recommended to take notes from the course, use the space below to do so, or use the revision guide shared with the class:</w:t>
      </w:r>
    </w:p>
    <w:tbl>
      <w:tblPr>
        <w:tblStyle w:val="Table13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rHeight w:val="88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</w:tcPr>
          <w:p w:rsidR="00000000" w:rsidDel="00000000" w:rsidP="00000000" w:rsidRDefault="00000000" w:rsidRPr="00000000" w14:paraId="00000169">
            <w:pPr>
              <w:rPr>
                <w:rFonts w:ascii="Calibri" w:cs="Calibri" w:eastAsia="Calibri" w:hAnsi="Calibri"/>
                <w:b w:val="0"/>
                <w:bCs w:val="0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Calibri" w:cs="Calibri" w:eastAsia="Calibri" w:hAnsi="Calibri"/>
          <w:b w:val="1"/>
          <w:bCs w:val="1"/>
          <w:color w:val="00206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0" w:line="276" w:lineRule="auto"/>
        <w:rPr>
          <w:rFonts w:ascii="Calibri" w:cs="Calibri" w:eastAsia="Calibri" w:hAnsi="Calibri"/>
          <w:b w:val="1"/>
          <w:bCs w:val="1"/>
          <w:color w:val="00539f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9628.0" w:type="dxa"/>
        <w:jc w:val="righ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D">
            <w:pPr>
              <w:pStyle w:val="Heading1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</w:rPr>
            </w:pPr>
            <w:bookmarkStart w:colFirst="0" w:colLast="0" w:name="_heading=h.n8dfd2h7w5sx" w:id="14"/>
            <w:bookmarkEnd w:id="14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Additional Information</w:t>
            </w:r>
          </w:p>
        </w:tc>
      </w:tr>
    </w:tbl>
    <w:p w:rsidR="00000000" w:rsidDel="00000000" w:rsidP="00000000" w:rsidRDefault="00000000" w:rsidRPr="00000000" w14:paraId="0000016E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Calibri" w:cs="Calibri" w:eastAsia="Calibri" w:hAnsi="Calibri"/>
          <w:b w:val="1"/>
          <w:bCs w:val="1"/>
          <w:color w:val="00206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We have included a range of additional links to further resources and information that you may find useful, these can be found within your revision guide. </w:t>
      </w:r>
    </w:p>
    <w:p w:rsidR="00000000" w:rsidDel="00000000" w:rsidP="00000000" w:rsidRDefault="00000000" w:rsidRPr="00000000" w14:paraId="00000171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0" w:line="276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END OF WORKBOOK</w:t>
      </w:r>
    </w:p>
    <w:p w:rsidR="00000000" w:rsidDel="00000000" w:rsidP="00000000" w:rsidRDefault="00000000" w:rsidRPr="00000000" w14:paraId="00000173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Please check through your work thoroughly before submitting and update the table of contents if required. </w:t>
      </w:r>
    </w:p>
    <w:p w:rsidR="00000000" w:rsidDel="00000000" w:rsidP="00000000" w:rsidRDefault="00000000" w:rsidRPr="00000000" w14:paraId="00000175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Please send your completed work booklet to your trainer. </w:t>
      </w:r>
    </w:p>
    <w:p w:rsidR="00000000" w:rsidDel="00000000" w:rsidP="00000000" w:rsidRDefault="00000000" w:rsidRPr="00000000" w14:paraId="0000017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22" w:type="default"/>
      <w:footerReference r:id="rId23" w:type="default"/>
      <w:footerReference r:id="rId24" w:type="even"/>
      <w:pgSz w:h="16838" w:w="11906" w:orient="portrait"/>
      <w:pgMar w:bottom="992" w:top="1134" w:left="1134" w:right="1134" w:header="709" w:footer="52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nsolas"/>
  <w:font w:name="Courier New"/>
  <w:font w:name="CongressSan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B">
    <w:pPr>
      <w:tabs>
        <w:tab w:val="right" w:leader="none" w:pos="9638"/>
      </w:tabs>
      <w:rPr>
        <w:color w:val="050632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Data Technician | Workbook | v1. </w:t>
    </w:r>
    <w:r w:rsidDel="00000000" w:rsidR="00000000" w:rsidRPr="00000000">
      <w:rPr>
        <w:color w:val="050632"/>
        <w:rtl w:val="0"/>
      </w:rPr>
      <w:tab/>
    </w:r>
    <w:r w:rsidDel="00000000" w:rsidR="00000000" w:rsidRPr="00000000">
      <w:rPr>
        <w:b w:val="1"/>
        <w:bCs w:val="1"/>
        <w:rtl w:val="0"/>
      </w:rPr>
      <w:t xml:space="preserve">Page </w:t>
    </w:r>
    <w:r w:rsidDel="00000000" w:rsidR="00000000" w:rsidRPr="00000000">
      <w:rPr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rtl w:val="0"/>
      </w:rPr>
      <w:t xml:space="preserve"> of </w:t>
    </w:r>
    <w:r w:rsidDel="00000000" w:rsidR="00000000" w:rsidRPr="00000000">
      <w:rPr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5792469</wp:posOffset>
          </wp:positionH>
          <wp:positionV relativeFrom="paragraph">
            <wp:posOffset>0</wp:posOffset>
          </wp:positionV>
          <wp:extent cx="327660" cy="327660"/>
          <wp:effectExtent b="0" l="0" r="0" t="0"/>
          <wp:wrapSquare wrapText="bothSides" distB="0" distT="0" distL="114300" distR="114300"/>
          <wp:docPr descr="Diagram&#10;&#10;Description automatically generated with medium confidence" id="1783282263" name="image7.jpg"/>
          <a:graphic>
            <a:graphicData uri="http://schemas.openxmlformats.org/drawingml/2006/picture">
              <pic:pic>
                <pic:nvPicPr>
                  <pic:cNvPr descr="Diagram&#10;&#10;Description automatically generated with medium confidence" id="0" name="image7.jpg"/>
                  <pic:cNvPicPr preferRelativeResize="0"/>
                </pic:nvPicPr>
                <pic:blipFill>
                  <a:blip r:embed="rId1"/>
                  <a:srcRect b="24405" l="0" r="71809" t="0"/>
                  <a:stretch>
                    <a:fillRect/>
                  </a:stretch>
                </pic:blipFill>
                <pic:spPr>
                  <a:xfrm>
                    <a:off x="0" y="0"/>
                    <a:ext cx="327660" cy="3276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7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left" w:leader="none" w:pos="6684"/>
      </w:tabs>
      <w:spacing w:after="0" w:before="0" w:line="240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-434974</wp:posOffset>
              </wp:positionV>
              <wp:extent cx="7590790" cy="251460"/>
              <wp:effectExtent b="0" l="0" r="0" t="0"/>
              <wp:wrapNone/>
              <wp:docPr id="178328225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44250" y="3647900"/>
                        <a:ext cx="7590790" cy="251460"/>
                        <a:chOff x="1544250" y="3647900"/>
                        <a:chExt cx="7603500" cy="264200"/>
                      </a:xfrm>
                    </wpg:grpSpPr>
                    <wpg:grpSp>
                      <wpg:cNvGrpSpPr/>
                      <wpg:grpSpPr>
                        <a:xfrm>
                          <a:off x="1550605" y="3654270"/>
                          <a:ext cx="7590790" cy="251460"/>
                          <a:chOff x="1898073" y="0"/>
                          <a:chExt cx="5651269" cy="266700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1898073" y="0"/>
                            <a:ext cx="5651250" cy="266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1898073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E72B4B"/>
                          </a:solidFill>
                          <a:ln cap="flat" cmpd="sng" w="12700">
                            <a:solidFill>
                              <a:srgbClr val="E72B4B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3768436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51BDC2"/>
                          </a:solidFill>
                          <a:ln cap="flat" cmpd="sng" w="12700">
                            <a:solidFill>
                              <a:srgbClr val="51BDC2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5659582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337ABE"/>
                          </a:solidFill>
                          <a:ln cap="flat" cmpd="sng" w="12700">
                            <a:solidFill>
                              <a:srgbClr val="337ABE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-434974</wp:posOffset>
              </wp:positionV>
              <wp:extent cx="7590790" cy="251460"/>
              <wp:effectExtent b="0" l="0" r="0" t="0"/>
              <wp:wrapNone/>
              <wp:docPr id="1783282253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90790" cy="2514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89" w:hanging="359.99999999999994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50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2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4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6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8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0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2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49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/>
    <w:rPr>
      <w:rFonts w:ascii="CongressSans" w:cs="CongressSans" w:eastAsia="CongressSans" w:hAnsi="CongressSans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A859C7"/>
    <w:rPr>
      <w:rFonts w:asciiTheme="majorHAnsi" w:cstheme="majorBidi" w:eastAsiaTheme="majorEastAsia" w:hAnsiTheme="majorHAnsi"/>
      <w:color w:val="2f5496" w:themeColor="accent1" w:themeShade="0000BF"/>
      <w:kern w:val="0"/>
      <w:sz w:val="32"/>
      <w:szCs w:val="32"/>
      <w:lang w:eastAsia="en-GB"/>
    </w:rPr>
  </w:style>
  <w:style w:type="character" w:styleId="Heading2Char" w:customStyle="1">
    <w:name w:val="Heading 2 Char"/>
    <w:aliases w:val="Marks Char"/>
    <w:basedOn w:val="DefaultParagraphFont"/>
    <w:link w:val="Heading2"/>
    <w:uiPriority w:val="9"/>
    <w:rsid w:val="00A859C7"/>
    <w:rPr>
      <w:rFonts w:ascii="CongressSans" w:cs="CongressSans" w:eastAsia="Times New Roman" w:hAnsi="CongressSans"/>
      <w:color w:val="000000"/>
      <w:kern w:val="0"/>
      <w:sz w:val="24"/>
      <w:szCs w:val="24"/>
      <w:lang w:eastAsia="en-GB"/>
    </w:rPr>
  </w:style>
  <w:style w:type="paragraph" w:styleId="Footer">
    <w:name w:val="footer"/>
    <w:basedOn w:val="Normal"/>
    <w:link w:val="FooterChar"/>
    <w:rsid w:val="00A859C7"/>
    <w:pPr>
      <w:tabs>
        <w:tab w:val="center" w:pos="4153"/>
        <w:tab w:val="right" w:pos="8306"/>
      </w:tabs>
    </w:pPr>
  </w:style>
  <w:style w:type="character" w:styleId="FooterChar" w:customStyle="1">
    <w:name w:val="Footer Char"/>
    <w:basedOn w:val="DefaultParagraphFont"/>
    <w:link w:val="Footer"/>
    <w:rsid w:val="00A859C7"/>
    <w:rPr>
      <w:rFonts w:ascii="Segoe UI" w:cs="Times New Roman" w:eastAsia="Times New Roman" w:hAnsi="Segoe UI"/>
      <w:kern w:val="0"/>
      <w:sz w:val="24"/>
      <w:szCs w:val="24"/>
      <w:lang w:eastAsia="en-GB"/>
    </w:rPr>
  </w:style>
  <w:style w:type="character" w:styleId="PageNumber">
    <w:name w:val="page number"/>
    <w:basedOn w:val="DefaultParagraphFont"/>
    <w:rsid w:val="00A859C7"/>
  </w:style>
  <w:style w:type="paragraph" w:styleId="Header">
    <w:name w:val="header"/>
    <w:basedOn w:val="Normal"/>
    <w:link w:val="HeaderChar"/>
    <w:rsid w:val="00A859C7"/>
    <w:pPr>
      <w:tabs>
        <w:tab w:val="center" w:pos="4153"/>
        <w:tab w:val="right" w:pos="8306"/>
      </w:tabs>
    </w:pPr>
  </w:style>
  <w:style w:type="character" w:styleId="HeaderChar" w:customStyle="1">
    <w:name w:val="Header Char"/>
    <w:basedOn w:val="DefaultParagraphFont"/>
    <w:link w:val="Header"/>
    <w:rsid w:val="00A859C7"/>
    <w:rPr>
      <w:rFonts w:ascii="Segoe UI" w:cs="Times New Roman" w:eastAsia="Times New Roman" w:hAnsi="Segoe UI"/>
      <w:kern w:val="0"/>
      <w:sz w:val="24"/>
      <w:szCs w:val="24"/>
      <w:lang w:eastAsia="en-GB"/>
    </w:rPr>
  </w:style>
  <w:style w:type="table" w:styleId="TableGrid">
    <w:name w:val="Table Grid"/>
    <w:basedOn w:val="TableNormal"/>
    <w:uiPriority w:val="59"/>
    <w:rsid w:val="00A859C7"/>
    <w:pPr>
      <w:spacing w:after="0" w:line="240" w:lineRule="auto"/>
    </w:pPr>
    <w:rPr>
      <w:kern w:val="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859C7"/>
    <w:pPr>
      <w:ind w:left="720"/>
      <w:contextualSpacing w:val="1"/>
    </w:pPr>
  </w:style>
  <w:style w:type="character" w:styleId="ANSWERS" w:customStyle="1">
    <w:name w:val="ANSWERS"/>
    <w:qFormat w:val="1"/>
    <w:rsid w:val="00A859C7"/>
    <w:rPr>
      <w:rFonts w:ascii="Segoe UI" w:hAnsi="Segoe UI"/>
      <w:b w:val="0"/>
      <w:color w:val="050632"/>
      <w:sz w:val="24"/>
      <w:szCs w:val="20"/>
    </w:rPr>
  </w:style>
  <w:style w:type="character" w:styleId="Hyperlink">
    <w:name w:val="Hyperlink"/>
    <w:basedOn w:val="DefaultParagraphFont"/>
    <w:uiPriority w:val="99"/>
    <w:unhideWhenUsed w:val="1"/>
    <w:rsid w:val="00A859C7"/>
    <w:rPr>
      <w:color w:val="0563c1" w:themeColor="hyperlink"/>
      <w:u w:val="single"/>
    </w:rPr>
  </w:style>
  <w:style w:type="table" w:styleId="Activity1" w:customStyle="1">
    <w:name w:val="Activity 1"/>
    <w:basedOn w:val="TableNormal"/>
    <w:uiPriority w:val="99"/>
    <w:rsid w:val="00A859C7"/>
    <w:pPr>
      <w:spacing w:after="0" w:line="240" w:lineRule="auto"/>
    </w:pPr>
    <w:rPr>
      <w:rFonts w:ascii="Segoe UI" w:hAnsi="Segoe UI"/>
      <w:color w:val="050632"/>
      <w:kern w:val="0"/>
      <w:sz w:val="24"/>
    </w:rPr>
    <w:tblPr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f2f2" w:themeFill="background1" w:themeFillShade="0000F2" w:val="clear"/>
    </w:tcPr>
    <w:tblStylePr w:type="firstCol">
      <w:pPr>
        <w:jc w:val="center"/>
      </w:pPr>
      <w:rPr>
        <w:rFonts w:ascii="Segoe UI" w:hAnsi="Segoe UI"/>
        <w:b w:val="1"/>
        <w:color w:val="ffffff" w:themeColor="background1"/>
        <w:sz w:val="24"/>
      </w:rPr>
      <w:tblPr/>
      <w:tcPr>
        <w:shd w:color="auto" w:fill="050632" w:val="clear"/>
        <w:vAlign w:val="center"/>
      </w:tcPr>
    </w:tblStylePr>
  </w:style>
  <w:style w:type="table" w:styleId="WBANSWERBOXES" w:customStyle="1">
    <w:name w:val="WB ANSWER BOXES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</w:rPr>
    <w:tblPr/>
    <w:tcPr>
      <w:shd w:color="auto" w:fill="f2f2f2" w:themeFill="background1" w:themeFillShade="0000F2" w:val="clear"/>
    </w:tcPr>
  </w:style>
  <w:style w:type="table" w:styleId="WBActivity2" w:customStyle="1">
    <w:name w:val="WB Activity 2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</w:rPr>
    <w:tblPr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f2f2" w:themeFill="background1" w:themeFillShade="0000F2" w:val="clear"/>
    </w:tcPr>
    <w:tblStylePr w:type="firstRow">
      <w:pPr>
        <w:jc w:val="center"/>
      </w:pPr>
      <w:rPr>
        <w:rFonts w:ascii="Segoe UI" w:hAnsi="Segoe UI"/>
        <w:b w:val="1"/>
        <w:color w:val="ffffff" w:themeColor="background1"/>
        <w:sz w:val="24"/>
      </w:rPr>
      <w:tblPr/>
      <w:tcPr>
        <w:shd w:color="auto" w:fill="050632" w:val="clear"/>
        <w:vAlign w:val="center"/>
      </w:tcPr>
    </w:tblStyle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A859C7"/>
    <w:pPr>
      <w:spacing w:line="259" w:lineRule="auto"/>
      <w:outlineLvl w:val="9"/>
    </w:pPr>
    <w:rPr>
      <w:lang w:eastAsia="en-US"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A859C7"/>
    <w:pPr>
      <w:spacing w:after="100"/>
    </w:pPr>
  </w:style>
  <w:style w:type="paragraph" w:styleId="paragraph" w:customStyle="1">
    <w:name w:val="paragraph"/>
    <w:basedOn w:val="Normal"/>
    <w:rsid w:val="00A859C7"/>
    <w:pPr>
      <w:spacing w:after="100" w:afterAutospacing="1" w:before="100" w:beforeAutospacing="1"/>
    </w:pPr>
    <w:rPr>
      <w:rFonts w:ascii="Times New Roman" w:hAnsi="Times New Roman"/>
    </w:rPr>
  </w:style>
  <w:style w:type="character" w:styleId="eop" w:customStyle="1">
    <w:name w:val="eop"/>
    <w:basedOn w:val="DefaultParagraphFont"/>
    <w:rsid w:val="00A859C7"/>
  </w:style>
  <w:style w:type="paragraph" w:styleId="TOC4">
    <w:name w:val="toc 4"/>
    <w:basedOn w:val="Normal"/>
    <w:next w:val="Normal"/>
    <w:uiPriority w:val="39"/>
    <w:unhideWhenUsed w:val="1"/>
    <w:rsid w:val="1E064045"/>
    <w:pPr>
      <w:spacing w:after="100"/>
      <w:ind w:left="660"/>
    </w:p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3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4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5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6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7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10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11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11" Type="http://schemas.openxmlformats.org/officeDocument/2006/relationships/image" Target="media/image4.png"/><Relationship Id="rId22" Type="http://schemas.openxmlformats.org/officeDocument/2006/relationships/header" Target="header1.xml"/><Relationship Id="rId10" Type="http://schemas.openxmlformats.org/officeDocument/2006/relationships/image" Target="media/image8.png"/><Relationship Id="rId21" Type="http://schemas.openxmlformats.org/officeDocument/2006/relationships/image" Target="media/image1.png"/><Relationship Id="rId13" Type="http://schemas.openxmlformats.org/officeDocument/2006/relationships/hyperlink" Target="https://justit831-my.sharepoint.com/:x:/g/personal/danpe_justit_co_uk/Eb73L6LixCJHtafDJ4AOh-ABR9CVF0n9sdEgB4foSh261g?e=jh493A" TargetMode="External"/><Relationship Id="rId24" Type="http://schemas.openxmlformats.org/officeDocument/2006/relationships/footer" Target="footer1.xml"/><Relationship Id="rId12" Type="http://schemas.openxmlformats.org/officeDocument/2006/relationships/image" Target="media/image9.png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hyperlink" Target="https://justit831-my.sharepoint.com/:b:/g/personal/danpe_justit_co_uk/EVySAtWQiEVDmrtCufrqTgwBuLVxX6mEKYqEAe0Mgl6b9Q?e=i05yOa" TargetMode="External"/><Relationship Id="rId17" Type="http://schemas.openxmlformats.org/officeDocument/2006/relationships/hyperlink" Target="https://justit831-my.sharepoint.com/:x:/g/personal/danpe_justit_co_uk/ESeJLtyZhYxIpZXluVywvvkBxgx2EtpPUzmxLCzQBGTKNQ?e=naSu4B" TargetMode="External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customXml" Target="../customXML/item1.xml"/><Relationship Id="rId18" Type="http://schemas.openxmlformats.org/officeDocument/2006/relationships/hyperlink" Target="https://justit831-my.sharepoint.com/:b:/g/personal/danpe_justit_co_uk/Ec1IWsNPl_ZMuaSbNcaLyVcByy3JcZaQgoG1FeFwO9neRQ?e=6lsJG1" TargetMode="External"/><Relationship Id="rId7" Type="http://schemas.openxmlformats.org/officeDocument/2006/relationships/image" Target="media/image1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7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X3x68SvJzY4yuNCCghZYeIgWsg==">CgMxLjAyDmguaDg2NGNtbm5kaWxjMg5oLmwxY2o1MnZzdmFpeTIOaC5laDc3ejM3cGNzbHgyDmguMnhyNXZlY3JocWhxMg5oLnNrdWhqeHA4YzFuajIOaC53bGRvcHMyd2tvbW4yDmguNHhmaWRqaDBvNW9vMg5oLng0OWlncjgzbjk4eDIOaC5vOXV5NmI5c2ZyMWoyDmgudjd0M2UwOGljcjFvMg5oLnQzdjZxaWRraGIzbDIOaC5nNmQ0dDN3cDlvYTMyDmguZmlsN2c0aGU5ZDI0Mg5oLnQ4Ymo1czJ4eTM3bDIOaC5uOGRmZDJoN3c1c3g4AHIhMVVkZW14Q2FOMzFlcGZlbzJQZWxKVFhlQ0ZoSC1MSk94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2023-10-30T08:54:00Z</dcterms:created>
  <dc:creator>John Parkin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0x010100D535B091AC64D54088A5171EB46DC54B</vt:lpwstr>
  </property>
  <property fmtid="{D5CDD505-2E9C-101B-9397-08002B2CF9AE}" pid="3" name="Order">
    <vt:r8>93700.0</vt:r8>
  </property>
</Properties>
</file>