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4" name=""/>
                <a:graphic>
                  <a:graphicData uri="http://schemas.microsoft.com/office/word/2010/wordprocessingShape">
                    <wps:wsp>
                      <wps:cNvSpPr/>
                      <wps:cNvPr id="12" name="Shape 12"/>
                      <wps:spPr>
                        <a:xfrm>
                          <a:off x="2307525" y="1097760"/>
                          <a:ext cx="6076950"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337abe"/>
                                <w:sz w:val="96"/>
                                <w:vertAlign w:val="baseline"/>
                              </w:rPr>
                              <w:t xml:space="preserve">Data Technician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86475" cy="5374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-712468</wp:posOffset>
                </wp:positionH>
                <wp:positionV relativeFrom="paragraph">
                  <wp:posOffset>-712469</wp:posOffset>
                </wp:positionV>
                <wp:extent cx="7590790" cy="342900"/>
                <wp:effectExtent b="0" l="0" r="0" t="0"/>
                <wp:wrapNone/>
                <wp:docPr id="1" name=""/>
                <a:graphic>
                  <a:graphicData uri="http://schemas.microsoft.com/office/word/2010/wordprocessingGroup">
                    <wpg:wgp>
                      <wpg:cNvGrpSpPr/>
                      <wpg:grpSpPr>
                        <a:xfrm>
                          <a:off x="1544250" y="3602175"/>
                          <a:ext cx="7590790" cy="342900"/>
                          <a:chOff x="1544250" y="3602175"/>
                          <a:chExt cx="7603500" cy="355650"/>
                        </a:xfrm>
                      </wpg:grpSpPr>
                      <wpg:grpSp>
                        <wpg:cNvGrpSpPr/>
                        <wpg:grpSpPr>
                          <a:xfrm>
                            <a:off x="1550605" y="3608550"/>
                            <a:ext cx="7590790" cy="342900"/>
                            <a:chOff x="1898073" y="0"/>
                            <a:chExt cx="5651269" cy="266700"/>
                          </a:xfrm>
                        </wpg:grpSpPr>
                        <wps:wsp>
                          <wps:cNvSpPr/>
                          <wps:cNvPr id="3" name="Shape 3"/>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-712468</wp:posOffset>
                </wp:positionH>
                <wp:positionV relativeFrom="paragraph">
                  <wp:posOffset>-712469</wp:posOffset>
                </wp:positionV>
                <wp:extent cx="7590790" cy="3429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590790" cy="3429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-723899</wp:posOffset>
                </wp:positionH>
                <wp:positionV relativeFrom="paragraph">
                  <wp:posOffset>94655</wp:posOffset>
                </wp:positionV>
                <wp:extent cx="7696835" cy="10829290"/>
                <wp:effectExtent b="0" l="0" r="0" t="0"/>
                <wp:wrapNone/>
                <wp:docPr id="2" name=""/>
                <a:graphic>
                  <a:graphicData uri="http://schemas.microsoft.com/office/word/2010/wordprocessingShape">
                    <wps:wsp>
                      <wps:cNvSpPr/>
                      <wps:cNvPr id="7" name="Shape 7"/>
                      <wps:spPr>
                        <a:xfrm>
                          <a:off x="1502345" y="0"/>
                          <a:ext cx="7687310" cy="75600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-723899</wp:posOffset>
                </wp:positionH>
                <wp:positionV relativeFrom="paragraph">
                  <wp:posOffset>94655</wp:posOffset>
                </wp:positionV>
                <wp:extent cx="7696835" cy="1082929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696835" cy="1082929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36">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7">
            <w:pPr>
              <w:spacing w:after="160" w:line="259" w:lineRule="auto"/>
              <w:jc w:val="left"/>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038">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Table of contents</w:t>
      </w:r>
    </w:p>
    <w:sdt>
      <w:sdtPr>
        <w:id w:val="-713463709"/>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ilg1z2in0zy">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1: Task 1</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iotw6qgw8ywa">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1: Task 2</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whqyhyg810gu">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1: Task 3</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8bfqrla72q4n">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2: Task 1</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tzg1snqcjlt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3: Task 1</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20tbnze20io0">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3: Task 2</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edgo8i5y8r64">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3: Task 3</w:t>
              <w:tab/>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nf709bounivg">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4: Task 1</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tszf5odjnmi2">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4: Task 2</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4jyt5lqhprzl">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1. Scenario Background</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pxsyounxgr9n">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2. Data Laws and Regulations</w:t>
              <w:tab/>
              <w:t xml:space="preserve">14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buri93sud92t">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3. Azure Service Recommendations</w:t>
              <w:tab/>
              <w:t xml:space="preserve">14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kptchaxqn8qy">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4. Data Types and Data Modelling</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s7efcm3e0m4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5. Data Storage Formats and Structures in Azure</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bw0fu78rb1">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6. Additional Considerations</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9yp6dc4hnxwq">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Submission Guidelines:</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g1vinxuwkoq5">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Course Notes</w:t>
              <w:tab/>
              <w:t xml:space="preserve">17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j1u5cv28n2bs">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Additional Information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tabs>
          <w:tab w:val="left" w:leader="none" w:pos="2676"/>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E">
      <w:pPr>
        <w:pStyle w:val="Heading1"/>
        <w:rPr>
          <w:rFonts w:ascii="Calibri" w:cs="Calibri" w:eastAsia="Calibri" w:hAnsi="Calibri"/>
        </w:rPr>
      </w:pPr>
      <w:bookmarkStart w:colFirst="0" w:colLast="0" w:name="_9ilg1z2in0zy" w:id="0"/>
      <w:bookmarkEnd w:id="0"/>
      <w:r w:rsidDel="00000000" w:rsidR="00000000" w:rsidRPr="00000000">
        <w:rPr>
          <w:rFonts w:ascii="Calibri" w:cs="Calibri" w:eastAsia="Calibri" w:hAnsi="Calibri"/>
          <w:rtl w:val="0"/>
        </w:rPr>
        <w:t xml:space="preserve">Day 1: Task 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before="0" w:line="240" w:lineRule="auto"/>
        <w:ind w:right="0"/>
        <w:jc w:val="left"/>
        <w:rPr/>
      </w:pPr>
      <w:r w:rsidDel="00000000" w:rsidR="00000000" w:rsidRPr="00000000">
        <w:rPr>
          <w:rtl w:val="0"/>
        </w:rPr>
        <w:t xml:space="preserve">Please research and complete the below questions relating to key concepts of cloud. </w:t>
      </w:r>
    </w:p>
    <w:p w:rsidR="00000000" w:rsidDel="00000000" w:rsidP="00000000" w:rsidRDefault="00000000" w:rsidRPr="00000000" w14:paraId="00000051">
      <w:pPr>
        <w:spacing w:after="0" w:before="0" w:line="240" w:lineRule="auto"/>
        <w:ind w:right="0"/>
        <w:jc w:val="left"/>
        <w:rPr/>
      </w:pPr>
      <w:r w:rsidDel="00000000" w:rsidR="00000000" w:rsidRPr="00000000">
        <w:rPr>
          <w:rtl w:val="0"/>
        </w:rPr>
      </w:r>
    </w:p>
    <w:p w:rsidR="00000000" w:rsidDel="00000000" w:rsidP="00000000" w:rsidRDefault="00000000" w:rsidRPr="00000000" w14:paraId="00000052">
      <w:pPr>
        <w:spacing w:after="0" w:before="0" w:line="240" w:lineRule="auto"/>
        <w:ind w:right="0"/>
        <w:jc w:val="left"/>
        <w:rPr/>
      </w:pPr>
      <w:r w:rsidDel="00000000" w:rsidR="00000000" w:rsidRPr="00000000">
        <w:rPr>
          <w:rtl w:val="0"/>
        </w:rPr>
        <w:t xml:space="preserve">Be prepared to discuss the below in the group following this task.</w:t>
      </w:r>
    </w:p>
    <w:p w:rsidR="00000000" w:rsidDel="00000000" w:rsidP="00000000" w:rsidRDefault="00000000" w:rsidRPr="00000000" w14:paraId="00000053">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955"/>
        <w:gridCol w:w="6673"/>
        <w:tblGridChange w:id="0">
          <w:tblGrid>
            <w:gridCol w:w="2955"/>
            <w:gridCol w:w="6673"/>
          </w:tblGrid>
        </w:tblGridChange>
      </w:tblGrid>
      <w:tr>
        <w:trPr>
          <w:cantSplit w:val="0"/>
          <w:trHeight w:val="1020" w:hRule="atLeast"/>
          <w:tblHeader w:val="0"/>
        </w:trPr>
        <w:tc>
          <w:tcPr>
            <w:shd w:fill="337abe" w:val="clear"/>
          </w:tcPr>
          <w:p w:rsidR="00000000" w:rsidDel="00000000" w:rsidP="00000000" w:rsidRDefault="00000000" w:rsidRPr="00000000" w14:paraId="00000054">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What can cloud computing do for us in the real-world?</w:t>
            </w:r>
            <w:r w:rsidDel="00000000" w:rsidR="00000000" w:rsidRPr="00000000">
              <w:rPr>
                <w:rtl w:val="0"/>
              </w:rPr>
            </w:r>
          </w:p>
        </w:tc>
        <w:tc>
          <w:tcPr/>
          <w:p w:rsidR="00000000" w:rsidDel="00000000" w:rsidP="00000000" w:rsidRDefault="00000000" w:rsidRPr="00000000" w14:paraId="00000055">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b w:val="0"/>
                <w:color w:val="050632"/>
                <w:sz w:val="28"/>
                <w:szCs w:val="28"/>
              </w:rPr>
            </w:pPr>
            <w:r w:rsidDel="00000000" w:rsidR="00000000" w:rsidRPr="00000000">
              <w:rPr>
                <w:rFonts w:ascii="Calibri" w:cs="Calibri" w:eastAsia="Calibri" w:hAnsi="Calibri"/>
                <w:b w:val="1"/>
                <w:sz w:val="28"/>
                <w:szCs w:val="28"/>
                <w:rtl w:val="0"/>
              </w:rPr>
              <w:t xml:space="preserve">Cloud computing</w:t>
            </w:r>
            <w:r w:rsidDel="00000000" w:rsidR="00000000" w:rsidRPr="00000000">
              <w:rPr>
                <w:rFonts w:ascii="Calibri" w:cs="Calibri" w:eastAsia="Calibri" w:hAnsi="Calibri"/>
                <w:sz w:val="28"/>
                <w:szCs w:val="28"/>
                <w:rtl w:val="0"/>
              </w:rPr>
              <w:t xml:space="preserve">, technology that enables us to access services e.g. email, file storage and software without the need to install locally. It simplifies real-time collaboration and saves time, money and resources that businesses would otherwise invest in localised computer services. Moreover, it makes technology more accessible and easy to manage.</w:t>
            </w: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5A">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can it benefit a business?</w:t>
            </w:r>
          </w:p>
        </w:tc>
        <w:tc>
          <w:tcPr/>
          <w:p w:rsidR="00000000" w:rsidDel="00000000" w:rsidP="00000000" w:rsidRDefault="00000000" w:rsidRPr="00000000" w14:paraId="0000005B">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C">
            <w:pPr>
              <w:spacing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It benefits a business, enabling them to avoid large upfront hardware costs and maintenance fees associated with physical servers. The business would only pay for resources they use, with the ability to scale resources dynamically. This is a great for businesses who experience demand fluctuations, optimising resource usage without overextending money. A business would also benefit from enhanced security including encryption and automatic updates. Finally, cloud computing allows for real-time collaboration, enhancing productivity across departments.</w:t>
            </w: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E">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5F">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What’s the alternative to cloud computing?</w:t>
            </w:r>
          </w:p>
        </w:tc>
        <w:tc>
          <w:tcPr/>
          <w:p w:rsidR="00000000" w:rsidDel="00000000" w:rsidP="00000000" w:rsidRDefault="00000000" w:rsidRPr="00000000" w14:paraId="0000006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1">
            <w:pPr>
              <w:spacing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Local computing </w:t>
            </w:r>
            <w:r w:rsidDel="00000000" w:rsidR="00000000" w:rsidRPr="00000000">
              <w:rPr>
                <w:rtl w:val="0"/>
              </w:rPr>
            </w:r>
          </w:p>
          <w:p w:rsidR="00000000" w:rsidDel="00000000" w:rsidP="00000000" w:rsidRDefault="00000000" w:rsidRPr="00000000" w14:paraId="00000062">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63">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cloud providers can we use, what are their features and functions?</w:t>
            </w:r>
          </w:p>
        </w:tc>
        <w:tc>
          <w:tcPr/>
          <w:p w:rsidR="00000000" w:rsidDel="00000000" w:rsidP="00000000" w:rsidRDefault="00000000" w:rsidRPr="00000000" w14:paraId="00000064">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numPr>
                <w:ilvl w:val="0"/>
                <w:numId w:val="1"/>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b w:val="1"/>
                <w:sz w:val="28"/>
                <w:szCs w:val="28"/>
                <w:rtl w:val="0"/>
              </w:rPr>
              <w:t xml:space="preserve">Alibaba Cloud</w:t>
            </w:r>
            <w:r w:rsidDel="00000000" w:rsidR="00000000" w:rsidRPr="00000000">
              <w:rPr>
                <w:rFonts w:ascii="Calibri" w:cs="Calibri" w:eastAsia="Calibri" w:hAnsi="Calibri"/>
                <w:sz w:val="28"/>
                <w:szCs w:val="28"/>
                <w:rtl w:val="0"/>
              </w:rPr>
              <w:t xml:space="preserve"> (Approx. 6%)- </w:t>
            </w:r>
            <w:r w:rsidDel="00000000" w:rsidR="00000000" w:rsidRPr="00000000">
              <w:rPr>
                <w:rFonts w:ascii="Calibri" w:cs="Calibri" w:eastAsia="Calibri" w:hAnsi="Calibri"/>
                <w:color w:val="000000"/>
                <w:sz w:val="30"/>
                <w:szCs w:val="30"/>
                <w:rtl w:val="0"/>
              </w:rPr>
              <w:t xml:space="preserve">Strong focus on the Asian market with a range of cloud services including IaaS and PaaS.- Comprehensive security features and compliance with local regulations. Offers big data processing and AI services tailored for enterprises.</w:t>
            </w:r>
          </w:p>
          <w:p w:rsidR="00000000" w:rsidDel="00000000" w:rsidP="00000000" w:rsidRDefault="00000000" w:rsidRPr="00000000" w14:paraId="00000066">
            <w:pPr>
              <w:numPr>
                <w:ilvl w:val="0"/>
                <w:numId w:val="1"/>
              </w:numPr>
              <w:spacing w:line="259" w:lineRule="auto"/>
              <w:ind w:left="720" w:hanging="360"/>
              <w:rPr>
                <w:rFonts w:ascii="Calibri" w:cs="Calibri" w:eastAsia="Calibri" w:hAnsi="Calibri"/>
                <w:b w:val="1"/>
                <w:color w:val="000000"/>
                <w:sz w:val="30"/>
                <w:szCs w:val="30"/>
              </w:rPr>
            </w:pPr>
            <w:r w:rsidDel="00000000" w:rsidR="00000000" w:rsidRPr="00000000">
              <w:rPr>
                <w:rFonts w:ascii="Calibri" w:cs="Calibri" w:eastAsia="Calibri" w:hAnsi="Calibri"/>
                <w:b w:val="1"/>
                <w:color w:val="000000"/>
                <w:sz w:val="30"/>
                <w:szCs w:val="30"/>
                <w:rtl w:val="0"/>
              </w:rPr>
              <w:t xml:space="preserve">Sales force- </w:t>
            </w:r>
          </w:p>
          <w:p w:rsidR="00000000" w:rsidDel="00000000" w:rsidP="00000000" w:rsidRDefault="00000000" w:rsidRPr="00000000" w14:paraId="00000067">
            <w:pPr>
              <w:numPr>
                <w:ilvl w:val="0"/>
                <w:numId w:val="11"/>
              </w:numPr>
              <w:spacing w:line="259"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Leader in Software-as-a-Service (SaaS) and Platform-as-a-Service (PaaS) for customer relationship management.</w:t>
            </w:r>
          </w:p>
          <w:p w:rsidR="00000000" w:rsidDel="00000000" w:rsidP="00000000" w:rsidRDefault="00000000" w:rsidRPr="00000000" w14:paraId="00000068">
            <w:pPr>
              <w:numPr>
                <w:ilvl w:val="0"/>
                <w:numId w:val="11"/>
              </w:numPr>
              <w:spacing w:line="259"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Unified platform with a focus on customer insights through AI capabilities like Einstein.</w:t>
            </w:r>
          </w:p>
          <w:p w:rsidR="00000000" w:rsidDel="00000000" w:rsidP="00000000" w:rsidRDefault="00000000" w:rsidRPr="00000000" w14:paraId="00000069">
            <w:pPr>
              <w:spacing w:line="259" w:lineRule="auto"/>
              <w:rPr>
                <w:rFonts w:ascii="Calibri" w:cs="Calibri" w:eastAsia="Calibri" w:hAnsi="Calibri"/>
                <w:color w:val="000000"/>
                <w:sz w:val="30"/>
                <w:szCs w:val="30"/>
              </w:rPr>
            </w:pPr>
            <w:r w:rsidDel="00000000" w:rsidR="00000000" w:rsidRPr="00000000">
              <w:rPr>
                <w:rtl w:val="0"/>
              </w:rPr>
            </w:r>
          </w:p>
          <w:p w:rsidR="00000000" w:rsidDel="00000000" w:rsidP="00000000" w:rsidRDefault="00000000" w:rsidRPr="00000000" w14:paraId="0000006A">
            <w:pPr>
              <w:spacing w:line="259" w:lineRule="auto"/>
              <w:rPr>
                <w:rFonts w:ascii="Calibri" w:cs="Calibri" w:eastAsia="Calibri" w:hAnsi="Calibri"/>
                <w:color w:val="000000"/>
                <w:sz w:val="30"/>
                <w:szCs w:val="30"/>
              </w:rPr>
            </w:pPr>
            <w:r w:rsidDel="00000000" w:rsidR="00000000" w:rsidRPr="00000000">
              <w:rPr>
                <w:rtl w:val="0"/>
              </w:rPr>
            </w:r>
          </w:p>
          <w:p w:rsidR="00000000" w:rsidDel="00000000" w:rsidP="00000000" w:rsidRDefault="00000000" w:rsidRPr="00000000" w14:paraId="0000006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F">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70">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spacing w:after="0" w:before="0" w:lineRule="auto"/>
        <w:rPr>
          <w:rFonts w:ascii="Calibri" w:cs="Calibri" w:eastAsia="Calibri" w:hAnsi="Calibri"/>
        </w:rPr>
      </w:pPr>
      <w:bookmarkStart w:colFirst="0" w:colLast="0" w:name="_iotw6qgw8ywa" w:id="1"/>
      <w:bookmarkEnd w:id="1"/>
      <w:r w:rsidDel="00000000" w:rsidR="00000000" w:rsidRPr="00000000">
        <w:rPr>
          <w:rFonts w:ascii="Calibri" w:cs="Calibri" w:eastAsia="Calibri" w:hAnsi="Calibri"/>
          <w:rtl w:val="0"/>
        </w:rPr>
        <w:t xml:space="preserve">Day 1: Task 2</w:t>
      </w:r>
    </w:p>
    <w:p w:rsidR="00000000" w:rsidDel="00000000" w:rsidP="00000000" w:rsidRDefault="00000000" w:rsidRPr="00000000" w14:paraId="0000007A">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spacing w:after="0" w:before="0" w:line="240" w:lineRule="auto"/>
        <w:ind w:left="0" w:right="0" w:firstLine="0"/>
        <w:jc w:val="left"/>
        <w:rPr/>
      </w:pPr>
      <w:r w:rsidDel="00000000" w:rsidR="00000000" w:rsidRPr="00000000">
        <w:rPr>
          <w:rtl w:val="0"/>
        </w:rPr>
        <w:t xml:space="preserve">Please research the below cloud offerings, explain what they are and examples of use cases.</w:t>
      </w:r>
    </w:p>
    <w:p w:rsidR="00000000" w:rsidDel="00000000" w:rsidP="00000000" w:rsidRDefault="00000000" w:rsidRPr="00000000" w14:paraId="0000007C">
      <w:pPr>
        <w:spacing w:after="0" w:before="0" w:lineRule="auto"/>
        <w:rPr/>
      </w:pPr>
      <w:r w:rsidDel="00000000" w:rsidR="00000000" w:rsidRPr="00000000">
        <w:rPr>
          <w:rtl w:val="0"/>
        </w:rPr>
      </w:r>
    </w:p>
    <w:tbl>
      <w:tblPr>
        <w:tblStyle w:val="Table4"/>
        <w:tblW w:w="976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97"/>
        <w:gridCol w:w="2418"/>
        <w:gridCol w:w="4950"/>
        <w:tblGridChange w:id="0">
          <w:tblGrid>
            <w:gridCol w:w="2397"/>
            <w:gridCol w:w="2418"/>
            <w:gridCol w:w="4950"/>
          </w:tblGrid>
        </w:tblGridChange>
      </w:tblGrid>
      <w:tr>
        <w:trPr>
          <w:cantSplit w:val="0"/>
          <w:trHeight w:val="300" w:hRule="atLeast"/>
          <w:tblHeader w:val="0"/>
        </w:trPr>
        <w:tc>
          <w:tcPr/>
          <w:p w:rsidR="00000000" w:rsidDel="00000000" w:rsidP="00000000" w:rsidRDefault="00000000" w:rsidRPr="00000000" w14:paraId="0000007D">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Cloud Offerings</w:t>
            </w:r>
          </w:p>
        </w:tc>
        <w:tc>
          <w:tcPr/>
          <w:p w:rsidR="00000000" w:rsidDel="00000000" w:rsidP="00000000" w:rsidRDefault="00000000" w:rsidRPr="00000000" w14:paraId="0000007E">
            <w:pPr>
              <w:spacing w:after="0" w:before="0" w:line="259" w:lineRule="auto"/>
              <w:ind w:left="0" w:right="0" w:firstLine="0"/>
              <w:jc w:val="center"/>
              <w:rPr/>
            </w:pPr>
            <w:r w:rsidDel="00000000" w:rsidR="00000000" w:rsidRPr="00000000">
              <w:rPr>
                <w:rFonts w:ascii="Calibri" w:cs="Calibri" w:eastAsia="Calibri" w:hAnsi="Calibri"/>
                <w:b w:val="0"/>
                <w:color w:val="ffffff"/>
                <w:sz w:val="28"/>
                <w:szCs w:val="28"/>
                <w:rtl w:val="0"/>
              </w:rPr>
              <w:t xml:space="preserve">Explain what it is</w:t>
            </w:r>
            <w:r w:rsidDel="00000000" w:rsidR="00000000" w:rsidRPr="00000000">
              <w:rPr>
                <w:rtl w:val="0"/>
              </w:rPr>
            </w:r>
          </w:p>
        </w:tc>
        <w:tc>
          <w:tcPr/>
          <w:p w:rsidR="00000000" w:rsidDel="00000000" w:rsidP="00000000" w:rsidRDefault="00000000" w:rsidRPr="00000000" w14:paraId="0000007F">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When / how might you use this service in the real-world?</w:t>
            </w:r>
          </w:p>
        </w:tc>
      </w:tr>
      <w:tr>
        <w:trPr>
          <w:cantSplit w:val="0"/>
          <w:trHeight w:val="300" w:hRule="atLeast"/>
          <w:tblHeader w:val="0"/>
        </w:trPr>
        <w:tc>
          <w:tcPr/>
          <w:p w:rsidR="00000000" w:rsidDel="00000000" w:rsidP="00000000" w:rsidRDefault="00000000" w:rsidRPr="00000000" w14:paraId="00000080">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IaaS (Infrastructure as a service)</w:t>
            </w:r>
            <w:r w:rsidDel="00000000" w:rsidR="00000000" w:rsidRPr="00000000">
              <w:rPr>
                <w:rtl w:val="0"/>
              </w:rPr>
            </w:r>
          </w:p>
        </w:tc>
        <w:tc>
          <w:tcPr/>
          <w:p w:rsidR="00000000" w:rsidDel="00000000" w:rsidP="00000000" w:rsidRDefault="00000000" w:rsidRPr="00000000" w14:paraId="00000081">
            <w:pPr>
              <w:numPr>
                <w:ilvl w:val="0"/>
                <w:numId w:val="10"/>
              </w:numPr>
              <w:spacing w:after="160" w:line="259" w:lineRule="auto"/>
              <w:ind w:left="720" w:hanging="360"/>
              <w:rPr>
                <w:rFonts w:ascii="Calibri" w:cs="Calibri" w:eastAsia="Calibri" w:hAnsi="Calibri"/>
                <w:b w:val="0"/>
                <w:color w:val="050632"/>
                <w:sz w:val="28"/>
                <w:szCs w:val="28"/>
                <w:u w:val="none"/>
              </w:rPr>
            </w:pPr>
            <w:r w:rsidDel="00000000" w:rsidR="00000000" w:rsidRPr="00000000">
              <w:rPr>
                <w:rFonts w:ascii="Calibri" w:cs="Calibri" w:eastAsia="Calibri" w:hAnsi="Calibri"/>
                <w:color w:val="050632"/>
                <w:sz w:val="28"/>
                <w:szCs w:val="28"/>
                <w:rtl w:val="0"/>
              </w:rPr>
              <w:t xml:space="preserve">A cloud computing model that provides on-demand servers, storage, and networking without the need for physical hardware.</w:t>
            </w: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b w:val="0"/>
                <w:color w:val="050632"/>
                <w:sz w:val="28"/>
                <w:szCs w:val="28"/>
              </w:rPr>
            </w:pPr>
            <w:r w:rsidDel="00000000" w:rsidR="00000000" w:rsidRPr="00000000">
              <w:rPr>
                <w:rtl w:val="0"/>
              </w:rPr>
            </w:r>
          </w:p>
        </w:tc>
        <w:tc>
          <w:tcPr/>
          <w:p w:rsidR="00000000" w:rsidDel="00000000" w:rsidP="00000000" w:rsidRDefault="00000000" w:rsidRPr="00000000" w14:paraId="00000085">
            <w:pPr>
              <w:numPr>
                <w:ilvl w:val="0"/>
                <w:numId w:val="2"/>
              </w:numPr>
              <w:spacing w:line="259" w:lineRule="auto"/>
              <w:ind w:left="720" w:hanging="360"/>
              <w:rPr>
                <w:rFonts w:ascii="Calibri" w:cs="Calibri" w:eastAsia="Calibri" w:hAnsi="Calibri"/>
                <w:b w:val="0"/>
                <w:color w:val="050632"/>
                <w:sz w:val="28"/>
                <w:szCs w:val="28"/>
                <w:u w:val="none"/>
              </w:rPr>
            </w:pPr>
            <w:r w:rsidDel="00000000" w:rsidR="00000000" w:rsidRPr="00000000">
              <w:rPr>
                <w:rFonts w:ascii="Calibri" w:cs="Calibri" w:eastAsia="Calibri" w:hAnsi="Calibri"/>
                <w:color w:val="050632"/>
                <w:sz w:val="28"/>
                <w:szCs w:val="28"/>
                <w:rtl w:val="0"/>
              </w:rPr>
              <w:t xml:space="preserve">You might use this service in the real world to set up virtual servers to host applications for app development, game fun or general </w:t>
            </w:r>
            <w:r w:rsidDel="00000000" w:rsidR="00000000" w:rsidRPr="00000000">
              <w:rPr>
                <w:rFonts w:ascii="Calibri" w:cs="Calibri" w:eastAsia="Calibri" w:hAnsi="Calibri"/>
                <w:sz w:val="28"/>
                <w:szCs w:val="28"/>
                <w:rtl w:val="0"/>
              </w:rPr>
              <w:t xml:space="preserve">business operations like project management, data analysis, or collaboration tools.</w:t>
            </w:r>
          </w:p>
          <w:p w:rsidR="00000000" w:rsidDel="00000000" w:rsidP="00000000" w:rsidRDefault="00000000" w:rsidRPr="00000000" w14:paraId="00000086">
            <w:pPr>
              <w:spacing w:line="259" w:lineRule="auto"/>
              <w:ind w:left="720" w:firstLine="0"/>
              <w:rPr>
                <w:rFonts w:ascii="Roboto" w:cs="Roboto" w:eastAsia="Roboto" w:hAnsi="Roboto"/>
                <w:color w:val="222222"/>
                <w:sz w:val="25"/>
                <w:szCs w:val="25"/>
                <w:highlight w:val="white"/>
              </w:rPr>
            </w:pPr>
            <w:r w:rsidDel="00000000" w:rsidR="00000000" w:rsidRPr="00000000">
              <w:rPr>
                <w:rtl w:val="0"/>
              </w:rPr>
            </w:r>
          </w:p>
          <w:p w:rsidR="00000000" w:rsidDel="00000000" w:rsidP="00000000" w:rsidRDefault="00000000" w:rsidRPr="00000000" w14:paraId="00000087">
            <w:pPr>
              <w:spacing w:line="259" w:lineRule="auto"/>
              <w:ind w:left="720" w:firstLine="0"/>
              <w:rPr>
                <w:rFonts w:ascii="Roboto" w:cs="Roboto" w:eastAsia="Roboto" w:hAnsi="Roboto"/>
                <w:color w:val="222222"/>
                <w:sz w:val="25"/>
                <w:szCs w:val="25"/>
                <w:highlight w:val="white"/>
              </w:rPr>
            </w:pPr>
            <w:r w:rsidDel="00000000" w:rsidR="00000000" w:rsidRPr="00000000">
              <w:rPr>
                <w:rtl w:val="0"/>
              </w:rPr>
            </w:r>
          </w:p>
          <w:p w:rsidR="00000000" w:rsidDel="00000000" w:rsidP="00000000" w:rsidRDefault="00000000" w:rsidRPr="00000000" w14:paraId="00000088">
            <w:pPr>
              <w:numPr>
                <w:ilvl w:val="0"/>
                <w:numId w:val="2"/>
              </w:numPr>
              <w:spacing w:line="259" w:lineRule="auto"/>
              <w:ind w:left="720" w:hanging="360"/>
              <w:rPr>
                <w:rFonts w:ascii="Calibri" w:cs="Calibri" w:eastAsia="Calibri" w:hAnsi="Calibri"/>
                <w:b w:val="0"/>
                <w:color w:val="050632"/>
                <w:sz w:val="28"/>
                <w:szCs w:val="28"/>
                <w:u w:val="none"/>
              </w:rPr>
            </w:pPr>
            <w:r w:rsidDel="00000000" w:rsidR="00000000" w:rsidRPr="00000000">
              <w:rPr>
                <w:rFonts w:ascii="Calibri" w:cs="Calibri" w:eastAsia="Calibri" w:hAnsi="Calibri"/>
                <w:color w:val="050632"/>
                <w:sz w:val="28"/>
                <w:szCs w:val="28"/>
                <w:rtl w:val="0"/>
              </w:rPr>
              <w:t xml:space="preserve">Through Iaas, instead of people needing to download word processors or spreadsheets on their devices, they can access it on the web through the virtual servers.</w:t>
            </w:r>
          </w:p>
          <w:p w:rsidR="00000000" w:rsidDel="00000000" w:rsidP="00000000" w:rsidRDefault="00000000" w:rsidRPr="00000000" w14:paraId="00000089">
            <w:pPr>
              <w:numPr>
                <w:ilvl w:val="0"/>
                <w:numId w:val="2"/>
              </w:numPr>
              <w:spacing w:line="259" w:lineRule="auto"/>
              <w:ind w:left="720" w:hanging="360"/>
              <w:rPr>
                <w:rFonts w:ascii="Calibri" w:cs="Calibri" w:eastAsia="Calibri" w:hAnsi="Calibri"/>
                <w:color w:val="050632"/>
                <w:sz w:val="28"/>
                <w:szCs w:val="28"/>
                <w:u w:val="none"/>
              </w:rPr>
            </w:pPr>
            <w:r w:rsidDel="00000000" w:rsidR="00000000" w:rsidRPr="00000000">
              <w:rPr>
                <w:rFonts w:ascii="Calibri" w:cs="Calibri" w:eastAsia="Calibri" w:hAnsi="Calibri"/>
                <w:color w:val="050632"/>
                <w:sz w:val="28"/>
                <w:szCs w:val="28"/>
                <w:rtl w:val="0"/>
              </w:rPr>
              <w:t xml:space="preserve">For instance, if one was developing an app, they would build their mobile application on these virtual services.</w:t>
            </w:r>
          </w:p>
          <w:p w:rsidR="00000000" w:rsidDel="00000000" w:rsidP="00000000" w:rsidRDefault="00000000" w:rsidRPr="00000000" w14:paraId="0000008A">
            <w:pPr>
              <w:spacing w:line="259" w:lineRule="auto"/>
              <w:rPr>
                <w:rFonts w:ascii="Calibri" w:cs="Calibri" w:eastAsia="Calibri" w:hAnsi="Calibri"/>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B">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PaaS (Platform as a service)</w:t>
            </w:r>
            <w:r w:rsidDel="00000000" w:rsidR="00000000" w:rsidRPr="00000000">
              <w:rPr>
                <w:rtl w:val="0"/>
              </w:rPr>
            </w:r>
          </w:p>
          <w:p w:rsidR="00000000" w:rsidDel="00000000" w:rsidP="00000000" w:rsidRDefault="00000000" w:rsidRPr="00000000" w14:paraId="0000008C">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8D">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E">
            <w:pPr>
              <w:spacing w:after="240" w:line="25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PaaS is a cloud computing model that provides developers with a platform to build, deploy, and manage applications.</w:t>
            </w:r>
          </w:p>
          <w:p w:rsidR="00000000" w:rsidDel="00000000" w:rsidP="00000000" w:rsidRDefault="00000000" w:rsidRPr="00000000" w14:paraId="0000008F">
            <w:pPr>
              <w:spacing w:line="259" w:lineRule="auto"/>
              <w:rPr>
                <w:rFonts w:ascii="Calibri" w:cs="Calibri" w:eastAsia="Calibri" w:hAnsi="Calibri"/>
                <w:color w:val="050632"/>
                <w:sz w:val="28"/>
                <w:szCs w:val="28"/>
              </w:rPr>
            </w:pPr>
            <w:r w:rsidDel="00000000" w:rsidR="00000000" w:rsidRPr="00000000">
              <w:rPr>
                <w:rtl w:val="0"/>
              </w:rPr>
            </w:r>
          </w:p>
          <w:p w:rsidR="00000000" w:rsidDel="00000000" w:rsidP="00000000" w:rsidRDefault="00000000" w:rsidRPr="00000000" w14:paraId="0000009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1">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2">
            <w:pPr>
              <w:spacing w:line="259" w:lineRule="auto"/>
              <w:rPr>
                <w:rFonts w:ascii="Calibri" w:cs="Calibri" w:eastAsia="Calibri" w:hAnsi="Calibri"/>
                <w:b w:val="0"/>
                <w:color w:val="050632"/>
                <w:sz w:val="28"/>
                <w:szCs w:val="28"/>
              </w:rPr>
            </w:pPr>
            <w:r w:rsidDel="00000000" w:rsidR="00000000" w:rsidRPr="00000000">
              <w:rPr>
                <w:rtl w:val="0"/>
              </w:rPr>
            </w:r>
          </w:p>
        </w:tc>
        <w:tc>
          <w:tcPr/>
          <w:p w:rsidR="00000000" w:rsidDel="00000000" w:rsidP="00000000" w:rsidRDefault="00000000" w:rsidRPr="00000000" w14:paraId="00000093">
            <w:pPr>
              <w:spacing w:line="259" w:lineRule="auto"/>
              <w:rPr>
                <w:rFonts w:ascii="Calibri" w:cs="Calibri" w:eastAsia="Calibri" w:hAnsi="Calibri"/>
                <w:color w:val="050632"/>
                <w:sz w:val="28"/>
                <w:szCs w:val="28"/>
              </w:rPr>
            </w:pPr>
            <w:r w:rsidDel="00000000" w:rsidR="00000000" w:rsidRPr="00000000">
              <w:rPr>
                <w:rtl w:val="0"/>
              </w:rPr>
            </w:r>
          </w:p>
          <w:p w:rsidR="00000000" w:rsidDel="00000000" w:rsidP="00000000" w:rsidRDefault="00000000" w:rsidRPr="00000000" w14:paraId="00000094">
            <w:pPr>
              <w:spacing w:line="259" w:lineRule="auto"/>
              <w:rPr>
                <w:rFonts w:ascii="Calibri" w:cs="Calibri" w:eastAsia="Calibri" w:hAnsi="Calibri"/>
                <w:color w:val="050632"/>
                <w:sz w:val="28"/>
                <w:szCs w:val="28"/>
              </w:rPr>
            </w:pPr>
            <w:r w:rsidDel="00000000" w:rsidR="00000000" w:rsidRPr="00000000">
              <w:rPr>
                <w:rFonts w:ascii="Calibri" w:cs="Calibri" w:eastAsia="Calibri" w:hAnsi="Calibri"/>
                <w:color w:val="050632"/>
                <w:sz w:val="28"/>
                <w:szCs w:val="28"/>
                <w:rtl w:val="0"/>
              </w:rPr>
              <w:t xml:space="preserve">This service may be used when a company wants to create an online store. They would use PaaS like Shopify to build the website quickly without worrying about servers and host the e-commerce site directly on the platform, making it accessible to users. Moreover, when using Paas, much of the application management is handled for you by the provider.</w:t>
            </w:r>
          </w:p>
        </w:tc>
      </w:tr>
      <w:tr>
        <w:trPr>
          <w:cantSplit w:val="0"/>
          <w:trHeight w:val="300" w:hRule="atLeast"/>
          <w:tblHeader w:val="0"/>
        </w:trPr>
        <w:tc>
          <w:tcPr/>
          <w:p w:rsidR="00000000" w:rsidDel="00000000" w:rsidP="00000000" w:rsidRDefault="00000000" w:rsidRPr="00000000" w14:paraId="00000095">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SaaS (Software as a service)</w:t>
            </w:r>
            <w:r w:rsidDel="00000000" w:rsidR="00000000" w:rsidRPr="00000000">
              <w:rPr>
                <w:rtl w:val="0"/>
              </w:rPr>
            </w:r>
          </w:p>
          <w:p w:rsidR="00000000" w:rsidDel="00000000" w:rsidP="00000000" w:rsidRDefault="00000000" w:rsidRPr="00000000" w14:paraId="00000096">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97">
            <w:pPr>
              <w:spacing w:line="259" w:lineRule="auto"/>
              <w:rPr>
                <w:rFonts w:ascii="Calibri" w:cs="Calibri" w:eastAsia="Calibri" w:hAnsi="Calibri"/>
                <w:color w:val="050632"/>
                <w:sz w:val="30"/>
                <w:szCs w:val="30"/>
              </w:rPr>
            </w:pPr>
            <w:r w:rsidDel="00000000" w:rsidR="00000000" w:rsidRPr="00000000">
              <w:rPr>
                <w:rFonts w:ascii="Calibri" w:cs="Calibri" w:eastAsia="Calibri" w:hAnsi="Calibri"/>
                <w:color w:val="222222"/>
                <w:sz w:val="27"/>
                <w:szCs w:val="27"/>
                <w:rtl w:val="0"/>
              </w:rPr>
              <w:t xml:space="preserve">Software as a Service (SaaS)</w:t>
            </w:r>
            <w:r w:rsidDel="00000000" w:rsidR="00000000" w:rsidRPr="00000000">
              <w:rPr>
                <w:rFonts w:ascii="Calibri" w:cs="Calibri" w:eastAsia="Calibri" w:hAnsi="Calibri"/>
                <w:color w:val="222222"/>
                <w:sz w:val="27"/>
                <w:szCs w:val="27"/>
                <w:rtl w:val="0"/>
              </w:rPr>
              <w:t xml:space="preserve"> is a cloud-based software delivery model where applications are hosted by a service provider and made accessible over the internet. Instead of installing and maintaining software on individual devices, users can simply log in to access the applications through a web browser.</w:t>
            </w:r>
            <w:r w:rsidDel="00000000" w:rsidR="00000000" w:rsidRPr="00000000">
              <w:rPr>
                <w:rtl w:val="0"/>
              </w:rPr>
            </w:r>
          </w:p>
          <w:p w:rsidR="00000000" w:rsidDel="00000000" w:rsidP="00000000" w:rsidRDefault="00000000" w:rsidRPr="00000000" w14:paraId="0000009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A">
            <w:pPr>
              <w:spacing w:line="259" w:lineRule="auto"/>
              <w:rPr>
                <w:rFonts w:ascii="Calibri" w:cs="Calibri" w:eastAsia="Calibri" w:hAnsi="Calibri"/>
                <w:b w:val="0"/>
                <w:color w:val="050632"/>
                <w:sz w:val="28"/>
                <w:szCs w:val="28"/>
              </w:rPr>
            </w:pPr>
            <w:r w:rsidDel="00000000" w:rsidR="00000000" w:rsidRPr="00000000">
              <w:rPr>
                <w:rtl w:val="0"/>
              </w:rPr>
            </w:r>
          </w:p>
        </w:tc>
        <w:tc>
          <w:tcPr/>
          <w:p w:rsidR="00000000" w:rsidDel="00000000" w:rsidP="00000000" w:rsidRDefault="00000000" w:rsidRPr="00000000" w14:paraId="0000009B">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service is often used when a company wants to collaborate using tools like Google Docs and Google Sheets, allowing teams to work together without needing to install software or manage file sharing via email.</w:t>
            </w:r>
          </w:p>
          <w:p w:rsidR="00000000" w:rsidDel="00000000" w:rsidP="00000000" w:rsidRDefault="00000000" w:rsidRPr="00000000" w14:paraId="0000009C">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D">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SaaS applications are available online via the web, providing quick access from any device with internet connectivity. Collaboration is made easy through built-in sharing features, enabling multiple users to edit and view documents simultaneously in real-time.</w:t>
            </w:r>
            <w:r w:rsidDel="00000000" w:rsidR="00000000" w:rsidRPr="00000000">
              <w:rPr>
                <w:rtl w:val="0"/>
              </w:rPr>
            </w:r>
          </w:p>
        </w:tc>
      </w:tr>
    </w:tbl>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rFonts w:ascii="Calibri" w:cs="Calibri" w:eastAsia="Calibri" w:hAnsi="Calibri"/>
        </w:rPr>
      </w:pPr>
      <w:bookmarkStart w:colFirst="0" w:colLast="0" w:name="_whqyhyg810gu" w:id="2"/>
      <w:bookmarkEnd w:id="2"/>
      <w:r w:rsidDel="00000000" w:rsidR="00000000" w:rsidRPr="00000000">
        <w:rPr>
          <w:rFonts w:ascii="Calibri" w:cs="Calibri" w:eastAsia="Calibri" w:hAnsi="Calibri"/>
          <w:rtl w:val="0"/>
        </w:rPr>
        <w:t xml:space="preserve">Day 1: Task 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0" w:before="0" w:line="240" w:lineRule="auto"/>
        <w:ind w:left="0" w:right="0" w:firstLine="0"/>
        <w:jc w:val="left"/>
        <w:rPr/>
      </w:pPr>
      <w:r w:rsidDel="00000000" w:rsidR="00000000" w:rsidRPr="00000000">
        <w:rPr>
          <w:rtl w:val="0"/>
        </w:rPr>
        <w:t xml:space="preserve">Please research the below terms and explain what they are, when they would be appropriate and a real-world example of where it could be implemented (i.e. what type of organisation).</w:t>
      </w:r>
    </w:p>
    <w:p w:rsidR="00000000" w:rsidDel="00000000" w:rsidP="00000000" w:rsidRDefault="00000000" w:rsidRPr="00000000" w14:paraId="000000A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5"/>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955"/>
        <w:gridCol w:w="6673"/>
        <w:tblGridChange w:id="0">
          <w:tblGrid>
            <w:gridCol w:w="2955"/>
            <w:gridCol w:w="6673"/>
          </w:tblGrid>
        </w:tblGridChange>
      </w:tblGrid>
      <w:tr>
        <w:trPr>
          <w:cantSplit w:val="0"/>
          <w:trHeight w:val="300" w:hRule="atLeast"/>
          <w:tblHeader w:val="0"/>
        </w:trPr>
        <w:tc>
          <w:tcPr>
            <w:shd w:fill="337abe" w:val="clear"/>
          </w:tcPr>
          <w:p w:rsidR="00000000" w:rsidDel="00000000" w:rsidP="00000000" w:rsidRDefault="00000000" w:rsidRPr="00000000" w14:paraId="000000A6">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Public Cloud</w:t>
            </w:r>
            <w:r w:rsidDel="00000000" w:rsidR="00000000" w:rsidRPr="00000000">
              <w:rPr>
                <w:rtl w:val="0"/>
              </w:rPr>
            </w:r>
          </w:p>
        </w:tc>
        <w:tc>
          <w:tcPr/>
          <w:p w:rsidR="00000000" w:rsidDel="00000000" w:rsidP="00000000" w:rsidRDefault="00000000" w:rsidRPr="00000000" w14:paraId="000000A7">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AC">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Private Cloud</w:t>
            </w:r>
          </w:p>
        </w:tc>
        <w:tc>
          <w:tcPr/>
          <w:p w:rsidR="00000000" w:rsidDel="00000000" w:rsidP="00000000" w:rsidRDefault="00000000" w:rsidRPr="00000000" w14:paraId="000000A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A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AF">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1">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B2">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Hybrid Cloud</w:t>
            </w:r>
          </w:p>
        </w:tc>
        <w:tc>
          <w:tcPr/>
          <w:p w:rsidR="00000000" w:rsidDel="00000000" w:rsidP="00000000" w:rsidRDefault="00000000" w:rsidRPr="00000000" w14:paraId="000000B3">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4">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6">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7">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B8">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Community Cloud</w:t>
            </w:r>
          </w:p>
        </w:tc>
        <w:tc>
          <w:tcPr/>
          <w:p w:rsidR="00000000" w:rsidDel="00000000" w:rsidP="00000000" w:rsidRDefault="00000000" w:rsidRPr="00000000" w14:paraId="000000B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A">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B">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D">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rFonts w:ascii="Calibri" w:cs="Calibri" w:eastAsia="Calibri" w:hAnsi="Calibri"/>
        </w:rPr>
      </w:pPr>
      <w:bookmarkStart w:colFirst="0" w:colLast="0" w:name="_8bfqrla72q4n" w:id="3"/>
      <w:bookmarkEnd w:id="3"/>
      <w:r w:rsidDel="00000000" w:rsidR="00000000" w:rsidRPr="00000000">
        <w:rPr>
          <w:rFonts w:ascii="Calibri" w:cs="Calibri" w:eastAsia="Calibri" w:hAnsi="Calibri"/>
          <w:rtl w:val="0"/>
        </w:rPr>
        <w:t xml:space="preserve">Day 2: Task 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jc w:val="center"/>
        <w:rPr>
          <w:sz w:val="40"/>
          <w:szCs w:val="40"/>
        </w:rPr>
      </w:pPr>
      <w:r w:rsidDel="00000000" w:rsidR="00000000" w:rsidRPr="00000000">
        <w:rPr>
          <w:sz w:val="40"/>
          <w:szCs w:val="40"/>
          <w:rtl w:val="0"/>
        </w:rPr>
        <w:t xml:space="preserve">Describe, with examples, the </w:t>
      </w:r>
      <w:r w:rsidDel="00000000" w:rsidR="00000000" w:rsidRPr="00000000">
        <w:rPr>
          <w:b w:val="1"/>
          <w:sz w:val="40"/>
          <w:szCs w:val="40"/>
          <w:rtl w:val="0"/>
        </w:rPr>
        <w:t xml:space="preserve">three </w:t>
      </w:r>
      <w:r w:rsidDel="00000000" w:rsidR="00000000" w:rsidRPr="00000000">
        <w:rPr>
          <w:sz w:val="40"/>
          <w:szCs w:val="40"/>
          <w:rtl w:val="0"/>
        </w:rPr>
        <w:t xml:space="preserve">major areas that the Computer Misuse Act deals with.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6"/>
        <w:tblW w:w="963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46"/>
        <w:gridCol w:w="3942"/>
        <w:gridCol w:w="3942"/>
        <w:tblGridChange w:id="0">
          <w:tblGrid>
            <w:gridCol w:w="1746"/>
            <w:gridCol w:w="3942"/>
            <w:gridCol w:w="3942"/>
          </w:tblGrid>
        </w:tblGridChange>
      </w:tblGrid>
      <w:tr>
        <w:trPr>
          <w:cantSplit w:val="0"/>
          <w:trHeight w:val="300" w:hRule="atLeast"/>
          <w:tblHeader w:val="0"/>
        </w:trPr>
        <w:tc>
          <w:tcPr/>
          <w:p w:rsidR="00000000" w:rsidDel="00000000" w:rsidP="00000000" w:rsidRDefault="00000000" w:rsidRPr="00000000" w14:paraId="000000CD">
            <w:pPr>
              <w:spacing w:line="259" w:lineRule="auto"/>
              <w:jc w:val="center"/>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Area</w:t>
            </w:r>
          </w:p>
        </w:tc>
        <w:tc>
          <w:tcPr/>
          <w:p w:rsidR="00000000" w:rsidDel="00000000" w:rsidP="00000000" w:rsidRDefault="00000000" w:rsidRPr="00000000" w14:paraId="000000CE">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Description</w:t>
            </w:r>
          </w:p>
        </w:tc>
        <w:tc>
          <w:tcPr/>
          <w:p w:rsidR="00000000" w:rsidDel="00000000" w:rsidP="00000000" w:rsidRDefault="00000000" w:rsidRPr="00000000" w14:paraId="000000CF">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Example</w:t>
            </w:r>
          </w:p>
        </w:tc>
      </w:tr>
      <w:tr>
        <w:trPr>
          <w:cantSplit w:val="0"/>
          <w:trHeight w:val="300" w:hRule="atLeast"/>
          <w:tblHeader w:val="0"/>
        </w:trPr>
        <w:tc>
          <w:tcPr/>
          <w:p w:rsidR="00000000" w:rsidDel="00000000" w:rsidP="00000000" w:rsidRDefault="00000000" w:rsidRPr="00000000" w14:paraId="000000D0">
            <w:pPr>
              <w:spacing w:after="0" w:before="0" w:line="259" w:lineRule="auto"/>
              <w:ind w:left="0" w:right="0" w:firstLine="0"/>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D1">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2">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3">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4">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5">
            <w:pPr>
              <w:spacing w:line="259" w:lineRule="auto"/>
              <w:rPr>
                <w:rFonts w:ascii="Calibri" w:cs="Calibri" w:eastAsia="Calibri" w:hAnsi="Calibri"/>
                <w:b w:val="0"/>
                <w:color w:val="050632"/>
                <w:sz w:val="28"/>
                <w:szCs w:val="28"/>
              </w:rPr>
            </w:pPr>
            <w:r w:rsidDel="00000000" w:rsidR="00000000" w:rsidRPr="00000000">
              <w:rPr>
                <w:rtl w:val="0"/>
              </w:rPr>
            </w:r>
          </w:p>
        </w:tc>
        <w:tc>
          <w:tcPr/>
          <w:p w:rsidR="00000000" w:rsidDel="00000000" w:rsidP="00000000" w:rsidRDefault="00000000" w:rsidRPr="00000000" w14:paraId="000000D6">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7">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D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A">
            <w:pPr>
              <w:spacing w:line="259" w:lineRule="auto"/>
              <w:rPr>
                <w:rFonts w:ascii="Calibri" w:cs="Calibri" w:eastAsia="Calibri" w:hAnsi="Calibri"/>
                <w:b w:val="0"/>
                <w:color w:val="050632"/>
                <w:sz w:val="28"/>
                <w:szCs w:val="28"/>
              </w:rPr>
            </w:pPr>
            <w:r w:rsidDel="00000000" w:rsidR="00000000" w:rsidRPr="00000000">
              <w:rPr>
                <w:rtl w:val="0"/>
              </w:rPr>
            </w:r>
          </w:p>
        </w:tc>
        <w:tc>
          <w:tcPr/>
          <w:p w:rsidR="00000000" w:rsidDel="00000000" w:rsidP="00000000" w:rsidRDefault="00000000" w:rsidRPr="00000000" w14:paraId="000000DB">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C">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D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F">
            <w:pPr>
              <w:spacing w:line="259" w:lineRule="auto"/>
              <w:rPr>
                <w:rFonts w:ascii="Calibri" w:cs="Calibri" w:eastAsia="Calibri" w:hAnsi="Calibri"/>
                <w:b w:val="0"/>
                <w:color w:val="050632"/>
                <w:sz w:val="28"/>
                <w:szCs w:val="28"/>
              </w:rPr>
            </w:pPr>
            <w:r w:rsidDel="00000000" w:rsidR="00000000" w:rsidRPr="00000000">
              <w:rPr>
                <w:rtl w:val="0"/>
              </w:rPr>
            </w:r>
          </w:p>
        </w:tc>
        <w:tc>
          <w:tcPr/>
          <w:p w:rsidR="00000000" w:rsidDel="00000000" w:rsidP="00000000" w:rsidRDefault="00000000" w:rsidRPr="00000000" w14:paraId="000000E0">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jc w:val="center"/>
        <w:rPr>
          <w:sz w:val="40"/>
          <w:szCs w:val="40"/>
        </w:rPr>
      </w:pPr>
      <w:r w:rsidDel="00000000" w:rsidR="00000000" w:rsidRPr="00000000">
        <w:rPr>
          <w:sz w:val="40"/>
          <w:szCs w:val="40"/>
          <w:rtl w:val="0"/>
        </w:rPr>
        <w:t xml:space="preserve">The computer misuse act 1990 is an act where an individual can be criminalised because of computer related offense. Describe three extra powers that the Police and Justice Act 2006 (Computer Misuse) has added.</w:t>
      </w:r>
    </w:p>
    <w:p w:rsidR="00000000" w:rsidDel="00000000" w:rsidP="00000000" w:rsidRDefault="00000000" w:rsidRPr="00000000" w14:paraId="000000E4">
      <w:pPr>
        <w:rPr/>
      </w:pPr>
      <w:r w:rsidDel="00000000" w:rsidR="00000000" w:rsidRPr="00000000">
        <w:rPr>
          <w:rtl w:val="0"/>
        </w:rPr>
      </w:r>
    </w:p>
    <w:tbl>
      <w:tblPr>
        <w:tblStyle w:val="Table7"/>
        <w:tblW w:w="97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9745"/>
        <w:tblGridChange w:id="0">
          <w:tblGrid>
            <w:gridCol w:w="9745"/>
          </w:tblGrid>
        </w:tblGridChange>
      </w:tblGrid>
      <w:tr>
        <w:trPr>
          <w:cantSplit w:val="0"/>
          <w:trHeight w:val="300" w:hRule="atLeast"/>
          <w:tblHeader w:val="0"/>
        </w:trPr>
        <w:tc>
          <w:tcPr/>
          <w:p w:rsidR="00000000" w:rsidDel="00000000" w:rsidP="00000000" w:rsidRDefault="00000000" w:rsidRPr="00000000" w14:paraId="000000E5">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Description</w:t>
            </w:r>
          </w:p>
        </w:tc>
      </w:tr>
      <w:tr>
        <w:trPr>
          <w:cantSplit w:val="0"/>
          <w:trHeight w:val="300" w:hRule="atLeast"/>
          <w:tblHeader w:val="0"/>
        </w:trPr>
        <w:tc>
          <w:tcPr/>
          <w:p w:rsidR="00000000" w:rsidDel="00000000" w:rsidP="00000000" w:rsidRDefault="00000000" w:rsidRPr="00000000" w14:paraId="000000E6">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7">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A">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B">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D">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F">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0">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sz w:val="40"/>
          <w:szCs w:val="40"/>
        </w:rPr>
      </w:pPr>
      <w:r w:rsidDel="00000000" w:rsidR="00000000" w:rsidRPr="00000000">
        <w:rPr>
          <w:sz w:val="40"/>
          <w:szCs w:val="40"/>
          <w:rtl w:val="0"/>
        </w:rPr>
        <w:t xml:space="preserve">Look at the below website to answer the questions:</w:t>
      </w:r>
    </w:p>
    <w:p w:rsidR="00000000" w:rsidDel="00000000" w:rsidP="00000000" w:rsidRDefault="00000000" w:rsidRPr="00000000" w14:paraId="000000F3">
      <w:pPr>
        <w:jc w:val="center"/>
        <w:rPr>
          <w:color w:val="000000"/>
          <w:sz w:val="40"/>
          <w:szCs w:val="40"/>
          <w:u w:val="single"/>
        </w:rPr>
      </w:pPr>
      <w:hyperlink r:id="rId7">
        <w:r w:rsidDel="00000000" w:rsidR="00000000" w:rsidRPr="00000000">
          <w:rPr>
            <w:color w:val="000000"/>
            <w:sz w:val="40"/>
            <w:szCs w:val="40"/>
            <w:u w:val="single"/>
            <w:rtl w:val="0"/>
          </w:rPr>
          <w:t xml:space="preserve">https://www.gov.uk/personal-data-my-employer-can-keep-about-me</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bl>
      <w:tblPr>
        <w:tblStyle w:val="Table8"/>
        <w:tblW w:w="97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9745"/>
        <w:tblGridChange w:id="0">
          <w:tblGrid>
            <w:gridCol w:w="9745"/>
          </w:tblGrid>
        </w:tblGridChange>
      </w:tblGrid>
      <w:tr>
        <w:trPr>
          <w:cantSplit w:val="0"/>
          <w:trHeight w:val="300" w:hRule="atLeast"/>
          <w:tblHeader w:val="0"/>
        </w:trPr>
        <w:tc>
          <w:tcPr/>
          <w:p w:rsidR="00000000" w:rsidDel="00000000" w:rsidP="00000000" w:rsidRDefault="00000000" w:rsidRPr="00000000" w14:paraId="000000F6">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Write down three items of data which a company can store about an employee.</w:t>
            </w:r>
          </w:p>
        </w:tc>
      </w:tr>
      <w:tr>
        <w:trPr>
          <w:cantSplit w:val="0"/>
          <w:trHeight w:val="300" w:hRule="atLeast"/>
          <w:tblHeader w:val="0"/>
        </w:trPr>
        <w:tc>
          <w:tcPr/>
          <w:p w:rsidR="00000000" w:rsidDel="00000000" w:rsidP="00000000" w:rsidRDefault="00000000" w:rsidRPr="00000000" w14:paraId="000000F7">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A">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B">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E">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F">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1">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tbl>
      <w:tblPr>
        <w:tblStyle w:val="Table9"/>
        <w:tblW w:w="97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9745"/>
        <w:tblGridChange w:id="0">
          <w:tblGrid>
            <w:gridCol w:w="9745"/>
          </w:tblGrid>
        </w:tblGridChange>
      </w:tblGrid>
      <w:tr>
        <w:trPr>
          <w:cantSplit w:val="0"/>
          <w:trHeight w:val="300" w:hRule="atLeast"/>
          <w:tblHeader w:val="0"/>
        </w:trPr>
        <w:tc>
          <w:tcPr/>
          <w:p w:rsidR="00000000" w:rsidDel="00000000" w:rsidP="00000000" w:rsidRDefault="00000000" w:rsidRPr="00000000" w14:paraId="00000103">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Give three more examples of data that an employer can only store if they first get the employee’s permission.</w:t>
            </w:r>
          </w:p>
        </w:tc>
      </w:tr>
      <w:tr>
        <w:trPr>
          <w:cantSplit w:val="0"/>
          <w:trHeight w:val="300" w:hRule="atLeast"/>
          <w:tblHeader w:val="0"/>
        </w:trPr>
        <w:tc>
          <w:tcPr/>
          <w:p w:rsidR="00000000" w:rsidDel="00000000" w:rsidP="00000000" w:rsidRDefault="00000000" w:rsidRPr="00000000" w14:paraId="00000104">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6">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7">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8">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A">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B">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0E">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sz w:val="40"/>
          <w:szCs w:val="40"/>
        </w:rPr>
      </w:pPr>
      <w:r w:rsidDel="00000000" w:rsidR="00000000" w:rsidRPr="00000000">
        <w:rPr>
          <w:sz w:val="40"/>
          <w:szCs w:val="40"/>
          <w:rtl w:val="0"/>
        </w:rPr>
        <w:t xml:space="preserve">Conduct further research to answer the below questions.</w:t>
      </w:r>
    </w:p>
    <w:p w:rsidR="00000000" w:rsidDel="00000000" w:rsidP="00000000" w:rsidRDefault="00000000" w:rsidRPr="00000000" w14:paraId="00000111">
      <w:pPr>
        <w:rPr/>
      </w:pPr>
      <w:r w:rsidDel="00000000" w:rsidR="00000000" w:rsidRPr="00000000">
        <w:rPr>
          <w:rtl w:val="0"/>
        </w:rPr>
      </w:r>
    </w:p>
    <w:tbl>
      <w:tblPr>
        <w:tblStyle w:val="Table10"/>
        <w:tblW w:w="97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705"/>
        <w:gridCol w:w="6045"/>
        <w:tblGridChange w:id="0">
          <w:tblGrid>
            <w:gridCol w:w="3705"/>
            <w:gridCol w:w="6045"/>
          </w:tblGrid>
        </w:tblGridChange>
      </w:tblGrid>
      <w:tr>
        <w:trPr>
          <w:cantSplit w:val="0"/>
          <w:trHeight w:val="300" w:hRule="atLeast"/>
          <w:tblHeader w:val="0"/>
        </w:trPr>
        <w:tc>
          <w:tcPr/>
          <w:p w:rsidR="00000000" w:rsidDel="00000000" w:rsidP="00000000" w:rsidRDefault="00000000" w:rsidRPr="00000000" w14:paraId="00000112">
            <w:pPr>
              <w:spacing w:after="0" w:before="0" w:line="259" w:lineRule="auto"/>
              <w:ind w:left="0" w:right="0" w:firstLine="0"/>
              <w:jc w:val="center"/>
              <w:rPr/>
            </w:pPr>
            <w:r w:rsidDel="00000000" w:rsidR="00000000" w:rsidRPr="00000000">
              <w:rPr>
                <w:rFonts w:ascii="Calibri" w:cs="Calibri" w:eastAsia="Calibri" w:hAnsi="Calibri"/>
                <w:color w:val="ffffff"/>
                <w:sz w:val="28"/>
                <w:szCs w:val="28"/>
                <w:rtl w:val="0"/>
              </w:rPr>
              <w:t xml:space="preserve">Question</w:t>
            </w:r>
            <w:r w:rsidDel="00000000" w:rsidR="00000000" w:rsidRPr="00000000">
              <w:rPr>
                <w:rtl w:val="0"/>
              </w:rPr>
            </w:r>
          </w:p>
        </w:tc>
        <w:tc>
          <w:tcPr/>
          <w:p w:rsidR="00000000" w:rsidDel="00000000" w:rsidP="00000000" w:rsidRDefault="00000000" w:rsidRPr="00000000" w14:paraId="00000113">
            <w:pPr>
              <w:spacing w:line="259" w:lineRule="auto"/>
              <w:jc w:val="center"/>
              <w:rPr>
                <w:rFonts w:ascii="Calibri" w:cs="Calibri" w:eastAsia="Calibri" w:hAnsi="Calibri"/>
                <w:b w:val="0"/>
                <w:color w:val="ffffff"/>
                <w:sz w:val="28"/>
                <w:szCs w:val="28"/>
              </w:rPr>
            </w:pPr>
            <w:r w:rsidDel="00000000" w:rsidR="00000000" w:rsidRPr="00000000">
              <w:rPr>
                <w:rFonts w:ascii="Calibri" w:cs="Calibri" w:eastAsia="Calibri" w:hAnsi="Calibri"/>
                <w:b w:val="0"/>
                <w:color w:val="ffffff"/>
                <w:sz w:val="28"/>
                <w:szCs w:val="28"/>
                <w:rtl w:val="0"/>
              </w:rPr>
              <w:t xml:space="preserve">Answer</w:t>
            </w:r>
          </w:p>
        </w:tc>
      </w:tr>
      <w:tr>
        <w:trPr>
          <w:cantSplit w:val="0"/>
          <w:trHeight w:val="300" w:hRule="atLeast"/>
          <w:tblHeader w:val="0"/>
        </w:trPr>
        <w:tc>
          <w:tcPr/>
          <w:p w:rsidR="00000000" w:rsidDel="00000000" w:rsidP="00000000" w:rsidRDefault="00000000" w:rsidRPr="00000000" w14:paraId="00000114">
            <w:pPr>
              <w:spacing w:after="0" w:before="0" w:line="259"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one example of: Copyright infringement </w:t>
            </w:r>
          </w:p>
        </w:tc>
        <w:tc>
          <w:tcPr/>
          <w:p w:rsidR="00000000" w:rsidDel="00000000" w:rsidP="00000000" w:rsidRDefault="00000000" w:rsidRPr="00000000" w14:paraId="0000011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16">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17">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1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19">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A">
            <w:pPr>
              <w:spacing w:after="0" w:before="0" w:line="259"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one example of: Plagiarism</w:t>
            </w:r>
          </w:p>
          <w:p w:rsidR="00000000" w:rsidDel="00000000" w:rsidP="00000000" w:rsidRDefault="00000000" w:rsidRPr="00000000" w14:paraId="0000011B">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11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1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1E">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F">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are two consequences of copyright infringement and software piracy?</w:t>
            </w:r>
          </w:p>
        </w:tc>
        <w:tc>
          <w:tcPr/>
          <w:p w:rsidR="00000000" w:rsidDel="00000000" w:rsidP="00000000" w:rsidRDefault="00000000" w:rsidRPr="00000000" w14:paraId="0000012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21">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22">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3">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Give three possible consequences for individuals when using pirated software</w:t>
            </w:r>
          </w:p>
        </w:tc>
        <w:tc>
          <w:tcPr/>
          <w:p w:rsidR="00000000" w:rsidDel="00000000" w:rsidP="00000000" w:rsidRDefault="00000000" w:rsidRPr="00000000" w14:paraId="00000124">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left"/>
        <w:rPr>
          <w:sz w:val="40"/>
          <w:szCs w:val="40"/>
        </w:rPr>
      </w:pPr>
      <w:r w:rsidDel="00000000" w:rsidR="00000000" w:rsidRPr="00000000">
        <w:rPr>
          <w:sz w:val="40"/>
          <w:szCs w:val="40"/>
          <w:rtl w:val="0"/>
        </w:rPr>
        <w:t xml:space="preserve">Listed below are some laws which we have covered today:</w:t>
      </w:r>
    </w:p>
    <w:p w:rsidR="00000000" w:rsidDel="00000000" w:rsidP="00000000" w:rsidRDefault="00000000" w:rsidRPr="00000000" w14:paraId="00000128">
      <w:pPr>
        <w:jc w:val="left"/>
        <w:rPr>
          <w:sz w:val="40"/>
          <w:szCs w:val="40"/>
        </w:rPr>
      </w:pPr>
      <w:r w:rsidDel="00000000" w:rsidR="00000000" w:rsidRPr="00000000">
        <w:rPr>
          <w:rtl w:val="0"/>
        </w:rPr>
      </w:r>
    </w:p>
    <w:p w:rsidR="00000000" w:rsidDel="00000000" w:rsidP="00000000" w:rsidRDefault="00000000" w:rsidRPr="00000000" w14:paraId="00000129">
      <w:pPr>
        <w:rPr>
          <w:sz w:val="40"/>
          <w:szCs w:val="40"/>
        </w:rPr>
      </w:pPr>
      <w:r w:rsidDel="00000000" w:rsidR="00000000" w:rsidRPr="00000000">
        <w:rPr>
          <w:sz w:val="40"/>
          <w:szCs w:val="40"/>
          <w:rtl w:val="0"/>
        </w:rPr>
        <w:t xml:space="preserve">1. Computer Misuse Act 1990</w:t>
      </w:r>
    </w:p>
    <w:p w:rsidR="00000000" w:rsidDel="00000000" w:rsidP="00000000" w:rsidRDefault="00000000" w:rsidRPr="00000000" w14:paraId="0000012A">
      <w:pPr>
        <w:rPr>
          <w:sz w:val="40"/>
          <w:szCs w:val="40"/>
        </w:rPr>
      </w:pPr>
      <w:r w:rsidDel="00000000" w:rsidR="00000000" w:rsidRPr="00000000">
        <w:rPr>
          <w:sz w:val="40"/>
          <w:szCs w:val="40"/>
          <w:rtl w:val="0"/>
        </w:rPr>
        <w:t xml:space="preserve">2. Police and Justice Act 2006 (Computer Misuse)</w:t>
      </w:r>
    </w:p>
    <w:p w:rsidR="00000000" w:rsidDel="00000000" w:rsidP="00000000" w:rsidRDefault="00000000" w:rsidRPr="00000000" w14:paraId="0000012B">
      <w:pPr>
        <w:rPr>
          <w:sz w:val="40"/>
          <w:szCs w:val="40"/>
        </w:rPr>
      </w:pPr>
      <w:r w:rsidDel="00000000" w:rsidR="00000000" w:rsidRPr="00000000">
        <w:rPr>
          <w:sz w:val="40"/>
          <w:szCs w:val="40"/>
          <w:rtl w:val="0"/>
        </w:rPr>
        <w:t xml:space="preserve">3. Copyright, Designs and Patents Act 1988</w:t>
      </w:r>
    </w:p>
    <w:p w:rsidR="00000000" w:rsidDel="00000000" w:rsidP="00000000" w:rsidRDefault="00000000" w:rsidRPr="00000000" w14:paraId="0000012C">
      <w:pPr>
        <w:rPr>
          <w:sz w:val="40"/>
          <w:szCs w:val="40"/>
        </w:rPr>
      </w:pPr>
      <w:r w:rsidDel="00000000" w:rsidR="00000000" w:rsidRPr="00000000">
        <w:rPr>
          <w:sz w:val="40"/>
          <w:szCs w:val="40"/>
          <w:rtl w:val="0"/>
        </w:rPr>
        <w:t xml:space="preserve">4. Copyright (Computer Programs) Regulations 1992</w:t>
      </w:r>
    </w:p>
    <w:p w:rsidR="00000000" w:rsidDel="00000000" w:rsidP="00000000" w:rsidRDefault="00000000" w:rsidRPr="00000000" w14:paraId="0000012D">
      <w:pPr>
        <w:rPr>
          <w:sz w:val="40"/>
          <w:szCs w:val="40"/>
        </w:rPr>
      </w:pPr>
      <w:r w:rsidDel="00000000" w:rsidR="00000000" w:rsidRPr="00000000">
        <w:rPr>
          <w:sz w:val="40"/>
          <w:szCs w:val="40"/>
          <w:rtl w:val="0"/>
        </w:rPr>
        <w:t xml:space="preserve">5. The Health and Safety (Display Screen Equipment) Regulations 1992</w:t>
      </w:r>
    </w:p>
    <w:p w:rsidR="00000000" w:rsidDel="00000000" w:rsidP="00000000" w:rsidRDefault="00000000" w:rsidRPr="00000000" w14:paraId="0000012E">
      <w:pPr>
        <w:rPr>
          <w:sz w:val="40"/>
          <w:szCs w:val="40"/>
        </w:rPr>
      </w:pPr>
      <w:r w:rsidDel="00000000" w:rsidR="00000000" w:rsidRPr="00000000">
        <w:rPr>
          <w:sz w:val="40"/>
          <w:szCs w:val="40"/>
          <w:rtl w:val="0"/>
        </w:rPr>
        <w:t xml:space="preserve">6. Data Protection Act 2018</w:t>
      </w:r>
    </w:p>
    <w:p w:rsidR="00000000" w:rsidDel="00000000" w:rsidP="00000000" w:rsidRDefault="00000000" w:rsidRPr="00000000" w14:paraId="0000012F">
      <w:pPr>
        <w:rPr>
          <w:sz w:val="40"/>
          <w:szCs w:val="40"/>
        </w:rPr>
      </w:pPr>
      <w:r w:rsidDel="00000000" w:rsidR="00000000" w:rsidRPr="00000000">
        <w:rPr>
          <w:sz w:val="40"/>
          <w:szCs w:val="40"/>
          <w:rtl w:val="0"/>
        </w:rPr>
        <w:t xml:space="preserve">7. Consumer Rights Act 2015</w:t>
      </w:r>
    </w:p>
    <w:p w:rsidR="00000000" w:rsidDel="00000000" w:rsidP="00000000" w:rsidRDefault="00000000" w:rsidRPr="00000000" w14:paraId="00000130">
      <w:pPr>
        <w:rPr>
          <w:sz w:val="40"/>
          <w:szCs w:val="40"/>
        </w:rPr>
      </w:pPr>
      <w:r w:rsidDel="00000000" w:rsidR="00000000" w:rsidRPr="00000000">
        <w:rPr>
          <w:rtl w:val="0"/>
        </w:rPr>
      </w:r>
    </w:p>
    <w:p w:rsidR="00000000" w:rsidDel="00000000" w:rsidP="00000000" w:rsidRDefault="00000000" w:rsidRPr="00000000" w14:paraId="00000131">
      <w:pPr>
        <w:rPr>
          <w:sz w:val="40"/>
          <w:szCs w:val="4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40"/>
          <w:szCs w:val="4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40"/>
          <w:szCs w:val="40"/>
          <w:u w:val="none"/>
          <w:shd w:fill="auto" w:val="clear"/>
          <w:vertAlign w:val="baseline"/>
          <w:rtl w:val="0"/>
        </w:rPr>
        <w:t xml:space="preserve">Insert a number in the first column of each row to match each of the statements with one of the above Acts.</w:t>
      </w:r>
    </w:p>
    <w:p w:rsidR="00000000" w:rsidDel="00000000" w:rsidP="00000000" w:rsidRDefault="00000000" w:rsidRPr="00000000" w14:paraId="00000133">
      <w:pPr>
        <w:rPr>
          <w:sz w:val="40"/>
          <w:szCs w:val="4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40"/>
          <w:szCs w:val="4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40"/>
          <w:szCs w:val="40"/>
          <w:u w:val="none"/>
          <w:shd w:fill="auto" w:val="clear"/>
          <w:vertAlign w:val="baseline"/>
          <w:rtl w:val="0"/>
        </w:rPr>
        <w:t xml:space="preserve">One of statements is incorrect and not illegal. For this statement, write ‘Not illegal’.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800"/>
        <w:tblGridChange w:id="0">
          <w:tblGrid>
            <w:gridCol w:w="1810"/>
            <w:gridCol w:w="780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1e8bcd" w:val="clear"/>
            <w:tcMar>
              <w:left w:w="108.0" w:type="dxa"/>
              <w:right w:w="108.0" w:type="dxa"/>
            </w:tcMar>
            <w:vAlign w:val="center"/>
          </w:tcPr>
          <w:p w:rsidR="00000000" w:rsidDel="00000000" w:rsidP="00000000" w:rsidRDefault="00000000" w:rsidRPr="00000000" w14:paraId="00000138">
            <w:pPr>
              <w:tabs>
                <w:tab w:val="left" w:leader="none" w:pos="851"/>
                <w:tab w:val="right" w:leader="none" w:pos="9214"/>
              </w:tabs>
              <w:spacing w:after="0" w:before="0" w:lineRule="auto"/>
              <w:rPr>
                <w:rFonts w:ascii="Arial" w:cs="Arial" w:eastAsia="Arial" w:hAnsi="Arial"/>
                <w:b w:val="1"/>
                <w:color w:val="ffffff"/>
                <w:sz w:val="30"/>
                <w:szCs w:val="30"/>
              </w:rPr>
            </w:pPr>
            <w:r w:rsidDel="00000000" w:rsidR="00000000" w:rsidRPr="00000000">
              <w:rPr>
                <w:rFonts w:ascii="Arial" w:cs="Arial" w:eastAsia="Arial" w:hAnsi="Arial"/>
                <w:b w:val="1"/>
                <w:color w:val="ffffff"/>
                <w:sz w:val="30"/>
                <w:szCs w:val="30"/>
                <w:rtl w:val="0"/>
              </w:rPr>
              <w:t xml:space="preserve">Act number </w:t>
            </w:r>
          </w:p>
        </w:tc>
        <w:tc>
          <w:tcPr>
            <w:tcBorders>
              <w:top w:color="000000" w:space="0" w:sz="8" w:val="single"/>
              <w:left w:color="000000" w:space="0" w:sz="8" w:val="single"/>
              <w:bottom w:color="000000" w:space="0" w:sz="8" w:val="single"/>
              <w:right w:color="000000" w:space="0" w:sz="8" w:val="single"/>
            </w:tcBorders>
            <w:shd w:fill="1e8bcd" w:val="clear"/>
            <w:tcMar>
              <w:left w:w="108.0" w:type="dxa"/>
              <w:right w:w="108.0" w:type="dxa"/>
            </w:tcMar>
            <w:vAlign w:val="center"/>
          </w:tcPr>
          <w:p w:rsidR="00000000" w:rsidDel="00000000" w:rsidP="00000000" w:rsidRDefault="00000000" w:rsidRPr="00000000" w14:paraId="00000139">
            <w:pPr>
              <w:tabs>
                <w:tab w:val="left" w:leader="none" w:pos="851"/>
                <w:tab w:val="right" w:leader="none" w:pos="9214"/>
              </w:tabs>
              <w:spacing w:after="0" w:before="0" w:lineRule="auto"/>
              <w:rPr>
                <w:rFonts w:ascii="Arial" w:cs="Arial" w:eastAsia="Arial" w:hAnsi="Arial"/>
                <w:b w:val="1"/>
                <w:color w:val="ffffff"/>
                <w:sz w:val="30"/>
                <w:szCs w:val="30"/>
              </w:rPr>
            </w:pPr>
            <w:r w:rsidDel="00000000" w:rsidR="00000000" w:rsidRPr="00000000">
              <w:rPr>
                <w:rFonts w:ascii="Arial" w:cs="Arial" w:eastAsia="Arial" w:hAnsi="Arial"/>
                <w:b w:val="1"/>
                <w:color w:val="ffffff"/>
                <w:sz w:val="30"/>
                <w:szCs w:val="30"/>
                <w:rtl w:val="0"/>
              </w:rPr>
              <w:t xml:space="preserve">Clause</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A">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B">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With some exceptions, it is illegal to use unlicensed software</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C">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D">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Any product, digital or otherwise, must be fit for the purpose it is supplied for</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E">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F">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Unauthorised modification of computer material is illegal</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0">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1">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create or use a hacking tool for penetration testing</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2">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3">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Personal data may only be used for specified, explicit purposes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4">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5">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Employers must provide their computer users with adequate health and safety training for any workstation they work at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6">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7">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distribute hacking tools for criminal purposes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8">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9">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distribute an illicit recording</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A">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B">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Personal data may not be kept longer than necessary</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C">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D">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Gaining unauthorised access to a computer system is illegal</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E">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F">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Employers must ensure that employees take regular and adequate breaks from looking at their screens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0">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1">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prevent or hinder access (e.g. by a denial-of-service attack) to any program or data held in any computer</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2">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3">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Personal data must be accurate and where necessary kept up to date</w:t>
            </w:r>
          </w:p>
        </w:tc>
      </w:tr>
    </w:tbl>
    <w:p w:rsidR="00000000" w:rsidDel="00000000" w:rsidP="00000000" w:rsidRDefault="00000000" w:rsidRPr="00000000" w14:paraId="00000154">
      <w:pPr>
        <w:pStyle w:val="Heading1"/>
        <w:rPr>
          <w:rFonts w:ascii="Calibri" w:cs="Calibri" w:eastAsia="Calibri" w:hAnsi="Calibri"/>
        </w:rPr>
      </w:pPr>
      <w:bookmarkStart w:colFirst="0" w:colLast="0" w:name="_tzg1snqcjltr" w:id="4"/>
      <w:bookmarkEnd w:id="4"/>
      <w:r w:rsidDel="00000000" w:rsidR="00000000" w:rsidRPr="00000000">
        <w:rPr>
          <w:rFonts w:ascii="Calibri" w:cs="Calibri" w:eastAsia="Calibri" w:hAnsi="Calibri"/>
          <w:rtl w:val="0"/>
        </w:rPr>
        <w:t xml:space="preserve">Day 3: Task 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0" w:before="0" w:line="240" w:lineRule="auto"/>
        <w:ind w:left="0" w:right="0" w:firstLine="0"/>
        <w:jc w:val="left"/>
        <w:rPr/>
      </w:pPr>
      <w:r w:rsidDel="00000000" w:rsidR="00000000" w:rsidRPr="00000000">
        <w:rPr>
          <w:rtl w:val="0"/>
        </w:rPr>
        <w:t xml:space="preserve">Please complete the below lab (3) </w:t>
      </w:r>
      <w:r w:rsidDel="00000000" w:rsidR="00000000" w:rsidRPr="00000000">
        <w:rPr>
          <w:i w:val="1"/>
          <w:rtl w:val="0"/>
        </w:rPr>
        <w:t xml:space="preserve">‘Explore relational data in Azure’ </w:t>
      </w:r>
      <w:r w:rsidDel="00000000" w:rsidR="00000000" w:rsidRPr="00000000">
        <w:rPr>
          <w:rtl w:val="0"/>
        </w:rPr>
        <w:t xml:space="preserve">and paste evidence of the completed lab in the box provided.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0" distT="0" distL="114300" distR="114300">
            <wp:extent cx="4620272" cy="311511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20272" cy="311511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bl>
      <w:tblPr>
        <w:tblStyle w:val="Table12"/>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5A">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Completed lab</w:t>
            </w:r>
            <w:r w:rsidDel="00000000" w:rsidR="00000000" w:rsidRPr="00000000">
              <w:rPr>
                <w:rtl w:val="0"/>
              </w:rPr>
            </w:r>
          </w:p>
        </w:tc>
        <w:tc>
          <w:tcPr/>
          <w:p w:rsidR="00000000" w:rsidDel="00000000" w:rsidP="00000000" w:rsidRDefault="00000000" w:rsidRPr="00000000" w14:paraId="0000015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772660" cy="2488218"/>
                  <wp:effectExtent b="0" l="0" r="0" t="0"/>
                  <wp:docPr id="14" name="image18.png"/>
                  <a:graphic>
                    <a:graphicData uri="http://schemas.openxmlformats.org/drawingml/2006/picture">
                      <pic:pic>
                        <pic:nvPicPr>
                          <pic:cNvPr id="0" name="image18.png"/>
                          <pic:cNvPicPr preferRelativeResize="0"/>
                        </pic:nvPicPr>
                        <pic:blipFill>
                          <a:blip r:embed="rId9"/>
                          <a:srcRect b="2557" l="1246" r="1942" t="2745"/>
                          <a:stretch>
                            <a:fillRect/>
                          </a:stretch>
                        </pic:blipFill>
                        <pic:spPr>
                          <a:xfrm>
                            <a:off x="0" y="0"/>
                            <a:ext cx="4772660" cy="248821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5D">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5E">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5F">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60">
            <w:pPr>
              <w:spacing w:after="160"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rPr>
          <w:rFonts w:ascii="Calibri" w:cs="Calibri" w:eastAsia="Calibri" w:hAnsi="Calibri"/>
        </w:rPr>
      </w:pPr>
      <w:bookmarkStart w:colFirst="0" w:colLast="0" w:name="_20tbnze20io0" w:id="5"/>
      <w:bookmarkEnd w:id="5"/>
      <w:r w:rsidDel="00000000" w:rsidR="00000000" w:rsidRPr="00000000">
        <w:rPr>
          <w:rFonts w:ascii="Calibri" w:cs="Calibri" w:eastAsia="Calibri" w:hAnsi="Calibri"/>
          <w:rtl w:val="0"/>
        </w:rPr>
        <w:t xml:space="preserve">Day 3: Task 2</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jc w:val="left"/>
        <w:rPr/>
      </w:pPr>
      <w:r w:rsidDel="00000000" w:rsidR="00000000" w:rsidRPr="00000000">
        <w:rPr>
          <w:rtl w:val="0"/>
        </w:rPr>
        <w:t xml:space="preserve">Please complete the below lab (4) </w:t>
      </w:r>
      <w:r w:rsidDel="00000000" w:rsidR="00000000" w:rsidRPr="00000000">
        <w:rPr>
          <w:i w:val="1"/>
          <w:rtl w:val="0"/>
        </w:rPr>
        <w:t xml:space="preserve">‘Explore non-relational data in Azure’</w:t>
      </w:r>
      <w:r w:rsidDel="00000000" w:rsidR="00000000" w:rsidRPr="00000000">
        <w:rPr>
          <w:rtl w:val="0"/>
        </w:rPr>
        <w:t xml:space="preserve"> and paste evidence of the completed lab in the box provided.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0" distT="0" distL="114300" distR="114300">
            <wp:extent cx="5477640" cy="3172268"/>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77640" cy="317226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73">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Completed lab</w:t>
            </w:r>
            <w:r w:rsidDel="00000000" w:rsidR="00000000" w:rsidRPr="00000000">
              <w:rPr>
                <w:rtl w:val="0"/>
              </w:rPr>
            </w:r>
          </w:p>
        </w:tc>
        <w:tc>
          <w:tcPr/>
          <w:p w:rsidR="00000000" w:rsidDel="00000000" w:rsidP="00000000" w:rsidRDefault="00000000" w:rsidRPr="00000000" w14:paraId="00000174">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75">
            <w:pPr>
              <w:spacing w:after="160"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924425" cy="2971800"/>
                  <wp:effectExtent b="0" l="0" r="0" t="0"/>
                  <wp:docPr id="1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924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60"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924425" cy="24892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92442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924425" cy="28321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92442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60"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rFonts w:ascii="Calibri" w:cs="Calibri" w:eastAsia="Calibri" w:hAnsi="Calibri"/>
        </w:rPr>
      </w:pPr>
      <w:bookmarkStart w:colFirst="0" w:colLast="0" w:name="_edgo8i5y8r64" w:id="6"/>
      <w:bookmarkEnd w:id="6"/>
      <w:r w:rsidDel="00000000" w:rsidR="00000000" w:rsidRPr="00000000">
        <w:rPr>
          <w:rFonts w:ascii="Calibri" w:cs="Calibri" w:eastAsia="Calibri" w:hAnsi="Calibri"/>
          <w:rtl w:val="0"/>
        </w:rPr>
        <w:t xml:space="preserve">Day 3: Task 3</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0" w:before="0" w:line="240" w:lineRule="auto"/>
        <w:ind w:left="0" w:right="0" w:firstLine="0"/>
        <w:jc w:val="left"/>
        <w:rPr/>
      </w:pPr>
      <w:r w:rsidDel="00000000" w:rsidR="00000000" w:rsidRPr="00000000">
        <w:rPr>
          <w:rtl w:val="0"/>
        </w:rPr>
        <w:t xml:space="preserve">Please complete the below lab (5) ‘Explore data analytics in Azure’ and paste evidence of the completed lab in the box provided.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0" distT="0" distL="114300" distR="114300">
            <wp:extent cx="6124574" cy="2228850"/>
            <wp:effectExtent b="0" l="0" r="0" t="0"/>
            <wp:docPr id="1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24574"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1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8A">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Completed lab</w:t>
            </w:r>
            <w:r w:rsidDel="00000000" w:rsidR="00000000" w:rsidRPr="00000000">
              <w:rPr>
                <w:rtl w:val="0"/>
              </w:rPr>
            </w:r>
          </w:p>
        </w:tc>
        <w:tc>
          <w:tcPr/>
          <w:p w:rsidR="00000000" w:rsidDel="00000000" w:rsidP="00000000" w:rsidRDefault="00000000" w:rsidRPr="00000000" w14:paraId="0000018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5527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244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3517900"/>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92442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8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400300"/>
                  <wp:effectExtent b="0" l="0" r="0" t="0"/>
                  <wp:docPr id="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9244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857500"/>
                  <wp:effectExtent b="0" l="0" r="0" t="0"/>
                  <wp:docPr id="1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9244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5527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9244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4">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362200"/>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9244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3594100"/>
                  <wp:effectExtent b="0" l="0" r="0" t="0"/>
                  <wp:docPr id="1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92442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743200"/>
                  <wp:effectExtent b="0" l="0" r="0" t="0"/>
                  <wp:docPr id="1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924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9">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B">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9D">
            <w:pPr>
              <w:spacing w:after="160"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rFonts w:ascii="Calibri" w:cs="Calibri" w:eastAsia="Calibri" w:hAnsi="Calibri"/>
        </w:rPr>
      </w:pPr>
      <w:bookmarkStart w:colFirst="0" w:colLast="0" w:name="_nf709bounivg" w:id="7"/>
      <w:bookmarkEnd w:id="7"/>
      <w:r w:rsidDel="00000000" w:rsidR="00000000" w:rsidRPr="00000000">
        <w:rPr>
          <w:rFonts w:ascii="Calibri" w:cs="Calibri" w:eastAsia="Calibri" w:hAnsi="Calibri"/>
          <w:rtl w:val="0"/>
        </w:rPr>
        <w:t xml:space="preserve">Day 4: Task 1</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0" w:before="0" w:line="240" w:lineRule="auto"/>
        <w:ind w:left="0" w:right="0" w:firstLine="0"/>
        <w:jc w:val="left"/>
        <w:rPr/>
      </w:pPr>
      <w:r w:rsidDel="00000000" w:rsidR="00000000" w:rsidRPr="00000000">
        <w:rPr>
          <w:rtl w:val="0"/>
        </w:rPr>
        <w:t xml:space="preserve">In your teams, complete the Azure DP-900 practice exam and paste your result below – this is open book and please research and discuss your answers as a team.</w:t>
      </w:r>
    </w:p>
    <w:p w:rsidR="00000000" w:rsidDel="00000000" w:rsidP="00000000" w:rsidRDefault="00000000" w:rsidRPr="00000000" w14:paraId="000001B3">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4">
      <w:pPr>
        <w:spacing w:after="0" w:before="0" w:line="240" w:lineRule="auto"/>
        <w:ind w:left="0" w:right="0" w:firstLine="0"/>
        <w:jc w:val="left"/>
        <w:rPr/>
      </w:pPr>
      <w:r w:rsidDel="00000000" w:rsidR="00000000" w:rsidRPr="00000000">
        <w:rPr/>
        <w:drawing>
          <wp:inline distB="0" distT="0" distL="114300" distR="114300">
            <wp:extent cx="6696074" cy="781035"/>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696074" cy="781035"/>
                    </a:xfrm>
                    <a:prstGeom prst="rect"/>
                    <a:ln/>
                  </pic:spPr>
                </pic:pic>
              </a:graphicData>
            </a:graphic>
          </wp:inline>
        </w:drawing>
      </w:r>
      <w:r w:rsidDel="00000000" w:rsidR="00000000" w:rsidRPr="00000000">
        <w:rPr>
          <w:rtl w:val="0"/>
        </w:rPr>
      </w:r>
    </w:p>
    <w:tbl>
      <w:tblPr>
        <w:tblStyle w:val="Table15"/>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B5">
            <w:pPr>
              <w:spacing w:after="160" w:before="0" w:line="259"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Result</w:t>
            </w:r>
          </w:p>
        </w:tc>
        <w:tc>
          <w:tcPr/>
          <w:p w:rsidR="00000000" w:rsidDel="00000000" w:rsidP="00000000" w:rsidRDefault="00000000" w:rsidRPr="00000000" w14:paraId="000001B6">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1BA">
            <w:pPr>
              <w:spacing w:after="160"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rFonts w:ascii="Calibri" w:cs="Calibri" w:eastAsia="Calibri" w:hAnsi="Calibri"/>
        </w:rPr>
      </w:pPr>
      <w:bookmarkStart w:colFirst="0" w:colLast="0" w:name="_tszf5odjnmi2" w:id="8"/>
      <w:bookmarkEnd w:id="8"/>
      <w:r w:rsidDel="00000000" w:rsidR="00000000" w:rsidRPr="00000000">
        <w:rPr>
          <w:rFonts w:ascii="Calibri" w:cs="Calibri" w:eastAsia="Calibri" w:hAnsi="Calibri"/>
          <w:rtl w:val="0"/>
        </w:rPr>
        <w:t xml:space="preserve">Day 4: Task 2</w:t>
      </w:r>
    </w:p>
    <w:p w:rsidR="00000000" w:rsidDel="00000000" w:rsidP="00000000" w:rsidRDefault="00000000" w:rsidRPr="00000000" w14:paraId="000001D5">
      <w:pPr>
        <w:pStyle w:val="Heading4"/>
        <w:spacing w:after="319" w:before="319" w:lineRule="auto"/>
        <w:rPr>
          <w:rFonts w:ascii="Quattrocento Sans" w:cs="Quattrocento Sans" w:eastAsia="Quattrocento Sans" w:hAnsi="Quattrocento Sans"/>
          <w:b w:val="1"/>
          <w:sz w:val="24"/>
          <w:szCs w:val="24"/>
        </w:rPr>
      </w:pPr>
      <w:bookmarkStart w:colFirst="0" w:colLast="0" w:name="_4jyt5lqhprzl" w:id="9"/>
      <w:bookmarkEnd w:id="9"/>
      <w:r w:rsidDel="00000000" w:rsidR="00000000" w:rsidRPr="00000000">
        <w:rPr>
          <w:rFonts w:ascii="Quattrocento Sans" w:cs="Quattrocento Sans" w:eastAsia="Quattrocento Sans" w:hAnsi="Quattrocento Sans"/>
          <w:b w:val="1"/>
          <w:sz w:val="24"/>
          <w:szCs w:val="24"/>
          <w:rtl w:val="0"/>
        </w:rPr>
        <w:t xml:space="preserve">1. Scenario Background</w:t>
      </w:r>
    </w:p>
    <w:p w:rsidR="00000000" w:rsidDel="00000000" w:rsidP="00000000" w:rsidRDefault="00000000" w:rsidRPr="00000000" w14:paraId="000001D6">
      <w:pPr>
        <w:spacing w:after="0" w:before="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00000000" w:rsidDel="00000000" w:rsidP="00000000" w:rsidRDefault="00000000" w:rsidRPr="00000000" w14:paraId="000001D7">
      <w:pPr>
        <w:pStyle w:val="Heading4"/>
        <w:spacing w:after="319" w:before="319" w:lineRule="auto"/>
        <w:rPr>
          <w:rFonts w:ascii="Quattrocento Sans" w:cs="Quattrocento Sans" w:eastAsia="Quattrocento Sans" w:hAnsi="Quattrocento Sans"/>
          <w:b w:val="1"/>
          <w:sz w:val="24"/>
          <w:szCs w:val="24"/>
        </w:rPr>
      </w:pPr>
      <w:bookmarkStart w:colFirst="0" w:colLast="0" w:name="_pxsyounxgr9n" w:id="10"/>
      <w:bookmarkEnd w:id="10"/>
      <w:r w:rsidDel="00000000" w:rsidR="00000000" w:rsidRPr="00000000">
        <w:rPr>
          <w:rFonts w:ascii="Quattrocento Sans" w:cs="Quattrocento Sans" w:eastAsia="Quattrocento Sans" w:hAnsi="Quattrocento Sans"/>
          <w:b w:val="1"/>
          <w:sz w:val="24"/>
          <w:szCs w:val="24"/>
          <w:rtl w:val="0"/>
        </w:rPr>
        <w:t xml:space="preserve">2. Data Laws and Regulations</w:t>
      </w:r>
    </w:p>
    <w:p w:rsidR="00000000" w:rsidDel="00000000" w:rsidP="00000000" w:rsidRDefault="00000000" w:rsidRPr="00000000" w14:paraId="000001D8">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Identify and explain the data laws and regulations relevant to handling customer data within the proposal. Ensure you cover the following points: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GDPR Compliance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Highlight the importance of adhering to the General Data Protection Regulation (GDPR), particularly as it relates to storing and processing customer information.</w:t>
      </w:r>
    </w:p>
    <w:p w:rsidR="00000000" w:rsidDel="00000000" w:rsidP="00000000" w:rsidRDefault="00000000" w:rsidRPr="00000000" w14:paraId="000001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Protection Act (DPA) 2018</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Outline how the DPA 2018 may affect the way "Paws &amp; Whiskers" collects and stores data, ensuring compliance with UK laws on data privacy.</w:t>
      </w:r>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Other Industry Standards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Research any additional data protection standards or regulations that may apply to pet shop data, particularly if they involve sensitive or payment information.</w:t>
      </w:r>
    </w:p>
    <w:p w:rsidR="00000000" w:rsidDel="00000000" w:rsidP="00000000" w:rsidRDefault="00000000" w:rsidRPr="00000000" w14:paraId="000001DC">
      <w:pPr>
        <w:pStyle w:val="Heading4"/>
        <w:spacing w:after="319" w:before="319" w:lineRule="auto"/>
        <w:rPr>
          <w:rFonts w:ascii="Quattrocento Sans" w:cs="Quattrocento Sans" w:eastAsia="Quattrocento Sans" w:hAnsi="Quattrocento Sans"/>
          <w:b w:val="1"/>
          <w:sz w:val="24"/>
          <w:szCs w:val="24"/>
        </w:rPr>
      </w:pPr>
      <w:bookmarkStart w:colFirst="0" w:colLast="0" w:name="_buri93sud92t" w:id="11"/>
      <w:bookmarkEnd w:id="11"/>
      <w:r w:rsidDel="00000000" w:rsidR="00000000" w:rsidRPr="00000000">
        <w:rPr>
          <w:rFonts w:ascii="Quattrocento Sans" w:cs="Quattrocento Sans" w:eastAsia="Quattrocento Sans" w:hAnsi="Quattrocento Sans"/>
          <w:b w:val="1"/>
          <w:sz w:val="24"/>
          <w:szCs w:val="24"/>
          <w:rtl w:val="0"/>
        </w:rPr>
        <w:t xml:space="preserve">3. Azure Service Recommendations</w:t>
      </w:r>
    </w:p>
    <w:p w:rsidR="00000000" w:rsidDel="00000000" w:rsidP="00000000" w:rsidRDefault="00000000" w:rsidRPr="00000000" w14:paraId="000001DD">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Recommend Microsoft Azure services that would suit the company’s data analysis needs and explain why these services are suitable. Your recommendations should include:</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Storage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Identify suitable storage options, such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Blob Storage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or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SQL Database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 discuss the benefits of each for storing large datasets, including inventory, sales transactions, and customer details.</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Analysis Tools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Recommend tools such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Machine Learning</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for customer behaviour analysis or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Synapse Analytics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for analysing sales trends.</w:t>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Integration and Automation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Explain how services like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Data Factory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could automate data collection and integration processes, improving efficiency.</w:t>
      </w:r>
    </w:p>
    <w:p w:rsidR="00000000" w:rsidDel="00000000" w:rsidP="00000000" w:rsidRDefault="00000000" w:rsidRPr="00000000" w14:paraId="000001E1">
      <w:pPr>
        <w:pStyle w:val="Heading4"/>
        <w:spacing w:after="319" w:before="319" w:lineRule="auto"/>
        <w:rPr>
          <w:rFonts w:ascii="Quattrocento Sans" w:cs="Quattrocento Sans" w:eastAsia="Quattrocento Sans" w:hAnsi="Quattrocento Sans"/>
          <w:b w:val="1"/>
          <w:sz w:val="24"/>
          <w:szCs w:val="24"/>
        </w:rPr>
      </w:pPr>
      <w:bookmarkStart w:colFirst="0" w:colLast="0" w:name="_kptchaxqn8qy" w:id="12"/>
      <w:bookmarkEnd w:id="12"/>
      <w:r w:rsidDel="00000000" w:rsidR="00000000" w:rsidRPr="00000000">
        <w:rPr>
          <w:rFonts w:ascii="Quattrocento Sans" w:cs="Quattrocento Sans" w:eastAsia="Quattrocento Sans" w:hAnsi="Quattrocento Sans"/>
          <w:b w:val="1"/>
          <w:sz w:val="24"/>
          <w:szCs w:val="24"/>
          <w:rtl w:val="0"/>
        </w:rPr>
        <w:t xml:space="preserve">4. Data Types and Data Modelling</w:t>
      </w:r>
    </w:p>
    <w:p w:rsidR="00000000" w:rsidDel="00000000" w:rsidP="00000000" w:rsidRDefault="00000000" w:rsidRPr="00000000" w14:paraId="000001E2">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Define the types of data "Paws &amp; Whiskers" will need to work with and describe your approach to data modelling:</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Categories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Identify key data types, such as customer demographics, transaction history, pet inventory, and product categories.</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Modelling Approach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Outline how you would structure this data using a relational model or a data warehouse approach, considering factors like tables, entities, relationships, and primary keys.</w:t>
      </w:r>
    </w:p>
    <w:p w:rsidR="00000000" w:rsidDel="00000000" w:rsidP="00000000" w:rsidRDefault="00000000" w:rsidRPr="00000000" w14:paraId="000001E5">
      <w:pPr>
        <w:pStyle w:val="Heading4"/>
        <w:spacing w:after="319" w:before="319" w:lineRule="auto"/>
        <w:rPr>
          <w:rFonts w:ascii="Quattrocento Sans" w:cs="Quattrocento Sans" w:eastAsia="Quattrocento Sans" w:hAnsi="Quattrocento Sans"/>
          <w:b w:val="1"/>
          <w:sz w:val="24"/>
          <w:szCs w:val="24"/>
        </w:rPr>
      </w:pPr>
      <w:bookmarkStart w:colFirst="0" w:colLast="0" w:name="_s7efcm3e0m4r" w:id="13"/>
      <w:bookmarkEnd w:id="13"/>
      <w:r w:rsidDel="00000000" w:rsidR="00000000" w:rsidRPr="00000000">
        <w:rPr>
          <w:rFonts w:ascii="Quattrocento Sans" w:cs="Quattrocento Sans" w:eastAsia="Quattrocento Sans" w:hAnsi="Quattrocento Sans"/>
          <w:b w:val="1"/>
          <w:sz w:val="24"/>
          <w:szCs w:val="24"/>
          <w:rtl w:val="0"/>
        </w:rPr>
        <w:t xml:space="preserve">5. Data Storage Formats and Structures in Azure</w:t>
      </w:r>
    </w:p>
    <w:p w:rsidR="00000000" w:rsidDel="00000000" w:rsidP="00000000" w:rsidRDefault="00000000" w:rsidRPr="00000000" w14:paraId="000001E6">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Discuss how you would store data within Azure and the formats you would recommend:</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Formats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Specify recommended formats (e.g., CSV for raw data imports, JSON for structured data, Parquet for analytics) and explain why these formats are suitable for specific data types.</w:t>
      </w:r>
    </w:p>
    <w:p w:rsidR="00000000" w:rsidDel="00000000" w:rsidP="00000000" w:rsidRDefault="00000000" w:rsidRPr="00000000" w14:paraId="000001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Security and Encryption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Include recommendations for securing data using Azure’s built-in encryption features and access controls to ensure compliance with data privacy regulations.</w:t>
      </w:r>
    </w:p>
    <w:p w:rsidR="00000000" w:rsidDel="00000000" w:rsidP="00000000" w:rsidRDefault="00000000" w:rsidRPr="00000000" w14:paraId="000001E9">
      <w:pPr>
        <w:pStyle w:val="Heading4"/>
        <w:spacing w:after="319" w:before="319" w:lineRule="auto"/>
        <w:rPr>
          <w:rFonts w:ascii="Quattrocento Sans" w:cs="Quattrocento Sans" w:eastAsia="Quattrocento Sans" w:hAnsi="Quattrocento Sans"/>
          <w:b w:val="1"/>
          <w:sz w:val="24"/>
          <w:szCs w:val="24"/>
        </w:rPr>
      </w:pPr>
      <w:bookmarkStart w:colFirst="0" w:colLast="0" w:name="_bw0fu78rb1" w:id="14"/>
      <w:bookmarkEnd w:id="14"/>
      <w:r w:rsidDel="00000000" w:rsidR="00000000" w:rsidRPr="00000000">
        <w:rPr>
          <w:rFonts w:ascii="Quattrocento Sans" w:cs="Quattrocento Sans" w:eastAsia="Quattrocento Sans" w:hAnsi="Quattrocento Sans"/>
          <w:b w:val="1"/>
          <w:sz w:val="24"/>
          <w:szCs w:val="24"/>
          <w:rtl w:val="0"/>
        </w:rPr>
        <w:t xml:space="preserve">6. Additional Considerations</w:t>
      </w:r>
    </w:p>
    <w:p w:rsidR="00000000" w:rsidDel="00000000" w:rsidP="00000000" w:rsidRDefault="00000000" w:rsidRPr="00000000" w14:paraId="000001EA">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Provide any other considerations that might enhance data handling and efficiency in Azure, such as: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Backup and Disaster Recovery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Outline a backup plan using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Backup</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or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Azure Site Recovery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to safeguard against data loss.</w:t>
      </w:r>
    </w:p>
    <w:p w:rsidR="00000000" w:rsidDel="00000000" w:rsidP="00000000" w:rsidRDefault="00000000" w:rsidRPr="00000000" w14:paraId="000001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Visualisation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Discuss potential use of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Power BI</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within Azure for creating dashboards that provide management with real-time insights into sales and customer trends.</w:t>
      </w:r>
    </w:p>
    <w:p w:rsidR="00000000" w:rsidDel="00000000" w:rsidP="00000000" w:rsidRDefault="00000000" w:rsidRPr="00000000" w14:paraId="000001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Future Scalability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Comment on how Azure services can scale as the business grows, accommodating larger datasets and more complex analyses.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spacing w:after="281" w:before="281" w:lineRule="auto"/>
        <w:rPr>
          <w:rFonts w:ascii="Quattrocento Sans" w:cs="Quattrocento Sans" w:eastAsia="Quattrocento Sans" w:hAnsi="Quattrocento Sans"/>
          <w:b w:val="1"/>
          <w:sz w:val="28"/>
          <w:szCs w:val="28"/>
        </w:rPr>
      </w:pPr>
      <w:bookmarkStart w:colFirst="0" w:colLast="0" w:name="_9yp6dc4hnxwq" w:id="15"/>
      <w:bookmarkEnd w:id="15"/>
      <w:r w:rsidDel="00000000" w:rsidR="00000000" w:rsidRPr="00000000">
        <w:rPr>
          <w:rFonts w:ascii="Quattrocento Sans" w:cs="Quattrocento Sans" w:eastAsia="Quattrocento Sans" w:hAnsi="Quattrocento Sans"/>
          <w:b w:val="1"/>
          <w:sz w:val="28"/>
          <w:szCs w:val="28"/>
          <w:rtl w:val="0"/>
        </w:rPr>
        <w:t xml:space="preserve">Submission Guidelines:</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Structure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Ensure your report is well-organised, with sections for each task (e.g., Data Laws, Azure Services, Data Types, etc.).</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Formatting</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Include headings, bullet points where appropriate, and any visuals or diagrams that support your explanations.</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References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Cite any resources or regulations referenced in the report.</w:t>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Length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Aim for 1500-2000 words.</w:t>
      </w:r>
    </w:p>
    <w:p w:rsidR="00000000" w:rsidDel="00000000" w:rsidP="00000000" w:rsidRDefault="00000000" w:rsidRPr="00000000" w14:paraId="000001F4">
      <w:pPr>
        <w:rPr/>
      </w:pPr>
      <w:r w:rsidDel="00000000" w:rsidR="00000000" w:rsidRPr="00000000">
        <w:rPr>
          <w:rtl w:val="0"/>
        </w:rPr>
      </w:r>
    </w:p>
    <w:tbl>
      <w:tblPr>
        <w:tblStyle w:val="Table1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17"/>
        <w:tblW w:w="96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00b0f0" w:val="clear"/>
          </w:tcPr>
          <w:p w:rsidR="00000000" w:rsidDel="00000000" w:rsidP="00000000" w:rsidRDefault="00000000" w:rsidRPr="00000000" w14:paraId="00000247">
            <w:pPr>
              <w:pStyle w:val="Heading1"/>
              <w:jc w:val="both"/>
              <w:rPr>
                <w:rFonts w:ascii="Calibri" w:cs="Calibri" w:eastAsia="Calibri" w:hAnsi="Calibri"/>
                <w:b w:val="1"/>
                <w:color w:val="ffffff"/>
                <w:sz w:val="44"/>
                <w:szCs w:val="44"/>
              </w:rPr>
            </w:pPr>
            <w:bookmarkStart w:colFirst="0" w:colLast="0" w:name="_g1vinxuwkoq5" w:id="16"/>
            <w:bookmarkEnd w:id="16"/>
            <w:r w:rsidDel="00000000" w:rsidR="00000000" w:rsidRPr="00000000">
              <w:rPr>
                <w:rFonts w:ascii="Calibri" w:cs="Calibri" w:eastAsia="Calibri" w:hAnsi="Calibri"/>
                <w:b w:val="1"/>
                <w:color w:val="ffffff"/>
                <w:sz w:val="44"/>
                <w:szCs w:val="44"/>
                <w:rtl w:val="0"/>
              </w:rPr>
              <w:t xml:space="preserve">Course Notes</w:t>
            </w:r>
          </w:p>
        </w:tc>
      </w:tr>
    </w:tbl>
    <w:p w:rsidR="00000000" w:rsidDel="00000000" w:rsidP="00000000" w:rsidRDefault="00000000" w:rsidRPr="00000000" w14:paraId="0000024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9">
      <w:pPr>
        <w:spacing w:after="20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recommended to take notes from the course, use the space below to do so, or use the revision guide shared with the class:</w:t>
      </w:r>
    </w:p>
    <w:p w:rsidR="00000000" w:rsidDel="00000000" w:rsidP="00000000" w:rsidRDefault="00000000" w:rsidRPr="00000000" w14:paraId="0000024A">
      <w:pPr>
        <w:spacing w:after="200" w:line="276" w:lineRule="auto"/>
        <w:rPr/>
      </w:pPr>
      <w:r w:rsidDel="00000000" w:rsidR="00000000" w:rsidRPr="00000000">
        <w:rPr>
          <w:rtl w:val="0"/>
        </w:rPr>
      </w:r>
    </w:p>
    <w:p w:rsidR="00000000" w:rsidDel="00000000" w:rsidP="00000000" w:rsidRDefault="00000000" w:rsidRPr="00000000" w14:paraId="0000024B">
      <w:pPr>
        <w:spacing w:after="200" w:line="276" w:lineRule="auto"/>
        <w:rPr/>
      </w:pPr>
      <w:r w:rsidDel="00000000" w:rsidR="00000000" w:rsidRPr="00000000">
        <w:rPr>
          <w:rtl w:val="0"/>
        </w:rPr>
      </w:r>
    </w:p>
    <w:p w:rsidR="00000000" w:rsidDel="00000000" w:rsidP="00000000" w:rsidRDefault="00000000" w:rsidRPr="00000000" w14:paraId="0000024C">
      <w:pPr>
        <w:spacing w:after="200" w:line="276" w:lineRule="auto"/>
        <w:rPr>
          <w:rFonts w:ascii="Calibri" w:cs="Calibri" w:eastAsia="Calibri" w:hAnsi="Calibri"/>
          <w:b w:val="1"/>
          <w:color w:val="00539f"/>
          <w:sz w:val="28"/>
          <w:szCs w:val="28"/>
        </w:rPr>
      </w:pPr>
      <w:r w:rsidDel="00000000" w:rsidR="00000000" w:rsidRPr="00000000">
        <w:br w:type="page"/>
      </w:r>
      <w:r w:rsidDel="00000000" w:rsidR="00000000" w:rsidRPr="00000000">
        <w:rPr>
          <w:rtl w:val="0"/>
        </w:rPr>
      </w:r>
    </w:p>
    <w:tbl>
      <w:tblPr>
        <w:tblStyle w:val="Table18"/>
        <w:tblW w:w="962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auto" w:val="clear"/>
          </w:tcPr>
          <w:p w:rsidR="00000000" w:rsidDel="00000000" w:rsidP="00000000" w:rsidRDefault="00000000" w:rsidRPr="00000000" w14:paraId="0000024D">
            <w:pPr>
              <w:pStyle w:val="Heading1"/>
              <w:spacing w:after="0" w:before="240" w:line="240" w:lineRule="auto"/>
              <w:ind w:left="0" w:right="0" w:firstLine="0"/>
              <w:jc w:val="both"/>
              <w:rPr>
                <w:rFonts w:ascii="Calibri" w:cs="Calibri" w:eastAsia="Calibri" w:hAnsi="Calibri"/>
                <w:b w:val="1"/>
                <w:color w:val="ffffff"/>
                <w:sz w:val="44"/>
                <w:szCs w:val="44"/>
              </w:rPr>
            </w:pPr>
            <w:bookmarkStart w:colFirst="0" w:colLast="0" w:name="_j1u5cv28n2bs" w:id="17"/>
            <w:bookmarkEnd w:id="17"/>
            <w:r w:rsidDel="00000000" w:rsidR="00000000" w:rsidRPr="00000000">
              <w:rPr>
                <w:rFonts w:ascii="Calibri" w:cs="Calibri" w:eastAsia="Calibri" w:hAnsi="Calibri"/>
                <w:b w:val="1"/>
                <w:color w:val="ffffff"/>
                <w:sz w:val="44"/>
                <w:szCs w:val="44"/>
                <w:rtl w:val="0"/>
              </w:rPr>
              <w:t xml:space="preserve">Additional Information</w:t>
            </w:r>
          </w:p>
        </w:tc>
      </w:tr>
    </w:tbl>
    <w:p w:rsidR="00000000" w:rsidDel="00000000" w:rsidP="00000000" w:rsidRDefault="00000000" w:rsidRPr="00000000" w14:paraId="0000024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F">
      <w:pPr>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25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have included a range of additional links to further resources and information that you may find useful, these can be found within your revision guide. </w:t>
      </w:r>
    </w:p>
    <w:p w:rsidR="00000000" w:rsidDel="00000000" w:rsidP="00000000" w:rsidRDefault="00000000" w:rsidRPr="00000000" w14:paraId="0000025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52">
      <w:pPr>
        <w:spacing w:after="200" w:line="276"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END OF WORKBOOK</w:t>
      </w:r>
    </w:p>
    <w:p w:rsidR="00000000" w:rsidDel="00000000" w:rsidP="00000000" w:rsidRDefault="00000000" w:rsidRPr="00000000" w14:paraId="0000025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54">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Please check through your work thoroughly before submitting and update the table of contents if required. </w:t>
      </w:r>
    </w:p>
    <w:p w:rsidR="00000000" w:rsidDel="00000000" w:rsidP="00000000" w:rsidRDefault="00000000" w:rsidRPr="00000000" w14:paraId="0000025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56">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Please send your completed work booklet to your trainer. </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sectPr>
      <w:headerReference r:id="rId24" w:type="default"/>
      <w:footerReference r:id="rId25" w:type="default"/>
      <w:footerReference r:id="rId26" w:type="even"/>
      <w:pgSz w:h="16838" w:w="11906" w:orient="portrait"/>
      <w:pgMar w:bottom="992" w:top="1134" w:left="1134" w:right="1134" w:header="709" w:footer="5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ngressSan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tabs>
        <w:tab w:val="right" w:leader="none" w:pos="9638"/>
      </w:tabs>
      <w:rPr>
        <w:color w:val="050632"/>
      </w:rPr>
    </w:pPr>
    <w:r w:rsidDel="00000000" w:rsidR="00000000" w:rsidRPr="00000000">
      <w:rPr>
        <w:b w:val="1"/>
        <w:sz w:val="18"/>
        <w:szCs w:val="18"/>
        <w:rtl w:val="0"/>
      </w:rPr>
      <w:t xml:space="preserve">Data Technician | Workbook | v1. </w:t>
    </w:r>
    <w:r w:rsidDel="00000000" w:rsidR="00000000" w:rsidRPr="00000000">
      <w:rPr>
        <w:color w:val="050632"/>
        <w:rtl w:val="0"/>
      </w:rPr>
      <w:tab/>
    </w:r>
    <w:r w:rsidDel="00000000" w:rsidR="00000000" w:rsidRPr="00000000">
      <w:rPr>
        <w:b w:val="1"/>
        <w:rtl w:val="0"/>
      </w:rPr>
      <w:t xml:space="preserve">Page </w:t>
    </w:r>
    <w:r w:rsidDel="00000000" w:rsidR="00000000" w:rsidRPr="00000000">
      <w:rPr>
        <w:b w:val="1"/>
      </w:rPr>
      <w:fldChar w:fldCharType="begin"/>
      <w:instrText xml:space="preserve">PAGE</w:instrText>
      <w:fldChar w:fldCharType="separate"/>
      <w:fldChar w:fldCharType="end"/>
    </w:r>
    <w:r w:rsidDel="00000000" w:rsidR="00000000" w:rsidRPr="00000000">
      <w:rPr>
        <w:b w:val="1"/>
        <w:rtl w:val="0"/>
      </w:rPr>
      <w:t xml:space="preserve">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5792469</wp:posOffset>
          </wp:positionH>
          <wp:positionV relativeFrom="paragraph">
            <wp:posOffset>0</wp:posOffset>
          </wp:positionV>
          <wp:extent cx="327660" cy="327660"/>
          <wp:effectExtent b="0" l="0" r="0" t="0"/>
          <wp:wrapSquare wrapText="bothSides" distB="0" distT="0" distL="114300" distR="114300"/>
          <wp:docPr descr="Diagram&#10;&#10;Description automatically generated with medium confidence" id="7" name="image5.jpg"/>
          <a:graphic>
            <a:graphicData uri="http://schemas.openxmlformats.org/drawingml/2006/picture">
              <pic:pic>
                <pic:nvPicPr>
                  <pic:cNvPr descr="Diagram&#10;&#10;Description automatically generated with medium confidence" id="0" name="image5.jpg"/>
                  <pic:cNvPicPr preferRelativeResize="0"/>
                </pic:nvPicPr>
                <pic:blipFill>
                  <a:blip r:embed="rId1"/>
                  <a:srcRect b="24405" l="0" r="71809" t="0"/>
                  <a:stretch>
                    <a:fillRect/>
                  </a:stretch>
                </pic:blipFill>
                <pic:spPr>
                  <a:xfrm>
                    <a:off x="0" y="0"/>
                    <a:ext cx="327660" cy="327660"/>
                  </a:xfrm>
                  <a:prstGeom prst="rect"/>
                  <a:ln/>
                </pic:spPr>
              </pic:pic>
            </a:graphicData>
          </a:graphic>
        </wp:anchor>
      </w:drawing>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6684"/>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-434974</wp:posOffset>
              </wp:positionV>
              <wp:extent cx="7590790" cy="251460"/>
              <wp:effectExtent b="0" l="0" r="0" t="0"/>
              <wp:wrapNone/>
              <wp:docPr id="3" name=""/>
              <a:graphic>
                <a:graphicData uri="http://schemas.microsoft.com/office/word/2010/wordprocessingGroup">
                  <wpg:wgp>
                    <wpg:cNvGrpSpPr/>
                    <wpg:grpSpPr>
                      <a:xfrm>
                        <a:off x="1544250" y="3647900"/>
                        <a:ext cx="7590790" cy="251460"/>
                        <a:chOff x="1544250" y="3647900"/>
                        <a:chExt cx="7603500" cy="264200"/>
                      </a:xfrm>
                    </wpg:grpSpPr>
                    <wpg:grpSp>
                      <wpg:cNvGrpSpPr/>
                      <wpg:grpSpPr>
                        <a:xfrm>
                          <a:off x="1550605" y="3654270"/>
                          <a:ext cx="7590790" cy="251460"/>
                          <a:chOff x="1898073" y="0"/>
                          <a:chExt cx="5651269" cy="266700"/>
                        </a:xfrm>
                      </wpg:grpSpPr>
                      <wps:wsp>
                        <wps:cNvSpPr/>
                        <wps:cNvPr id="3" name="Shape 3"/>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-434974</wp:posOffset>
              </wp:positionV>
              <wp:extent cx="7590790" cy="25146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90790" cy="2514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rFonts w:ascii="CongressSans" w:cs="CongressSans" w:eastAsia="CongressSans" w:hAnsi="CongressSans"/>
      <w:color w:val="00000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4">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20.png"/><Relationship Id="rId24" Type="http://schemas.openxmlformats.org/officeDocument/2006/relationships/header" Target="header1.xm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gov.uk/personal-data-my-employer-can-keep-about-me" TargetMode="External"/><Relationship Id="rId8" Type="http://schemas.openxmlformats.org/officeDocument/2006/relationships/image" Target="media/image1.png"/><Relationship Id="rId11" Type="http://schemas.openxmlformats.org/officeDocument/2006/relationships/image" Target="media/image19.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17.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lpwstr>59700</vt:lpwstr>
  </property>
  <property fmtid="{D5CDD505-2E9C-101B-9397-08002B2CF9AE}" pid="4" name="MediaServiceImageTags">
    <vt:lpwstr>MediaServiceImageTags</vt:lpwstr>
  </property>
</Properties>
</file>