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documenttasks/documenttasks1.xml" ContentType="application/vnd.ms-office.documenttask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4E8" w:rsidRPr="000B05B1" w:rsidRDefault="00B1117F" w:rsidP="00B1117F">
      <w:pPr>
        <w:pStyle w:val="Heading1"/>
        <w:rPr>
          <w:rFonts w:eastAsia="Times New Roman"/>
          <w:sz w:val="22"/>
          <w:szCs w:val="22"/>
        </w:rPr>
      </w:pPr>
      <w:r>
        <w:t>CS 305 Project One</w:t>
      </w:r>
    </w:p>
    <w:p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rsidR="00705D42" w:rsidRPr="000B05B1" w:rsidRDefault="00705D42" w:rsidP="004609FD">
      <w:pPr>
        <w:pStyle w:val="Heading2"/>
      </w:pPr>
      <w:bookmarkStart w:id="3" w:name="_Toc32574609"/>
      <w:bookmarkStart w:id="4" w:name="_Toc553343011"/>
      <w:bookmarkStart w:id="5" w:name="_Toc1663275437"/>
      <w:r w:rsidRPr="000B05B1">
        <w:t>Document Revision History</w:t>
      </w:r>
    </w:p>
    <w:p w:rsidR="00705D42" w:rsidRPr="000B05B1" w:rsidRDefault="00705D42" w:rsidP="004609FD">
      <w:pPr>
        <w:suppressAutoHyphens/>
        <w:spacing w:after="0" w:line="240" w:lineRule="auto"/>
        <w:contextualSpacing/>
        <w:rPr>
          <w:rFonts w:cstheme="minorHAnsi"/>
        </w:rPr>
      </w:pPr>
    </w:p>
    <w:tbl>
      <w:tblPr>
        <w:tblStyle w:val="TableGrid"/>
        <w:tblW w:w="0" w:type="auto"/>
        <w:tblLook w:val="04A0"/>
      </w:tblPr>
      <w:tblGrid>
        <w:gridCol w:w="2337"/>
        <w:gridCol w:w="2337"/>
        <w:gridCol w:w="2338"/>
        <w:gridCol w:w="2338"/>
      </w:tblGrid>
      <w:tr w:rsidR="00705D42" w:rsidRPr="000B05B1" w:rsidTr="001C0AD0">
        <w:trPr>
          <w:cantSplit/>
          <w:tblHeader/>
        </w:trPr>
        <w:tc>
          <w:tcPr>
            <w:tcW w:w="2337" w:type="dxa"/>
            <w:tcMar>
              <w:left w:w="115" w:type="dxa"/>
              <w:right w:w="115" w:type="dxa"/>
            </w:tcMar>
          </w:tcPr>
          <w:p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rsidTr="001C0AD0">
        <w:trPr>
          <w:cantSplit/>
          <w:tblHeader/>
        </w:trPr>
        <w:tc>
          <w:tcPr>
            <w:tcW w:w="2337" w:type="dxa"/>
            <w:tcMar>
              <w:left w:w="115" w:type="dxa"/>
              <w:right w:w="115" w:type="dxa"/>
            </w:tcMar>
          </w:tcPr>
          <w:p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rsidR="00705D42" w:rsidRPr="000B05B1" w:rsidRDefault="0032249C" w:rsidP="004609FD">
            <w:pPr>
              <w:suppressAutoHyphens/>
              <w:spacing w:after="0" w:line="240" w:lineRule="auto"/>
              <w:contextualSpacing/>
              <w:jc w:val="center"/>
              <w:rPr>
                <w:rFonts w:eastAsia="Times New Roman" w:cstheme="minorHAnsi"/>
                <w:b/>
                <w:bCs/>
              </w:rPr>
            </w:pPr>
            <w:r>
              <w:rPr>
                <w:rFonts w:eastAsia="Times New Roman" w:cstheme="minorHAnsi"/>
                <w:b/>
                <w:bCs/>
              </w:rPr>
              <w:t>1/21/2025</w:t>
            </w:r>
          </w:p>
        </w:tc>
        <w:tc>
          <w:tcPr>
            <w:tcW w:w="2338" w:type="dxa"/>
            <w:tcMar>
              <w:left w:w="115" w:type="dxa"/>
              <w:right w:w="115" w:type="dxa"/>
            </w:tcMar>
          </w:tcPr>
          <w:p w:rsidR="00705D42" w:rsidRPr="000B05B1" w:rsidRDefault="0032249C" w:rsidP="004609FD">
            <w:pPr>
              <w:suppressAutoHyphens/>
              <w:spacing w:after="0" w:line="240" w:lineRule="auto"/>
              <w:contextualSpacing/>
              <w:jc w:val="center"/>
              <w:rPr>
                <w:rFonts w:eastAsia="Times New Roman" w:cstheme="minorHAnsi"/>
                <w:b/>
                <w:bCs/>
              </w:rPr>
            </w:pPr>
            <w:r>
              <w:rPr>
                <w:rFonts w:eastAsia="Times New Roman" w:cstheme="minorHAnsi"/>
                <w:b/>
                <w:bCs/>
              </w:rPr>
              <w:t>Sumiko Mitchell</w:t>
            </w:r>
          </w:p>
        </w:tc>
        <w:tc>
          <w:tcPr>
            <w:tcW w:w="2338" w:type="dxa"/>
            <w:tcMar>
              <w:left w:w="115" w:type="dxa"/>
              <w:right w:w="115" w:type="dxa"/>
            </w:tcMar>
          </w:tcPr>
          <w:p w:rsidR="00705D42" w:rsidRPr="000B05B1" w:rsidRDefault="00705D42" w:rsidP="004609FD">
            <w:pPr>
              <w:suppressAutoHyphens/>
              <w:spacing w:after="0" w:line="240" w:lineRule="auto"/>
              <w:contextualSpacing/>
              <w:jc w:val="center"/>
              <w:rPr>
                <w:rFonts w:eastAsia="Times New Roman" w:cstheme="minorHAnsi"/>
                <w:b/>
                <w:bCs/>
              </w:rPr>
            </w:pPr>
          </w:p>
        </w:tc>
      </w:tr>
    </w:tbl>
    <w:p w:rsidR="00705D42" w:rsidRPr="000B05B1" w:rsidRDefault="00705D42" w:rsidP="004609FD">
      <w:pPr>
        <w:suppressAutoHyphens/>
        <w:spacing w:after="0" w:line="240" w:lineRule="auto"/>
        <w:contextualSpacing/>
        <w:rPr>
          <w:rFonts w:eastAsia="Times New Roman" w:cstheme="minorHAnsi"/>
          <w:b/>
          <w:bCs/>
        </w:rPr>
      </w:pPr>
    </w:p>
    <w:p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rsidR="00705D42" w:rsidRPr="000B05B1" w:rsidRDefault="00705D42" w:rsidP="004609FD">
      <w:pPr>
        <w:suppressAutoHyphens/>
        <w:spacing w:after="0" w:line="240" w:lineRule="auto"/>
        <w:contextualSpacing/>
        <w:rPr>
          <w:rFonts w:cstheme="minorHAnsi"/>
        </w:rPr>
      </w:pPr>
    </w:p>
    <w:p w:rsidR="004609FD" w:rsidRDefault="004D3A27"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00705D42"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00705D42" w:rsidRPr="000B05B1">
        <w:rPr>
          <w:rFonts w:cstheme="minorHAnsi"/>
          <w:noProof/>
          <w:bdr w:val="none" w:sz="0" w:space="0" w:color="auto" w:frame="1"/>
          <w:shd w:val="clear" w:color="auto" w:fill="FFFFFF"/>
        </w:rPr>
        <w:drawing>
          <wp:inline distT="0" distB="0" distL="0" distR="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rsidR="004609FD" w:rsidRPr="004609FD" w:rsidRDefault="004609FD" w:rsidP="004609FD">
      <w:pPr>
        <w:suppressAutoHyphens/>
        <w:spacing w:after="0" w:line="240" w:lineRule="auto"/>
        <w:contextualSpacing/>
      </w:pPr>
    </w:p>
    <w:p w:rsidR="004079F2" w:rsidRPr="000B05B1" w:rsidRDefault="004079F2" w:rsidP="0036055E">
      <w:pPr>
        <w:pStyle w:val="Heading2"/>
        <w:jc w:val="both"/>
      </w:pPr>
      <w:r w:rsidRPr="000B05B1">
        <w:t>Instructions</w:t>
      </w:r>
      <w:bookmarkEnd w:id="3"/>
      <w:bookmarkEnd w:id="4"/>
      <w:bookmarkEnd w:id="5"/>
    </w:p>
    <w:p w:rsidR="004079F2" w:rsidRPr="000B05B1" w:rsidRDefault="004079F2" w:rsidP="0036055E">
      <w:pPr>
        <w:suppressAutoHyphens/>
        <w:spacing w:after="0" w:line="240" w:lineRule="auto"/>
        <w:contextualSpacing/>
        <w:jc w:val="both"/>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rsidR="004079F2" w:rsidRPr="000B05B1" w:rsidRDefault="004079F2" w:rsidP="0036055E">
      <w:pPr>
        <w:suppressAutoHyphens/>
        <w:spacing w:after="0" w:line="240" w:lineRule="auto"/>
        <w:contextualSpacing/>
        <w:jc w:val="both"/>
        <w:rPr>
          <w:rFonts w:eastAsia="Times New Roman" w:cstheme="minorHAnsi"/>
        </w:rPr>
      </w:pPr>
    </w:p>
    <w:p w:rsidR="004079F2" w:rsidRPr="000B05B1" w:rsidRDefault="004079F2" w:rsidP="0036055E">
      <w:pPr>
        <w:pStyle w:val="ListParagraph"/>
        <w:numPr>
          <w:ilvl w:val="0"/>
          <w:numId w:val="8"/>
        </w:numPr>
        <w:suppressAutoHyphens/>
        <w:spacing w:after="0" w:line="240" w:lineRule="auto"/>
        <w:jc w:val="both"/>
        <w:rPr>
          <w:rFonts w:cstheme="minorHAnsi"/>
        </w:rPr>
      </w:pPr>
      <w:r w:rsidRPr="000B05B1">
        <w:rPr>
          <w:rFonts w:eastAsia="Times New Roman" w:cstheme="minorHAnsi"/>
        </w:rPr>
        <w:t xml:space="preserve">Respond to the five steps outlined below and include your findings. </w:t>
      </w:r>
    </w:p>
    <w:p w:rsidR="004079F2" w:rsidRPr="000B05B1" w:rsidRDefault="004079F2" w:rsidP="0036055E">
      <w:pPr>
        <w:pStyle w:val="ListParagraph"/>
        <w:numPr>
          <w:ilvl w:val="0"/>
          <w:numId w:val="8"/>
        </w:numPr>
        <w:suppressAutoHyphens/>
        <w:spacing w:after="0" w:line="240" w:lineRule="auto"/>
        <w:jc w:val="both"/>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rsidR="00DC2970" w:rsidRPr="002712C7" w:rsidRDefault="004079F2" w:rsidP="0036055E">
      <w:pPr>
        <w:pStyle w:val="ListParagraph"/>
        <w:numPr>
          <w:ilvl w:val="0"/>
          <w:numId w:val="8"/>
        </w:numPr>
        <w:suppressAutoHyphens/>
        <w:spacing w:after="0" w:line="240" w:lineRule="auto"/>
        <w:jc w:val="both"/>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rsidR="00BF4E7E" w:rsidRDefault="00BF4E7E">
      <w:pPr>
        <w:rPr>
          <w:rFonts w:eastAsiaTheme="majorEastAsia" w:cstheme="minorHAnsi"/>
          <w:b/>
          <w:bCs/>
        </w:rPr>
      </w:pPr>
      <w:r>
        <w:br w:type="page"/>
      </w:r>
    </w:p>
    <w:p w:rsidR="00283077" w:rsidRPr="000B05B1" w:rsidRDefault="531DB269" w:rsidP="000B05B1">
      <w:pPr>
        <w:pStyle w:val="Heading2"/>
        <w:rPr>
          <w:rFonts w:eastAsiaTheme="minorEastAsia"/>
          <w:color w:val="000000" w:themeColor="text1"/>
        </w:rPr>
      </w:pPr>
      <w:r w:rsidRPr="000B05B1">
        <w:lastRenderedPageBreak/>
        <w:t>Developer</w:t>
      </w:r>
    </w:p>
    <w:p w:rsidR="531DB269" w:rsidRDefault="00B73605" w:rsidP="000B05B1">
      <w:pPr>
        <w:suppressAutoHyphens/>
        <w:spacing w:after="0" w:line="240" w:lineRule="auto"/>
        <w:contextualSpacing/>
        <w:rPr>
          <w:rFonts w:cstheme="minorHAnsi"/>
          <w:color w:val="000000" w:themeColor="text1"/>
        </w:rPr>
      </w:pPr>
      <w:r>
        <w:rPr>
          <w:rFonts w:cstheme="minorHAnsi"/>
          <w:color w:val="000000" w:themeColor="text1"/>
        </w:rPr>
        <w:t>Sumiko Mitchell</w:t>
      </w:r>
    </w:p>
    <w:p w:rsidR="003A2F8A" w:rsidRPr="000B05B1" w:rsidRDefault="003A2F8A" w:rsidP="000B05B1">
      <w:pPr>
        <w:suppressAutoHyphens/>
        <w:spacing w:after="0" w:line="240" w:lineRule="auto"/>
        <w:contextualSpacing/>
        <w:rPr>
          <w:rFonts w:cstheme="minorHAnsi"/>
          <w:color w:val="000000" w:themeColor="text1"/>
        </w:rPr>
      </w:pPr>
    </w:p>
    <w:p w:rsidR="531DB269" w:rsidRPr="000B05B1" w:rsidRDefault="531DB269" w:rsidP="005459F0">
      <w:pPr>
        <w:suppressAutoHyphens/>
        <w:spacing w:after="0" w:line="240" w:lineRule="auto"/>
        <w:contextualSpacing/>
        <w:jc w:val="both"/>
        <w:rPr>
          <w:rFonts w:cstheme="minorHAnsi"/>
          <w:b/>
          <w:bCs/>
          <w:color w:val="000000" w:themeColor="text1"/>
        </w:rPr>
      </w:pPr>
      <w:proofErr w:type="gramStart"/>
      <w:r w:rsidRPr="000B05B1">
        <w:rPr>
          <w:rFonts w:cstheme="minorHAnsi"/>
          <w:b/>
          <w:bCs/>
          <w:color w:val="000000" w:themeColor="text1"/>
        </w:rPr>
        <w:t>1.</w:t>
      </w:r>
      <w:proofErr w:type="gramEnd"/>
      <w:r w:rsidR="000259B7">
        <w:rPr>
          <w:rFonts w:cstheme="minorHAnsi"/>
          <w:b/>
          <w:bCs/>
          <w:color w:val="000000" w:themeColor="text1"/>
        </w:rPr>
        <w:t> </w:t>
      </w:r>
      <w:r w:rsidR="000259B7">
        <w:rPr>
          <w:rFonts w:cstheme="minorHAnsi"/>
          <w:b/>
          <w:bCs/>
          <w:color w:val="000000" w:themeColor="text1"/>
        </w:rPr>
        <w:t> </w:t>
      </w:r>
      <w:r w:rsidRPr="000B05B1">
        <w:rPr>
          <w:rFonts w:cstheme="minorHAnsi"/>
          <w:b/>
          <w:bCs/>
          <w:color w:val="000000" w:themeColor="text1"/>
        </w:rPr>
        <w:t>Interpreting Client Needs</w:t>
      </w:r>
    </w:p>
    <w:p w:rsidR="531DB269" w:rsidRDefault="000259B7" w:rsidP="005459F0">
      <w:pPr>
        <w:suppressAutoHyphens/>
        <w:spacing w:after="0" w:line="240" w:lineRule="auto"/>
        <w:contextualSpacing/>
        <w:jc w:val="both"/>
        <w:rPr>
          <w:rFonts w:cstheme="minorHAnsi"/>
          <w:color w:val="000000" w:themeColor="text1"/>
        </w:rPr>
      </w:pPr>
      <w:r>
        <w:rPr>
          <w:rFonts w:cstheme="minorHAnsi"/>
          <w:color w:val="000000" w:themeColor="text1"/>
        </w:rPr>
        <w:t xml:space="preserve">Artemis Financial is a consulting firm that provides clients with customized savings, retirement, investment, and insurance plans. To enhance security and maintain customer trust, they have asked Global Rain to modernize their </w:t>
      </w:r>
      <w:proofErr w:type="spellStart"/>
      <w:r>
        <w:rPr>
          <w:rFonts w:cstheme="minorHAnsi"/>
          <w:color w:val="000000" w:themeColor="text1"/>
        </w:rPr>
        <w:t>RESTful</w:t>
      </w:r>
      <w:proofErr w:type="spellEnd"/>
      <w:r>
        <w:rPr>
          <w:rFonts w:cstheme="minorHAnsi"/>
          <w:color w:val="000000" w:themeColor="text1"/>
        </w:rPr>
        <w:t xml:space="preserve"> web API to protect sensitive financial data from external threats—essential to Artemis </w:t>
      </w:r>
      <w:proofErr w:type="spellStart"/>
      <w:r>
        <w:rPr>
          <w:rFonts w:cstheme="minorHAnsi"/>
          <w:color w:val="000000" w:themeColor="text1"/>
        </w:rPr>
        <w:t>Financial’s</w:t>
      </w:r>
      <w:proofErr w:type="spellEnd"/>
      <w:r>
        <w:rPr>
          <w:rFonts w:cstheme="minorHAnsi"/>
          <w:color w:val="000000" w:themeColor="text1"/>
        </w:rPr>
        <w:t xml:space="preserve"> business integrity.</w:t>
      </w:r>
    </w:p>
    <w:p w:rsidR="003A2F8A" w:rsidRPr="000B05B1" w:rsidRDefault="003A2F8A" w:rsidP="005459F0">
      <w:pPr>
        <w:suppressAutoHyphens/>
        <w:spacing w:after="0" w:line="240" w:lineRule="auto"/>
        <w:contextualSpacing/>
        <w:jc w:val="both"/>
        <w:rPr>
          <w:rFonts w:cstheme="minorHAnsi"/>
          <w:color w:val="000000" w:themeColor="text1"/>
        </w:rPr>
      </w:pPr>
    </w:p>
    <w:p w:rsidR="531DB269" w:rsidRPr="000671CE" w:rsidRDefault="000671CE" w:rsidP="003F7528">
      <w:pPr>
        <w:suppressAutoHyphens/>
        <w:spacing w:after="0" w:line="240" w:lineRule="auto"/>
        <w:ind w:left="288"/>
        <w:jc w:val="both"/>
        <w:rPr>
          <w:rFonts w:cstheme="minorHAnsi"/>
          <w:color w:val="000000" w:themeColor="text1"/>
          <w:u w:val="single"/>
        </w:rPr>
      </w:pPr>
      <w:r>
        <w:rPr>
          <w:rFonts w:cstheme="minorHAnsi"/>
          <w:color w:val="000000" w:themeColor="text1"/>
          <w:u w:val="single"/>
        </w:rPr>
        <w:t>T</w:t>
      </w:r>
      <w:r w:rsidR="531DB269" w:rsidRPr="000671CE">
        <w:rPr>
          <w:rFonts w:cstheme="minorHAnsi"/>
          <w:color w:val="000000" w:themeColor="text1"/>
          <w:u w:val="single"/>
        </w:rPr>
        <w:t xml:space="preserve">he </w:t>
      </w:r>
      <w:r w:rsidR="009C339B">
        <w:rPr>
          <w:rFonts w:cstheme="minorHAnsi"/>
          <w:color w:val="000000" w:themeColor="text1"/>
          <w:u w:val="single"/>
        </w:rPr>
        <w:t>V</w:t>
      </w:r>
      <w:r w:rsidR="531DB269" w:rsidRPr="000671CE">
        <w:rPr>
          <w:rFonts w:cstheme="minorHAnsi"/>
          <w:color w:val="000000" w:themeColor="text1"/>
          <w:u w:val="single"/>
        </w:rPr>
        <w:t xml:space="preserve">alue of </w:t>
      </w:r>
      <w:r w:rsidR="009C339B">
        <w:rPr>
          <w:rFonts w:cstheme="minorHAnsi"/>
          <w:color w:val="000000" w:themeColor="text1"/>
          <w:u w:val="single"/>
        </w:rPr>
        <w:t>S</w:t>
      </w:r>
      <w:r w:rsidR="531DB269" w:rsidRPr="000671CE">
        <w:rPr>
          <w:rFonts w:cstheme="minorHAnsi"/>
          <w:color w:val="000000" w:themeColor="text1"/>
          <w:u w:val="single"/>
        </w:rPr>
        <w:t xml:space="preserve">ecure </w:t>
      </w:r>
      <w:r w:rsidR="009C339B">
        <w:rPr>
          <w:rFonts w:cstheme="minorHAnsi"/>
          <w:color w:val="000000" w:themeColor="text1"/>
          <w:u w:val="single"/>
        </w:rPr>
        <w:t>C</w:t>
      </w:r>
      <w:r w:rsidR="531DB269" w:rsidRPr="000671CE">
        <w:rPr>
          <w:rFonts w:cstheme="minorHAnsi"/>
          <w:color w:val="000000" w:themeColor="text1"/>
          <w:u w:val="single"/>
        </w:rPr>
        <w:t>ommunications</w:t>
      </w:r>
    </w:p>
    <w:p w:rsidR="000671CE" w:rsidRDefault="009C6228" w:rsidP="003F7528">
      <w:pPr>
        <w:suppressAutoHyphens/>
        <w:spacing w:after="0" w:line="240" w:lineRule="auto"/>
        <w:ind w:left="288"/>
        <w:jc w:val="both"/>
        <w:rPr>
          <w:rFonts w:cstheme="minorHAnsi"/>
          <w:color w:val="000000" w:themeColor="text1"/>
        </w:rPr>
      </w:pPr>
      <w:r w:rsidRPr="009C6228">
        <w:rPr>
          <w:rFonts w:cstheme="minorHAnsi"/>
          <w:color w:val="000000" w:themeColor="text1"/>
        </w:rPr>
        <w:t>Secure communication is valuable for Artemis Financial because it mitigates risk. It protects customers' data from bad actors and ensures regulatory compliance. Without proper encryption and authentication, Artemis Financial exposes itself to data breaches, financial loss, legal penalties, and reputational damage.</w:t>
      </w:r>
    </w:p>
    <w:p w:rsidR="000671CE" w:rsidRDefault="000671CE" w:rsidP="003F7528">
      <w:pPr>
        <w:suppressAutoHyphens/>
        <w:spacing w:after="0" w:line="240" w:lineRule="auto"/>
        <w:ind w:left="288"/>
        <w:jc w:val="both"/>
        <w:rPr>
          <w:rFonts w:cstheme="minorHAnsi"/>
          <w:color w:val="000000" w:themeColor="text1"/>
        </w:rPr>
      </w:pPr>
    </w:p>
    <w:p w:rsidR="000671CE" w:rsidRPr="009C339B" w:rsidRDefault="009C339B" w:rsidP="003F7528">
      <w:pPr>
        <w:pStyle w:val="Heading1"/>
        <w:ind w:left="288"/>
        <w:jc w:val="both"/>
        <w:rPr>
          <w:b w:val="0"/>
          <w:color w:val="000000" w:themeColor="text1"/>
          <w:u w:val="single"/>
        </w:rPr>
      </w:pPr>
      <w:r w:rsidRPr="009C339B">
        <w:rPr>
          <w:b w:val="0"/>
          <w:color w:val="000000" w:themeColor="text1"/>
          <w:u w:val="single"/>
        </w:rPr>
        <w:t>International Financial Transactions</w:t>
      </w:r>
    </w:p>
    <w:p w:rsidR="009C339B" w:rsidRDefault="005459F0" w:rsidP="003F7528">
      <w:pPr>
        <w:spacing w:after="0" w:line="240" w:lineRule="auto"/>
        <w:ind w:left="288"/>
        <w:jc w:val="both"/>
      </w:pPr>
      <w:r>
        <w:t>The materials provided to Global Rain do not explicitly state whether Artemis Financial currently conducts international transactions. However, given its role in financial consulting, this could be a potential area of growth that would require additional consideration of security and regulatory compliance.</w:t>
      </w:r>
    </w:p>
    <w:p w:rsidR="005459F0" w:rsidRDefault="005459F0" w:rsidP="003F7528">
      <w:pPr>
        <w:spacing w:after="0" w:line="240" w:lineRule="auto"/>
        <w:ind w:left="288"/>
        <w:jc w:val="both"/>
      </w:pPr>
    </w:p>
    <w:p w:rsidR="005459F0" w:rsidRPr="005459F0" w:rsidRDefault="005459F0" w:rsidP="003F7528">
      <w:pPr>
        <w:spacing w:after="0" w:line="240" w:lineRule="auto"/>
        <w:ind w:left="288"/>
        <w:jc w:val="both"/>
        <w:rPr>
          <w:u w:val="single"/>
        </w:rPr>
      </w:pPr>
      <w:r w:rsidRPr="005459F0">
        <w:rPr>
          <w:u w:val="single"/>
        </w:rPr>
        <w:t>Governmental Restrictions on Secure Communications</w:t>
      </w:r>
    </w:p>
    <w:p w:rsidR="005459F0" w:rsidRDefault="00847492" w:rsidP="003F7528">
      <w:pPr>
        <w:spacing w:after="0" w:line="240" w:lineRule="auto"/>
        <w:ind w:left="288"/>
        <w:jc w:val="both"/>
      </w:pPr>
      <w:r w:rsidRPr="00847492">
        <w:t>While U.S. financial regulations mandate security measures like encryption and secure APIs, they generally do not restrict secure communications within the U.S. The main restrictions apply to international transactions, where some countries limit encryption and data transfer methods.</w:t>
      </w:r>
    </w:p>
    <w:p w:rsidR="00847492" w:rsidRDefault="00847492" w:rsidP="003F7528">
      <w:pPr>
        <w:spacing w:after="0" w:line="240" w:lineRule="auto"/>
        <w:ind w:left="288"/>
        <w:jc w:val="both"/>
      </w:pPr>
    </w:p>
    <w:p w:rsidR="00847492" w:rsidRPr="00847492" w:rsidRDefault="00847492" w:rsidP="003F7528">
      <w:pPr>
        <w:spacing w:after="0" w:line="240" w:lineRule="auto"/>
        <w:ind w:left="288"/>
        <w:jc w:val="both"/>
        <w:rPr>
          <w:u w:val="single"/>
        </w:rPr>
      </w:pPr>
      <w:r w:rsidRPr="00847492">
        <w:rPr>
          <w:u w:val="single"/>
        </w:rPr>
        <w:t>External Threats Now and in the Immediate Future</w:t>
      </w:r>
    </w:p>
    <w:p w:rsidR="00847492" w:rsidRDefault="00D9629C" w:rsidP="003F7528">
      <w:pPr>
        <w:spacing w:after="0" w:line="240" w:lineRule="auto"/>
        <w:ind w:left="288"/>
        <w:jc w:val="both"/>
      </w:pPr>
      <w:r w:rsidRPr="00D9629C">
        <w:t xml:space="preserve">Artemis Financial currently faces threats such as Man-in-the-Middle (MITM) attacks, SQL injection, Cross-Site Scripting (XSS), and API security vulnerabilities, exposing sensitive customer and business data to unauthorized access. The risks are expected to grow with the rise of AI-assisted </w:t>
      </w:r>
      <w:proofErr w:type="spellStart"/>
      <w:r w:rsidRPr="00D9629C">
        <w:t>cyberattacks</w:t>
      </w:r>
      <w:proofErr w:type="spellEnd"/>
      <w:r w:rsidRPr="00D9629C">
        <w:t>, accelerating the discovery of exploitable code through automated vulnerability scanning and exploit discovery.</w:t>
      </w:r>
    </w:p>
    <w:p w:rsidR="00D9629C" w:rsidRDefault="00D9629C" w:rsidP="003F7528">
      <w:pPr>
        <w:spacing w:after="0" w:line="240" w:lineRule="auto"/>
        <w:ind w:left="288"/>
        <w:jc w:val="both"/>
      </w:pPr>
    </w:p>
    <w:p w:rsidR="00D9629C" w:rsidRPr="00D9629C" w:rsidRDefault="00D9629C" w:rsidP="003F7528">
      <w:pPr>
        <w:spacing w:after="0" w:line="240" w:lineRule="auto"/>
        <w:ind w:left="288"/>
        <w:jc w:val="both"/>
        <w:rPr>
          <w:u w:val="single"/>
        </w:rPr>
      </w:pPr>
      <w:r w:rsidRPr="00D9629C">
        <w:rPr>
          <w:u w:val="single"/>
        </w:rPr>
        <w:t>Modernizing Security Requirements</w:t>
      </w:r>
    </w:p>
    <w:p w:rsidR="531DB269" w:rsidRPr="000B05B1" w:rsidRDefault="003F7528" w:rsidP="003F7528">
      <w:pPr>
        <w:spacing w:after="0" w:line="240" w:lineRule="auto"/>
        <w:ind w:left="288"/>
        <w:jc w:val="both"/>
        <w:rPr>
          <w:rFonts w:cstheme="minorHAnsi"/>
          <w:color w:val="000000" w:themeColor="text1"/>
        </w:rPr>
      </w:pPr>
      <w:r w:rsidRPr="003F7528">
        <w:t xml:space="preserve">Artemis Financial must modernize its security by addressing risks from open-source libraries and evolving web technologies. By implementing continuous security testing, automated dependency management, and secure coding standards, Artemis can better protect against current and emerging </w:t>
      </w:r>
    </w:p>
    <w:p w:rsidR="003A2F8A" w:rsidRDefault="003A2F8A" w:rsidP="00883E54">
      <w:pPr>
        <w:suppressAutoHyphens/>
        <w:spacing w:after="0" w:line="240" w:lineRule="auto"/>
        <w:contextualSpacing/>
        <w:jc w:val="both"/>
        <w:rPr>
          <w:rFonts w:cstheme="minorHAnsi"/>
          <w:b/>
          <w:bCs/>
          <w:color w:val="000000" w:themeColor="text1"/>
        </w:rPr>
      </w:pPr>
    </w:p>
    <w:p w:rsidR="00661CE8" w:rsidRPr="00883E54" w:rsidRDefault="531DB269" w:rsidP="00883E54">
      <w:pPr>
        <w:suppressAutoHyphens/>
        <w:spacing w:after="0" w:line="240" w:lineRule="auto"/>
        <w:contextualSpacing/>
        <w:jc w:val="both"/>
        <w:rPr>
          <w:rFonts w:cstheme="minorHAnsi"/>
          <w:b/>
          <w:bCs/>
          <w:color w:val="000000" w:themeColor="text1"/>
        </w:rPr>
      </w:pPr>
      <w:r w:rsidRPr="000B05B1">
        <w:rPr>
          <w:rFonts w:cstheme="minorHAnsi"/>
          <w:b/>
          <w:bCs/>
          <w:color w:val="000000" w:themeColor="text1"/>
        </w:rPr>
        <w:t>2. Areas of Security</w:t>
      </w:r>
    </w:p>
    <w:p w:rsidR="00933C89" w:rsidRPr="00933C89" w:rsidRDefault="00933C89" w:rsidP="00933C89">
      <w:pPr>
        <w:pStyle w:val="ListParagraph"/>
        <w:numPr>
          <w:ilvl w:val="0"/>
          <w:numId w:val="27"/>
        </w:numPr>
        <w:suppressAutoHyphens/>
        <w:spacing w:after="0" w:line="240" w:lineRule="auto"/>
        <w:jc w:val="both"/>
        <w:rPr>
          <w:rFonts w:cstheme="minorHAnsi"/>
          <w:bCs/>
          <w:color w:val="000000" w:themeColor="text1"/>
        </w:rPr>
      </w:pPr>
      <w:r w:rsidRPr="00933C89">
        <w:rPr>
          <w:rFonts w:cstheme="minorHAnsi"/>
          <w:bCs/>
          <w:color w:val="000000" w:themeColor="text1"/>
          <w:u w:val="single"/>
        </w:rPr>
        <w:t>Input Validation</w:t>
      </w:r>
      <w:r w:rsidRPr="00933C89">
        <w:rPr>
          <w:rFonts w:cstheme="minorHAnsi"/>
          <w:bCs/>
          <w:color w:val="000000" w:themeColor="text1"/>
        </w:rPr>
        <w:t>: All inputs must be validated and sanitized to prevent injection attacks.</w:t>
      </w:r>
    </w:p>
    <w:p w:rsidR="00933C89" w:rsidRPr="00933C89" w:rsidRDefault="00933C89" w:rsidP="00933C89">
      <w:pPr>
        <w:pStyle w:val="ListParagraph"/>
        <w:numPr>
          <w:ilvl w:val="0"/>
          <w:numId w:val="27"/>
        </w:numPr>
        <w:suppressAutoHyphens/>
        <w:spacing w:after="0" w:line="240" w:lineRule="auto"/>
        <w:jc w:val="both"/>
        <w:rPr>
          <w:rFonts w:cstheme="minorHAnsi"/>
          <w:bCs/>
          <w:color w:val="000000" w:themeColor="text1"/>
        </w:rPr>
      </w:pPr>
      <w:r w:rsidRPr="00933C89">
        <w:rPr>
          <w:rFonts w:cstheme="minorHAnsi"/>
          <w:bCs/>
          <w:color w:val="000000" w:themeColor="text1"/>
          <w:u w:val="single"/>
        </w:rPr>
        <w:t>API Security</w:t>
      </w:r>
      <w:r w:rsidRPr="00933C89">
        <w:rPr>
          <w:rFonts w:cstheme="minorHAnsi"/>
          <w:bCs/>
          <w:color w:val="000000" w:themeColor="text1"/>
        </w:rPr>
        <w:t xml:space="preserve">: The </w:t>
      </w:r>
      <w:proofErr w:type="spellStart"/>
      <w:r w:rsidRPr="00933C89">
        <w:rPr>
          <w:rFonts w:cstheme="minorHAnsi"/>
          <w:bCs/>
          <w:color w:val="000000" w:themeColor="text1"/>
        </w:rPr>
        <w:t>RESTful</w:t>
      </w:r>
      <w:proofErr w:type="spellEnd"/>
      <w:r w:rsidRPr="00933C89">
        <w:rPr>
          <w:rFonts w:cstheme="minorHAnsi"/>
          <w:bCs/>
          <w:color w:val="000000" w:themeColor="text1"/>
        </w:rPr>
        <w:t xml:space="preserve"> API must be secured against unauthorized access and breaches.</w:t>
      </w:r>
    </w:p>
    <w:p w:rsidR="00933C89" w:rsidRPr="00933C89" w:rsidRDefault="00933C89" w:rsidP="00933C89">
      <w:pPr>
        <w:pStyle w:val="ListParagraph"/>
        <w:numPr>
          <w:ilvl w:val="0"/>
          <w:numId w:val="27"/>
        </w:numPr>
        <w:suppressAutoHyphens/>
        <w:spacing w:after="0" w:line="240" w:lineRule="auto"/>
        <w:jc w:val="both"/>
        <w:rPr>
          <w:rFonts w:cstheme="minorHAnsi"/>
          <w:bCs/>
          <w:color w:val="000000" w:themeColor="text1"/>
        </w:rPr>
      </w:pPr>
      <w:r w:rsidRPr="00933C89">
        <w:rPr>
          <w:rFonts w:cstheme="minorHAnsi"/>
          <w:bCs/>
          <w:color w:val="000000" w:themeColor="text1"/>
          <w:u w:val="single"/>
        </w:rPr>
        <w:t>Cryptography</w:t>
      </w:r>
      <w:r w:rsidRPr="00933C89">
        <w:rPr>
          <w:rFonts w:cstheme="minorHAnsi"/>
          <w:bCs/>
          <w:color w:val="000000" w:themeColor="text1"/>
        </w:rPr>
        <w:t>: Strong encryption is required to protect data and meet compliance standards.</w:t>
      </w:r>
    </w:p>
    <w:p w:rsidR="00933C89" w:rsidRPr="00933C89" w:rsidRDefault="00933C89" w:rsidP="00933C89">
      <w:pPr>
        <w:pStyle w:val="ListParagraph"/>
        <w:numPr>
          <w:ilvl w:val="0"/>
          <w:numId w:val="27"/>
        </w:numPr>
        <w:suppressAutoHyphens/>
        <w:spacing w:after="0" w:line="240" w:lineRule="auto"/>
        <w:jc w:val="both"/>
        <w:rPr>
          <w:rFonts w:cstheme="minorHAnsi"/>
          <w:bCs/>
          <w:color w:val="000000" w:themeColor="text1"/>
        </w:rPr>
      </w:pPr>
      <w:r w:rsidRPr="00933C89">
        <w:rPr>
          <w:rFonts w:cstheme="minorHAnsi"/>
          <w:bCs/>
          <w:color w:val="000000" w:themeColor="text1"/>
          <w:u w:val="single"/>
        </w:rPr>
        <w:t>Client/Server</w:t>
      </w:r>
      <w:r w:rsidRPr="00933C89">
        <w:rPr>
          <w:rFonts w:cstheme="minorHAnsi"/>
          <w:bCs/>
          <w:color w:val="000000" w:themeColor="text1"/>
        </w:rPr>
        <w:t>: Secure communication channels must maintain data integrity and confidentiality.</w:t>
      </w:r>
    </w:p>
    <w:p w:rsidR="00933C89" w:rsidRPr="00933C89" w:rsidRDefault="00933C89" w:rsidP="00933C89">
      <w:pPr>
        <w:pStyle w:val="ListParagraph"/>
        <w:numPr>
          <w:ilvl w:val="0"/>
          <w:numId w:val="27"/>
        </w:numPr>
        <w:suppressAutoHyphens/>
        <w:spacing w:after="0" w:line="240" w:lineRule="auto"/>
        <w:jc w:val="both"/>
        <w:rPr>
          <w:rFonts w:cstheme="minorHAnsi"/>
          <w:bCs/>
          <w:color w:val="000000" w:themeColor="text1"/>
        </w:rPr>
      </w:pPr>
      <w:r w:rsidRPr="00933C89">
        <w:rPr>
          <w:rFonts w:cstheme="minorHAnsi"/>
          <w:bCs/>
          <w:color w:val="000000" w:themeColor="text1"/>
          <w:u w:val="single"/>
        </w:rPr>
        <w:t>Code Quality</w:t>
      </w:r>
      <w:r w:rsidRPr="00933C89">
        <w:rPr>
          <w:rFonts w:cstheme="minorHAnsi"/>
          <w:bCs/>
          <w:color w:val="000000" w:themeColor="text1"/>
        </w:rPr>
        <w:t>: Secure coding practices, automated analysis, and reviews ensure maintainable, vulnerability-free software.</w:t>
      </w:r>
    </w:p>
    <w:p w:rsidR="00933C89" w:rsidRDefault="00933C89" w:rsidP="000B05B1">
      <w:pPr>
        <w:suppressAutoHyphens/>
        <w:spacing w:after="0" w:line="240" w:lineRule="auto"/>
        <w:contextualSpacing/>
        <w:rPr>
          <w:rFonts w:cstheme="minorHAnsi"/>
          <w:b/>
          <w:bCs/>
          <w:color w:val="000000" w:themeColor="text1"/>
        </w:rPr>
      </w:pPr>
    </w:p>
    <w:p w:rsidR="00933C89" w:rsidRDefault="00933C89">
      <w:pPr>
        <w:rPr>
          <w:rFonts w:cstheme="minorHAnsi"/>
          <w:b/>
          <w:bCs/>
          <w:color w:val="000000" w:themeColor="text1"/>
        </w:rPr>
      </w:pPr>
      <w:r>
        <w:rPr>
          <w:rFonts w:cstheme="minorHAnsi"/>
          <w:b/>
          <w:bCs/>
          <w:color w:val="000000" w:themeColor="text1"/>
        </w:rPr>
        <w:br w:type="page"/>
      </w:r>
    </w:p>
    <w:p w:rsidR="531DB269" w:rsidRPr="000B05B1" w:rsidRDefault="531DB269" w:rsidP="004C61EE">
      <w:pPr>
        <w:suppressAutoHyphens/>
        <w:spacing w:after="0" w:line="240" w:lineRule="auto"/>
        <w:contextualSpacing/>
        <w:jc w:val="both"/>
        <w:rPr>
          <w:rFonts w:cstheme="minorHAnsi"/>
          <w:b/>
          <w:bCs/>
          <w:color w:val="000000" w:themeColor="text1"/>
        </w:rPr>
      </w:pPr>
      <w:r w:rsidRPr="000B05B1">
        <w:rPr>
          <w:rFonts w:cstheme="minorHAnsi"/>
          <w:b/>
          <w:bCs/>
          <w:color w:val="000000" w:themeColor="text1"/>
        </w:rPr>
        <w:lastRenderedPageBreak/>
        <w:t>3. Manual Review</w:t>
      </w:r>
    </w:p>
    <w:p w:rsidR="004C61EE" w:rsidRDefault="004C61EE" w:rsidP="004C61EE">
      <w:pPr>
        <w:suppressAutoHyphens/>
        <w:spacing w:after="0" w:line="240" w:lineRule="auto"/>
        <w:ind w:left="288"/>
        <w:contextualSpacing/>
        <w:jc w:val="both"/>
        <w:rPr>
          <w:rFonts w:cstheme="minorHAnsi"/>
          <w:color w:val="000000" w:themeColor="text1"/>
        </w:rPr>
      </w:pPr>
      <w:r>
        <w:rPr>
          <w:rFonts w:cstheme="minorHAnsi"/>
          <w:color w:val="000000" w:themeColor="text1"/>
        </w:rPr>
        <w:t>Vulnerabilities identified by manual code inspection:</w:t>
      </w:r>
    </w:p>
    <w:p w:rsidR="004C61EE" w:rsidRDefault="004C61EE" w:rsidP="004C61EE">
      <w:pPr>
        <w:suppressAutoHyphens/>
        <w:spacing w:after="0" w:line="240" w:lineRule="auto"/>
        <w:ind w:left="288"/>
        <w:contextualSpacing/>
        <w:jc w:val="both"/>
        <w:rPr>
          <w:rFonts w:cstheme="minorHAnsi"/>
          <w:color w:val="000000" w:themeColor="text1"/>
        </w:rPr>
      </w:pPr>
    </w:p>
    <w:p w:rsidR="004C61EE" w:rsidRDefault="004C61EE" w:rsidP="004C61EE">
      <w:pPr>
        <w:suppressAutoHyphens/>
        <w:spacing w:after="0" w:line="240" w:lineRule="auto"/>
        <w:ind w:left="288"/>
        <w:contextualSpacing/>
        <w:jc w:val="both"/>
        <w:rPr>
          <w:rFonts w:cstheme="minorHAnsi"/>
          <w:color w:val="000000" w:themeColor="text1"/>
        </w:rPr>
      </w:pPr>
      <w:r>
        <w:rPr>
          <w:rFonts w:cstheme="minorHAnsi"/>
          <w:b/>
          <w:color w:val="000000" w:themeColor="text1"/>
        </w:rPr>
        <w:t>CRUDController.java</w:t>
      </w:r>
    </w:p>
    <w:p w:rsidR="004C61EE" w:rsidRPr="004C61EE" w:rsidRDefault="004C61EE" w:rsidP="004C61EE">
      <w:pPr>
        <w:pStyle w:val="ListParagraph"/>
        <w:numPr>
          <w:ilvl w:val="0"/>
          <w:numId w:val="28"/>
        </w:numPr>
        <w:suppressAutoHyphens/>
        <w:spacing w:after="0" w:line="240" w:lineRule="auto"/>
        <w:ind w:left="900"/>
        <w:jc w:val="both"/>
        <w:rPr>
          <w:rFonts w:cstheme="minorHAnsi"/>
          <w:color w:val="000000" w:themeColor="text1"/>
        </w:rPr>
      </w:pPr>
      <w:r w:rsidRPr="004C61EE">
        <w:rPr>
          <w:rFonts w:cstheme="minorHAnsi"/>
          <w:color w:val="000000" w:themeColor="text1"/>
        </w:rPr>
        <w:t>The /read endpoint lacks authentication, allowing unrestricted access to data.</w:t>
      </w:r>
    </w:p>
    <w:p w:rsidR="004C61EE" w:rsidRDefault="004C61EE" w:rsidP="004C61EE">
      <w:pPr>
        <w:suppressAutoHyphens/>
        <w:spacing w:after="0" w:line="240" w:lineRule="auto"/>
        <w:ind w:left="288"/>
        <w:contextualSpacing/>
        <w:jc w:val="both"/>
        <w:rPr>
          <w:rFonts w:cstheme="minorHAnsi"/>
          <w:b/>
          <w:color w:val="000000" w:themeColor="text1"/>
        </w:rPr>
      </w:pPr>
      <w:r>
        <w:rPr>
          <w:rFonts w:cstheme="minorHAnsi"/>
          <w:b/>
          <w:color w:val="000000" w:themeColor="text1"/>
        </w:rPr>
        <w:t>customer.java</w:t>
      </w:r>
    </w:p>
    <w:p w:rsidR="004C61EE" w:rsidRDefault="004C61EE" w:rsidP="004C61EE">
      <w:pPr>
        <w:pStyle w:val="ListParagraph"/>
        <w:numPr>
          <w:ilvl w:val="0"/>
          <w:numId w:val="28"/>
        </w:numPr>
        <w:suppressAutoHyphens/>
        <w:spacing w:after="0" w:line="240" w:lineRule="auto"/>
        <w:ind w:left="900"/>
        <w:jc w:val="both"/>
        <w:rPr>
          <w:rFonts w:cstheme="minorHAnsi"/>
          <w:color w:val="000000" w:themeColor="text1"/>
        </w:rPr>
      </w:pPr>
      <w:r w:rsidRPr="004C61EE">
        <w:rPr>
          <w:rFonts w:cstheme="minorHAnsi"/>
          <w:color w:val="000000" w:themeColor="text1"/>
        </w:rPr>
        <w:t xml:space="preserve">The </w:t>
      </w:r>
      <w:proofErr w:type="spellStart"/>
      <w:proofErr w:type="gramStart"/>
      <w:r w:rsidRPr="004C61EE">
        <w:rPr>
          <w:rFonts w:cstheme="minorHAnsi"/>
          <w:color w:val="000000" w:themeColor="text1"/>
        </w:rPr>
        <w:t>showInfo</w:t>
      </w:r>
      <w:proofErr w:type="spellEnd"/>
      <w:r w:rsidRPr="004C61EE">
        <w:rPr>
          <w:rFonts w:cstheme="minorHAnsi"/>
          <w:color w:val="000000" w:themeColor="text1"/>
        </w:rPr>
        <w:t>(</w:t>
      </w:r>
      <w:proofErr w:type="gramEnd"/>
      <w:r w:rsidRPr="004C61EE">
        <w:rPr>
          <w:rFonts w:cstheme="minorHAnsi"/>
          <w:color w:val="000000" w:themeColor="text1"/>
        </w:rPr>
        <w:t xml:space="preserve">) method exposes </w:t>
      </w:r>
      <w:proofErr w:type="spellStart"/>
      <w:r w:rsidRPr="004C61EE">
        <w:rPr>
          <w:rFonts w:cstheme="minorHAnsi"/>
          <w:color w:val="000000" w:themeColor="text1"/>
        </w:rPr>
        <w:t>account_number</w:t>
      </w:r>
      <w:proofErr w:type="spellEnd"/>
      <w:r w:rsidRPr="004C61EE">
        <w:rPr>
          <w:rFonts w:cstheme="minorHAnsi"/>
          <w:color w:val="000000" w:themeColor="text1"/>
        </w:rPr>
        <w:t xml:space="preserve"> without proper access control.</w:t>
      </w:r>
    </w:p>
    <w:p w:rsidR="004C61EE" w:rsidRPr="004C61EE" w:rsidRDefault="004C61EE" w:rsidP="004C61EE">
      <w:pPr>
        <w:suppressAutoHyphens/>
        <w:spacing w:after="0" w:line="240" w:lineRule="auto"/>
        <w:ind w:left="288"/>
        <w:contextualSpacing/>
        <w:jc w:val="both"/>
        <w:rPr>
          <w:rFonts w:cstheme="minorHAnsi"/>
          <w:b/>
          <w:color w:val="000000" w:themeColor="text1"/>
        </w:rPr>
      </w:pPr>
      <w:r>
        <w:rPr>
          <w:rFonts w:cstheme="minorHAnsi"/>
          <w:b/>
          <w:color w:val="000000" w:themeColor="text1"/>
        </w:rPr>
        <w:t>DocData.java</w:t>
      </w:r>
    </w:p>
    <w:p w:rsidR="004C61EE" w:rsidRDefault="004C61EE" w:rsidP="004C61EE">
      <w:pPr>
        <w:pStyle w:val="ListParagraph"/>
        <w:numPr>
          <w:ilvl w:val="0"/>
          <w:numId w:val="28"/>
        </w:numPr>
        <w:suppressAutoHyphens/>
        <w:spacing w:after="0" w:line="240" w:lineRule="auto"/>
        <w:ind w:left="900"/>
        <w:jc w:val="both"/>
        <w:rPr>
          <w:rFonts w:cstheme="minorHAnsi"/>
          <w:color w:val="000000" w:themeColor="text1"/>
        </w:rPr>
      </w:pPr>
      <w:r w:rsidRPr="004C61EE">
        <w:rPr>
          <w:rFonts w:cstheme="minorHAnsi"/>
          <w:color w:val="000000" w:themeColor="text1"/>
        </w:rPr>
        <w:t xml:space="preserve">The </w:t>
      </w:r>
      <w:proofErr w:type="spellStart"/>
      <w:r w:rsidRPr="004C61EE">
        <w:rPr>
          <w:rFonts w:cstheme="minorHAnsi"/>
          <w:color w:val="000000" w:themeColor="text1"/>
        </w:rPr>
        <w:t>read_</w:t>
      </w:r>
      <w:proofErr w:type="gramStart"/>
      <w:r w:rsidRPr="004C61EE">
        <w:rPr>
          <w:rFonts w:cstheme="minorHAnsi"/>
          <w:color w:val="000000" w:themeColor="text1"/>
        </w:rPr>
        <w:t>document</w:t>
      </w:r>
      <w:proofErr w:type="spellEnd"/>
      <w:r w:rsidRPr="004C61EE">
        <w:rPr>
          <w:rFonts w:cstheme="minorHAnsi"/>
          <w:color w:val="000000" w:themeColor="text1"/>
        </w:rPr>
        <w:t>(</w:t>
      </w:r>
      <w:proofErr w:type="gramEnd"/>
      <w:r w:rsidRPr="004C61EE">
        <w:rPr>
          <w:rFonts w:cstheme="minorHAnsi"/>
          <w:color w:val="000000" w:themeColor="text1"/>
        </w:rPr>
        <w:t>) method constructs database connections without using prepared statements, making it vulnerable to SQL injection.</w:t>
      </w:r>
    </w:p>
    <w:p w:rsidR="004C61EE" w:rsidRDefault="004C61EE" w:rsidP="004C61EE">
      <w:pPr>
        <w:pStyle w:val="ListParagraph"/>
        <w:numPr>
          <w:ilvl w:val="0"/>
          <w:numId w:val="28"/>
        </w:numPr>
        <w:suppressAutoHyphens/>
        <w:spacing w:after="0" w:line="240" w:lineRule="auto"/>
        <w:ind w:left="900"/>
        <w:jc w:val="both"/>
        <w:rPr>
          <w:rFonts w:cstheme="minorHAnsi"/>
          <w:color w:val="000000" w:themeColor="text1"/>
        </w:rPr>
      </w:pPr>
      <w:r w:rsidRPr="004C61EE">
        <w:rPr>
          <w:rFonts w:cstheme="minorHAnsi"/>
          <w:color w:val="000000" w:themeColor="text1"/>
        </w:rPr>
        <w:t>Database credentials are hardcoded ("root</w:t>
      </w:r>
      <w:r>
        <w:rPr>
          <w:rFonts w:cstheme="minorHAnsi"/>
          <w:color w:val="000000" w:themeColor="text1"/>
        </w:rPr>
        <w:t>”</w:t>
      </w:r>
      <w:r w:rsidRPr="004C61EE">
        <w:rPr>
          <w:rFonts w:cstheme="minorHAnsi"/>
          <w:color w:val="000000" w:themeColor="text1"/>
        </w:rPr>
        <w:t>), exposing sensitive information.</w:t>
      </w:r>
    </w:p>
    <w:p w:rsidR="004C61EE" w:rsidRDefault="004C61EE" w:rsidP="004C61EE">
      <w:pPr>
        <w:pStyle w:val="ListParagraph"/>
        <w:numPr>
          <w:ilvl w:val="0"/>
          <w:numId w:val="28"/>
        </w:numPr>
        <w:suppressAutoHyphens/>
        <w:spacing w:after="0" w:line="240" w:lineRule="auto"/>
        <w:ind w:left="900"/>
        <w:jc w:val="both"/>
        <w:rPr>
          <w:rFonts w:cstheme="minorHAnsi"/>
          <w:color w:val="000000" w:themeColor="text1"/>
        </w:rPr>
      </w:pPr>
      <w:r w:rsidRPr="004C61EE">
        <w:rPr>
          <w:rFonts w:cstheme="minorHAnsi"/>
          <w:color w:val="000000" w:themeColor="text1"/>
        </w:rPr>
        <w:t xml:space="preserve">The </w:t>
      </w:r>
      <w:proofErr w:type="spellStart"/>
      <w:r w:rsidRPr="004C61EE">
        <w:rPr>
          <w:rFonts w:cstheme="minorHAnsi"/>
          <w:color w:val="000000" w:themeColor="text1"/>
        </w:rPr>
        <w:t>read_</w:t>
      </w:r>
      <w:proofErr w:type="gramStart"/>
      <w:r w:rsidRPr="004C61EE">
        <w:rPr>
          <w:rFonts w:cstheme="minorHAnsi"/>
          <w:color w:val="000000" w:themeColor="text1"/>
        </w:rPr>
        <w:t>document</w:t>
      </w:r>
      <w:proofErr w:type="spellEnd"/>
      <w:r w:rsidRPr="004C61EE">
        <w:rPr>
          <w:rFonts w:cstheme="minorHAnsi"/>
          <w:color w:val="000000" w:themeColor="text1"/>
        </w:rPr>
        <w:t>(</w:t>
      </w:r>
      <w:proofErr w:type="gramEnd"/>
      <w:r w:rsidRPr="004C61EE">
        <w:rPr>
          <w:rFonts w:cstheme="minorHAnsi"/>
          <w:color w:val="000000" w:themeColor="text1"/>
        </w:rPr>
        <w:t xml:space="preserve">) method exposes detailed stack traces through </w:t>
      </w:r>
      <w:proofErr w:type="spellStart"/>
      <w:r w:rsidRPr="004C61EE">
        <w:rPr>
          <w:rFonts w:cstheme="minorHAnsi"/>
          <w:color w:val="000000" w:themeColor="text1"/>
        </w:rPr>
        <w:t>e.printStackTrace</w:t>
      </w:r>
      <w:proofErr w:type="spellEnd"/>
      <w:r w:rsidRPr="004C61EE">
        <w:rPr>
          <w:rFonts w:cstheme="minorHAnsi"/>
          <w:color w:val="000000" w:themeColor="text1"/>
        </w:rPr>
        <w:t>(), potentially leaking system details.</w:t>
      </w:r>
    </w:p>
    <w:p w:rsidR="004C61EE" w:rsidRPr="004C61EE" w:rsidRDefault="004C61EE" w:rsidP="004C61EE">
      <w:pPr>
        <w:suppressAutoHyphens/>
        <w:spacing w:after="0" w:line="240" w:lineRule="auto"/>
        <w:ind w:left="288"/>
        <w:contextualSpacing/>
        <w:jc w:val="both"/>
        <w:rPr>
          <w:rFonts w:cstheme="minorHAnsi"/>
          <w:b/>
          <w:color w:val="000000" w:themeColor="text1"/>
        </w:rPr>
      </w:pPr>
      <w:r>
        <w:rPr>
          <w:rFonts w:cstheme="minorHAnsi"/>
          <w:b/>
          <w:color w:val="000000" w:themeColor="text1"/>
        </w:rPr>
        <w:t>GreetingController.java</w:t>
      </w:r>
    </w:p>
    <w:p w:rsidR="003A2F8A" w:rsidRPr="004C61EE" w:rsidRDefault="004C61EE" w:rsidP="004C61EE">
      <w:pPr>
        <w:pStyle w:val="ListParagraph"/>
        <w:numPr>
          <w:ilvl w:val="0"/>
          <w:numId w:val="28"/>
        </w:numPr>
        <w:suppressAutoHyphens/>
        <w:spacing w:after="0" w:line="240" w:lineRule="auto"/>
        <w:ind w:left="900"/>
        <w:jc w:val="both"/>
        <w:rPr>
          <w:rFonts w:cstheme="minorHAnsi"/>
          <w:color w:val="000000" w:themeColor="text1"/>
        </w:rPr>
      </w:pPr>
      <w:r w:rsidRPr="004C61EE">
        <w:rPr>
          <w:rFonts w:cstheme="minorHAnsi"/>
          <w:color w:val="000000" w:themeColor="text1"/>
        </w:rPr>
        <w:t>The /greeting endpoint accepts user input (name) without sanitization, making it vulnerable to XSS.</w:t>
      </w:r>
    </w:p>
    <w:p w:rsidR="004C61EE" w:rsidRPr="004C61EE" w:rsidRDefault="004C61EE" w:rsidP="004C61EE">
      <w:pPr>
        <w:pStyle w:val="ListParagraph"/>
        <w:numPr>
          <w:ilvl w:val="0"/>
          <w:numId w:val="28"/>
        </w:numPr>
        <w:suppressAutoHyphens/>
        <w:spacing w:after="0" w:line="240" w:lineRule="auto"/>
        <w:ind w:left="900"/>
        <w:jc w:val="both"/>
        <w:rPr>
          <w:rFonts w:cstheme="minorHAnsi"/>
          <w:color w:val="000000" w:themeColor="text1"/>
        </w:rPr>
      </w:pPr>
      <w:r w:rsidRPr="004C61EE">
        <w:rPr>
          <w:rFonts w:cstheme="minorHAnsi"/>
          <w:color w:val="000000" w:themeColor="text1"/>
        </w:rPr>
        <w:t>API endpoints lack protection against excessive requests, making them susceptible to brute force and denial-of-service (</w:t>
      </w:r>
      <w:proofErr w:type="spellStart"/>
      <w:r w:rsidRPr="004C61EE">
        <w:rPr>
          <w:rFonts w:cstheme="minorHAnsi"/>
          <w:color w:val="000000" w:themeColor="text1"/>
        </w:rPr>
        <w:t>DoS</w:t>
      </w:r>
      <w:proofErr w:type="spellEnd"/>
      <w:r w:rsidRPr="004C61EE">
        <w:rPr>
          <w:rFonts w:cstheme="minorHAnsi"/>
          <w:color w:val="000000" w:themeColor="text1"/>
        </w:rPr>
        <w:t>) attacks.</w:t>
      </w:r>
    </w:p>
    <w:p w:rsidR="004C61EE" w:rsidRPr="004C61EE" w:rsidRDefault="004C61EE" w:rsidP="004C61EE">
      <w:pPr>
        <w:suppressAutoHyphens/>
        <w:spacing w:after="0" w:line="240" w:lineRule="auto"/>
        <w:ind w:left="288"/>
        <w:contextualSpacing/>
        <w:jc w:val="both"/>
        <w:rPr>
          <w:rFonts w:cstheme="minorHAnsi"/>
          <w:b/>
          <w:color w:val="000000" w:themeColor="text1"/>
        </w:rPr>
      </w:pPr>
      <w:r w:rsidRPr="004C61EE">
        <w:rPr>
          <w:rFonts w:cstheme="minorHAnsi"/>
          <w:b/>
          <w:color w:val="000000" w:themeColor="text1"/>
        </w:rPr>
        <w:t>General Configuration Issues</w:t>
      </w:r>
    </w:p>
    <w:p w:rsidR="004C61EE" w:rsidRPr="004C61EE" w:rsidRDefault="004C61EE" w:rsidP="004C61EE">
      <w:pPr>
        <w:pStyle w:val="ListParagraph"/>
        <w:numPr>
          <w:ilvl w:val="0"/>
          <w:numId w:val="28"/>
        </w:numPr>
        <w:suppressAutoHyphens/>
        <w:spacing w:after="0" w:line="240" w:lineRule="auto"/>
        <w:ind w:left="900"/>
        <w:jc w:val="both"/>
        <w:rPr>
          <w:rFonts w:cstheme="minorHAnsi"/>
          <w:color w:val="000000" w:themeColor="text1"/>
        </w:rPr>
      </w:pPr>
      <w:r w:rsidRPr="004C61EE">
        <w:rPr>
          <w:rFonts w:cstheme="minorHAnsi"/>
          <w:color w:val="000000" w:themeColor="text1"/>
        </w:rPr>
        <w:t>No logging of security events or errors, reducing the ability to detect and respond to attacks.</w:t>
      </w:r>
    </w:p>
    <w:p w:rsidR="004C61EE" w:rsidRPr="004C61EE" w:rsidRDefault="004C61EE" w:rsidP="000B05B1">
      <w:pPr>
        <w:suppressAutoHyphens/>
        <w:spacing w:after="0" w:line="240" w:lineRule="auto"/>
        <w:contextualSpacing/>
        <w:rPr>
          <w:rFonts w:cstheme="minorHAnsi"/>
          <w:bCs/>
          <w:color w:val="000000" w:themeColor="text1"/>
        </w:rPr>
      </w:pPr>
    </w:p>
    <w:p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rsidR="003A2F8A" w:rsidRDefault="003A2F8A" w:rsidP="000B05B1">
      <w:pPr>
        <w:suppressAutoHyphens/>
        <w:spacing w:after="0" w:line="240" w:lineRule="auto"/>
        <w:contextualSpacing/>
        <w:rPr>
          <w:rFonts w:cstheme="minorHAnsi"/>
          <w:color w:val="000000" w:themeColor="text1"/>
        </w:rPr>
      </w:pPr>
    </w:p>
    <w:tbl>
      <w:tblPr>
        <w:tblStyle w:val="TableGrid"/>
        <w:tblW w:w="0" w:type="auto"/>
        <w:tblLook w:val="04E0"/>
      </w:tblPr>
      <w:tblGrid>
        <w:gridCol w:w="3192"/>
        <w:gridCol w:w="1866"/>
        <w:gridCol w:w="4518"/>
      </w:tblGrid>
      <w:tr w:rsidR="00086141" w:rsidRPr="00086141" w:rsidTr="00086141">
        <w:trPr>
          <w:cantSplit/>
          <w:tblHeader/>
        </w:trPr>
        <w:tc>
          <w:tcPr>
            <w:tcW w:w="3192" w:type="dxa"/>
            <w:vAlign w:val="center"/>
          </w:tcPr>
          <w:p w:rsidR="00086141" w:rsidRPr="00086141" w:rsidRDefault="00086141" w:rsidP="00086141">
            <w:pPr>
              <w:suppressAutoHyphens/>
              <w:spacing w:after="0" w:line="240" w:lineRule="auto"/>
              <w:contextualSpacing/>
              <w:jc w:val="center"/>
              <w:rPr>
                <w:rFonts w:cstheme="minorHAnsi"/>
                <w:b/>
                <w:bCs/>
                <w:color w:val="000000" w:themeColor="text1"/>
                <w:sz w:val="16"/>
                <w:szCs w:val="16"/>
              </w:rPr>
            </w:pPr>
            <w:r w:rsidRPr="00086141">
              <w:rPr>
                <w:rFonts w:cstheme="minorHAnsi"/>
                <w:b/>
                <w:bCs/>
                <w:color w:val="000000" w:themeColor="text1"/>
                <w:sz w:val="16"/>
                <w:szCs w:val="16"/>
              </w:rPr>
              <w:t>DEPENDENCY NAME</w:t>
            </w:r>
          </w:p>
        </w:tc>
        <w:tc>
          <w:tcPr>
            <w:tcW w:w="1866" w:type="dxa"/>
            <w:vAlign w:val="center"/>
          </w:tcPr>
          <w:p w:rsidR="00086141" w:rsidRPr="00086141" w:rsidRDefault="00086141" w:rsidP="00086141">
            <w:pPr>
              <w:suppressAutoHyphens/>
              <w:spacing w:after="0" w:line="240" w:lineRule="auto"/>
              <w:contextualSpacing/>
              <w:jc w:val="center"/>
              <w:rPr>
                <w:rFonts w:cstheme="minorHAnsi"/>
                <w:b/>
                <w:bCs/>
                <w:color w:val="000000" w:themeColor="text1"/>
                <w:sz w:val="16"/>
                <w:szCs w:val="16"/>
              </w:rPr>
            </w:pPr>
            <w:r w:rsidRPr="00086141">
              <w:rPr>
                <w:rFonts w:cstheme="minorHAnsi"/>
                <w:b/>
                <w:bCs/>
                <w:color w:val="000000" w:themeColor="text1"/>
                <w:sz w:val="16"/>
                <w:szCs w:val="16"/>
              </w:rPr>
              <w:t>CVE ID</w:t>
            </w:r>
          </w:p>
        </w:tc>
        <w:tc>
          <w:tcPr>
            <w:tcW w:w="4518" w:type="dxa"/>
            <w:vAlign w:val="center"/>
          </w:tcPr>
          <w:p w:rsidR="00086141" w:rsidRPr="00086141" w:rsidRDefault="00086141" w:rsidP="00086141">
            <w:pPr>
              <w:suppressAutoHyphens/>
              <w:spacing w:after="0" w:line="240" w:lineRule="auto"/>
              <w:contextualSpacing/>
              <w:jc w:val="center"/>
              <w:rPr>
                <w:rFonts w:cstheme="minorHAnsi"/>
                <w:b/>
                <w:bCs/>
                <w:color w:val="000000" w:themeColor="text1"/>
                <w:sz w:val="16"/>
                <w:szCs w:val="16"/>
              </w:rPr>
            </w:pPr>
            <w:r w:rsidRPr="00086141">
              <w:rPr>
                <w:rFonts w:cstheme="minorHAnsi"/>
                <w:b/>
                <w:bCs/>
                <w:color w:val="000000" w:themeColor="text1"/>
                <w:sz w:val="16"/>
                <w:szCs w:val="16"/>
              </w:rPr>
              <w:t>DESCRIPTION/RECOMMENDATION</w:t>
            </w:r>
          </w:p>
        </w:tc>
      </w:tr>
      <w:tr w:rsidR="00B678E2" w:rsidRPr="00B678E2" w:rsidTr="00271179">
        <w:trPr>
          <w:cantSplit/>
        </w:trPr>
        <w:tc>
          <w:tcPr>
            <w:tcW w:w="3192" w:type="dxa"/>
            <w:vAlign w:val="center"/>
          </w:tcPr>
          <w:p w:rsidR="00B678E2" w:rsidRDefault="00B678E2" w:rsidP="000B05B1">
            <w:pPr>
              <w:suppressAutoHyphens/>
              <w:spacing w:after="0" w:line="240" w:lineRule="auto"/>
              <w:contextualSpacing/>
              <w:rPr>
                <w:rFonts w:cstheme="minorHAnsi"/>
                <w:bCs/>
                <w:color w:val="000000" w:themeColor="text1"/>
                <w:sz w:val="16"/>
                <w:szCs w:val="16"/>
              </w:rPr>
            </w:pPr>
            <w:r w:rsidRPr="00B678E2">
              <w:rPr>
                <w:rFonts w:cstheme="minorHAnsi"/>
                <w:bCs/>
                <w:color w:val="000000" w:themeColor="text1"/>
                <w:sz w:val="16"/>
                <w:szCs w:val="16"/>
              </w:rPr>
              <w:t>spring-boot-starter-web-2.2.4.RELEASE.jar</w:t>
            </w:r>
          </w:p>
          <w:p w:rsidR="00271179" w:rsidRDefault="00271179" w:rsidP="000B05B1">
            <w:pPr>
              <w:suppressAutoHyphens/>
              <w:spacing w:after="0" w:line="240" w:lineRule="auto"/>
              <w:contextualSpacing/>
              <w:rPr>
                <w:rFonts w:cstheme="minorHAnsi"/>
                <w:bCs/>
                <w:color w:val="000000" w:themeColor="text1"/>
                <w:sz w:val="16"/>
                <w:szCs w:val="16"/>
              </w:rPr>
            </w:pPr>
            <w:r w:rsidRPr="00271179">
              <w:rPr>
                <w:rFonts w:cstheme="minorHAnsi"/>
                <w:bCs/>
                <w:color w:val="000000" w:themeColor="text1"/>
                <w:sz w:val="16"/>
                <w:szCs w:val="16"/>
              </w:rPr>
              <w:t>spring-boot-2.2.4.RELEASE.jar</w:t>
            </w:r>
          </w:p>
          <w:p w:rsidR="00C601EF" w:rsidRPr="00B678E2" w:rsidRDefault="00C601EF" w:rsidP="000B05B1">
            <w:pPr>
              <w:suppressAutoHyphens/>
              <w:spacing w:after="0" w:line="240" w:lineRule="auto"/>
              <w:contextualSpacing/>
              <w:rPr>
                <w:rFonts w:cstheme="minorHAnsi"/>
                <w:bCs/>
                <w:color w:val="000000" w:themeColor="text1"/>
                <w:sz w:val="16"/>
                <w:szCs w:val="16"/>
              </w:rPr>
            </w:pPr>
            <w:r>
              <w:rPr>
                <w:rFonts w:cstheme="minorHAnsi"/>
                <w:bCs/>
                <w:color w:val="000000" w:themeColor="text1"/>
                <w:sz w:val="16"/>
                <w:szCs w:val="16"/>
              </w:rPr>
              <w:t>(Note: Manual Review #1)</w:t>
            </w:r>
          </w:p>
        </w:tc>
        <w:tc>
          <w:tcPr>
            <w:tcW w:w="1866" w:type="dxa"/>
            <w:vAlign w:val="center"/>
          </w:tcPr>
          <w:p w:rsidR="00B678E2" w:rsidRPr="00B678E2" w:rsidRDefault="00B678E2" w:rsidP="000B05B1">
            <w:pPr>
              <w:suppressAutoHyphens/>
              <w:spacing w:after="0" w:line="240" w:lineRule="auto"/>
              <w:contextualSpacing/>
              <w:rPr>
                <w:rFonts w:cstheme="minorHAnsi"/>
                <w:bCs/>
                <w:color w:val="000000" w:themeColor="text1"/>
                <w:sz w:val="16"/>
                <w:szCs w:val="16"/>
              </w:rPr>
            </w:pPr>
            <w:r w:rsidRPr="00B678E2">
              <w:rPr>
                <w:rFonts w:cstheme="minorHAnsi"/>
                <w:bCs/>
                <w:color w:val="000000" w:themeColor="text1"/>
                <w:sz w:val="16"/>
                <w:szCs w:val="16"/>
              </w:rPr>
              <w:t>CVE-2022-27772</w:t>
            </w:r>
          </w:p>
        </w:tc>
        <w:tc>
          <w:tcPr>
            <w:tcW w:w="4518" w:type="dxa"/>
            <w:vAlign w:val="center"/>
          </w:tcPr>
          <w:p w:rsidR="00B678E2" w:rsidRDefault="00B678E2" w:rsidP="00271179">
            <w:pPr>
              <w:suppressAutoHyphens/>
              <w:spacing w:after="0" w:line="240" w:lineRule="auto"/>
              <w:contextualSpacing/>
              <w:rPr>
                <w:rFonts w:cstheme="minorHAnsi"/>
                <w:bCs/>
                <w:color w:val="000000" w:themeColor="text1"/>
                <w:sz w:val="16"/>
                <w:szCs w:val="16"/>
              </w:rPr>
            </w:pPr>
            <w:r>
              <w:rPr>
                <w:rFonts w:cstheme="minorHAnsi"/>
                <w:bCs/>
                <w:color w:val="000000" w:themeColor="text1"/>
                <w:sz w:val="16"/>
                <w:szCs w:val="16"/>
              </w:rPr>
              <w:t xml:space="preserve">* </w:t>
            </w:r>
            <w:r w:rsidRPr="00B678E2">
              <w:rPr>
                <w:rFonts w:cstheme="minorHAnsi"/>
                <w:bCs/>
                <w:color w:val="000000" w:themeColor="text1"/>
                <w:sz w:val="16"/>
                <w:szCs w:val="16"/>
              </w:rPr>
              <w:t xml:space="preserve">Spring Boot versions prior to 2.2.11.RELEASE are vulnerable to temporary directory hijacking in </w:t>
            </w:r>
            <w:proofErr w:type="spellStart"/>
            <w:proofErr w:type="gramStart"/>
            <w:r w:rsidRPr="00B678E2">
              <w:rPr>
                <w:rFonts w:cstheme="minorHAnsi"/>
                <w:bCs/>
                <w:color w:val="000000" w:themeColor="text1"/>
                <w:sz w:val="16"/>
                <w:szCs w:val="16"/>
              </w:rPr>
              <w:t>AbstractConfigurableWebServerFactory.createTempDir</w:t>
            </w:r>
            <w:proofErr w:type="spellEnd"/>
            <w:r w:rsidRPr="00B678E2">
              <w:rPr>
                <w:rFonts w:cstheme="minorHAnsi"/>
                <w:bCs/>
                <w:color w:val="000000" w:themeColor="text1"/>
                <w:sz w:val="16"/>
                <w:szCs w:val="16"/>
              </w:rPr>
              <w:t>(</w:t>
            </w:r>
            <w:proofErr w:type="gramEnd"/>
            <w:r w:rsidRPr="00B678E2">
              <w:rPr>
                <w:rFonts w:cstheme="minorHAnsi"/>
                <w:bCs/>
                <w:color w:val="000000" w:themeColor="text1"/>
                <w:sz w:val="16"/>
                <w:szCs w:val="16"/>
              </w:rPr>
              <w:t>). This could allow attackers to manipulate temporary directories, leading to potential unauthorized file access or privilege escalation. Spring Boot maintainers no longer support these versions.</w:t>
            </w:r>
          </w:p>
          <w:p w:rsidR="00B678E2" w:rsidRPr="00B678E2" w:rsidRDefault="00B678E2" w:rsidP="00271179">
            <w:pPr>
              <w:suppressAutoHyphens/>
              <w:spacing w:after="0" w:line="240" w:lineRule="auto"/>
              <w:contextualSpacing/>
              <w:rPr>
                <w:rFonts w:cstheme="minorHAnsi"/>
                <w:bCs/>
                <w:color w:val="000000" w:themeColor="text1"/>
                <w:sz w:val="16"/>
                <w:szCs w:val="16"/>
              </w:rPr>
            </w:pPr>
            <w:r>
              <w:rPr>
                <w:rFonts w:cstheme="minorHAnsi"/>
                <w:bCs/>
                <w:color w:val="000000" w:themeColor="text1"/>
                <w:sz w:val="16"/>
                <w:szCs w:val="16"/>
              </w:rPr>
              <w:t>*</w:t>
            </w:r>
            <w:r w:rsidR="00271179">
              <w:rPr>
                <w:rFonts w:cstheme="minorHAnsi"/>
                <w:bCs/>
                <w:color w:val="000000" w:themeColor="text1"/>
                <w:sz w:val="16"/>
                <w:szCs w:val="16"/>
              </w:rPr>
              <w:t xml:space="preserve"> </w:t>
            </w:r>
            <w:r w:rsidR="00271179" w:rsidRPr="00271179">
              <w:rPr>
                <w:rFonts w:cstheme="minorHAnsi"/>
                <w:bCs/>
                <w:color w:val="000000" w:themeColor="text1"/>
                <w:sz w:val="16"/>
                <w:szCs w:val="16"/>
              </w:rPr>
              <w:t>Upgrade to Spring Boot 2.2.11.RELEASE or later.</w:t>
            </w:r>
          </w:p>
        </w:tc>
      </w:tr>
      <w:tr w:rsidR="00271179" w:rsidRPr="00B678E2" w:rsidTr="00271179">
        <w:trPr>
          <w:cantSplit/>
        </w:trPr>
        <w:tc>
          <w:tcPr>
            <w:tcW w:w="3192" w:type="dxa"/>
            <w:vAlign w:val="center"/>
          </w:tcPr>
          <w:p w:rsidR="00271179" w:rsidRPr="00B678E2" w:rsidRDefault="00271179" w:rsidP="000B05B1">
            <w:pPr>
              <w:suppressAutoHyphens/>
              <w:spacing w:after="0" w:line="240" w:lineRule="auto"/>
              <w:contextualSpacing/>
              <w:rPr>
                <w:rFonts w:cstheme="minorHAnsi"/>
                <w:bCs/>
                <w:color w:val="000000" w:themeColor="text1"/>
                <w:sz w:val="16"/>
                <w:szCs w:val="16"/>
              </w:rPr>
            </w:pPr>
            <w:r w:rsidRPr="00271179">
              <w:rPr>
                <w:rFonts w:cstheme="minorHAnsi"/>
                <w:bCs/>
                <w:color w:val="000000" w:themeColor="text1"/>
                <w:sz w:val="16"/>
                <w:szCs w:val="16"/>
              </w:rPr>
              <w:t>snakeyaml-1.25.jar</w:t>
            </w:r>
          </w:p>
        </w:tc>
        <w:tc>
          <w:tcPr>
            <w:tcW w:w="1866" w:type="dxa"/>
            <w:vAlign w:val="center"/>
          </w:tcPr>
          <w:p w:rsidR="00271179" w:rsidRPr="00B678E2" w:rsidRDefault="00271179" w:rsidP="000B05B1">
            <w:pPr>
              <w:suppressAutoHyphens/>
              <w:spacing w:after="0" w:line="240" w:lineRule="auto"/>
              <w:contextualSpacing/>
              <w:rPr>
                <w:rFonts w:cstheme="minorHAnsi"/>
                <w:bCs/>
                <w:color w:val="000000" w:themeColor="text1"/>
                <w:sz w:val="16"/>
                <w:szCs w:val="16"/>
              </w:rPr>
            </w:pPr>
            <w:r w:rsidRPr="00271179">
              <w:rPr>
                <w:rFonts w:cstheme="minorHAnsi"/>
                <w:bCs/>
                <w:color w:val="000000" w:themeColor="text1"/>
                <w:sz w:val="16"/>
                <w:szCs w:val="16"/>
              </w:rPr>
              <w:t>CVE-2017-18640</w:t>
            </w:r>
          </w:p>
        </w:tc>
        <w:tc>
          <w:tcPr>
            <w:tcW w:w="4518" w:type="dxa"/>
            <w:vAlign w:val="center"/>
          </w:tcPr>
          <w:p w:rsidR="00271179" w:rsidRDefault="00271179" w:rsidP="00271179">
            <w:pPr>
              <w:suppressAutoHyphens/>
              <w:spacing w:after="0" w:line="240" w:lineRule="auto"/>
              <w:contextualSpacing/>
              <w:rPr>
                <w:rFonts w:cstheme="minorHAnsi"/>
                <w:bCs/>
                <w:color w:val="000000" w:themeColor="text1"/>
                <w:sz w:val="16"/>
                <w:szCs w:val="16"/>
              </w:rPr>
            </w:pPr>
            <w:r>
              <w:rPr>
                <w:rFonts w:cstheme="minorHAnsi"/>
                <w:bCs/>
                <w:color w:val="000000" w:themeColor="text1"/>
                <w:sz w:val="16"/>
                <w:szCs w:val="16"/>
              </w:rPr>
              <w:t xml:space="preserve">* </w:t>
            </w:r>
            <w:r w:rsidRPr="00271179">
              <w:rPr>
                <w:rFonts w:cstheme="minorHAnsi"/>
                <w:bCs/>
                <w:color w:val="000000" w:themeColor="text1"/>
                <w:sz w:val="16"/>
                <w:szCs w:val="16"/>
              </w:rPr>
              <w:t xml:space="preserve">The Alias feature in </w:t>
            </w:r>
            <w:proofErr w:type="spellStart"/>
            <w:r w:rsidRPr="00271179">
              <w:rPr>
                <w:rFonts w:cstheme="minorHAnsi"/>
                <w:bCs/>
                <w:color w:val="000000" w:themeColor="text1"/>
                <w:sz w:val="16"/>
                <w:szCs w:val="16"/>
              </w:rPr>
              <w:t>SnakeYAML</w:t>
            </w:r>
            <w:proofErr w:type="spellEnd"/>
            <w:r w:rsidRPr="00271179">
              <w:rPr>
                <w:rFonts w:cstheme="minorHAnsi"/>
                <w:bCs/>
                <w:color w:val="000000" w:themeColor="text1"/>
                <w:sz w:val="16"/>
                <w:szCs w:val="16"/>
              </w:rPr>
              <w:t xml:space="preserve"> before 1.26 allows entity expansion during a load operation, a related issue to CVE-2003-1564.</w:t>
            </w:r>
          </w:p>
          <w:p w:rsidR="00271179" w:rsidRDefault="00271179" w:rsidP="00271179">
            <w:pPr>
              <w:suppressAutoHyphens/>
              <w:spacing w:after="0" w:line="240" w:lineRule="auto"/>
              <w:contextualSpacing/>
              <w:rPr>
                <w:rFonts w:cstheme="minorHAnsi"/>
                <w:bCs/>
                <w:color w:val="000000" w:themeColor="text1"/>
                <w:sz w:val="16"/>
                <w:szCs w:val="16"/>
              </w:rPr>
            </w:pPr>
            <w:r>
              <w:rPr>
                <w:rFonts w:cstheme="minorHAnsi"/>
                <w:bCs/>
                <w:color w:val="000000" w:themeColor="text1"/>
                <w:sz w:val="16"/>
                <w:szCs w:val="16"/>
              </w:rPr>
              <w:t>*</w:t>
            </w:r>
            <w:r>
              <w:t xml:space="preserve"> </w:t>
            </w:r>
            <w:r w:rsidRPr="00271179">
              <w:rPr>
                <w:rFonts w:cstheme="minorHAnsi"/>
                <w:bCs/>
                <w:color w:val="000000" w:themeColor="text1"/>
                <w:sz w:val="16"/>
                <w:szCs w:val="16"/>
              </w:rPr>
              <w:t xml:space="preserve">Upgrade to </w:t>
            </w:r>
            <w:proofErr w:type="spellStart"/>
            <w:r w:rsidRPr="00271179">
              <w:rPr>
                <w:rFonts w:cstheme="minorHAnsi"/>
                <w:bCs/>
                <w:color w:val="000000" w:themeColor="text1"/>
                <w:sz w:val="16"/>
                <w:szCs w:val="16"/>
              </w:rPr>
              <w:t>SnakeYAML</w:t>
            </w:r>
            <w:proofErr w:type="spellEnd"/>
            <w:r w:rsidRPr="00271179">
              <w:rPr>
                <w:rFonts w:cstheme="minorHAnsi"/>
                <w:bCs/>
                <w:color w:val="000000" w:themeColor="text1"/>
                <w:sz w:val="16"/>
                <w:szCs w:val="16"/>
              </w:rPr>
              <w:t xml:space="preserve"> version 1.26 or later</w:t>
            </w:r>
            <w:r>
              <w:rPr>
                <w:rFonts w:cstheme="minorHAnsi"/>
                <w:bCs/>
                <w:color w:val="000000" w:themeColor="text1"/>
                <w:sz w:val="16"/>
                <w:szCs w:val="16"/>
              </w:rPr>
              <w:t>.</w:t>
            </w:r>
          </w:p>
        </w:tc>
      </w:tr>
      <w:tr w:rsidR="00271179" w:rsidRPr="00B678E2" w:rsidTr="00271179">
        <w:trPr>
          <w:cantSplit/>
        </w:trPr>
        <w:tc>
          <w:tcPr>
            <w:tcW w:w="3192" w:type="dxa"/>
            <w:vAlign w:val="center"/>
          </w:tcPr>
          <w:p w:rsidR="00271179" w:rsidRDefault="00271179" w:rsidP="000B05B1">
            <w:pPr>
              <w:suppressAutoHyphens/>
              <w:spacing w:after="0" w:line="240" w:lineRule="auto"/>
              <w:contextualSpacing/>
              <w:rPr>
                <w:rFonts w:cstheme="minorHAnsi"/>
                <w:bCs/>
                <w:color w:val="000000" w:themeColor="text1"/>
                <w:sz w:val="16"/>
                <w:szCs w:val="16"/>
              </w:rPr>
            </w:pPr>
            <w:r w:rsidRPr="00271179">
              <w:rPr>
                <w:rFonts w:cstheme="minorHAnsi"/>
                <w:bCs/>
                <w:color w:val="000000" w:themeColor="text1"/>
                <w:sz w:val="16"/>
                <w:szCs w:val="16"/>
              </w:rPr>
              <w:t>spring-webmvc-5.2.3.RELEASE.jar</w:t>
            </w:r>
          </w:p>
          <w:p w:rsidR="00271179" w:rsidRDefault="00271179" w:rsidP="000B05B1">
            <w:pPr>
              <w:suppressAutoHyphens/>
              <w:spacing w:after="0" w:line="240" w:lineRule="auto"/>
              <w:contextualSpacing/>
              <w:rPr>
                <w:rFonts w:cstheme="minorHAnsi"/>
                <w:bCs/>
                <w:color w:val="000000" w:themeColor="text1"/>
                <w:sz w:val="16"/>
                <w:szCs w:val="16"/>
              </w:rPr>
            </w:pPr>
            <w:r w:rsidRPr="00271179">
              <w:rPr>
                <w:rFonts w:cstheme="minorHAnsi"/>
                <w:bCs/>
                <w:color w:val="000000" w:themeColor="text1"/>
                <w:sz w:val="16"/>
                <w:szCs w:val="16"/>
              </w:rPr>
              <w:t>spring-web-5.2.3.RELEASE.jar</w:t>
            </w:r>
          </w:p>
          <w:p w:rsidR="00271179" w:rsidRDefault="00271179" w:rsidP="000B05B1">
            <w:pPr>
              <w:suppressAutoHyphens/>
              <w:spacing w:after="0" w:line="240" w:lineRule="auto"/>
              <w:contextualSpacing/>
              <w:rPr>
                <w:rFonts w:cstheme="minorHAnsi"/>
                <w:bCs/>
                <w:color w:val="000000" w:themeColor="text1"/>
                <w:sz w:val="16"/>
                <w:szCs w:val="16"/>
              </w:rPr>
            </w:pPr>
            <w:r w:rsidRPr="00271179">
              <w:rPr>
                <w:rFonts w:cstheme="minorHAnsi"/>
                <w:bCs/>
                <w:color w:val="000000" w:themeColor="text1"/>
                <w:sz w:val="16"/>
                <w:szCs w:val="16"/>
              </w:rPr>
              <w:t>spring-expression-5.2.3.RELEASE.jar</w:t>
            </w:r>
          </w:p>
          <w:p w:rsidR="00271179" w:rsidRPr="00271179" w:rsidRDefault="00271179" w:rsidP="000B05B1">
            <w:pPr>
              <w:suppressAutoHyphens/>
              <w:spacing w:after="0" w:line="240" w:lineRule="auto"/>
              <w:contextualSpacing/>
              <w:rPr>
                <w:rFonts w:cstheme="minorHAnsi"/>
                <w:bCs/>
                <w:color w:val="000000" w:themeColor="text1"/>
                <w:sz w:val="16"/>
                <w:szCs w:val="16"/>
              </w:rPr>
            </w:pPr>
            <w:r w:rsidRPr="00271179">
              <w:rPr>
                <w:rFonts w:cstheme="minorHAnsi"/>
                <w:bCs/>
                <w:color w:val="000000" w:themeColor="text1"/>
                <w:sz w:val="16"/>
                <w:szCs w:val="16"/>
              </w:rPr>
              <w:t>spring-core-5.2.3.RELEASE.jar</w:t>
            </w:r>
          </w:p>
        </w:tc>
        <w:tc>
          <w:tcPr>
            <w:tcW w:w="1866" w:type="dxa"/>
            <w:vAlign w:val="center"/>
          </w:tcPr>
          <w:p w:rsidR="00271179" w:rsidRPr="00271179" w:rsidRDefault="00271179" w:rsidP="000B05B1">
            <w:pPr>
              <w:suppressAutoHyphens/>
              <w:spacing w:after="0" w:line="240" w:lineRule="auto"/>
              <w:contextualSpacing/>
              <w:rPr>
                <w:rFonts w:cstheme="minorHAnsi"/>
                <w:bCs/>
                <w:color w:val="000000" w:themeColor="text1"/>
                <w:sz w:val="16"/>
                <w:szCs w:val="16"/>
              </w:rPr>
            </w:pPr>
            <w:r w:rsidRPr="00271179">
              <w:rPr>
                <w:rFonts w:cstheme="minorHAnsi"/>
                <w:bCs/>
                <w:color w:val="000000" w:themeColor="text1"/>
                <w:sz w:val="16"/>
                <w:szCs w:val="16"/>
              </w:rPr>
              <w:t>CVE-2020-5421</w:t>
            </w:r>
          </w:p>
        </w:tc>
        <w:tc>
          <w:tcPr>
            <w:tcW w:w="4518" w:type="dxa"/>
            <w:vAlign w:val="center"/>
          </w:tcPr>
          <w:p w:rsidR="00271179" w:rsidRDefault="00271179" w:rsidP="00271179">
            <w:pPr>
              <w:suppressAutoHyphens/>
              <w:spacing w:after="0" w:line="240" w:lineRule="auto"/>
              <w:contextualSpacing/>
              <w:rPr>
                <w:rFonts w:cstheme="minorHAnsi"/>
                <w:bCs/>
                <w:color w:val="000000" w:themeColor="text1"/>
                <w:sz w:val="16"/>
                <w:szCs w:val="16"/>
              </w:rPr>
            </w:pPr>
            <w:r>
              <w:rPr>
                <w:rFonts w:cstheme="minorHAnsi"/>
                <w:bCs/>
                <w:color w:val="000000" w:themeColor="text1"/>
                <w:sz w:val="16"/>
                <w:szCs w:val="16"/>
              </w:rPr>
              <w:t xml:space="preserve">* </w:t>
            </w:r>
            <w:r w:rsidRPr="00271179">
              <w:rPr>
                <w:rFonts w:cstheme="minorHAnsi"/>
                <w:bCs/>
                <w:color w:val="000000" w:themeColor="text1"/>
                <w:sz w:val="16"/>
                <w:szCs w:val="16"/>
              </w:rPr>
              <w:t xml:space="preserve">In Spring Framework versions 5.2.0 - 5.2.8, 5.1.0 - 5.1.17, 5.0.0 - 5.0.18, 4.3.0 - 4.3.28, and older unsupported versions, the protections against RFD attacks from CVE-2015-5211 may be bypassed depending on the browser used through the use of a </w:t>
            </w:r>
            <w:proofErr w:type="spellStart"/>
            <w:r w:rsidRPr="00271179">
              <w:rPr>
                <w:rFonts w:cstheme="minorHAnsi"/>
                <w:bCs/>
                <w:color w:val="000000" w:themeColor="text1"/>
                <w:sz w:val="16"/>
                <w:szCs w:val="16"/>
              </w:rPr>
              <w:t>jsessionid</w:t>
            </w:r>
            <w:proofErr w:type="spellEnd"/>
            <w:r w:rsidRPr="00271179">
              <w:rPr>
                <w:rFonts w:cstheme="minorHAnsi"/>
                <w:bCs/>
                <w:color w:val="000000" w:themeColor="text1"/>
                <w:sz w:val="16"/>
                <w:szCs w:val="16"/>
              </w:rPr>
              <w:t xml:space="preserve"> path parameter.</w:t>
            </w:r>
          </w:p>
          <w:p w:rsidR="00271179" w:rsidRDefault="00271179" w:rsidP="00271179">
            <w:pPr>
              <w:suppressAutoHyphens/>
              <w:spacing w:after="0" w:line="240" w:lineRule="auto"/>
              <w:contextualSpacing/>
              <w:rPr>
                <w:rFonts w:cstheme="minorHAnsi"/>
                <w:bCs/>
                <w:color w:val="000000" w:themeColor="text1"/>
                <w:sz w:val="16"/>
                <w:szCs w:val="16"/>
              </w:rPr>
            </w:pPr>
            <w:r>
              <w:rPr>
                <w:rFonts w:cstheme="minorHAnsi"/>
                <w:bCs/>
                <w:color w:val="000000" w:themeColor="text1"/>
                <w:sz w:val="16"/>
                <w:szCs w:val="16"/>
              </w:rPr>
              <w:t>* U</w:t>
            </w:r>
            <w:r w:rsidRPr="00271179">
              <w:rPr>
                <w:rFonts w:cstheme="minorHAnsi"/>
                <w:bCs/>
                <w:color w:val="000000" w:themeColor="text1"/>
                <w:sz w:val="16"/>
                <w:szCs w:val="16"/>
              </w:rPr>
              <w:t xml:space="preserve">pgrade to Spring Framework version 5.2.9 or later. Additionally, reviewing and configuring your application's session handling to prevent the use of </w:t>
            </w:r>
            <w:proofErr w:type="spellStart"/>
            <w:r w:rsidRPr="00271179">
              <w:rPr>
                <w:rFonts w:cstheme="minorHAnsi"/>
                <w:bCs/>
                <w:color w:val="000000" w:themeColor="text1"/>
                <w:sz w:val="16"/>
                <w:szCs w:val="16"/>
              </w:rPr>
              <w:t>jsessionid</w:t>
            </w:r>
            <w:proofErr w:type="spellEnd"/>
            <w:r w:rsidRPr="00271179">
              <w:rPr>
                <w:rFonts w:cstheme="minorHAnsi"/>
                <w:bCs/>
                <w:color w:val="000000" w:themeColor="text1"/>
                <w:sz w:val="16"/>
                <w:szCs w:val="16"/>
              </w:rPr>
              <w:t xml:space="preserve"> in URLs can further enhance security.</w:t>
            </w:r>
          </w:p>
        </w:tc>
      </w:tr>
      <w:tr w:rsidR="00271179" w:rsidRPr="00B678E2" w:rsidTr="00271179">
        <w:trPr>
          <w:cantSplit/>
        </w:trPr>
        <w:tc>
          <w:tcPr>
            <w:tcW w:w="3192" w:type="dxa"/>
            <w:vAlign w:val="center"/>
          </w:tcPr>
          <w:p w:rsidR="00271179" w:rsidRDefault="00271179" w:rsidP="000B05B1">
            <w:pPr>
              <w:suppressAutoHyphens/>
              <w:spacing w:after="0" w:line="240" w:lineRule="auto"/>
              <w:contextualSpacing/>
              <w:rPr>
                <w:rFonts w:cstheme="minorHAnsi"/>
                <w:bCs/>
                <w:color w:val="000000" w:themeColor="text1"/>
                <w:sz w:val="16"/>
                <w:szCs w:val="16"/>
              </w:rPr>
            </w:pPr>
            <w:r w:rsidRPr="00271179">
              <w:rPr>
                <w:rFonts w:cstheme="minorHAnsi"/>
                <w:bCs/>
                <w:color w:val="000000" w:themeColor="text1"/>
                <w:sz w:val="16"/>
                <w:szCs w:val="16"/>
              </w:rPr>
              <w:t>tomcat-embed-websocket-9.0.30.jar</w:t>
            </w:r>
          </w:p>
          <w:p w:rsidR="008C2208" w:rsidRPr="00271179" w:rsidRDefault="008C2208" w:rsidP="000B05B1">
            <w:pPr>
              <w:suppressAutoHyphens/>
              <w:spacing w:after="0" w:line="240" w:lineRule="auto"/>
              <w:contextualSpacing/>
              <w:rPr>
                <w:rFonts w:cstheme="minorHAnsi"/>
                <w:bCs/>
                <w:color w:val="000000" w:themeColor="text1"/>
                <w:sz w:val="16"/>
                <w:szCs w:val="16"/>
              </w:rPr>
            </w:pPr>
            <w:r w:rsidRPr="008C2208">
              <w:rPr>
                <w:rFonts w:cstheme="minorHAnsi"/>
                <w:bCs/>
                <w:color w:val="000000" w:themeColor="text1"/>
                <w:sz w:val="16"/>
                <w:szCs w:val="16"/>
              </w:rPr>
              <w:t>tomcat-embed-core-9.0.30.jar</w:t>
            </w:r>
          </w:p>
        </w:tc>
        <w:tc>
          <w:tcPr>
            <w:tcW w:w="1866" w:type="dxa"/>
            <w:vAlign w:val="center"/>
          </w:tcPr>
          <w:p w:rsidR="00271179" w:rsidRPr="00271179" w:rsidRDefault="00271179" w:rsidP="000B05B1">
            <w:pPr>
              <w:suppressAutoHyphens/>
              <w:spacing w:after="0" w:line="240" w:lineRule="auto"/>
              <w:contextualSpacing/>
              <w:rPr>
                <w:rFonts w:cstheme="minorHAnsi"/>
                <w:bCs/>
                <w:color w:val="000000" w:themeColor="text1"/>
                <w:sz w:val="16"/>
                <w:szCs w:val="16"/>
              </w:rPr>
            </w:pPr>
            <w:r w:rsidRPr="00271179">
              <w:rPr>
                <w:rFonts w:cstheme="minorHAnsi"/>
                <w:bCs/>
                <w:color w:val="000000" w:themeColor="text1"/>
                <w:sz w:val="16"/>
                <w:szCs w:val="16"/>
              </w:rPr>
              <w:t>CVE-2020-1938</w:t>
            </w:r>
          </w:p>
        </w:tc>
        <w:tc>
          <w:tcPr>
            <w:tcW w:w="4518" w:type="dxa"/>
            <w:vAlign w:val="center"/>
          </w:tcPr>
          <w:p w:rsidR="00271179" w:rsidRDefault="00271179" w:rsidP="00271179">
            <w:pPr>
              <w:suppressAutoHyphens/>
              <w:spacing w:after="0" w:line="240" w:lineRule="auto"/>
              <w:contextualSpacing/>
              <w:rPr>
                <w:rFonts w:cstheme="minorHAnsi"/>
                <w:bCs/>
                <w:color w:val="000000" w:themeColor="text1"/>
                <w:sz w:val="16"/>
                <w:szCs w:val="16"/>
              </w:rPr>
            </w:pPr>
            <w:r>
              <w:rPr>
                <w:rFonts w:cstheme="minorHAnsi"/>
                <w:bCs/>
                <w:color w:val="000000" w:themeColor="text1"/>
                <w:sz w:val="16"/>
                <w:szCs w:val="16"/>
              </w:rPr>
              <w:t xml:space="preserve">* </w:t>
            </w:r>
            <w:r w:rsidRPr="00271179">
              <w:rPr>
                <w:rFonts w:cstheme="minorHAnsi"/>
                <w:bCs/>
                <w:color w:val="000000" w:themeColor="text1"/>
                <w:sz w:val="16"/>
                <w:szCs w:val="16"/>
              </w:rPr>
              <w:t>Apache Tomcat versions 9.0.0.M1 to 9.0.30 are vulnerable to a file read/inclusion vulnerability known as "</w:t>
            </w:r>
            <w:proofErr w:type="spellStart"/>
            <w:r w:rsidRPr="00271179">
              <w:rPr>
                <w:rFonts w:cstheme="minorHAnsi"/>
                <w:bCs/>
                <w:color w:val="000000" w:themeColor="text1"/>
                <w:sz w:val="16"/>
                <w:szCs w:val="16"/>
              </w:rPr>
              <w:t>Ghostcat</w:t>
            </w:r>
            <w:proofErr w:type="spellEnd"/>
            <w:r w:rsidRPr="00271179">
              <w:rPr>
                <w:rFonts w:cstheme="minorHAnsi"/>
                <w:bCs/>
                <w:color w:val="000000" w:themeColor="text1"/>
                <w:sz w:val="16"/>
                <w:szCs w:val="16"/>
              </w:rPr>
              <w:t xml:space="preserve">." This issue arises from the Apache </w:t>
            </w:r>
            <w:proofErr w:type="spellStart"/>
            <w:r w:rsidRPr="00271179">
              <w:rPr>
                <w:rFonts w:cstheme="minorHAnsi"/>
                <w:bCs/>
                <w:color w:val="000000" w:themeColor="text1"/>
                <w:sz w:val="16"/>
                <w:szCs w:val="16"/>
              </w:rPr>
              <w:t>JServ</w:t>
            </w:r>
            <w:proofErr w:type="spellEnd"/>
            <w:r w:rsidRPr="00271179">
              <w:rPr>
                <w:rFonts w:cstheme="minorHAnsi"/>
                <w:bCs/>
                <w:color w:val="000000" w:themeColor="text1"/>
                <w:sz w:val="16"/>
                <w:szCs w:val="16"/>
              </w:rPr>
              <w:t xml:space="preserve"> Protocol (AJP) connector being enabled by default and listening on all configured IP addresses. An attacker can exploit this vulnerability to read or include arbitrary files in the web application, potentially leading to information disclosure or remote code execution.</w:t>
            </w:r>
          </w:p>
          <w:p w:rsidR="00271179" w:rsidRDefault="00271179" w:rsidP="00271179">
            <w:pPr>
              <w:suppressAutoHyphens/>
              <w:spacing w:after="0" w:line="240" w:lineRule="auto"/>
              <w:contextualSpacing/>
              <w:rPr>
                <w:rFonts w:cstheme="minorHAnsi"/>
                <w:bCs/>
                <w:color w:val="000000" w:themeColor="text1"/>
                <w:sz w:val="16"/>
                <w:szCs w:val="16"/>
              </w:rPr>
            </w:pPr>
            <w:r>
              <w:rPr>
                <w:rFonts w:cstheme="minorHAnsi"/>
                <w:bCs/>
                <w:color w:val="000000" w:themeColor="text1"/>
                <w:sz w:val="16"/>
                <w:szCs w:val="16"/>
              </w:rPr>
              <w:t xml:space="preserve">* </w:t>
            </w:r>
            <w:r w:rsidRPr="00271179">
              <w:rPr>
                <w:rFonts w:cstheme="minorHAnsi"/>
                <w:bCs/>
                <w:color w:val="000000" w:themeColor="text1"/>
                <w:sz w:val="16"/>
                <w:szCs w:val="16"/>
              </w:rPr>
              <w:t>Upgrade to Apache Tomcat version 9.0.31 or later</w:t>
            </w:r>
            <w:r>
              <w:rPr>
                <w:rFonts w:cstheme="minorHAnsi"/>
                <w:bCs/>
                <w:color w:val="000000" w:themeColor="text1"/>
                <w:sz w:val="16"/>
                <w:szCs w:val="16"/>
              </w:rPr>
              <w:t>.</w:t>
            </w:r>
          </w:p>
        </w:tc>
      </w:tr>
      <w:tr w:rsidR="00271179" w:rsidRPr="00B678E2" w:rsidTr="00271179">
        <w:trPr>
          <w:cantSplit/>
        </w:trPr>
        <w:tc>
          <w:tcPr>
            <w:tcW w:w="3192" w:type="dxa"/>
            <w:vAlign w:val="center"/>
          </w:tcPr>
          <w:p w:rsidR="00271179" w:rsidRDefault="008C2208" w:rsidP="000B05B1">
            <w:pPr>
              <w:suppressAutoHyphens/>
              <w:spacing w:after="0" w:line="240" w:lineRule="auto"/>
              <w:contextualSpacing/>
              <w:rPr>
                <w:rFonts w:cstheme="minorHAnsi"/>
                <w:bCs/>
                <w:color w:val="000000" w:themeColor="text1"/>
                <w:sz w:val="16"/>
                <w:szCs w:val="16"/>
              </w:rPr>
            </w:pPr>
            <w:r w:rsidRPr="008C2208">
              <w:rPr>
                <w:rFonts w:cstheme="minorHAnsi"/>
                <w:bCs/>
                <w:color w:val="000000" w:themeColor="text1"/>
                <w:sz w:val="16"/>
                <w:szCs w:val="16"/>
              </w:rPr>
              <w:lastRenderedPageBreak/>
              <w:t>bcprov-jdk15on-1.46.jar</w:t>
            </w:r>
          </w:p>
          <w:p w:rsidR="00C601EF" w:rsidRPr="00271179" w:rsidRDefault="00C601EF" w:rsidP="000B05B1">
            <w:pPr>
              <w:suppressAutoHyphens/>
              <w:spacing w:after="0" w:line="240" w:lineRule="auto"/>
              <w:contextualSpacing/>
              <w:rPr>
                <w:rFonts w:cstheme="minorHAnsi"/>
                <w:bCs/>
                <w:color w:val="000000" w:themeColor="text1"/>
                <w:sz w:val="16"/>
                <w:szCs w:val="16"/>
              </w:rPr>
            </w:pPr>
            <w:r>
              <w:rPr>
                <w:rFonts w:cstheme="minorHAnsi"/>
                <w:bCs/>
                <w:color w:val="000000" w:themeColor="text1"/>
                <w:sz w:val="16"/>
                <w:szCs w:val="16"/>
              </w:rPr>
              <w:t>(Note: Manual Review #4)</w:t>
            </w:r>
          </w:p>
        </w:tc>
        <w:tc>
          <w:tcPr>
            <w:tcW w:w="1866" w:type="dxa"/>
            <w:vAlign w:val="center"/>
          </w:tcPr>
          <w:p w:rsidR="00271179" w:rsidRPr="00271179" w:rsidRDefault="008C2208" w:rsidP="008C2208">
            <w:pPr>
              <w:suppressAutoHyphens/>
              <w:spacing w:after="0" w:line="240" w:lineRule="auto"/>
              <w:contextualSpacing/>
              <w:rPr>
                <w:rFonts w:cstheme="minorHAnsi"/>
                <w:bCs/>
                <w:color w:val="000000" w:themeColor="text1"/>
                <w:sz w:val="16"/>
                <w:szCs w:val="16"/>
              </w:rPr>
            </w:pPr>
            <w:r w:rsidRPr="008C2208">
              <w:rPr>
                <w:rFonts w:cstheme="minorHAnsi"/>
                <w:bCs/>
                <w:color w:val="000000" w:themeColor="text1"/>
                <w:sz w:val="16"/>
                <w:szCs w:val="16"/>
              </w:rPr>
              <w:t>CVE-2013-0169</w:t>
            </w:r>
            <w:r>
              <w:rPr>
                <w:rFonts w:cstheme="minorHAnsi"/>
                <w:bCs/>
                <w:color w:val="000000" w:themeColor="text1"/>
                <w:sz w:val="16"/>
                <w:szCs w:val="16"/>
              </w:rPr>
              <w:br/>
            </w:r>
            <w:r w:rsidRPr="008C2208">
              <w:rPr>
                <w:rFonts w:cstheme="minorHAnsi"/>
                <w:bCs/>
                <w:color w:val="000000" w:themeColor="text1"/>
                <w:sz w:val="16"/>
                <w:szCs w:val="16"/>
              </w:rPr>
              <w:t>CVE-2018-5382</w:t>
            </w:r>
          </w:p>
        </w:tc>
        <w:tc>
          <w:tcPr>
            <w:tcW w:w="4518" w:type="dxa"/>
            <w:vAlign w:val="center"/>
          </w:tcPr>
          <w:p w:rsidR="00271179" w:rsidRDefault="008C2208" w:rsidP="00271179">
            <w:pPr>
              <w:suppressAutoHyphens/>
              <w:spacing w:after="0" w:line="240" w:lineRule="auto"/>
              <w:contextualSpacing/>
              <w:rPr>
                <w:rFonts w:cstheme="minorHAnsi"/>
                <w:bCs/>
                <w:color w:val="000000" w:themeColor="text1"/>
                <w:sz w:val="16"/>
                <w:szCs w:val="16"/>
              </w:rPr>
            </w:pPr>
            <w:r>
              <w:rPr>
                <w:rFonts w:cstheme="minorHAnsi"/>
                <w:bCs/>
                <w:color w:val="000000" w:themeColor="text1"/>
                <w:sz w:val="16"/>
                <w:szCs w:val="16"/>
              </w:rPr>
              <w:t xml:space="preserve">* </w:t>
            </w:r>
            <w:r w:rsidRPr="008C2208">
              <w:rPr>
                <w:rFonts w:cstheme="minorHAnsi"/>
                <w:bCs/>
                <w:color w:val="000000" w:themeColor="text1"/>
                <w:sz w:val="16"/>
                <w:szCs w:val="16"/>
              </w:rPr>
              <w:t>CVE-2013-0169: This vulnerability pertains to the "Lucky Thirteen" attack, which affects implementations of the TLS protocol using cipher block chaining (CBC) mode. The Bouncy Castle Java library, in versions prior to 1.47, is susceptible to this attack, potentially allowing attackers to perform plaintext recovery via timing analysis.</w:t>
            </w:r>
          </w:p>
          <w:p w:rsidR="008C2208" w:rsidRDefault="008C2208" w:rsidP="00271179">
            <w:pPr>
              <w:suppressAutoHyphens/>
              <w:spacing w:after="0" w:line="240" w:lineRule="auto"/>
              <w:contextualSpacing/>
              <w:rPr>
                <w:rFonts w:cstheme="minorHAnsi"/>
                <w:bCs/>
                <w:color w:val="000000" w:themeColor="text1"/>
                <w:sz w:val="16"/>
                <w:szCs w:val="16"/>
              </w:rPr>
            </w:pPr>
            <w:r>
              <w:rPr>
                <w:rFonts w:cstheme="minorHAnsi"/>
                <w:bCs/>
                <w:color w:val="000000" w:themeColor="text1"/>
                <w:sz w:val="16"/>
                <w:szCs w:val="16"/>
              </w:rPr>
              <w:t xml:space="preserve">* </w:t>
            </w:r>
            <w:r w:rsidRPr="008C2208">
              <w:rPr>
                <w:rFonts w:cstheme="minorHAnsi"/>
                <w:bCs/>
                <w:color w:val="000000" w:themeColor="text1"/>
                <w:sz w:val="16"/>
                <w:szCs w:val="16"/>
              </w:rPr>
              <w:t xml:space="preserve">CVE-2018-5382: The Bouncy Castle Java library's BKS version 1 </w:t>
            </w:r>
            <w:proofErr w:type="spellStart"/>
            <w:r w:rsidRPr="008C2208">
              <w:rPr>
                <w:rFonts w:cstheme="minorHAnsi"/>
                <w:bCs/>
                <w:color w:val="000000" w:themeColor="text1"/>
                <w:sz w:val="16"/>
                <w:szCs w:val="16"/>
              </w:rPr>
              <w:t>keystore</w:t>
            </w:r>
            <w:proofErr w:type="spellEnd"/>
            <w:r w:rsidRPr="008C2208">
              <w:rPr>
                <w:rFonts w:cstheme="minorHAnsi"/>
                <w:bCs/>
                <w:color w:val="000000" w:themeColor="text1"/>
                <w:sz w:val="16"/>
                <w:szCs w:val="16"/>
              </w:rPr>
              <w:t xml:space="preserve"> utilizes an HMAC that is only 16 bits long, making it vulnerable to integrity compromise. An attacker could exploit this weakness to tamper with or forge </w:t>
            </w:r>
            <w:proofErr w:type="spellStart"/>
            <w:r w:rsidRPr="008C2208">
              <w:rPr>
                <w:rFonts w:cstheme="minorHAnsi"/>
                <w:bCs/>
                <w:color w:val="000000" w:themeColor="text1"/>
                <w:sz w:val="16"/>
                <w:szCs w:val="16"/>
              </w:rPr>
              <w:t>keystore</w:t>
            </w:r>
            <w:proofErr w:type="spellEnd"/>
            <w:r w:rsidRPr="008C2208">
              <w:rPr>
                <w:rFonts w:cstheme="minorHAnsi"/>
                <w:bCs/>
                <w:color w:val="000000" w:themeColor="text1"/>
                <w:sz w:val="16"/>
                <w:szCs w:val="16"/>
              </w:rPr>
              <w:t xml:space="preserve"> contents. This issue is addressed in Bouncy Castle version 1.47 and later, where the BKS format was updated to use a 160-bit HMAC.</w:t>
            </w:r>
          </w:p>
          <w:p w:rsidR="008C2208" w:rsidRDefault="008C2208" w:rsidP="00271179">
            <w:pPr>
              <w:suppressAutoHyphens/>
              <w:spacing w:after="0" w:line="240" w:lineRule="auto"/>
              <w:contextualSpacing/>
              <w:rPr>
                <w:rFonts w:cstheme="minorHAnsi"/>
                <w:bCs/>
                <w:color w:val="000000" w:themeColor="text1"/>
                <w:sz w:val="16"/>
                <w:szCs w:val="16"/>
              </w:rPr>
            </w:pPr>
            <w:r>
              <w:rPr>
                <w:rFonts w:cstheme="minorHAnsi"/>
                <w:bCs/>
                <w:color w:val="000000" w:themeColor="text1"/>
                <w:sz w:val="16"/>
                <w:szCs w:val="16"/>
              </w:rPr>
              <w:t xml:space="preserve">* </w:t>
            </w:r>
            <w:r w:rsidRPr="008C2208">
              <w:rPr>
                <w:rFonts w:cstheme="minorHAnsi"/>
                <w:bCs/>
                <w:color w:val="000000" w:themeColor="text1"/>
                <w:sz w:val="16"/>
                <w:szCs w:val="16"/>
              </w:rPr>
              <w:t>Upgrade to Bouncy Castle version 1.47 or later</w:t>
            </w:r>
            <w:r>
              <w:rPr>
                <w:rFonts w:cstheme="minorHAnsi"/>
                <w:bCs/>
                <w:color w:val="000000" w:themeColor="text1"/>
                <w:sz w:val="16"/>
                <w:szCs w:val="16"/>
              </w:rPr>
              <w:t>.</w:t>
            </w:r>
          </w:p>
        </w:tc>
      </w:tr>
      <w:tr w:rsidR="008C2208" w:rsidRPr="00B678E2" w:rsidTr="00271179">
        <w:trPr>
          <w:cantSplit/>
        </w:trPr>
        <w:tc>
          <w:tcPr>
            <w:tcW w:w="3192" w:type="dxa"/>
            <w:vAlign w:val="center"/>
          </w:tcPr>
          <w:p w:rsidR="008C2208" w:rsidRDefault="008C2208" w:rsidP="000B05B1">
            <w:pPr>
              <w:suppressAutoHyphens/>
              <w:spacing w:after="0" w:line="240" w:lineRule="auto"/>
              <w:contextualSpacing/>
              <w:rPr>
                <w:rFonts w:cstheme="minorHAnsi"/>
                <w:bCs/>
                <w:color w:val="000000" w:themeColor="text1"/>
                <w:sz w:val="16"/>
                <w:szCs w:val="16"/>
              </w:rPr>
            </w:pPr>
            <w:r w:rsidRPr="008C2208">
              <w:rPr>
                <w:rFonts w:cstheme="minorHAnsi"/>
                <w:bCs/>
                <w:color w:val="000000" w:themeColor="text1"/>
                <w:sz w:val="16"/>
                <w:szCs w:val="16"/>
              </w:rPr>
              <w:t>logback-core-1.2.3.jar</w:t>
            </w:r>
          </w:p>
          <w:p w:rsidR="00C601EF" w:rsidRDefault="008C2208" w:rsidP="000B05B1">
            <w:pPr>
              <w:suppressAutoHyphens/>
              <w:spacing w:after="0" w:line="240" w:lineRule="auto"/>
              <w:contextualSpacing/>
              <w:rPr>
                <w:rFonts w:cstheme="minorHAnsi"/>
                <w:bCs/>
                <w:color w:val="000000" w:themeColor="text1"/>
                <w:sz w:val="16"/>
                <w:szCs w:val="16"/>
              </w:rPr>
            </w:pPr>
            <w:r w:rsidRPr="008C2208">
              <w:rPr>
                <w:rFonts w:cstheme="minorHAnsi"/>
                <w:bCs/>
                <w:color w:val="000000" w:themeColor="text1"/>
                <w:sz w:val="16"/>
                <w:szCs w:val="16"/>
              </w:rPr>
              <w:t>logback-classic-1.2.3.jar</w:t>
            </w:r>
            <w:r w:rsidR="00C601EF">
              <w:rPr>
                <w:rFonts w:cstheme="minorHAnsi"/>
                <w:bCs/>
                <w:color w:val="000000" w:themeColor="text1"/>
                <w:sz w:val="16"/>
                <w:szCs w:val="16"/>
              </w:rPr>
              <w:t>z</w:t>
            </w:r>
          </w:p>
          <w:p w:rsidR="00C601EF" w:rsidRPr="008C2208" w:rsidRDefault="00C601EF" w:rsidP="000B05B1">
            <w:pPr>
              <w:suppressAutoHyphens/>
              <w:spacing w:after="0" w:line="240" w:lineRule="auto"/>
              <w:contextualSpacing/>
              <w:rPr>
                <w:rFonts w:cstheme="minorHAnsi"/>
                <w:bCs/>
                <w:color w:val="000000" w:themeColor="text1"/>
                <w:sz w:val="16"/>
                <w:szCs w:val="16"/>
              </w:rPr>
            </w:pPr>
            <w:r>
              <w:rPr>
                <w:rFonts w:cstheme="minorHAnsi"/>
                <w:bCs/>
                <w:color w:val="000000" w:themeColor="text1"/>
                <w:sz w:val="16"/>
                <w:szCs w:val="16"/>
              </w:rPr>
              <w:t>(Note: Manual Review #8)</w:t>
            </w:r>
          </w:p>
        </w:tc>
        <w:tc>
          <w:tcPr>
            <w:tcW w:w="1866" w:type="dxa"/>
            <w:vAlign w:val="center"/>
          </w:tcPr>
          <w:p w:rsidR="008C2208" w:rsidRPr="008C2208" w:rsidRDefault="008C2208" w:rsidP="008C2208">
            <w:pPr>
              <w:suppressAutoHyphens/>
              <w:spacing w:after="0" w:line="240" w:lineRule="auto"/>
              <w:contextualSpacing/>
              <w:rPr>
                <w:rFonts w:cstheme="minorHAnsi"/>
                <w:bCs/>
                <w:color w:val="000000" w:themeColor="text1"/>
                <w:sz w:val="16"/>
                <w:szCs w:val="16"/>
              </w:rPr>
            </w:pPr>
            <w:r w:rsidRPr="008C2208">
              <w:rPr>
                <w:rFonts w:cstheme="minorHAnsi"/>
                <w:bCs/>
                <w:color w:val="000000" w:themeColor="text1"/>
                <w:sz w:val="16"/>
                <w:szCs w:val="16"/>
              </w:rPr>
              <w:t>CVE-2021-42550</w:t>
            </w:r>
          </w:p>
        </w:tc>
        <w:tc>
          <w:tcPr>
            <w:tcW w:w="4518" w:type="dxa"/>
            <w:vAlign w:val="center"/>
          </w:tcPr>
          <w:p w:rsidR="008C2208" w:rsidRDefault="008C2208" w:rsidP="00271179">
            <w:pPr>
              <w:suppressAutoHyphens/>
              <w:spacing w:after="0" w:line="240" w:lineRule="auto"/>
              <w:contextualSpacing/>
              <w:rPr>
                <w:rFonts w:cstheme="minorHAnsi"/>
                <w:bCs/>
                <w:color w:val="000000" w:themeColor="text1"/>
                <w:sz w:val="16"/>
                <w:szCs w:val="16"/>
              </w:rPr>
            </w:pPr>
            <w:r>
              <w:rPr>
                <w:rFonts w:cstheme="minorHAnsi"/>
                <w:bCs/>
                <w:color w:val="000000" w:themeColor="text1"/>
                <w:sz w:val="16"/>
                <w:szCs w:val="16"/>
              </w:rPr>
              <w:t xml:space="preserve">* </w:t>
            </w:r>
            <w:proofErr w:type="spellStart"/>
            <w:r w:rsidRPr="008C2208">
              <w:rPr>
                <w:rFonts w:cstheme="minorHAnsi"/>
                <w:bCs/>
                <w:color w:val="000000" w:themeColor="text1"/>
                <w:sz w:val="16"/>
                <w:szCs w:val="16"/>
              </w:rPr>
              <w:t>Logback</w:t>
            </w:r>
            <w:proofErr w:type="spellEnd"/>
            <w:r w:rsidRPr="008C2208">
              <w:rPr>
                <w:rFonts w:cstheme="minorHAnsi"/>
                <w:bCs/>
                <w:color w:val="000000" w:themeColor="text1"/>
                <w:sz w:val="16"/>
                <w:szCs w:val="16"/>
              </w:rPr>
              <w:t xml:space="preserve"> versions up to 1.2.7 are vulnerable to arbitrary code execution if an attacker can modify the </w:t>
            </w:r>
            <w:proofErr w:type="spellStart"/>
            <w:r w:rsidRPr="008C2208">
              <w:rPr>
                <w:rFonts w:cstheme="minorHAnsi"/>
                <w:bCs/>
                <w:color w:val="000000" w:themeColor="text1"/>
                <w:sz w:val="16"/>
                <w:szCs w:val="16"/>
              </w:rPr>
              <w:t>Logback</w:t>
            </w:r>
            <w:proofErr w:type="spellEnd"/>
            <w:r w:rsidRPr="008C2208">
              <w:rPr>
                <w:rFonts w:cstheme="minorHAnsi"/>
                <w:bCs/>
                <w:color w:val="000000" w:themeColor="text1"/>
                <w:sz w:val="16"/>
                <w:szCs w:val="16"/>
              </w:rPr>
              <w:t xml:space="preserve"> configuration file. This vulnerability arises because </w:t>
            </w:r>
            <w:proofErr w:type="spellStart"/>
            <w:r w:rsidRPr="008C2208">
              <w:rPr>
                <w:rFonts w:cstheme="minorHAnsi"/>
                <w:bCs/>
                <w:color w:val="000000" w:themeColor="text1"/>
                <w:sz w:val="16"/>
                <w:szCs w:val="16"/>
              </w:rPr>
              <w:t>Logback's</w:t>
            </w:r>
            <w:proofErr w:type="spellEnd"/>
            <w:r w:rsidRPr="008C2208">
              <w:rPr>
                <w:rFonts w:cstheme="minorHAnsi"/>
                <w:bCs/>
                <w:color w:val="000000" w:themeColor="text1"/>
                <w:sz w:val="16"/>
                <w:szCs w:val="16"/>
              </w:rPr>
              <w:t xml:space="preserve"> configuration allows for the inclusion of data from remote servers via Java Naming and Directory Interface (JNDI) lookups. If an attacker has write access to the configuration file, they could craft malicious configurations that exploit this behavior, leading to potential remote code execution.</w:t>
            </w:r>
          </w:p>
          <w:p w:rsidR="008C2208" w:rsidRDefault="008C2208" w:rsidP="00271179">
            <w:pPr>
              <w:suppressAutoHyphens/>
              <w:spacing w:after="0" w:line="240" w:lineRule="auto"/>
              <w:contextualSpacing/>
              <w:rPr>
                <w:rFonts w:cstheme="minorHAnsi"/>
                <w:bCs/>
                <w:color w:val="000000" w:themeColor="text1"/>
                <w:sz w:val="16"/>
                <w:szCs w:val="16"/>
              </w:rPr>
            </w:pPr>
            <w:r>
              <w:rPr>
                <w:rFonts w:cstheme="minorHAnsi"/>
                <w:bCs/>
                <w:color w:val="000000" w:themeColor="text1"/>
                <w:sz w:val="16"/>
                <w:szCs w:val="16"/>
              </w:rPr>
              <w:t xml:space="preserve">* </w:t>
            </w:r>
            <w:r w:rsidRPr="008C2208">
              <w:rPr>
                <w:rFonts w:cstheme="minorHAnsi"/>
                <w:bCs/>
                <w:color w:val="000000" w:themeColor="text1"/>
                <w:sz w:val="16"/>
                <w:szCs w:val="16"/>
              </w:rPr>
              <w:t xml:space="preserve">Upgrade to </w:t>
            </w:r>
            <w:proofErr w:type="spellStart"/>
            <w:r w:rsidRPr="008C2208">
              <w:rPr>
                <w:rFonts w:cstheme="minorHAnsi"/>
                <w:bCs/>
                <w:color w:val="000000" w:themeColor="text1"/>
                <w:sz w:val="16"/>
                <w:szCs w:val="16"/>
              </w:rPr>
              <w:t>Logback</w:t>
            </w:r>
            <w:proofErr w:type="spellEnd"/>
            <w:r w:rsidRPr="008C2208">
              <w:rPr>
                <w:rFonts w:cstheme="minorHAnsi"/>
                <w:bCs/>
                <w:color w:val="000000" w:themeColor="text1"/>
                <w:sz w:val="16"/>
                <w:szCs w:val="16"/>
              </w:rPr>
              <w:t xml:space="preserve"> version 1.2.8 or later</w:t>
            </w:r>
            <w:r>
              <w:rPr>
                <w:rFonts w:cstheme="minorHAnsi"/>
                <w:bCs/>
                <w:color w:val="000000" w:themeColor="text1"/>
                <w:sz w:val="16"/>
                <w:szCs w:val="16"/>
              </w:rPr>
              <w:t>.</w:t>
            </w:r>
          </w:p>
        </w:tc>
      </w:tr>
      <w:tr w:rsidR="008C2208" w:rsidRPr="00B678E2" w:rsidTr="00271179">
        <w:trPr>
          <w:cantSplit/>
        </w:trPr>
        <w:tc>
          <w:tcPr>
            <w:tcW w:w="3192" w:type="dxa"/>
            <w:vAlign w:val="center"/>
          </w:tcPr>
          <w:p w:rsidR="008C2208" w:rsidRDefault="008C2208" w:rsidP="000B05B1">
            <w:pPr>
              <w:suppressAutoHyphens/>
              <w:spacing w:after="0" w:line="240" w:lineRule="auto"/>
              <w:contextualSpacing/>
              <w:rPr>
                <w:rFonts w:cstheme="minorHAnsi"/>
                <w:bCs/>
                <w:color w:val="000000" w:themeColor="text1"/>
                <w:sz w:val="16"/>
                <w:szCs w:val="16"/>
              </w:rPr>
            </w:pPr>
            <w:r w:rsidRPr="008C2208">
              <w:rPr>
                <w:rFonts w:cstheme="minorHAnsi"/>
                <w:bCs/>
                <w:color w:val="000000" w:themeColor="text1"/>
                <w:sz w:val="16"/>
                <w:szCs w:val="16"/>
              </w:rPr>
              <w:t>jackson-databind-2.10.2.jar</w:t>
            </w:r>
          </w:p>
          <w:p w:rsidR="00C601EF" w:rsidRPr="008C2208" w:rsidRDefault="00C601EF" w:rsidP="000B05B1">
            <w:pPr>
              <w:suppressAutoHyphens/>
              <w:spacing w:after="0" w:line="240" w:lineRule="auto"/>
              <w:contextualSpacing/>
              <w:rPr>
                <w:rFonts w:cstheme="minorHAnsi"/>
                <w:bCs/>
                <w:color w:val="000000" w:themeColor="text1"/>
                <w:sz w:val="16"/>
                <w:szCs w:val="16"/>
              </w:rPr>
            </w:pPr>
            <w:r>
              <w:rPr>
                <w:rFonts w:cstheme="minorHAnsi"/>
                <w:bCs/>
                <w:color w:val="000000" w:themeColor="text1"/>
                <w:sz w:val="16"/>
                <w:szCs w:val="16"/>
              </w:rPr>
              <w:t>(Note: Manual Review #6)</w:t>
            </w:r>
          </w:p>
        </w:tc>
        <w:tc>
          <w:tcPr>
            <w:tcW w:w="1866" w:type="dxa"/>
            <w:vAlign w:val="center"/>
          </w:tcPr>
          <w:p w:rsidR="008C2208" w:rsidRDefault="008C2208" w:rsidP="008C2208">
            <w:pPr>
              <w:suppressAutoHyphens/>
              <w:spacing w:after="0" w:line="240" w:lineRule="auto"/>
              <w:contextualSpacing/>
              <w:rPr>
                <w:rFonts w:cstheme="minorHAnsi"/>
                <w:bCs/>
                <w:color w:val="000000" w:themeColor="text1"/>
                <w:sz w:val="16"/>
                <w:szCs w:val="16"/>
              </w:rPr>
            </w:pPr>
            <w:r w:rsidRPr="008C2208">
              <w:rPr>
                <w:rFonts w:cstheme="minorHAnsi"/>
                <w:bCs/>
                <w:color w:val="000000" w:themeColor="text1"/>
                <w:sz w:val="16"/>
                <w:szCs w:val="16"/>
              </w:rPr>
              <w:t>CVE-2020-36518</w:t>
            </w:r>
          </w:p>
          <w:p w:rsidR="008C2208" w:rsidRPr="008C2208" w:rsidRDefault="008C2208" w:rsidP="008C2208">
            <w:pPr>
              <w:suppressAutoHyphens/>
              <w:spacing w:after="0" w:line="240" w:lineRule="auto"/>
              <w:contextualSpacing/>
              <w:rPr>
                <w:rFonts w:cstheme="minorHAnsi"/>
                <w:bCs/>
                <w:color w:val="000000" w:themeColor="text1"/>
                <w:sz w:val="16"/>
                <w:szCs w:val="16"/>
              </w:rPr>
            </w:pPr>
            <w:r w:rsidRPr="008C2208">
              <w:rPr>
                <w:rFonts w:cstheme="minorHAnsi"/>
                <w:bCs/>
                <w:color w:val="000000" w:themeColor="text1"/>
                <w:sz w:val="16"/>
                <w:szCs w:val="16"/>
              </w:rPr>
              <w:t>CVE-2022-42003</w:t>
            </w:r>
          </w:p>
        </w:tc>
        <w:tc>
          <w:tcPr>
            <w:tcW w:w="4518" w:type="dxa"/>
            <w:vAlign w:val="center"/>
          </w:tcPr>
          <w:p w:rsidR="008C2208" w:rsidRDefault="00086141" w:rsidP="00271179">
            <w:pPr>
              <w:suppressAutoHyphens/>
              <w:spacing w:after="0" w:line="240" w:lineRule="auto"/>
              <w:contextualSpacing/>
              <w:rPr>
                <w:rFonts w:cstheme="minorHAnsi"/>
                <w:bCs/>
                <w:color w:val="000000" w:themeColor="text1"/>
                <w:sz w:val="16"/>
                <w:szCs w:val="16"/>
              </w:rPr>
            </w:pPr>
            <w:r>
              <w:rPr>
                <w:rFonts w:cstheme="minorHAnsi"/>
                <w:bCs/>
                <w:color w:val="000000" w:themeColor="text1"/>
                <w:sz w:val="16"/>
                <w:szCs w:val="16"/>
              </w:rPr>
              <w:t xml:space="preserve">* </w:t>
            </w:r>
            <w:r w:rsidRPr="00086141">
              <w:rPr>
                <w:rFonts w:cstheme="minorHAnsi"/>
                <w:bCs/>
                <w:color w:val="000000" w:themeColor="text1"/>
                <w:sz w:val="16"/>
                <w:szCs w:val="16"/>
              </w:rPr>
              <w:t xml:space="preserve">CVE-2020-36518: </w:t>
            </w:r>
            <w:proofErr w:type="gramStart"/>
            <w:r w:rsidRPr="00086141">
              <w:rPr>
                <w:rFonts w:cstheme="minorHAnsi"/>
                <w:bCs/>
                <w:color w:val="000000" w:themeColor="text1"/>
                <w:sz w:val="16"/>
                <w:szCs w:val="16"/>
              </w:rPr>
              <w:t>A vulnerability</w:t>
            </w:r>
            <w:proofErr w:type="gramEnd"/>
            <w:r w:rsidRPr="00086141">
              <w:rPr>
                <w:rFonts w:cstheme="minorHAnsi"/>
                <w:bCs/>
                <w:color w:val="000000" w:themeColor="text1"/>
                <w:sz w:val="16"/>
                <w:szCs w:val="16"/>
              </w:rPr>
              <w:t xml:space="preserve"> in Jackson </w:t>
            </w:r>
            <w:proofErr w:type="spellStart"/>
            <w:r w:rsidRPr="00086141">
              <w:rPr>
                <w:rFonts w:cstheme="minorHAnsi"/>
                <w:bCs/>
                <w:color w:val="000000" w:themeColor="text1"/>
                <w:sz w:val="16"/>
                <w:szCs w:val="16"/>
              </w:rPr>
              <w:t>Databind</w:t>
            </w:r>
            <w:proofErr w:type="spellEnd"/>
            <w:r w:rsidRPr="00086141">
              <w:rPr>
                <w:rFonts w:cstheme="minorHAnsi"/>
                <w:bCs/>
                <w:color w:val="000000" w:themeColor="text1"/>
                <w:sz w:val="16"/>
                <w:szCs w:val="16"/>
              </w:rPr>
              <w:t xml:space="preserve"> allows for potential remote code execution due to unsafe </w:t>
            </w:r>
            <w:proofErr w:type="spellStart"/>
            <w:r w:rsidRPr="00086141">
              <w:rPr>
                <w:rFonts w:cstheme="minorHAnsi"/>
                <w:bCs/>
                <w:color w:val="000000" w:themeColor="text1"/>
                <w:sz w:val="16"/>
                <w:szCs w:val="16"/>
              </w:rPr>
              <w:t>deserialization</w:t>
            </w:r>
            <w:proofErr w:type="spellEnd"/>
            <w:r w:rsidRPr="00086141">
              <w:rPr>
                <w:rFonts w:cstheme="minorHAnsi"/>
                <w:bCs/>
                <w:color w:val="000000" w:themeColor="text1"/>
                <w:sz w:val="16"/>
                <w:szCs w:val="16"/>
              </w:rPr>
              <w:t xml:space="preserve">. This issue arises when polymorphic type handling is enabled, and an attacker can supply malicious input to be </w:t>
            </w:r>
            <w:proofErr w:type="spellStart"/>
            <w:r w:rsidRPr="00086141">
              <w:rPr>
                <w:rFonts w:cstheme="minorHAnsi"/>
                <w:bCs/>
                <w:color w:val="000000" w:themeColor="text1"/>
                <w:sz w:val="16"/>
                <w:szCs w:val="16"/>
              </w:rPr>
              <w:t>deserialized</w:t>
            </w:r>
            <w:proofErr w:type="spellEnd"/>
            <w:r w:rsidRPr="00086141">
              <w:rPr>
                <w:rFonts w:cstheme="minorHAnsi"/>
                <w:bCs/>
                <w:color w:val="000000" w:themeColor="text1"/>
                <w:sz w:val="16"/>
                <w:szCs w:val="16"/>
              </w:rPr>
              <w:t>. This affects versions prior to 2.12.</w:t>
            </w:r>
          </w:p>
          <w:p w:rsidR="00086141" w:rsidRDefault="00086141" w:rsidP="00086141">
            <w:pPr>
              <w:suppressAutoHyphens/>
              <w:spacing w:after="0" w:line="240" w:lineRule="auto"/>
              <w:contextualSpacing/>
              <w:rPr>
                <w:rFonts w:cstheme="minorHAnsi"/>
                <w:bCs/>
                <w:color w:val="000000" w:themeColor="text1"/>
                <w:sz w:val="16"/>
                <w:szCs w:val="16"/>
              </w:rPr>
            </w:pPr>
            <w:r>
              <w:rPr>
                <w:rFonts w:cstheme="minorHAnsi"/>
                <w:bCs/>
                <w:color w:val="000000" w:themeColor="text1"/>
                <w:sz w:val="16"/>
                <w:szCs w:val="16"/>
              </w:rPr>
              <w:t xml:space="preserve">* </w:t>
            </w:r>
            <w:r w:rsidRPr="00086141">
              <w:rPr>
                <w:rFonts w:cstheme="minorHAnsi"/>
                <w:bCs/>
                <w:color w:val="000000" w:themeColor="text1"/>
                <w:sz w:val="16"/>
                <w:szCs w:val="16"/>
              </w:rPr>
              <w:t xml:space="preserve">CVE-2022-42003: Jackson </w:t>
            </w:r>
            <w:proofErr w:type="spellStart"/>
            <w:r w:rsidRPr="00086141">
              <w:rPr>
                <w:rFonts w:cstheme="minorHAnsi"/>
                <w:bCs/>
                <w:color w:val="000000" w:themeColor="text1"/>
                <w:sz w:val="16"/>
                <w:szCs w:val="16"/>
              </w:rPr>
              <w:t>Databind</w:t>
            </w:r>
            <w:proofErr w:type="spellEnd"/>
            <w:r w:rsidRPr="00086141">
              <w:rPr>
                <w:rFonts w:cstheme="minorHAnsi"/>
                <w:bCs/>
                <w:color w:val="000000" w:themeColor="text1"/>
                <w:sz w:val="16"/>
                <w:szCs w:val="16"/>
              </w:rPr>
              <w:t xml:space="preserve"> is vulnerable to a Denial of Service (</w:t>
            </w:r>
            <w:proofErr w:type="spellStart"/>
            <w:r w:rsidRPr="00086141">
              <w:rPr>
                <w:rFonts w:cstheme="minorHAnsi"/>
                <w:bCs/>
                <w:color w:val="000000" w:themeColor="text1"/>
                <w:sz w:val="16"/>
                <w:szCs w:val="16"/>
              </w:rPr>
              <w:t>DoS</w:t>
            </w:r>
            <w:proofErr w:type="spellEnd"/>
            <w:r w:rsidRPr="00086141">
              <w:rPr>
                <w:rFonts w:cstheme="minorHAnsi"/>
                <w:bCs/>
                <w:color w:val="000000" w:themeColor="text1"/>
                <w:sz w:val="16"/>
                <w:szCs w:val="16"/>
              </w:rPr>
              <w:t xml:space="preserve">) attack due to a flaw in the </w:t>
            </w:r>
            <w:proofErr w:type="spellStart"/>
            <w:r w:rsidRPr="00086141">
              <w:rPr>
                <w:rFonts w:cstheme="minorHAnsi"/>
                <w:bCs/>
                <w:color w:val="000000" w:themeColor="text1"/>
                <w:sz w:val="16"/>
                <w:szCs w:val="16"/>
              </w:rPr>
              <w:t>StdKeyDeserializer</w:t>
            </w:r>
            <w:proofErr w:type="spellEnd"/>
            <w:r w:rsidRPr="00086141">
              <w:rPr>
                <w:rFonts w:cstheme="minorHAnsi"/>
                <w:bCs/>
                <w:color w:val="000000" w:themeColor="text1"/>
                <w:sz w:val="16"/>
                <w:szCs w:val="16"/>
              </w:rPr>
              <w:t xml:space="preserve"> class. An attacker can craft malicious input that causes excessive memory consumption during </w:t>
            </w:r>
            <w:proofErr w:type="spellStart"/>
            <w:r w:rsidRPr="00086141">
              <w:rPr>
                <w:rFonts w:cstheme="minorHAnsi"/>
                <w:bCs/>
                <w:color w:val="000000" w:themeColor="text1"/>
                <w:sz w:val="16"/>
                <w:szCs w:val="16"/>
              </w:rPr>
              <w:t>deserialization</w:t>
            </w:r>
            <w:proofErr w:type="spellEnd"/>
            <w:r w:rsidRPr="00086141">
              <w:rPr>
                <w:rFonts w:cstheme="minorHAnsi"/>
                <w:bCs/>
                <w:color w:val="000000" w:themeColor="text1"/>
                <w:sz w:val="16"/>
                <w:szCs w:val="16"/>
              </w:rPr>
              <w:t>, leading to application instability. This affects versions prior to 2.13.4.</w:t>
            </w:r>
            <w:r>
              <w:rPr>
                <w:rFonts w:cstheme="minorHAnsi"/>
                <w:bCs/>
                <w:color w:val="000000" w:themeColor="text1"/>
                <w:sz w:val="16"/>
                <w:szCs w:val="16"/>
              </w:rPr>
              <w:br/>
              <w:t xml:space="preserve">* </w:t>
            </w:r>
            <w:r w:rsidRPr="00086141">
              <w:rPr>
                <w:rFonts w:cstheme="minorHAnsi"/>
                <w:bCs/>
                <w:color w:val="000000" w:themeColor="text1"/>
                <w:sz w:val="16"/>
                <w:szCs w:val="16"/>
              </w:rPr>
              <w:t xml:space="preserve">Upgrade to Jackson </w:t>
            </w:r>
            <w:proofErr w:type="spellStart"/>
            <w:r w:rsidRPr="00086141">
              <w:rPr>
                <w:rFonts w:cstheme="minorHAnsi"/>
                <w:bCs/>
                <w:color w:val="000000" w:themeColor="text1"/>
                <w:sz w:val="16"/>
                <w:szCs w:val="16"/>
              </w:rPr>
              <w:t>Databind</w:t>
            </w:r>
            <w:proofErr w:type="spellEnd"/>
            <w:r w:rsidRPr="00086141">
              <w:rPr>
                <w:rFonts w:cstheme="minorHAnsi"/>
                <w:bCs/>
                <w:color w:val="000000" w:themeColor="text1"/>
                <w:sz w:val="16"/>
                <w:szCs w:val="16"/>
              </w:rPr>
              <w:t xml:space="preserve"> version 2.13.4 or later</w:t>
            </w:r>
            <w:r>
              <w:rPr>
                <w:rFonts w:cstheme="minorHAnsi"/>
                <w:bCs/>
                <w:color w:val="000000" w:themeColor="text1"/>
                <w:sz w:val="16"/>
                <w:szCs w:val="16"/>
              </w:rPr>
              <w:t>.</w:t>
            </w:r>
          </w:p>
        </w:tc>
      </w:tr>
      <w:tr w:rsidR="00086141" w:rsidRPr="00B678E2" w:rsidTr="00271179">
        <w:trPr>
          <w:cantSplit/>
        </w:trPr>
        <w:tc>
          <w:tcPr>
            <w:tcW w:w="3192" w:type="dxa"/>
            <w:vAlign w:val="center"/>
          </w:tcPr>
          <w:p w:rsidR="00086141" w:rsidRDefault="00086141" w:rsidP="000B05B1">
            <w:pPr>
              <w:suppressAutoHyphens/>
              <w:spacing w:after="0" w:line="240" w:lineRule="auto"/>
              <w:contextualSpacing/>
              <w:rPr>
                <w:rFonts w:cstheme="minorHAnsi"/>
                <w:bCs/>
                <w:color w:val="000000" w:themeColor="text1"/>
                <w:sz w:val="16"/>
                <w:szCs w:val="16"/>
              </w:rPr>
            </w:pPr>
            <w:r w:rsidRPr="00086141">
              <w:rPr>
                <w:rFonts w:cstheme="minorHAnsi"/>
                <w:bCs/>
                <w:color w:val="000000" w:themeColor="text1"/>
                <w:sz w:val="16"/>
                <w:szCs w:val="16"/>
              </w:rPr>
              <w:t>hibernate-validator-6.0.18.Final.jar</w:t>
            </w:r>
          </w:p>
          <w:p w:rsidR="00C601EF" w:rsidRPr="008C2208" w:rsidRDefault="00C601EF" w:rsidP="000B05B1">
            <w:pPr>
              <w:suppressAutoHyphens/>
              <w:spacing w:after="0" w:line="240" w:lineRule="auto"/>
              <w:contextualSpacing/>
              <w:rPr>
                <w:rFonts w:cstheme="minorHAnsi"/>
                <w:bCs/>
                <w:color w:val="000000" w:themeColor="text1"/>
                <w:sz w:val="16"/>
                <w:szCs w:val="16"/>
              </w:rPr>
            </w:pPr>
            <w:r>
              <w:rPr>
                <w:rFonts w:cstheme="minorHAnsi"/>
                <w:bCs/>
                <w:color w:val="000000" w:themeColor="text1"/>
                <w:sz w:val="16"/>
                <w:szCs w:val="16"/>
              </w:rPr>
              <w:t>(Note: Manual Review #3)</w:t>
            </w:r>
          </w:p>
        </w:tc>
        <w:tc>
          <w:tcPr>
            <w:tcW w:w="1866" w:type="dxa"/>
            <w:vAlign w:val="center"/>
          </w:tcPr>
          <w:p w:rsidR="00086141" w:rsidRPr="008C2208" w:rsidRDefault="00086141" w:rsidP="008C2208">
            <w:pPr>
              <w:suppressAutoHyphens/>
              <w:spacing w:after="0" w:line="240" w:lineRule="auto"/>
              <w:contextualSpacing/>
              <w:rPr>
                <w:rFonts w:cstheme="minorHAnsi"/>
                <w:bCs/>
                <w:color w:val="000000" w:themeColor="text1"/>
                <w:sz w:val="16"/>
                <w:szCs w:val="16"/>
              </w:rPr>
            </w:pPr>
            <w:r w:rsidRPr="00086141">
              <w:rPr>
                <w:rFonts w:cstheme="minorHAnsi"/>
                <w:bCs/>
                <w:color w:val="000000" w:themeColor="text1"/>
                <w:sz w:val="16"/>
                <w:szCs w:val="16"/>
              </w:rPr>
              <w:t>CVE-2020-10693</w:t>
            </w:r>
          </w:p>
        </w:tc>
        <w:tc>
          <w:tcPr>
            <w:tcW w:w="4518" w:type="dxa"/>
            <w:vAlign w:val="center"/>
          </w:tcPr>
          <w:p w:rsidR="00086141" w:rsidRDefault="00086141" w:rsidP="00271179">
            <w:pPr>
              <w:suppressAutoHyphens/>
              <w:spacing w:after="0" w:line="240" w:lineRule="auto"/>
              <w:contextualSpacing/>
              <w:rPr>
                <w:rFonts w:cstheme="minorHAnsi"/>
                <w:bCs/>
                <w:color w:val="000000" w:themeColor="text1"/>
                <w:sz w:val="16"/>
                <w:szCs w:val="16"/>
              </w:rPr>
            </w:pPr>
            <w:r>
              <w:rPr>
                <w:rFonts w:cstheme="minorHAnsi"/>
                <w:bCs/>
                <w:color w:val="000000" w:themeColor="text1"/>
                <w:sz w:val="16"/>
                <w:szCs w:val="16"/>
              </w:rPr>
              <w:t xml:space="preserve">* </w:t>
            </w:r>
            <w:r w:rsidRPr="00086141">
              <w:rPr>
                <w:rFonts w:cstheme="minorHAnsi"/>
                <w:bCs/>
                <w:color w:val="000000" w:themeColor="text1"/>
                <w:sz w:val="16"/>
                <w:szCs w:val="16"/>
              </w:rPr>
              <w:t xml:space="preserve">A flaw in Hibernate </w:t>
            </w:r>
            <w:proofErr w:type="spellStart"/>
            <w:r w:rsidRPr="00086141">
              <w:rPr>
                <w:rFonts w:cstheme="minorHAnsi"/>
                <w:bCs/>
                <w:color w:val="000000" w:themeColor="text1"/>
                <w:sz w:val="16"/>
                <w:szCs w:val="16"/>
              </w:rPr>
              <w:t>Validator's</w:t>
            </w:r>
            <w:proofErr w:type="spellEnd"/>
            <w:r w:rsidRPr="00086141">
              <w:rPr>
                <w:rFonts w:cstheme="minorHAnsi"/>
                <w:bCs/>
                <w:color w:val="000000" w:themeColor="text1"/>
                <w:sz w:val="16"/>
                <w:szCs w:val="16"/>
              </w:rPr>
              <w:t xml:space="preserve"> message interpolation processor allows invalid Expression Language (EL) expressions to be evaluated as if they were valid. This vulnerability enables attackers to bypass input sanitation controls that developers may have implemented when handling user-controlled data in error messages.</w:t>
            </w:r>
          </w:p>
          <w:p w:rsidR="00C601EF" w:rsidRDefault="00086141" w:rsidP="00C601EF">
            <w:pPr>
              <w:suppressAutoHyphens/>
              <w:spacing w:after="0" w:line="240" w:lineRule="auto"/>
              <w:contextualSpacing/>
              <w:rPr>
                <w:rFonts w:cstheme="minorHAnsi"/>
                <w:bCs/>
                <w:color w:val="000000" w:themeColor="text1"/>
                <w:sz w:val="16"/>
                <w:szCs w:val="16"/>
              </w:rPr>
            </w:pPr>
            <w:r>
              <w:rPr>
                <w:rFonts w:cstheme="minorHAnsi"/>
                <w:bCs/>
                <w:color w:val="000000" w:themeColor="text1"/>
                <w:sz w:val="16"/>
                <w:szCs w:val="16"/>
              </w:rPr>
              <w:t xml:space="preserve">* </w:t>
            </w:r>
            <w:r w:rsidRPr="00086141">
              <w:rPr>
                <w:rFonts w:cstheme="minorHAnsi"/>
                <w:bCs/>
                <w:color w:val="000000" w:themeColor="text1"/>
                <w:sz w:val="16"/>
                <w:szCs w:val="16"/>
              </w:rPr>
              <w:t xml:space="preserve">Upgrade to Hibernate </w:t>
            </w:r>
            <w:proofErr w:type="spellStart"/>
            <w:r w:rsidRPr="00086141">
              <w:rPr>
                <w:rFonts w:cstheme="minorHAnsi"/>
                <w:bCs/>
                <w:color w:val="000000" w:themeColor="text1"/>
                <w:sz w:val="16"/>
                <w:szCs w:val="16"/>
              </w:rPr>
              <w:t>Validat</w:t>
            </w:r>
            <w:r w:rsidR="00C601EF">
              <w:rPr>
                <w:rFonts w:cstheme="minorHAnsi"/>
                <w:bCs/>
                <w:color w:val="000000" w:themeColor="text1"/>
                <w:sz w:val="16"/>
                <w:szCs w:val="16"/>
              </w:rPr>
              <w:t>or</w:t>
            </w:r>
            <w:proofErr w:type="spellEnd"/>
            <w:r w:rsidR="00C601EF">
              <w:rPr>
                <w:rFonts w:cstheme="minorHAnsi"/>
                <w:bCs/>
                <w:color w:val="000000" w:themeColor="text1"/>
                <w:sz w:val="16"/>
                <w:szCs w:val="16"/>
              </w:rPr>
              <w:t xml:space="preserve"> version 6.0.20.Final or later.</w:t>
            </w:r>
          </w:p>
        </w:tc>
      </w:tr>
      <w:tr w:rsidR="00086141" w:rsidRPr="00B678E2" w:rsidTr="00271179">
        <w:trPr>
          <w:cantSplit/>
        </w:trPr>
        <w:tc>
          <w:tcPr>
            <w:tcW w:w="3192" w:type="dxa"/>
            <w:vAlign w:val="center"/>
          </w:tcPr>
          <w:p w:rsidR="00086141" w:rsidRPr="00086141" w:rsidRDefault="00086141" w:rsidP="000B05B1">
            <w:pPr>
              <w:suppressAutoHyphens/>
              <w:spacing w:after="0" w:line="240" w:lineRule="auto"/>
              <w:contextualSpacing/>
              <w:rPr>
                <w:rFonts w:cstheme="minorHAnsi"/>
                <w:bCs/>
                <w:color w:val="000000" w:themeColor="text1"/>
                <w:sz w:val="16"/>
                <w:szCs w:val="16"/>
              </w:rPr>
            </w:pPr>
            <w:r w:rsidRPr="00086141">
              <w:rPr>
                <w:rFonts w:cstheme="minorHAnsi"/>
                <w:bCs/>
                <w:color w:val="000000" w:themeColor="text1"/>
                <w:sz w:val="16"/>
                <w:szCs w:val="16"/>
              </w:rPr>
              <w:t>log4j-api-2.12.1.jar</w:t>
            </w:r>
          </w:p>
        </w:tc>
        <w:tc>
          <w:tcPr>
            <w:tcW w:w="1866" w:type="dxa"/>
            <w:vAlign w:val="center"/>
          </w:tcPr>
          <w:p w:rsidR="00086141" w:rsidRDefault="00086141" w:rsidP="008C2208">
            <w:pPr>
              <w:suppressAutoHyphens/>
              <w:spacing w:after="0" w:line="240" w:lineRule="auto"/>
              <w:contextualSpacing/>
              <w:rPr>
                <w:rFonts w:cstheme="minorHAnsi"/>
                <w:bCs/>
                <w:color w:val="000000" w:themeColor="text1"/>
                <w:sz w:val="16"/>
                <w:szCs w:val="16"/>
              </w:rPr>
            </w:pPr>
            <w:r w:rsidRPr="00086141">
              <w:rPr>
                <w:rFonts w:cstheme="minorHAnsi"/>
                <w:bCs/>
                <w:color w:val="000000" w:themeColor="text1"/>
                <w:sz w:val="16"/>
                <w:szCs w:val="16"/>
              </w:rPr>
              <w:t>CVE-2021-44228</w:t>
            </w:r>
          </w:p>
          <w:p w:rsidR="00086141" w:rsidRPr="00086141" w:rsidRDefault="00086141" w:rsidP="008C2208">
            <w:pPr>
              <w:suppressAutoHyphens/>
              <w:spacing w:after="0" w:line="240" w:lineRule="auto"/>
              <w:contextualSpacing/>
              <w:rPr>
                <w:rFonts w:cstheme="minorHAnsi"/>
                <w:bCs/>
                <w:color w:val="000000" w:themeColor="text1"/>
                <w:sz w:val="16"/>
                <w:szCs w:val="16"/>
              </w:rPr>
            </w:pPr>
            <w:r w:rsidRPr="00086141">
              <w:rPr>
                <w:rFonts w:cstheme="minorHAnsi"/>
                <w:bCs/>
                <w:color w:val="000000" w:themeColor="text1"/>
                <w:sz w:val="16"/>
                <w:szCs w:val="16"/>
              </w:rPr>
              <w:t>CVE-2021-45046:</w:t>
            </w:r>
          </w:p>
        </w:tc>
        <w:tc>
          <w:tcPr>
            <w:tcW w:w="4518" w:type="dxa"/>
            <w:vAlign w:val="center"/>
          </w:tcPr>
          <w:p w:rsidR="00086141" w:rsidRDefault="00086141" w:rsidP="00086141">
            <w:pPr>
              <w:suppressAutoHyphens/>
              <w:spacing w:after="0" w:line="240" w:lineRule="auto"/>
              <w:contextualSpacing/>
              <w:rPr>
                <w:rFonts w:cstheme="minorHAnsi"/>
                <w:bCs/>
                <w:color w:val="000000" w:themeColor="text1"/>
                <w:sz w:val="16"/>
                <w:szCs w:val="16"/>
              </w:rPr>
            </w:pPr>
            <w:r>
              <w:rPr>
                <w:rFonts w:cstheme="minorHAnsi"/>
                <w:bCs/>
                <w:color w:val="000000" w:themeColor="text1"/>
                <w:sz w:val="16"/>
                <w:szCs w:val="16"/>
              </w:rPr>
              <w:t xml:space="preserve">* </w:t>
            </w:r>
            <w:r w:rsidRPr="00086141">
              <w:rPr>
                <w:rFonts w:cstheme="minorHAnsi"/>
                <w:bCs/>
                <w:color w:val="000000" w:themeColor="text1"/>
                <w:sz w:val="16"/>
                <w:szCs w:val="16"/>
              </w:rPr>
              <w:t>CVE-2021-44228: A critical vulnerability in Apache Log4j 2.x versions allows remote code execution via the Java Naming and Directory Interface (JNDI) lookup feature. An attacker can exploit this by crafting malicious input that is logged by the application, leading to arbitrary code execution. This affects versions from 2.0-beta9 to 2.12.1.</w:t>
            </w:r>
          </w:p>
          <w:p w:rsidR="00086141" w:rsidRDefault="00086141" w:rsidP="00086141">
            <w:pPr>
              <w:suppressAutoHyphens/>
              <w:spacing w:after="0" w:line="240" w:lineRule="auto"/>
              <w:contextualSpacing/>
              <w:rPr>
                <w:rFonts w:cstheme="minorHAnsi"/>
                <w:bCs/>
                <w:color w:val="000000" w:themeColor="text1"/>
                <w:sz w:val="16"/>
                <w:szCs w:val="16"/>
              </w:rPr>
            </w:pPr>
            <w:r>
              <w:rPr>
                <w:rFonts w:cstheme="minorHAnsi"/>
                <w:bCs/>
                <w:color w:val="000000" w:themeColor="text1"/>
                <w:sz w:val="16"/>
                <w:szCs w:val="16"/>
              </w:rPr>
              <w:t xml:space="preserve">* </w:t>
            </w:r>
            <w:r w:rsidRPr="00086141">
              <w:rPr>
                <w:rFonts w:cstheme="minorHAnsi"/>
                <w:bCs/>
                <w:color w:val="000000" w:themeColor="text1"/>
                <w:sz w:val="16"/>
                <w:szCs w:val="16"/>
              </w:rPr>
              <w:t>CVE-2021-45046: An incomplete fix for CVE-2021-44228 in Log4j 2.15.0 allowed attackers under certain non-default configurations to craft malicious input data using a JNDI Lookup pattern, resulting in information leakage and potential remote code execution. This affects versions from 2.0-beta9 to 2.12.1.</w:t>
            </w:r>
          </w:p>
          <w:p w:rsidR="00086141" w:rsidRDefault="00086141" w:rsidP="00086141">
            <w:pPr>
              <w:suppressAutoHyphens/>
              <w:spacing w:after="0" w:line="240" w:lineRule="auto"/>
              <w:contextualSpacing/>
              <w:rPr>
                <w:rFonts w:cstheme="minorHAnsi"/>
                <w:bCs/>
                <w:color w:val="000000" w:themeColor="text1"/>
                <w:sz w:val="16"/>
                <w:szCs w:val="16"/>
              </w:rPr>
            </w:pPr>
            <w:r>
              <w:rPr>
                <w:rFonts w:cstheme="minorHAnsi"/>
                <w:bCs/>
                <w:color w:val="000000" w:themeColor="text1"/>
                <w:sz w:val="16"/>
                <w:szCs w:val="16"/>
              </w:rPr>
              <w:t xml:space="preserve">* </w:t>
            </w:r>
            <w:r w:rsidRPr="00086141">
              <w:rPr>
                <w:rFonts w:cstheme="minorHAnsi"/>
                <w:bCs/>
                <w:color w:val="000000" w:themeColor="text1"/>
                <w:sz w:val="16"/>
                <w:szCs w:val="16"/>
              </w:rPr>
              <w:t>Upgrade to Log4j version 2.12.3 (for Java 7) or 2.17.0 (for Java 8 and later)</w:t>
            </w:r>
            <w:r>
              <w:rPr>
                <w:rFonts w:cstheme="minorHAnsi"/>
                <w:bCs/>
                <w:color w:val="000000" w:themeColor="text1"/>
                <w:sz w:val="16"/>
                <w:szCs w:val="16"/>
              </w:rPr>
              <w:t>.</w:t>
            </w:r>
          </w:p>
        </w:tc>
      </w:tr>
    </w:tbl>
    <w:p w:rsidR="00B678E2" w:rsidRDefault="00B678E2" w:rsidP="000B05B1">
      <w:pPr>
        <w:suppressAutoHyphens/>
        <w:spacing w:after="0" w:line="240" w:lineRule="auto"/>
        <w:contextualSpacing/>
        <w:rPr>
          <w:rFonts w:cstheme="minorHAnsi"/>
          <w:b/>
          <w:bCs/>
          <w:color w:val="000000" w:themeColor="text1"/>
        </w:rPr>
      </w:pPr>
    </w:p>
    <w:p w:rsidR="00EC2C4A" w:rsidRDefault="00EC2C4A">
      <w:pPr>
        <w:rPr>
          <w:rFonts w:cstheme="minorHAnsi"/>
          <w:b/>
          <w:bCs/>
          <w:color w:val="000000" w:themeColor="text1"/>
        </w:rPr>
      </w:pPr>
      <w:r>
        <w:rPr>
          <w:rFonts w:cstheme="minorHAnsi"/>
          <w:b/>
          <w:bCs/>
          <w:color w:val="000000" w:themeColor="text1"/>
        </w:rPr>
        <w:br w:type="page"/>
      </w:r>
    </w:p>
    <w:p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5. Mitigation Plan</w:t>
      </w:r>
    </w:p>
    <w:p w:rsidR="006F723D" w:rsidRPr="006F723D" w:rsidRDefault="008D059C" w:rsidP="008D059C">
      <w:pPr>
        <w:suppressAutoHyphens/>
        <w:spacing w:after="0" w:line="360" w:lineRule="auto"/>
        <w:jc w:val="both"/>
        <w:rPr>
          <w:rFonts w:cstheme="minorHAnsi"/>
          <w:color w:val="000000" w:themeColor="text1"/>
        </w:rPr>
      </w:pPr>
      <w:r>
        <w:rPr>
          <w:rFonts w:cstheme="minorHAnsi"/>
          <w:color w:val="000000" w:themeColor="text1"/>
        </w:rPr>
        <w:tab/>
        <w:t>T</w:t>
      </w:r>
      <w:r w:rsidR="006F723D" w:rsidRPr="006F723D">
        <w:rPr>
          <w:rFonts w:cstheme="minorHAnsi"/>
          <w:color w:val="000000" w:themeColor="text1"/>
        </w:rPr>
        <w:t>he current setup at Artemis Financial needs some important security upgrades. We need to fix how the system handles database access and find a better way to store login credentials. The tools we use to manage user logins are outdated, which could let hackers slip through and access sensitive information. We should also add checks to make sure users can't input malicious code or tamper with data.</w:t>
      </w:r>
    </w:p>
    <w:p w:rsidR="322AA2CB" w:rsidRPr="000B05B1" w:rsidRDefault="008D059C" w:rsidP="008D059C">
      <w:pPr>
        <w:suppressAutoHyphens/>
        <w:spacing w:after="0" w:line="360" w:lineRule="auto"/>
        <w:jc w:val="both"/>
        <w:rPr>
          <w:rFonts w:cstheme="minorHAnsi"/>
        </w:rPr>
      </w:pPr>
      <w:r>
        <w:rPr>
          <w:rFonts w:cstheme="minorHAnsi"/>
          <w:color w:val="000000" w:themeColor="text1"/>
        </w:rPr>
        <w:tab/>
      </w:r>
      <w:r w:rsidR="006F723D" w:rsidRPr="006F723D">
        <w:rPr>
          <w:rFonts w:cstheme="minorHAnsi"/>
          <w:color w:val="000000" w:themeColor="text1"/>
        </w:rPr>
        <w:t>To better protect the system, we should improve how we track suspicious activities and add safeguards against attacks that could overwhelm our servers. We'll also need to update any outdated software to patch known security holes. After making these changes, we should do a thorough security check to make sure everything's properly protected. Lastly, we should create clear security guidelines to help us stay protected as new threats emerge.</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64C3" w:rsidRDefault="008964C3" w:rsidP="002F3F84">
      <w:r>
        <w:separator/>
      </w:r>
    </w:p>
  </w:endnote>
  <w:endnote w:type="continuationSeparator" w:id="0">
    <w:p w:rsidR="008964C3" w:rsidRDefault="008964C3" w:rsidP="002F3F84">
      <w:r>
        <w:continuationSeparator/>
      </w:r>
    </w:p>
  </w:endnote>
  <w:endnote w:type="continuationNotice" w:id="1">
    <w:p w:rsidR="008964C3" w:rsidRDefault="008964C3">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F84" w:rsidRDefault="004D3A27" w:rsidP="009774F3">
    <w:pPr>
      <w:pStyle w:val="Footer"/>
      <w:framePr w:wrap="none" w:vAnchor="text" w:hAnchor="margin" w:xAlign="center" w:y="1"/>
      <w:rPr>
        <w:rStyle w:val="PageNumber"/>
      </w:rPr>
    </w:pPr>
    <w:r>
      <w:rPr>
        <w:rStyle w:val="PageNumber"/>
      </w:rPr>
      <w:fldChar w:fldCharType="begin"/>
    </w:r>
    <w:r w:rsidR="002F3F84">
      <w:rPr>
        <w:rStyle w:val="PageNumber"/>
      </w:rPr>
      <w:instrText xml:space="preserve"> PAGE </w:instrText>
    </w:r>
    <w:r>
      <w:rPr>
        <w:rStyle w:val="PageNumber"/>
      </w:rPr>
      <w:fldChar w:fldCharType="end"/>
    </w:r>
  </w:p>
  <w:p w:rsidR="002F3F84" w:rsidRDefault="002F3F8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379515080"/>
      <w:docPartObj>
        <w:docPartGallery w:val="Page Numbers (Bottom of Page)"/>
        <w:docPartUnique/>
      </w:docPartObj>
    </w:sdtPr>
    <w:sdtContent>
      <w:p w:rsidR="002F3F84" w:rsidRDefault="004D3A27" w:rsidP="009774F3">
        <w:pPr>
          <w:pStyle w:val="Footer"/>
          <w:framePr w:wrap="none" w:vAnchor="text" w:hAnchor="margin" w:xAlign="center" w:y="1"/>
          <w:rPr>
            <w:rStyle w:val="PageNumber"/>
          </w:rPr>
        </w:pPr>
        <w:r>
          <w:rPr>
            <w:rStyle w:val="PageNumber"/>
          </w:rPr>
          <w:fldChar w:fldCharType="begin"/>
        </w:r>
        <w:r w:rsidR="002F3F84">
          <w:rPr>
            <w:rStyle w:val="PageNumber"/>
          </w:rPr>
          <w:instrText xml:space="preserve"> PAGE </w:instrText>
        </w:r>
        <w:r>
          <w:rPr>
            <w:rStyle w:val="PageNumber"/>
          </w:rPr>
          <w:fldChar w:fldCharType="separate"/>
        </w:r>
        <w:r w:rsidR="008D059C">
          <w:rPr>
            <w:rStyle w:val="PageNumber"/>
            <w:noProof/>
          </w:rPr>
          <w:t>4</w:t>
        </w:r>
        <w:r>
          <w:rPr>
            <w:rStyle w:val="PageNumber"/>
          </w:rPr>
          <w:fldChar w:fldCharType="end"/>
        </w:r>
      </w:p>
    </w:sdtContent>
  </w:sdt>
  <w:p w:rsidR="002F3F84" w:rsidRDefault="002F3F84" w:rsidP="002B4C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64C3" w:rsidRDefault="008964C3" w:rsidP="002F3F84">
      <w:r>
        <w:separator/>
      </w:r>
    </w:p>
  </w:footnote>
  <w:footnote w:type="continuationSeparator" w:id="0">
    <w:p w:rsidR="008964C3" w:rsidRDefault="008964C3" w:rsidP="002F3F84">
      <w:r>
        <w:continuationSeparator/>
      </w:r>
    </w:p>
  </w:footnote>
  <w:footnote w:type="continuationNotice" w:id="1">
    <w:p w:rsidR="008964C3" w:rsidRDefault="008964C3">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1C989808" w:rsidRDefault="00801F57" w:rsidP="1C989808">
    <w:pPr>
      <w:jc w:val="center"/>
    </w:pPr>
    <w:r>
      <w:rPr>
        <w:noProof/>
      </w:rPr>
      <w:drawing>
        <wp:inline distT="0" distB="0" distL="0" distR="0">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F42CC1"/>
    <w:multiLevelType w:val="hybridMultilevel"/>
    <w:tmpl w:val="33C45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A268A3"/>
    <w:multiLevelType w:val="hybridMultilevel"/>
    <w:tmpl w:val="0D7E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D32ABA"/>
    <w:multiLevelType w:val="hybridMultilevel"/>
    <w:tmpl w:val="9F1C8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E36569"/>
    <w:multiLevelType w:val="hybridMultilevel"/>
    <w:tmpl w:val="65BAE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9">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F2A4696"/>
    <w:multiLevelType w:val="hybridMultilevel"/>
    <w:tmpl w:val="4BA2E20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6">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8">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9">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7"/>
  </w:num>
  <w:num w:numId="2">
    <w:abstractNumId w:val="9"/>
  </w:num>
  <w:num w:numId="3">
    <w:abstractNumId w:val="7"/>
  </w:num>
  <w:num w:numId="4">
    <w:abstractNumId w:val="28"/>
  </w:num>
  <w:num w:numId="5">
    <w:abstractNumId w:val="25"/>
  </w:num>
  <w:num w:numId="6">
    <w:abstractNumId w:val="1"/>
  </w:num>
  <w:num w:numId="7">
    <w:abstractNumId w:val="8"/>
  </w:num>
  <w:num w:numId="8">
    <w:abstractNumId w:val="19"/>
  </w:num>
  <w:num w:numId="9">
    <w:abstractNumId w:val="18"/>
  </w:num>
  <w:num w:numId="10">
    <w:abstractNumId w:val="17"/>
  </w:num>
  <w:num w:numId="11">
    <w:abstractNumId w:val="11"/>
  </w:num>
  <w:num w:numId="12">
    <w:abstractNumId w:val="23"/>
  </w:num>
  <w:num w:numId="13">
    <w:abstractNumId w:val="20"/>
    <w:lvlOverride w:ilvl="0">
      <w:lvl w:ilvl="0">
        <w:numFmt w:val="lowerLetter"/>
        <w:lvlText w:val="%1."/>
        <w:lvlJc w:val="left"/>
      </w:lvl>
    </w:lvlOverride>
  </w:num>
  <w:num w:numId="14">
    <w:abstractNumId w:val="12"/>
  </w:num>
  <w:num w:numId="15">
    <w:abstractNumId w:val="3"/>
    <w:lvlOverride w:ilvl="0">
      <w:lvl w:ilvl="0">
        <w:numFmt w:val="lowerLetter"/>
        <w:lvlText w:val="%1."/>
        <w:lvlJc w:val="left"/>
      </w:lvl>
    </w:lvlOverride>
  </w:num>
  <w:num w:numId="16">
    <w:abstractNumId w:val="0"/>
  </w:num>
  <w:num w:numId="17">
    <w:abstractNumId w:val="24"/>
  </w:num>
  <w:num w:numId="18">
    <w:abstractNumId w:val="13"/>
  </w:num>
  <w:num w:numId="19">
    <w:abstractNumId w:val="5"/>
  </w:num>
  <w:num w:numId="20">
    <w:abstractNumId w:val="26"/>
  </w:num>
  <w:num w:numId="21">
    <w:abstractNumId w:val="29"/>
  </w:num>
  <w:num w:numId="22">
    <w:abstractNumId w:val="10"/>
  </w:num>
  <w:num w:numId="23">
    <w:abstractNumId w:val="2"/>
  </w:num>
  <w:num w:numId="24">
    <w:abstractNumId w:val="22"/>
  </w:num>
  <w:num w:numId="25">
    <w:abstractNumId w:val="4"/>
  </w:num>
  <w:num w:numId="26">
    <w:abstractNumId w:val="21"/>
  </w:num>
  <w:num w:numId="27">
    <w:abstractNumId w:val="14"/>
  </w:num>
  <w:num w:numId="28">
    <w:abstractNumId w:val="16"/>
  </w:num>
  <w:num w:numId="29">
    <w:abstractNumId w:val="6"/>
  </w:num>
  <w:num w:numId="3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doNotDisplayPageBoundaries/>
  <w:proofState w:spelling="clean" w:grammar="clean"/>
  <w:defaultTabStop w:val="720"/>
  <w:characterSpacingControl w:val="doNotCompress"/>
  <w:hdrShapeDefaults>
    <o:shapedefaults v:ext="edit" spidmax="14338"/>
  </w:hdrShapeDefaults>
  <w:footnotePr>
    <w:footnote w:id="-1"/>
    <w:footnote w:id="0"/>
    <w:footnote w:id="1"/>
  </w:footnotePr>
  <w:endnotePr>
    <w:endnote w:id="-1"/>
    <w:endnote w:id="0"/>
    <w:endnote w:id="1"/>
  </w:endnotePr>
  <w:compat>
    <w:useFELayout/>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9B7"/>
    <w:rsid w:val="00025C05"/>
    <w:rsid w:val="00032A6D"/>
    <w:rsid w:val="0003798F"/>
    <w:rsid w:val="00052476"/>
    <w:rsid w:val="00056A5C"/>
    <w:rsid w:val="000671CE"/>
    <w:rsid w:val="00086141"/>
    <w:rsid w:val="000B05B1"/>
    <w:rsid w:val="000D2A1B"/>
    <w:rsid w:val="000D4B1E"/>
    <w:rsid w:val="00101926"/>
    <w:rsid w:val="00113667"/>
    <w:rsid w:val="001240EF"/>
    <w:rsid w:val="00125FEF"/>
    <w:rsid w:val="0013182C"/>
    <w:rsid w:val="00161E32"/>
    <w:rsid w:val="0016475A"/>
    <w:rsid w:val="001650C9"/>
    <w:rsid w:val="00173CC0"/>
    <w:rsid w:val="00187548"/>
    <w:rsid w:val="00187FD6"/>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179"/>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249C"/>
    <w:rsid w:val="0032740C"/>
    <w:rsid w:val="00352FD0"/>
    <w:rsid w:val="0036055E"/>
    <w:rsid w:val="003726AD"/>
    <w:rsid w:val="0037344C"/>
    <w:rsid w:val="00393181"/>
    <w:rsid w:val="003A0BF9"/>
    <w:rsid w:val="003A2F8A"/>
    <w:rsid w:val="003C2AE6"/>
    <w:rsid w:val="003D5918"/>
    <w:rsid w:val="003E399D"/>
    <w:rsid w:val="003E5350"/>
    <w:rsid w:val="003F32E7"/>
    <w:rsid w:val="003F4787"/>
    <w:rsid w:val="003F695D"/>
    <w:rsid w:val="003F7528"/>
    <w:rsid w:val="004079F2"/>
    <w:rsid w:val="004333E0"/>
    <w:rsid w:val="004609FD"/>
    <w:rsid w:val="00460DE5"/>
    <w:rsid w:val="0046151B"/>
    <w:rsid w:val="00462F70"/>
    <w:rsid w:val="004802CA"/>
    <w:rsid w:val="00485402"/>
    <w:rsid w:val="004968A6"/>
    <w:rsid w:val="004B081C"/>
    <w:rsid w:val="004B3B08"/>
    <w:rsid w:val="004C3F71"/>
    <w:rsid w:val="004C61EE"/>
    <w:rsid w:val="004D2055"/>
    <w:rsid w:val="004D3A27"/>
    <w:rsid w:val="004D4292"/>
    <w:rsid w:val="004D476B"/>
    <w:rsid w:val="004E0139"/>
    <w:rsid w:val="00512D0F"/>
    <w:rsid w:val="00522199"/>
    <w:rsid w:val="00523478"/>
    <w:rsid w:val="00531FBF"/>
    <w:rsid w:val="00532A24"/>
    <w:rsid w:val="00544AC4"/>
    <w:rsid w:val="005459F0"/>
    <w:rsid w:val="005479D5"/>
    <w:rsid w:val="00552FE2"/>
    <w:rsid w:val="0058064D"/>
    <w:rsid w:val="0058528C"/>
    <w:rsid w:val="005A0DB2"/>
    <w:rsid w:val="005A6070"/>
    <w:rsid w:val="005A7C7F"/>
    <w:rsid w:val="005C593C"/>
    <w:rsid w:val="005F574E"/>
    <w:rsid w:val="0060719D"/>
    <w:rsid w:val="00633225"/>
    <w:rsid w:val="00644494"/>
    <w:rsid w:val="00660141"/>
    <w:rsid w:val="00661CE8"/>
    <w:rsid w:val="006955A1"/>
    <w:rsid w:val="006B66FE"/>
    <w:rsid w:val="006B75EE"/>
    <w:rsid w:val="006C197D"/>
    <w:rsid w:val="006C3269"/>
    <w:rsid w:val="006F2F77"/>
    <w:rsid w:val="006F723D"/>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492"/>
    <w:rsid w:val="00847593"/>
    <w:rsid w:val="00860B6C"/>
    <w:rsid w:val="00861EC1"/>
    <w:rsid w:val="00883E54"/>
    <w:rsid w:val="008964C3"/>
    <w:rsid w:val="008C2208"/>
    <w:rsid w:val="008C532D"/>
    <w:rsid w:val="008D059C"/>
    <w:rsid w:val="008D2819"/>
    <w:rsid w:val="008D3C67"/>
    <w:rsid w:val="008E7E10"/>
    <w:rsid w:val="008F26B4"/>
    <w:rsid w:val="008F3828"/>
    <w:rsid w:val="0090104E"/>
    <w:rsid w:val="00920FD7"/>
    <w:rsid w:val="00921C2E"/>
    <w:rsid w:val="009279EB"/>
    <w:rsid w:val="00931AA8"/>
    <w:rsid w:val="00933C89"/>
    <w:rsid w:val="00940B1A"/>
    <w:rsid w:val="00944D65"/>
    <w:rsid w:val="00966538"/>
    <w:rsid w:val="009714E8"/>
    <w:rsid w:val="00974AE3"/>
    <w:rsid w:val="009774F3"/>
    <w:rsid w:val="00985428"/>
    <w:rsid w:val="009B0AA5"/>
    <w:rsid w:val="009B1496"/>
    <w:rsid w:val="009C11B9"/>
    <w:rsid w:val="009C339B"/>
    <w:rsid w:val="009C6202"/>
    <w:rsid w:val="009C6228"/>
    <w:rsid w:val="00A12BCB"/>
    <w:rsid w:val="00A36CDD"/>
    <w:rsid w:val="00A45B2C"/>
    <w:rsid w:val="00A472D7"/>
    <w:rsid w:val="00A57A92"/>
    <w:rsid w:val="00A71C4B"/>
    <w:rsid w:val="00A728D4"/>
    <w:rsid w:val="00A9068B"/>
    <w:rsid w:val="00AE28C6"/>
    <w:rsid w:val="00AE2F57"/>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678E2"/>
    <w:rsid w:val="00B70EF1"/>
    <w:rsid w:val="00B73605"/>
    <w:rsid w:val="00BB1033"/>
    <w:rsid w:val="00BC2744"/>
    <w:rsid w:val="00BC60C3"/>
    <w:rsid w:val="00BD4019"/>
    <w:rsid w:val="00BE22B6"/>
    <w:rsid w:val="00BE5AC6"/>
    <w:rsid w:val="00BF2E4C"/>
    <w:rsid w:val="00BF4E7E"/>
    <w:rsid w:val="00C06A29"/>
    <w:rsid w:val="00C40227"/>
    <w:rsid w:val="00C41B36"/>
    <w:rsid w:val="00C56FC2"/>
    <w:rsid w:val="00C601EF"/>
    <w:rsid w:val="00C772C8"/>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9629C"/>
    <w:rsid w:val="00DA28C0"/>
    <w:rsid w:val="00DB63D9"/>
    <w:rsid w:val="00DC2970"/>
    <w:rsid w:val="00DC5AB3"/>
    <w:rsid w:val="00DD3256"/>
    <w:rsid w:val="00E02BD0"/>
    <w:rsid w:val="00E2188F"/>
    <w:rsid w:val="00E2280C"/>
    <w:rsid w:val="00E51AA6"/>
    <w:rsid w:val="00E66FC0"/>
    <w:rsid w:val="00E81328"/>
    <w:rsid w:val="00E83958"/>
    <w:rsid w:val="00EC2C4A"/>
    <w:rsid w:val="00ED79A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C89"/>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BalloonText">
    <w:name w:val="Balloon Text"/>
    <w:basedOn w:val="Normal"/>
    <w:link w:val="BalloonTextChar"/>
    <w:uiPriority w:val="99"/>
    <w:semiHidden/>
    <w:unhideWhenUsed/>
    <w:rsid w:val="00322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4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80672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0A3CD6E0-B7F9-4025-BA27-1B266B19C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5</Pages>
  <Words>1633</Words>
  <Characters>9311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Sumiko Mitchell</cp:lastModifiedBy>
  <cp:revision>18</cp:revision>
  <dcterms:created xsi:type="dcterms:W3CDTF">2024-02-07T05:59:00Z</dcterms:created>
  <dcterms:modified xsi:type="dcterms:W3CDTF">2025-01-27T02:11:00Z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