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00"/>
        <w:jc w:val="center"/>
      </w:pPr>
      <w:r>
        <w:rPr>
          <w:rFonts w:ascii="Arial" w:cs="Arial" w:eastAsia="Arial" w:hAnsi="Arial"/>
          <w:b/>
          <w:bCs/>
          <w:color w:val="1A1A2E"/>
          <w:sz w:val="56"/>
          <w:szCs w:val="56"/>
        </w:rPr>
        <w:t xml:space="preserve">🃏 ChoreCards</w:t>
      </w:r>
    </w:p>
    <w:p>
      <w:pPr>
        <w:spacing w:before="0" w:after="60"/>
        <w:jc w:val="center"/>
      </w:pPr>
      <w:r>
        <w:rPr>
          <w:rFonts w:ascii="Arial" w:cs="Arial" w:eastAsia="Arial" w:hAnsi="Arial"/>
          <w:color w:val="555555"/>
          <w:sz w:val="28"/>
          <w:szCs w:val="28"/>
        </w:rPr>
        <w:t xml:space="preserve">Product Requirements Document</w:t>
      </w:r>
    </w:p>
    <w:p>
      <w:pPr>
        <w:spacing w:before="0" w:after="60"/>
        <w:jc w:val="center"/>
      </w:pPr>
      <w:r>
        <w:rPr>
          <w:rFonts w:ascii="Arial" w:cs="Arial" w:eastAsia="Arial" w:hAnsi="Arial"/>
          <w:i/>
          <w:iCs/>
          <w:color w:val="999999"/>
          <w:sz w:val="20"/>
          <w:szCs w:val="20"/>
        </w:rPr>
        <w:t xml:space="preserve">Version 1.0  |  February 2026  |  Draft</w:t>
      </w:r>
    </w:p>
    <w:p>
      <w:pPr>
        <w:spacing w:before="0" w:after="320"/>
        <w:jc w:val="center"/>
      </w:pPr>
      <w:r>
        <w:rPr>
          <w:rFonts w:ascii="Arial" w:cs="Arial" w:eastAsia="Arial" w:hAnsi="Arial"/>
          <w:b/>
          <w:bCs/>
          <w:color w:val="7D3C98"/>
          <w:sz w:val="20"/>
          <w:szCs w:val="20"/>
        </w:rPr>
        <w:t xml:space="preserve">Target audience: Housemates &amp; Flatmates</w:t>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1. Product Overview</w:t>
      </w:r>
    </w:p>
    <w:p>
      <w:pPr>
        <w:spacing w:before="80" w:after="80"/>
      </w:pPr>
      <w:r>
        <w:rPr>
          <w:rFonts w:ascii="Arial" w:cs="Arial" w:eastAsia="Arial" w:hAnsi="Arial"/>
          <w:sz w:val="22"/>
          <w:szCs w:val="22"/>
        </w:rPr>
        <w:t xml:space="preserve">ChoreCards is a web app that turns household chores into a collectible card game. Housemates create custom chore cards — styled like Pokémon cards complete with AI-generated illustrations, rarity tiers, and flavour text — then generate virtual booster packs and share them with flatmates via a link. Whoever opens the pack gets randomly dealt their chores. Legendary pulls mean easy chores. Common pulls mean hard ones. That's the game.</w:t>
      </w:r>
    </w:p>
    <w:p>
      <w:pPr>
        <w:spacing w:before="60" w:after="60"/>
      </w:pPr>
      <w:r>
        <w:t xml:space="preserve"/>
      </w:r>
    </w:p>
    <w:p>
      <w:pPr>
        <w:pStyle w:val="Heading1"/>
        <w:spacing w:before="400" w:after="160"/>
      </w:pPr>
      <w:r>
        <w:rPr>
          <w:rFonts w:ascii="Arial" w:cs="Arial" w:eastAsia="Arial" w:hAnsi="Arial"/>
          <w:b/>
          <w:bCs/>
          <w:color w:val="1A1A2E"/>
          <w:sz w:val="32"/>
          <w:szCs w:val="32"/>
        </w:rPr>
        <w:t xml:space="preserve">2. Problem Statement</w:t>
      </w:r>
    </w:p>
    <w:p>
      <w:pPr>
        <w:spacing w:before="80" w:after="80"/>
      </w:pPr>
      <w:r>
        <w:rPr>
          <w:rFonts w:ascii="Arial" w:cs="Arial" w:eastAsia="Arial" w:hAnsi="Arial"/>
          <w:sz w:val="22"/>
          <w:szCs w:val="22"/>
        </w:rPr>
        <w:t xml:space="preserve">Dividing chores in a shared flat is a source of friction and passive-aggression for millions of housemates. Rotas feel like a punishment, WhatsApp arguments are tedious, and nobody wants to be the person who assigns tasks. ChoreCards reframes chore allocation as something fun — a moment of anticipation and even excitement — while keeping the outcome fair and random.</w:t>
      </w:r>
    </w:p>
    <w:p>
      <w:pPr>
        <w:spacing w:before="60" w:after="60"/>
      </w:pPr>
      <w:r>
        <w:t xml:space="preserve"/>
      </w:r>
    </w:p>
    <w:p>
      <w:pPr>
        <w:pStyle w:val="Heading1"/>
        <w:spacing w:before="400" w:after="160"/>
      </w:pPr>
      <w:r>
        <w:rPr>
          <w:rFonts w:ascii="Arial" w:cs="Arial" w:eastAsia="Arial" w:hAnsi="Arial"/>
          <w:b/>
          <w:bCs/>
          <w:color w:val="1A1A2E"/>
          <w:sz w:val="32"/>
          <w:szCs w:val="32"/>
        </w:rPr>
        <w:t xml:space="preserve">3. Goals &amp; Success Metrics</w:t>
      </w:r>
    </w:p>
    <w:p>
      <w:pPr>
        <w:pStyle w:val="Heading2"/>
        <w:spacing w:before="280" w:after="120"/>
      </w:pPr>
      <w:r>
        <w:rPr>
          <w:rFonts w:ascii="Arial" w:cs="Arial" w:eastAsia="Arial" w:hAnsi="Arial"/>
          <w:b/>
          <w:bCs/>
          <w:color w:val="16213E"/>
          <w:sz w:val="26"/>
          <w:szCs w:val="26"/>
        </w:rPr>
        <w:t xml:space="preserve">Primary Goals</w:t>
      </w:r>
    </w:p>
    <w:p>
      <w:pPr>
        <w:pStyle w:val="ListParagraph"/>
        <w:numPr>
          <w:ilvl w:val="0"/>
          <w:numId w:val="2"/>
        </w:numPr>
        <w:spacing w:before="60" w:after="60"/>
      </w:pPr>
      <w:r>
        <w:rPr>
          <w:rFonts w:ascii="Arial" w:cs="Arial" w:eastAsia="Arial" w:hAnsi="Arial"/>
          <w:sz w:val="22"/>
          <w:szCs w:val="22"/>
        </w:rPr>
        <w:t xml:space="preserve">Make chore allocation feel like a game, not a rota</w:t>
      </w:r>
    </w:p>
    <w:p>
      <w:pPr>
        <w:pStyle w:val="ListParagraph"/>
        <w:numPr>
          <w:ilvl w:val="0"/>
          <w:numId w:val="2"/>
        </w:numPr>
        <w:spacing w:before="60" w:after="60"/>
      </w:pPr>
      <w:r>
        <w:rPr>
          <w:rFonts w:ascii="Arial" w:cs="Arial" w:eastAsia="Arial" w:hAnsi="Arial"/>
          <w:sz w:val="22"/>
          <w:szCs w:val="22"/>
        </w:rPr>
        <w:t xml:space="preserve">Allow full customisation of cards — names, rarity, descriptions, art</w:t>
      </w:r>
    </w:p>
    <w:p>
      <w:pPr>
        <w:pStyle w:val="ListParagraph"/>
        <w:numPr>
          <w:ilvl w:val="0"/>
          <w:numId w:val="2"/>
        </w:numPr>
        <w:spacing w:before="60" w:after="60"/>
      </w:pPr>
      <w:r>
        <w:rPr>
          <w:rFonts w:ascii="Arial" w:cs="Arial" w:eastAsia="Arial" w:hAnsi="Arial"/>
          <w:sz w:val="22"/>
          <w:szCs w:val="22"/>
        </w:rPr>
        <w:t xml:space="preserve">Generate shareable pack links that work instantly with no app install required</w:t>
      </w:r>
    </w:p>
    <w:p>
      <w:pPr>
        <w:pStyle w:val="ListParagraph"/>
        <w:numPr>
          <w:ilvl w:val="0"/>
          <w:numId w:val="2"/>
        </w:numPr>
        <w:spacing w:before="60" w:after="60"/>
      </w:pPr>
      <w:r>
        <w:rPr>
          <w:rFonts w:ascii="Arial" w:cs="Arial" w:eastAsia="Arial" w:hAnsi="Arial"/>
          <w:sz w:val="22"/>
          <w:szCs w:val="22"/>
        </w:rPr>
        <w:t xml:space="preserve">Create a satisfying, animated pack-opening experience on any device</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Success Metrics</w:t>
      </w:r>
    </w:p>
    <w:p>
      <w:pPr>
        <w:pStyle w:val="ListParagraph"/>
        <w:numPr>
          <w:ilvl w:val="0"/>
          <w:numId w:val="2"/>
        </w:numPr>
        <w:spacing w:before="60" w:after="60"/>
      </w:pPr>
      <w:r>
        <w:rPr>
          <w:rFonts w:ascii="Arial" w:cs="Arial" w:eastAsia="Arial" w:hAnsi="Arial"/>
          <w:sz w:val="22"/>
          <w:szCs w:val="22"/>
        </w:rPr>
        <w:t xml:space="preserve">A new user can create their first card in under 2 minutes</w:t>
      </w:r>
    </w:p>
    <w:p>
      <w:pPr>
        <w:pStyle w:val="ListParagraph"/>
        <w:numPr>
          <w:ilvl w:val="0"/>
          <w:numId w:val="2"/>
        </w:numPr>
        <w:spacing w:before="60" w:after="60"/>
      </w:pPr>
      <w:r>
        <w:rPr>
          <w:rFonts w:ascii="Arial" w:cs="Arial" w:eastAsia="Arial" w:hAnsi="Arial"/>
          <w:sz w:val="22"/>
          <w:szCs w:val="22"/>
        </w:rPr>
        <w:t xml:space="preserve">A booster pack link opens and fully animates in under 5 seconds on mobile</w:t>
      </w:r>
    </w:p>
    <w:p>
      <w:pPr>
        <w:pStyle w:val="ListParagraph"/>
        <w:numPr>
          <w:ilvl w:val="0"/>
          <w:numId w:val="2"/>
        </w:numPr>
        <w:spacing w:before="60" w:after="60"/>
      </w:pPr>
      <w:r>
        <w:rPr>
          <w:rFonts w:ascii="Arial" w:cs="Arial" w:eastAsia="Arial" w:hAnsi="Arial"/>
          <w:sz w:val="22"/>
          <w:szCs w:val="22"/>
        </w:rPr>
        <w:t xml:space="preserve">Pack links work without the recipient needing an account or login</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4. The Rarity System</w:t>
      </w:r>
    </w:p>
    <w:p>
      <w:pPr>
        <w:spacing w:before="80" w:after="80"/>
      </w:pPr>
      <w:r>
        <w:rPr>
          <w:rFonts w:ascii="Arial" w:cs="Arial" w:eastAsia="Arial" w:hAnsi="Arial"/>
          <w:sz w:val="22"/>
          <w:szCs w:val="22"/>
        </w:rPr>
        <w:t xml:space="preserve">Rarity is the heart of ChoreCards. It reflects chore difficulty but inverts the usual logic — just like pulling a holographic Charizard, getting a Legendary card means you got lucky. This creates real excitement and friendly jealousy between flatmates.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7B7B7B" w:val="clear"/>
            <w:tcMar>
              <w:top w:type="dxa" w:w="120"/>
              <w:left w:type="dxa" w:w="120"/>
              <w:bottom w:type="dxa" w:w="120"/>
              <w:right w:type="dxa" w:w="120"/>
            </w:tcMar>
          </w:tcPr>
          <w:p>
            <w:pPr>
              <w:jc w:val="center"/>
            </w:pPr>
            <w:r>
              <w:rPr>
                <w:sz w:val="36"/>
                <w:szCs w:val="36"/>
              </w:rPr>
              <w:t xml:space="preserve">⚙️</w:t>
            </w:r>
          </w:p>
          <w:p>
            <w:pPr>
              <w:jc w:val="center"/>
            </w:pPr>
            <w:r>
              <w:rPr>
                <w:rFonts w:ascii="Arial" w:cs="Arial" w:eastAsia="Arial" w:hAnsi="Arial"/>
                <w:b/>
                <w:bCs/>
                <w:color w:val="FFFFFF"/>
                <w:sz w:val="18"/>
                <w:szCs w:val="18"/>
              </w:rPr>
              <w:t xml:space="preserve">COMMON</w:t>
            </w:r>
          </w:p>
        </w:tc>
        <w:tc>
          <w:tcPr>
            <w:tcW w:type="dxa" w:w="2340"/>
            <w:tcBorders>
              <w:top w:val="single" w:color="DDDDDD" w:sz="1"/>
              <w:left w:val="single" w:color="DDDDDD" w:sz="1"/>
              <w:bottom w:val="single" w:color="DDDDDD" w:sz="1"/>
              <w:right w:val="single" w:color="DDDDDD" w:sz="1"/>
            </w:tcBorders>
            <w:shd w:fill="1E8449" w:val="clear"/>
            <w:tcMar>
              <w:top w:type="dxa" w:w="120"/>
              <w:left w:type="dxa" w:w="120"/>
              <w:bottom w:type="dxa" w:w="120"/>
              <w:right w:type="dxa" w:w="120"/>
            </w:tcMar>
          </w:tcPr>
          <w:p>
            <w:pPr>
              <w:jc w:val="center"/>
            </w:pPr>
            <w:r>
              <w:rPr>
                <w:sz w:val="36"/>
                <w:szCs w:val="36"/>
              </w:rPr>
              <w:t xml:space="preserve">🔧</w:t>
            </w:r>
          </w:p>
          <w:p>
            <w:pPr>
              <w:jc w:val="center"/>
            </w:pPr>
            <w:r>
              <w:rPr>
                <w:rFonts w:ascii="Arial" w:cs="Arial" w:eastAsia="Arial" w:hAnsi="Arial"/>
                <w:b/>
                <w:bCs/>
                <w:color w:val="FFFFFF"/>
                <w:sz w:val="18"/>
                <w:szCs w:val="18"/>
              </w:rPr>
              <w:t xml:space="preserve">UNCOMMON</w:t>
            </w:r>
          </w:p>
        </w:tc>
        <w:tc>
          <w:tcPr>
            <w:tcW w:type="dxa" w:w="2340"/>
            <w:tcBorders>
              <w:top w:val="single" w:color="DDDDDD" w:sz="1"/>
              <w:left w:val="single" w:color="DDDDDD" w:sz="1"/>
              <w:bottom w:val="single" w:color="DDDDDD" w:sz="1"/>
              <w:right w:val="single" w:color="DDDDDD" w:sz="1"/>
            </w:tcBorders>
            <w:shd w:fill="1A5276" w:val="clear"/>
            <w:tcMar>
              <w:top w:type="dxa" w:w="120"/>
              <w:left w:type="dxa" w:w="120"/>
              <w:bottom w:type="dxa" w:w="120"/>
              <w:right w:type="dxa" w:w="120"/>
            </w:tcMar>
          </w:tcPr>
          <w:p>
            <w:pPr>
              <w:jc w:val="center"/>
            </w:pPr>
            <w:r>
              <w:rPr>
                <w:sz w:val="36"/>
                <w:szCs w:val="36"/>
              </w:rPr>
              <w:t xml:space="preserve">💎</w:t>
            </w:r>
          </w:p>
          <w:p>
            <w:pPr>
              <w:jc w:val="center"/>
            </w:pPr>
            <w:r>
              <w:rPr>
                <w:rFonts w:ascii="Arial" w:cs="Arial" w:eastAsia="Arial" w:hAnsi="Arial"/>
                <w:b/>
                <w:bCs/>
                <w:color w:val="FFFFFF"/>
                <w:sz w:val="18"/>
                <w:szCs w:val="18"/>
              </w:rPr>
              <w:t xml:space="preserve">RARE</w:t>
            </w:r>
          </w:p>
        </w:tc>
        <w:tc>
          <w:tcPr>
            <w:tcW w:type="dxa" w:w="2340"/>
            <w:tcBorders>
              <w:top w:val="single" w:color="DDDDDD" w:sz="1"/>
              <w:left w:val="single" w:color="DDDDDD" w:sz="1"/>
              <w:bottom w:val="single" w:color="DDDDDD" w:sz="1"/>
              <w:right w:val="single" w:color="DDDDDD" w:sz="1"/>
            </w:tcBorders>
            <w:shd w:fill="7D3C98" w:val="clear"/>
            <w:tcMar>
              <w:top w:type="dxa" w:w="120"/>
              <w:left w:type="dxa" w:w="120"/>
              <w:bottom w:type="dxa" w:w="120"/>
              <w:right w:type="dxa" w:w="120"/>
            </w:tcMar>
          </w:tcPr>
          <w:p>
            <w:pPr>
              <w:jc w:val="center"/>
            </w:pPr>
            <w:r>
              <w:rPr>
                <w:sz w:val="36"/>
                <w:szCs w:val="36"/>
              </w:rPr>
              <w:t xml:space="preserve">👑</w:t>
            </w:r>
          </w:p>
          <w:p>
            <w:pPr>
              <w:jc w:val="center"/>
            </w:pPr>
            <w:r>
              <w:rPr>
                <w:rFonts w:ascii="Arial" w:cs="Arial" w:eastAsia="Arial" w:hAnsi="Arial"/>
                <w:b/>
                <w:bCs/>
                <w:color w:val="FFFFFF"/>
                <w:sz w:val="18"/>
                <w:szCs w:val="18"/>
              </w:rPr>
              <w:t xml:space="preserve">LEGENDARY</w:t>
            </w:r>
          </w:p>
        </w:tc>
      </w:tr>
      <w:tr>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bCs/>
                <w:sz w:val="19"/>
                <w:szCs w:val="19"/>
              </w:rPr>
              <w:t xml:space="preserve">Hardest chores</w:t>
            </w:r>
          </w:p>
          <w:p>
            <w:pPr>
              <w:jc w:val="center"/>
            </w:pPr>
            <w:r>
              <w:rPr>
                <w:rFonts w:ascii="Arial" w:cs="Arial" w:eastAsia="Arial" w:hAnsi="Arial"/>
                <w:i/>
                <w:iCs/>
                <w:color w:val="666666"/>
                <w:sz w:val="18"/>
                <w:szCs w:val="18"/>
              </w:rPr>
              <w:t xml:space="preserve">e.g. Deep clean oven</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bCs/>
                <w:sz w:val="19"/>
                <w:szCs w:val="19"/>
              </w:rPr>
              <w:t xml:space="preserve">Moderately tough</w:t>
            </w:r>
          </w:p>
          <w:p>
            <w:pPr>
              <w:jc w:val="center"/>
            </w:pPr>
            <w:r>
              <w:rPr>
                <w:rFonts w:ascii="Arial" w:cs="Arial" w:eastAsia="Arial" w:hAnsi="Arial"/>
                <w:i/>
                <w:iCs/>
                <w:color w:val="666666"/>
                <w:sz w:val="18"/>
                <w:szCs w:val="18"/>
              </w:rPr>
              <w:t xml:space="preserve">e.g. Vacuum all rooms</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bCs/>
                <w:sz w:val="19"/>
                <w:szCs w:val="19"/>
              </w:rPr>
              <w:t xml:space="preserve">Light tasks</w:t>
            </w:r>
          </w:p>
          <w:p>
            <w:pPr>
              <w:jc w:val="center"/>
            </w:pPr>
            <w:r>
              <w:rPr>
                <w:rFonts w:ascii="Arial" w:cs="Arial" w:eastAsia="Arial" w:hAnsi="Arial"/>
                <w:i/>
                <w:iCs/>
                <w:color w:val="666666"/>
                <w:sz w:val="18"/>
                <w:szCs w:val="18"/>
              </w:rPr>
              <w:t xml:space="preserve">e.g. Wipe counters</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bCs/>
                <w:sz w:val="19"/>
                <w:szCs w:val="19"/>
              </w:rPr>
              <w:t xml:space="preserve">Easiest chores</w:t>
            </w:r>
          </w:p>
          <w:p>
            <w:pPr>
              <w:jc w:val="center"/>
            </w:pPr>
            <w:r>
              <w:rPr>
                <w:rFonts w:ascii="Arial" w:cs="Arial" w:eastAsia="Arial" w:hAnsi="Arial"/>
                <w:i/>
                <w:iCs/>
                <w:color w:val="666666"/>
                <w:sz w:val="18"/>
                <w:szCs w:val="18"/>
              </w:rPr>
              <w:t xml:space="preserve">e.g. Replace toilet roll</w:t>
            </w:r>
          </w:p>
        </w:tc>
      </w:tr>
    </w:tbl>
    <w:p>
      <w:pPr>
        <w:spacing w:before="60" w:after="60"/>
      </w:pPr>
      <w:r>
        <w:t xml:space="preserve"/>
      </w:r>
    </w:p>
    <w:p>
      <w:pPr>
        <w:spacing w:before="80" w:after="80"/>
      </w:pPr>
      <w:r>
        <w:rPr>
          <w:rFonts w:ascii="Arial" w:cs="Arial" w:eastAsia="Arial" w:hAnsi="Arial"/>
          <w:i/>
          <w:iCs/>
          <w:color w:val="555555"/>
          <w:sz w:val="22"/>
          <w:szCs w:val="22"/>
        </w:rPr>
        <w:t xml:space="preserve">The rarity is set manually by the card creator when building the deck. This lets the household decide together what counts as a Legendary chore in their home.</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5. Card Design &amp; Anatomy</w:t>
      </w:r>
    </w:p>
    <w:p>
      <w:pPr>
        <w:spacing w:before="80" w:after="80"/>
      </w:pPr>
      <w:r>
        <w:rPr>
          <w:rFonts w:ascii="Arial" w:cs="Arial" w:eastAsia="Arial" w:hAnsi="Arial"/>
          <w:sz w:val="22"/>
          <w:szCs w:val="22"/>
        </w:rPr>
        <w:t xml:space="preserve">Every ChoreCard is a digital trading card styled after Pokémon cards. The visual design is critical to the product's fun factor. Each card contains the following elements: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Card Field</w:t>
            </w:r>
          </w:p>
        </w:tc>
        <w:tc>
          <w:tcPr>
            <w:tcW w:type="dxa" w:w="6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Card Title</w:t>
            </w:r>
          </w:p>
        </w:tc>
        <w:tc>
          <w:tcPr>
            <w:tcW w:type="dxa" w:w="67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Name of the chore (e.g. "The Bin Run", "Operation Shower"). Creator can name it anything.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Illustration</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AI-generated cartoon image representing the chore, auto-created when the card is saved.</w:t>
            </w:r>
          </w:p>
        </w:tc>
      </w:tr>
      <w:tr>
        <w:tc>
          <w:tcPr>
            <w:tcW w:type="dxa" w:w="26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Rarity Badge</w:t>
            </w:r>
          </w:p>
        </w:tc>
        <w:tc>
          <w:tcPr>
            <w:tcW w:type="dxa" w:w="67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Common / Uncommon / Rare / Legendary — set by the creator, reflects difficulty.</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Flavour Text</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 short funny or dramatic description (1–2 lines). Creator writes this or AI suggests it.</w:t>
            </w:r>
          </w:p>
        </w:tc>
      </w:tr>
      <w:tr>
        <w:tc>
          <w:tcPr>
            <w:tcW w:type="dxa" w:w="26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Card Border Colour</w:t>
            </w:r>
          </w:p>
        </w:tc>
        <w:tc>
          <w:tcPr>
            <w:tcW w:type="dxa" w:w="67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Colour-coded by rarity: grey, green, blue, purple — visually matches Pokémon card style.</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Chore Details</w:t>
            </w:r>
          </w:p>
        </w:tc>
        <w:tc>
          <w:tcPr>
            <w:tcW w:type="dxa" w:w="6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Optional: estimated time, frequency (daily/weekly/one-off).</w:t>
            </w:r>
          </w:p>
        </w:tc>
      </w:tr>
    </w:tbl>
    <w:p>
      <w:pPr>
        <w:spacing w:before="60" w:after="60"/>
      </w:pPr>
      <w:r>
        <w:t xml:space="preserve"/>
      </w:r>
    </w:p>
    <w:p>
      <w:pPr>
        <w:pStyle w:val="Heading2"/>
        <w:spacing w:before="280" w:after="120"/>
      </w:pPr>
      <w:r>
        <w:rPr>
          <w:rFonts w:ascii="Arial" w:cs="Arial" w:eastAsia="Arial" w:hAnsi="Arial"/>
          <w:b/>
          <w:bCs/>
          <w:color w:val="16213E"/>
          <w:sz w:val="26"/>
          <w:szCs w:val="26"/>
        </w:rPr>
        <w:t xml:space="preserve">Card Mockup (Text Description)</w:t>
      </w:r>
    </w:p>
    <w:p>
      <w:pPr>
        <w:spacing w:before="80" w:after="80"/>
      </w:pPr>
      <w:r>
        <w:rPr>
          <w:rFonts w:ascii="Arial" w:cs="Arial" w:eastAsia="Arial" w:hAnsi="Arial"/>
          <w:sz w:val="22"/>
          <w:szCs w:val="22"/>
        </w:rPr>
        <w:t xml:space="preserve">Imagine a card with a thick coloured border (purple for Legendary). At the top is the card title in bold: "The Sacred Bin Run". Below is a cartoon illustration of a wheely bin with sunglasses, generated by AI. In the middle, a LEGENDARY badge glows gold. Below that, flavour text reads: "Only the chosen one shall drag the bin to the kerb before 7am." At the bottom, small text says: Weekly  |  Est. 3 mins.</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6. Booster Pack Mechanics</w:t>
      </w:r>
    </w:p>
    <w:p>
      <w:pPr>
        <w:pStyle w:val="Heading2"/>
        <w:spacing w:before="280" w:after="120"/>
      </w:pPr>
      <w:r>
        <w:rPr>
          <w:rFonts w:ascii="Arial" w:cs="Arial" w:eastAsia="Arial" w:hAnsi="Arial"/>
          <w:b/>
          <w:bCs/>
          <w:color w:val="16213E"/>
          <w:sz w:val="26"/>
          <w:szCs w:val="26"/>
        </w:rPr>
        <w:t xml:space="preserve">Pack Generation</w:t>
      </w:r>
    </w:p>
    <w:p>
      <w:pPr>
        <w:pStyle w:val="ListParagraph"/>
        <w:numPr>
          <w:ilvl w:val="0"/>
          <w:numId w:val="2"/>
        </w:numPr>
        <w:spacing w:before="60" w:after="60"/>
      </w:pPr>
      <w:r>
        <w:rPr>
          <w:rFonts w:ascii="Arial" w:cs="Arial" w:eastAsia="Arial" w:hAnsi="Arial"/>
          <w:sz w:val="22"/>
          <w:szCs w:val="22"/>
        </w:rPr>
        <w:t xml:space="preserve">The creator selects how many cards go into a pack (recommended: 3–7)</w:t>
      </w:r>
    </w:p>
    <w:p>
      <w:pPr>
        <w:pStyle w:val="ListParagraph"/>
        <w:numPr>
          <w:ilvl w:val="0"/>
          <w:numId w:val="2"/>
        </w:numPr>
        <w:spacing w:before="60" w:after="60"/>
      </w:pPr>
      <w:r>
        <w:rPr>
          <w:rFonts w:ascii="Arial" w:cs="Arial" w:eastAsia="Arial" w:hAnsi="Arial"/>
          <w:sz w:val="22"/>
          <w:szCs w:val="22"/>
        </w:rPr>
        <w:t xml:space="preserve">Cards are drawn randomly from the full card collection, weighted by rarity odds (see table below)</w:t>
      </w:r>
    </w:p>
    <w:p>
      <w:pPr>
        <w:pStyle w:val="ListParagraph"/>
        <w:numPr>
          <w:ilvl w:val="0"/>
          <w:numId w:val="2"/>
        </w:numPr>
        <w:spacing w:before="60" w:after="60"/>
      </w:pPr>
      <w:r>
        <w:rPr>
          <w:rFonts w:ascii="Arial" w:cs="Arial" w:eastAsia="Arial" w:hAnsi="Arial"/>
          <w:sz w:val="22"/>
          <w:szCs w:val="22"/>
        </w:rPr>
        <w:t xml:space="preserve">The same card can appear in multiple packs (cards are not consumed)</w:t>
      </w:r>
    </w:p>
    <w:p>
      <w:pPr>
        <w:pStyle w:val="ListParagraph"/>
        <w:numPr>
          <w:ilvl w:val="0"/>
          <w:numId w:val="2"/>
        </w:numPr>
        <w:spacing w:before="60" w:after="60"/>
      </w:pPr>
      <w:r>
        <w:rPr>
          <w:rFonts w:ascii="Arial" w:cs="Arial" w:eastAsia="Arial" w:hAnsi="Arial"/>
          <w:sz w:val="22"/>
          <w:szCs w:val="22"/>
        </w:rPr>
        <w:t xml:space="preserve">A unique share link is generated per pack — valid for 7 days by default</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Rarity Drop Odds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Rarity</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Chore Difficulty</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 Chance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Border Colour</w:t>
            </w:r>
          </w:p>
        </w:tc>
      </w:tr>
      <w:tr>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Common</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Hardest</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Grey</w:t>
            </w:r>
          </w:p>
        </w:tc>
      </w:tr>
      <w:tr>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bCs/>
                <w:sz w:val="20"/>
                <w:szCs w:val="20"/>
              </w:rPr>
              <w:t xml:space="preserve">Uncommon</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Moderate</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Green</w:t>
            </w:r>
          </w:p>
        </w:tc>
      </w:tr>
      <w:tr>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Rare</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Light</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234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Blue</w:t>
            </w:r>
          </w:p>
        </w:tc>
      </w:tr>
      <w:tr>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bCs/>
                <w:sz w:val="20"/>
                <w:szCs w:val="20"/>
              </w:rPr>
              <w:t xml:space="preserve">Legendary</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Easiest (Lucky!)</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340"/>
            <w:tcBorders>
              <w:top w:val="single" w:color="DDDDDD" w:sz="1"/>
              <w:left w:val="single" w:color="DDDDDD" w:sz="1"/>
              <w:bottom w:val="single" w:color="DDDDDD" w:sz="1"/>
              <w:right w:val="single" w:color="DDDDDD" w:sz="1"/>
            </w:tcBorders>
            <w:shd w:fill="FDFEFE"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Purple / Gold</w:t>
            </w:r>
          </w:p>
        </w:tc>
      </w:tr>
    </w:tbl>
    <w:p>
      <w:pPr>
        <w:spacing w:before="60" w:after="60"/>
      </w:pPr>
      <w:r>
        <w:t xml:space="preserve"/>
      </w:r>
    </w:p>
    <w:p>
      <w:pPr>
        <w:spacing w:before="80" w:after="80"/>
      </w:pPr>
      <w:r>
        <w:rPr>
          <w:rFonts w:ascii="Arial" w:cs="Arial" w:eastAsia="Arial" w:hAnsi="Arial"/>
          <w:i/>
          <w:iCs/>
          <w:color w:val="555555"/>
          <w:sz w:val="22"/>
          <w:szCs w:val="22"/>
        </w:rPr>
        <w:t xml:space="preserve">The weighting means most cards pulled will be Common (hard chores), with the occasional Legendary pull causing celebration. This mirrors real booster pack psychology.</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Pack Opening Experience</w:t>
      </w:r>
    </w:p>
    <w:p>
      <w:pPr>
        <w:pStyle w:val="ListParagraph"/>
        <w:numPr>
          <w:ilvl w:val="0"/>
          <w:numId w:val="2"/>
        </w:numPr>
        <w:spacing w:before="60" w:after="60"/>
      </w:pPr>
      <w:r>
        <w:rPr>
          <w:rFonts w:ascii="Arial" w:cs="Arial" w:eastAsia="Arial" w:hAnsi="Arial"/>
          <w:sz w:val="22"/>
          <w:szCs w:val="22"/>
        </w:rPr>
        <w:t xml:space="preserve">Recipient clicks the link — no login required, no app install</w:t>
      </w:r>
    </w:p>
    <w:p>
      <w:pPr>
        <w:pStyle w:val="ListParagraph"/>
        <w:numPr>
          <w:ilvl w:val="0"/>
          <w:numId w:val="2"/>
        </w:numPr>
        <w:spacing w:before="60" w:after="60"/>
      </w:pPr>
      <w:r>
        <w:rPr>
          <w:rFonts w:ascii="Arial" w:cs="Arial" w:eastAsia="Arial" w:hAnsi="Arial"/>
          <w:sz w:val="22"/>
          <w:szCs w:val="22"/>
        </w:rPr>
        <w:t xml:space="preserve">A closed pack is shown with a shimmer animation</w:t>
      </w:r>
    </w:p>
    <w:p>
      <w:pPr>
        <w:pStyle w:val="ListParagraph"/>
        <w:numPr>
          <w:ilvl w:val="0"/>
          <w:numId w:val="2"/>
        </w:numPr>
        <w:spacing w:before="60" w:after="60"/>
      </w:pPr>
      <w:r>
        <w:rPr>
          <w:rFonts w:ascii="Arial" w:cs="Arial" w:eastAsia="Arial" w:hAnsi="Arial"/>
          <w:sz w:val="22"/>
          <w:szCs w:val="22"/>
        </w:rPr>
        <w:t xml:space="preserve">User clicks 'Open Pack' — cards dramatically flip over one at a time</w:t>
      </w:r>
    </w:p>
    <w:p>
      <w:pPr>
        <w:pStyle w:val="ListParagraph"/>
        <w:numPr>
          <w:ilvl w:val="0"/>
          <w:numId w:val="2"/>
        </w:numPr>
        <w:spacing w:before="60" w:after="60"/>
      </w:pPr>
      <w:r>
        <w:rPr>
          <w:rFonts w:ascii="Arial" w:cs="Arial" w:eastAsia="Arial" w:hAnsi="Arial"/>
          <w:sz w:val="22"/>
          <w:szCs w:val="22"/>
        </w:rPr>
        <w:t xml:space="preserve">Each card reveal includes a glow effect matching rarity colour (grey / green / blue / purple)</w:t>
      </w:r>
    </w:p>
    <w:p>
      <w:pPr>
        <w:pStyle w:val="ListParagraph"/>
        <w:numPr>
          <w:ilvl w:val="0"/>
          <w:numId w:val="2"/>
        </w:numPr>
        <w:spacing w:before="60" w:after="60"/>
      </w:pPr>
      <w:r>
        <w:rPr>
          <w:rFonts w:ascii="Arial" w:cs="Arial" w:eastAsia="Arial" w:hAnsi="Arial"/>
          <w:sz w:val="22"/>
          <w:szCs w:val="22"/>
        </w:rPr>
        <w:t xml:space="preserve">Legendary reveals get a special foil shimmer and sound effect</w:t>
      </w:r>
    </w:p>
    <w:p>
      <w:pPr>
        <w:pStyle w:val="ListParagraph"/>
        <w:numPr>
          <w:ilvl w:val="0"/>
          <w:numId w:val="2"/>
        </w:numPr>
        <w:spacing w:before="60" w:after="60"/>
      </w:pPr>
      <w:r>
        <w:rPr>
          <w:rFonts w:ascii="Arial" w:cs="Arial" w:eastAsia="Arial" w:hAnsi="Arial"/>
          <w:sz w:val="22"/>
          <w:szCs w:val="22"/>
        </w:rPr>
        <w:t xml:space="preserve">All cards are shown at the end with a summary of chores received</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7. Full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r>
      <w:tr>
        <w:tc>
          <w:tcPr>
            <w:tcW w:type="dxa" w:w="10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3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Creator visits the app and opens the Card Editor. They type a chore name, pick a rarity, write flavour text, and hit Save. An AI cartoon illustration is auto-generated for the card.</w:t>
            </w:r>
          </w:p>
        </w:tc>
      </w:tr>
      <w:tr>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Creator builds up a collection of chore cards — as many or as few as they like.</w:t>
            </w:r>
          </w:p>
        </w:tc>
      </w:tr>
      <w:tr>
        <w:tc>
          <w:tcPr>
            <w:tcW w:type="dxa" w:w="10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3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Creator clicks 'Generate Booster Pack'. They choose how many cards go in the pack (e.g. 5). The app randomly draws cards from the collection, weighted by rarity odds.</w:t>
            </w:r>
          </w:p>
        </w:tc>
      </w:tr>
      <w:tr>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8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 unique shareable link is generated (e.g. chorecards.app/open/abc123). Creator sends this to flatmates via WhatsApp, iMessage, etc.</w:t>
            </w:r>
          </w:p>
        </w:tc>
      </w:tr>
      <w:tr>
        <w:tc>
          <w:tcPr>
            <w:tcW w:type="dxa" w:w="10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83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Each flatmate opens the link on their phone or computer. An animated pack-opening sequence plays — cards flip over one by one, with a glow effect matching the card rarity.</w:t>
            </w:r>
          </w:p>
        </w:tc>
      </w:tr>
      <w:tr>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8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Each flatmate sees which chores they pulled. Cards are displayed in full Pokémon-style glory. They can optionally mark cards as 'accepted' or 'completed'.</w:t>
            </w:r>
          </w:p>
        </w:tc>
      </w:tr>
    </w:tbl>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8. Feature Requirements</w:t>
      </w:r>
    </w:p>
    <w:p>
      <w:pPr>
        <w:pStyle w:val="Heading2"/>
        <w:spacing w:before="280" w:after="120"/>
      </w:pPr>
      <w:r>
        <w:rPr>
          <w:rFonts w:ascii="Arial" w:cs="Arial" w:eastAsia="Arial" w:hAnsi="Arial"/>
          <w:b/>
          <w:bCs/>
          <w:color w:val="16213E"/>
          <w:sz w:val="26"/>
          <w:szCs w:val="26"/>
        </w:rPr>
        <w:t xml:space="preserve">8.1 Card Editor</w:t>
      </w:r>
    </w:p>
    <w:p>
      <w:pPr>
        <w:pStyle w:val="ListParagraph"/>
        <w:numPr>
          <w:ilvl w:val="0"/>
          <w:numId w:val="2"/>
        </w:numPr>
        <w:spacing w:before="60" w:after="60"/>
      </w:pPr>
      <w:r>
        <w:rPr>
          <w:rFonts w:ascii="Arial" w:cs="Arial" w:eastAsia="Arial" w:hAnsi="Arial"/>
          <w:sz w:val="22"/>
          <w:szCs w:val="22"/>
        </w:rPr>
        <w:t xml:space="preserve">Form fields: Chore Name, Rarity (dropdown), Flavour Text (textarea), Time Estimate, Frequency</w:t>
      </w:r>
    </w:p>
    <w:p>
      <w:pPr>
        <w:pStyle w:val="ListParagraph"/>
        <w:numPr>
          <w:ilvl w:val="0"/>
          <w:numId w:val="2"/>
        </w:numPr>
        <w:spacing w:before="60" w:after="60"/>
      </w:pPr>
      <w:r>
        <w:rPr>
          <w:rFonts w:ascii="Arial" w:cs="Arial" w:eastAsia="Arial" w:hAnsi="Arial"/>
          <w:sz w:val="22"/>
          <w:szCs w:val="22"/>
        </w:rPr>
        <w:t xml:space="preserve">Live card preview updates in real time as the user types</w:t>
      </w:r>
    </w:p>
    <w:p>
      <w:pPr>
        <w:pStyle w:val="ListParagraph"/>
        <w:numPr>
          <w:ilvl w:val="0"/>
          <w:numId w:val="2"/>
        </w:numPr>
        <w:spacing w:before="60" w:after="60"/>
      </w:pPr>
      <w:r>
        <w:rPr>
          <w:rFonts w:ascii="Arial" w:cs="Arial" w:eastAsia="Arial" w:hAnsi="Arial"/>
          <w:sz w:val="22"/>
          <w:szCs w:val="22"/>
        </w:rPr>
        <w:t xml:space="preserve">'Generate Art' button sends the chore name + rarity to AI and returns a cartoon illustration</w:t>
      </w:r>
    </w:p>
    <w:p>
      <w:pPr>
        <w:pStyle w:val="ListParagraph"/>
        <w:numPr>
          <w:ilvl w:val="0"/>
          <w:numId w:val="2"/>
        </w:numPr>
        <w:spacing w:before="60" w:after="60"/>
      </w:pPr>
      <w:r>
        <w:rPr>
          <w:rFonts w:ascii="Arial" w:cs="Arial" w:eastAsia="Arial" w:hAnsi="Arial"/>
          <w:sz w:val="22"/>
          <w:szCs w:val="22"/>
        </w:rPr>
        <w:t xml:space="preserve">Cards saved to the user's collection in the database</w:t>
      </w:r>
    </w:p>
    <w:p>
      <w:pPr>
        <w:pStyle w:val="ListParagraph"/>
        <w:numPr>
          <w:ilvl w:val="0"/>
          <w:numId w:val="2"/>
        </w:numPr>
        <w:spacing w:before="60" w:after="60"/>
      </w:pPr>
      <w:r>
        <w:rPr>
          <w:rFonts w:ascii="Arial" w:cs="Arial" w:eastAsia="Arial" w:hAnsi="Arial"/>
          <w:sz w:val="22"/>
          <w:szCs w:val="22"/>
        </w:rPr>
        <w:t xml:space="preserve">Cards can be edited or deleted after creation</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8.2 Card Collection Manager</w:t>
      </w:r>
    </w:p>
    <w:p>
      <w:pPr>
        <w:pStyle w:val="ListParagraph"/>
        <w:numPr>
          <w:ilvl w:val="0"/>
          <w:numId w:val="2"/>
        </w:numPr>
        <w:spacing w:before="60" w:after="60"/>
      </w:pPr>
      <w:r>
        <w:rPr>
          <w:rFonts w:ascii="Arial" w:cs="Arial" w:eastAsia="Arial" w:hAnsi="Arial"/>
          <w:sz w:val="22"/>
          <w:szCs w:val="22"/>
        </w:rPr>
        <w:t xml:space="preserve">Grid view of all created cards with name, rarity badge, and thumbnail</w:t>
      </w:r>
    </w:p>
    <w:p>
      <w:pPr>
        <w:pStyle w:val="ListParagraph"/>
        <w:numPr>
          <w:ilvl w:val="0"/>
          <w:numId w:val="2"/>
        </w:numPr>
        <w:spacing w:before="60" w:after="60"/>
      </w:pPr>
      <w:r>
        <w:rPr>
          <w:rFonts w:ascii="Arial" w:cs="Arial" w:eastAsia="Arial" w:hAnsi="Arial"/>
          <w:sz w:val="22"/>
          <w:szCs w:val="22"/>
        </w:rPr>
        <w:t xml:space="preserve">Filter cards by rarity</w:t>
      </w:r>
    </w:p>
    <w:p>
      <w:pPr>
        <w:pStyle w:val="ListParagraph"/>
        <w:numPr>
          <w:ilvl w:val="0"/>
          <w:numId w:val="2"/>
        </w:numPr>
        <w:spacing w:before="60" w:after="60"/>
      </w:pPr>
      <w:r>
        <w:rPr>
          <w:rFonts w:ascii="Arial" w:cs="Arial" w:eastAsia="Arial" w:hAnsi="Arial"/>
          <w:sz w:val="22"/>
          <w:szCs w:val="22"/>
        </w:rPr>
        <w:t xml:space="preserve">Search cards by name</w:t>
      </w:r>
    </w:p>
    <w:p>
      <w:pPr>
        <w:pStyle w:val="ListParagraph"/>
        <w:numPr>
          <w:ilvl w:val="0"/>
          <w:numId w:val="2"/>
        </w:numPr>
        <w:spacing w:before="60" w:after="60"/>
      </w:pPr>
      <w:r>
        <w:rPr>
          <w:rFonts w:ascii="Arial" w:cs="Arial" w:eastAsia="Arial" w:hAnsi="Arial"/>
          <w:sz w:val="22"/>
          <w:szCs w:val="22"/>
        </w:rPr>
        <w:t xml:space="preserve">Select multiple cards to include / exclude from pack generation</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8.3 Booster Pack Generator</w:t>
      </w:r>
    </w:p>
    <w:p>
      <w:pPr>
        <w:pStyle w:val="ListParagraph"/>
        <w:numPr>
          <w:ilvl w:val="0"/>
          <w:numId w:val="2"/>
        </w:numPr>
        <w:spacing w:before="60" w:after="60"/>
      </w:pPr>
      <w:r>
        <w:rPr>
          <w:rFonts w:ascii="Arial" w:cs="Arial" w:eastAsia="Arial" w:hAnsi="Arial"/>
          <w:sz w:val="22"/>
          <w:szCs w:val="22"/>
        </w:rPr>
        <w:t xml:space="preserve">Choose pack size (3, 5, or 7 cards)</w:t>
      </w:r>
    </w:p>
    <w:p>
      <w:pPr>
        <w:pStyle w:val="ListParagraph"/>
        <w:numPr>
          <w:ilvl w:val="0"/>
          <w:numId w:val="2"/>
        </w:numPr>
        <w:spacing w:before="60" w:after="60"/>
      </w:pPr>
      <w:r>
        <w:rPr>
          <w:rFonts w:ascii="Arial" w:cs="Arial" w:eastAsia="Arial" w:hAnsi="Arial"/>
          <w:sz w:val="22"/>
          <w:szCs w:val="22"/>
        </w:rPr>
        <w:t xml:space="preserve">Option to include all cards or only selected cards</w:t>
      </w:r>
    </w:p>
    <w:p>
      <w:pPr>
        <w:pStyle w:val="ListParagraph"/>
        <w:numPr>
          <w:ilvl w:val="0"/>
          <w:numId w:val="2"/>
        </w:numPr>
        <w:spacing w:before="60" w:after="60"/>
      </w:pPr>
      <w:r>
        <w:rPr>
          <w:rFonts w:ascii="Arial" w:cs="Arial" w:eastAsia="Arial" w:hAnsi="Arial"/>
          <w:sz w:val="22"/>
          <w:szCs w:val="22"/>
        </w:rPr>
        <w:t xml:space="preserve">Preview the rarity breakdown before generating</w:t>
      </w:r>
    </w:p>
    <w:p>
      <w:pPr>
        <w:pStyle w:val="ListParagraph"/>
        <w:numPr>
          <w:ilvl w:val="0"/>
          <w:numId w:val="2"/>
        </w:numPr>
        <w:spacing w:before="60" w:after="60"/>
      </w:pPr>
      <w:r>
        <w:rPr>
          <w:rFonts w:ascii="Arial" w:cs="Arial" w:eastAsia="Arial" w:hAnsi="Arial"/>
          <w:sz w:val="22"/>
          <w:szCs w:val="22"/>
        </w:rPr>
        <w:t xml:space="preserve">One-click generation produces a unique shareable link</w:t>
      </w:r>
    </w:p>
    <w:p>
      <w:pPr>
        <w:pStyle w:val="ListParagraph"/>
        <w:numPr>
          <w:ilvl w:val="0"/>
          <w:numId w:val="2"/>
        </w:numPr>
        <w:spacing w:before="60" w:after="60"/>
      </w:pPr>
      <w:r>
        <w:rPr>
          <w:rFonts w:ascii="Arial" w:cs="Arial" w:eastAsia="Arial" w:hAnsi="Arial"/>
          <w:sz w:val="22"/>
          <w:szCs w:val="22"/>
        </w:rPr>
        <w:t xml:space="preserve">Link copied to clipboard automatically with a toast notification</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8.4 Pack Opener (Public Page)</w:t>
      </w:r>
    </w:p>
    <w:p>
      <w:pPr>
        <w:pStyle w:val="ListParagraph"/>
        <w:numPr>
          <w:ilvl w:val="0"/>
          <w:numId w:val="2"/>
        </w:numPr>
        <w:spacing w:before="60" w:after="60"/>
      </w:pPr>
      <w:r>
        <w:rPr>
          <w:rFonts w:ascii="Arial" w:cs="Arial" w:eastAsia="Arial" w:hAnsi="Arial"/>
          <w:sz w:val="22"/>
          <w:szCs w:val="22"/>
        </w:rPr>
        <w:t xml:space="preserve">Fully public — works without login or account</w:t>
      </w:r>
    </w:p>
    <w:p>
      <w:pPr>
        <w:pStyle w:val="ListParagraph"/>
        <w:numPr>
          <w:ilvl w:val="0"/>
          <w:numId w:val="2"/>
        </w:numPr>
        <w:spacing w:before="60" w:after="60"/>
      </w:pPr>
      <w:r>
        <w:rPr>
          <w:rFonts w:ascii="Arial" w:cs="Arial" w:eastAsia="Arial" w:hAnsi="Arial"/>
          <w:sz w:val="22"/>
          <w:szCs w:val="22"/>
        </w:rPr>
        <w:t xml:space="preserve">Mobile-first responsive design (most recipients will open on phone)</w:t>
      </w:r>
    </w:p>
    <w:p>
      <w:pPr>
        <w:pStyle w:val="ListParagraph"/>
        <w:numPr>
          <w:ilvl w:val="0"/>
          <w:numId w:val="2"/>
        </w:numPr>
        <w:spacing w:before="60" w:after="60"/>
      </w:pPr>
      <w:r>
        <w:rPr>
          <w:rFonts w:ascii="Arial" w:cs="Arial" w:eastAsia="Arial" w:hAnsi="Arial"/>
          <w:sz w:val="22"/>
          <w:szCs w:val="22"/>
        </w:rPr>
        <w:t xml:space="preserve">Animated pack opening sequence with card flips</w:t>
      </w:r>
    </w:p>
    <w:p>
      <w:pPr>
        <w:pStyle w:val="ListParagraph"/>
        <w:numPr>
          <w:ilvl w:val="0"/>
          <w:numId w:val="2"/>
        </w:numPr>
        <w:spacing w:before="60" w:after="60"/>
      </w:pPr>
      <w:r>
        <w:rPr>
          <w:rFonts w:ascii="Arial" w:cs="Arial" w:eastAsia="Arial" w:hAnsi="Arial"/>
          <w:sz w:val="22"/>
          <w:szCs w:val="22"/>
        </w:rPr>
        <w:t xml:space="preserve">Each card displayed in full with illustration, title, rarity, and flavour text</w:t>
      </w:r>
    </w:p>
    <w:p>
      <w:pPr>
        <w:pStyle w:val="ListParagraph"/>
        <w:numPr>
          <w:ilvl w:val="0"/>
          <w:numId w:val="2"/>
        </w:numPr>
        <w:spacing w:before="60" w:after="60"/>
      </w:pPr>
      <w:r>
        <w:rPr>
          <w:rFonts w:ascii="Arial" w:cs="Arial" w:eastAsia="Arial" w:hAnsi="Arial"/>
          <w:sz w:val="22"/>
          <w:szCs w:val="22"/>
        </w:rPr>
        <w:t xml:space="preserve">'Share my result' button lets the recipient screenshot or share their hand</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9. Technical Architecture</w:t>
      </w:r>
    </w:p>
    <w:p>
      <w:pPr>
        <w:spacing w:before="80" w:after="80"/>
      </w:pPr>
      <w:r>
        <w:rPr>
          <w:rFonts w:ascii="Arial" w:cs="Arial" w:eastAsia="Arial" w:hAnsi="Arial"/>
          <w:sz w:val="22"/>
          <w:szCs w:val="22"/>
        </w:rPr>
        <w:t xml:space="preserve">ChoreCards is a web application. This means it runs in a browser — no download required for anyone, including the flatmates receiving pack links. Here is the recommended stack for a beginner building with Claude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Frontend Framework</w:t>
            </w:r>
          </w:p>
        </w:tc>
        <w:tc>
          <w:tcPr>
            <w:tcW w:type="dxa" w:w="65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Next.js (React) — handles all pages: card editor, pack opener, share link viewer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Tailwind CSS — fast to style, great for card layouts</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Card Illustrations</w:t>
            </w:r>
          </w:p>
        </w:tc>
        <w:tc>
          <w:tcPr>
            <w:tcW w:type="dxa" w:w="65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Claude API (claude-sonnet-4-6) with vision — generates cartoon image prompts; images via DALL-E 3 or Stability AI</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Supabase (free tier) — stores card collections, booster packs, share tokens</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Shareable Links</w:t>
            </w:r>
          </w:p>
        </w:tc>
        <w:tc>
          <w:tcPr>
            <w:tcW w:type="dxa" w:w="65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Unique UUID token per pack stored in Supabase; link = /open/[token]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Vercel (free tier) — deploys Next.js with zero config</w:t>
            </w:r>
          </w:p>
        </w:tc>
      </w:tr>
      <w:tr>
        <w:tc>
          <w:tcPr>
            <w:tcW w:type="dxa" w:w="280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bCs/>
                <w:sz w:val="20"/>
                <w:szCs w:val="20"/>
              </w:rPr>
              <w:t xml:space="preserve">Auth (optional v1)</w:t>
            </w:r>
          </w:p>
        </w:tc>
        <w:tc>
          <w:tcPr>
            <w:tcW w:type="dxa" w:w="6560"/>
            <w:tcBorders>
              <w:top w:val="single" w:color="DDDDDD" w:sz="1"/>
              <w:left w:val="single" w:color="DDDDDD" w:sz="1"/>
              <w:bottom w:val="single" w:color="DDDDDD" w:sz="1"/>
              <w:right w:val="single" w:color="DDDDDD" w:sz="1"/>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Supabase Auth — magic link login so flatmates can manage shared collections</w:t>
            </w:r>
          </w:p>
        </w:tc>
      </w:tr>
    </w:tbl>
    <w:p>
      <w:pPr>
        <w:spacing w:before="60" w:after="60"/>
      </w:pPr>
      <w:r>
        <w:t xml:space="preserve"/>
      </w:r>
    </w:p>
    <w:p>
      <w:pPr>
        <w:pStyle w:val="Heading2"/>
        <w:spacing w:before="280" w:after="120"/>
      </w:pPr>
      <w:r>
        <w:rPr>
          <w:rFonts w:ascii="Arial" w:cs="Arial" w:eastAsia="Arial" w:hAnsi="Arial"/>
          <w:b/>
          <w:bCs/>
          <w:color w:val="16213E"/>
          <w:sz w:val="26"/>
          <w:szCs w:val="26"/>
        </w:rPr>
        <w:t xml:space="preserve">How the Shareable Link Works</w:t>
      </w:r>
    </w:p>
    <w:p>
      <w:pPr>
        <w:spacing w:before="80" w:after="80"/>
      </w:pPr>
      <w:r>
        <w:rPr>
          <w:rFonts w:ascii="Arial" w:cs="Arial" w:eastAsia="Arial" w:hAnsi="Arial"/>
          <w:sz w:val="22"/>
          <w:szCs w:val="22"/>
        </w:rPr>
        <w:t xml:space="preserve">When a booster pack is generated, the app:</w:t>
      </w:r>
    </w:p>
    <w:p>
      <w:pPr>
        <w:pStyle w:val="ListParagraph"/>
        <w:numPr>
          <w:ilvl w:val="0"/>
          <w:numId w:val="2"/>
        </w:numPr>
        <w:spacing w:before="60" w:after="60"/>
      </w:pPr>
      <w:r>
        <w:rPr>
          <w:rFonts w:ascii="Arial" w:cs="Arial" w:eastAsia="Arial" w:hAnsi="Arial"/>
          <w:sz w:val="22"/>
          <w:szCs w:val="22"/>
        </w:rPr>
        <w:t xml:space="preserve">Creates a pack record in Supabase with the drawn card IDs and a randomly generated token (e.g. abc123xyz)</w:t>
      </w:r>
    </w:p>
    <w:p>
      <w:pPr>
        <w:pStyle w:val="ListParagraph"/>
        <w:numPr>
          <w:ilvl w:val="0"/>
          <w:numId w:val="2"/>
        </w:numPr>
        <w:spacing w:before="60" w:after="60"/>
      </w:pPr>
      <w:r>
        <w:rPr>
          <w:rFonts w:ascii="Arial" w:cs="Arial" w:eastAsia="Arial" w:hAnsi="Arial"/>
          <w:sz w:val="22"/>
          <w:szCs w:val="22"/>
        </w:rPr>
        <w:t xml:space="preserve">Stores the token with a 7-day expiry</w:t>
      </w:r>
    </w:p>
    <w:p>
      <w:pPr>
        <w:pStyle w:val="ListParagraph"/>
        <w:numPr>
          <w:ilvl w:val="0"/>
          <w:numId w:val="2"/>
        </w:numPr>
        <w:spacing w:before="60" w:after="60"/>
      </w:pPr>
      <w:r>
        <w:rPr>
          <w:rFonts w:ascii="Arial" w:cs="Arial" w:eastAsia="Arial" w:hAnsi="Arial"/>
          <w:sz w:val="22"/>
          <w:szCs w:val="22"/>
        </w:rPr>
        <w:t xml:space="preserve">Returns the URL: https://chorecards.app/open/abc123xyz</w:t>
      </w:r>
    </w:p>
    <w:p>
      <w:pPr>
        <w:pStyle w:val="ListParagraph"/>
        <w:numPr>
          <w:ilvl w:val="0"/>
          <w:numId w:val="2"/>
        </w:numPr>
        <w:spacing w:before="60" w:after="60"/>
      </w:pPr>
      <w:r>
        <w:rPr>
          <w:rFonts w:ascii="Arial" w:cs="Arial" w:eastAsia="Arial" w:hAnsi="Arial"/>
          <w:sz w:val="22"/>
          <w:szCs w:val="22"/>
        </w:rPr>
        <w:t xml:space="preserve">When the recipient visits this URL, the app fetches the pack from Supabase using the token and renders the opening experience</w:t>
      </w:r>
    </w:p>
    <w:p>
      <w:pPr>
        <w:spacing w:before="60" w:after="60"/>
      </w:pPr>
      <w:r>
        <w:t xml:space="preserve"/>
      </w:r>
    </w:p>
    <w:p>
      <w:pPr>
        <w:pStyle w:val="Heading2"/>
        <w:spacing w:before="280" w:after="120"/>
      </w:pPr>
      <w:r>
        <w:rPr>
          <w:rFonts w:ascii="Arial" w:cs="Arial" w:eastAsia="Arial" w:hAnsi="Arial"/>
          <w:b/>
          <w:bCs/>
          <w:color w:val="16213E"/>
          <w:sz w:val="26"/>
          <w:szCs w:val="26"/>
        </w:rPr>
        <w:t xml:space="preserve">How AI Illustration Works</w:t>
      </w:r>
    </w:p>
    <w:p>
      <w:pPr>
        <w:spacing w:before="80" w:after="80"/>
      </w:pPr>
      <w:r>
        <w:rPr>
          <w:rFonts w:ascii="Arial" w:cs="Arial" w:eastAsia="Arial" w:hAnsi="Arial"/>
          <w:sz w:val="22"/>
          <w:szCs w:val="22"/>
        </w:rPr>
        <w:t xml:space="preserve">When a creator saves a new card, the app sends a prompt to the Claude API describing the chore. Claude generates a short DALL-E image prompt tailored to the chore and rarity (e.g. "cartoon illustration of a heroic figure taking out the bins at dawn, purple foil Pokémon card style"). That prompt is sent to an image generation API and the result is stored and attached to the card.</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10. Out of Scope — Version 1.0</w:t>
      </w:r>
    </w:p>
    <w:p>
      <w:pPr>
        <w:pStyle w:val="ListParagraph"/>
        <w:numPr>
          <w:ilvl w:val="0"/>
          <w:numId w:val="2"/>
        </w:numPr>
        <w:spacing w:before="60" w:after="60"/>
      </w:pPr>
      <w:r>
        <w:rPr>
          <w:rFonts w:ascii="Arial" w:cs="Arial" w:eastAsia="Arial" w:hAnsi="Arial"/>
          <w:sz w:val="22"/>
          <w:szCs w:val="22"/>
        </w:rPr>
        <w:t xml:space="preserve">Trading cards between flatmates (could be a fun v2 feature)</w:t>
      </w:r>
    </w:p>
    <w:p>
      <w:pPr>
        <w:pStyle w:val="ListParagraph"/>
        <w:numPr>
          <w:ilvl w:val="0"/>
          <w:numId w:val="2"/>
        </w:numPr>
        <w:spacing w:before="60" w:after="60"/>
      </w:pPr>
      <w:r>
        <w:rPr>
          <w:rFonts w:ascii="Arial" w:cs="Arial" w:eastAsia="Arial" w:hAnsi="Arial"/>
          <w:sz w:val="22"/>
          <w:szCs w:val="22"/>
        </w:rPr>
        <w:t xml:space="preserve">Point scoring or leaderboards for completing chores</w:t>
      </w:r>
    </w:p>
    <w:p>
      <w:pPr>
        <w:pStyle w:val="ListParagraph"/>
        <w:numPr>
          <w:ilvl w:val="0"/>
          <w:numId w:val="2"/>
        </w:numPr>
        <w:spacing w:before="60" w:after="60"/>
      </w:pPr>
      <w:r>
        <w:rPr>
          <w:rFonts w:ascii="Arial" w:cs="Arial" w:eastAsia="Arial" w:hAnsi="Arial"/>
          <w:sz w:val="22"/>
          <w:szCs w:val="22"/>
        </w:rPr>
        <w:t xml:space="preserve">Push notifications or reminders</w:t>
      </w:r>
    </w:p>
    <w:p>
      <w:pPr>
        <w:pStyle w:val="ListParagraph"/>
        <w:numPr>
          <w:ilvl w:val="0"/>
          <w:numId w:val="2"/>
        </w:numPr>
        <w:spacing w:before="60" w:after="60"/>
      </w:pPr>
      <w:r>
        <w:rPr>
          <w:rFonts w:ascii="Arial" w:cs="Arial" w:eastAsia="Arial" w:hAnsi="Arial"/>
          <w:sz w:val="22"/>
          <w:szCs w:val="22"/>
        </w:rPr>
        <w:t xml:space="preserve">Physical card printing</w:t>
      </w:r>
    </w:p>
    <w:p>
      <w:pPr>
        <w:pStyle w:val="ListParagraph"/>
        <w:numPr>
          <w:ilvl w:val="0"/>
          <w:numId w:val="2"/>
        </w:numPr>
        <w:spacing w:before="60" w:after="60"/>
      </w:pPr>
      <w:r>
        <w:rPr>
          <w:rFonts w:ascii="Arial" w:cs="Arial" w:eastAsia="Arial" w:hAnsi="Arial"/>
          <w:sz w:val="22"/>
          <w:szCs w:val="22"/>
        </w:rPr>
        <w:t xml:space="preserve">Multi-household management</w:t>
      </w:r>
    </w:p>
    <w:p>
      <w:pPr>
        <w:pStyle w:val="ListParagraph"/>
        <w:numPr>
          <w:ilvl w:val="0"/>
          <w:numId w:val="2"/>
        </w:numPr>
        <w:spacing w:before="60" w:after="60"/>
      </w:pPr>
      <w:r>
        <w:rPr>
          <w:rFonts w:ascii="Arial" w:cs="Arial" w:eastAsia="Arial" w:hAnsi="Arial"/>
          <w:sz w:val="22"/>
          <w:szCs w:val="22"/>
        </w:rPr>
        <w:t xml:space="preserve">Card rarities changing dynamically based on chore history</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11. Open Questions</w:t>
      </w:r>
    </w:p>
    <w:p>
      <w:pPr>
        <w:pStyle w:val="ListParagraph"/>
        <w:numPr>
          <w:ilvl w:val="0"/>
          <w:numId w:val="2"/>
        </w:numPr>
        <w:spacing w:before="60" w:after="60"/>
      </w:pPr>
      <w:r>
        <w:rPr>
          <w:rFonts w:ascii="Arial" w:cs="Arial" w:eastAsia="Arial" w:hAnsi="Arial"/>
          <w:sz w:val="22"/>
          <w:szCs w:val="22"/>
        </w:rPr>
        <w:t xml:space="preserve">Should pack links be single-use (one person opens it) or multi-use (all flatmates open the same link and get different cards)?</w:t>
      </w:r>
    </w:p>
    <w:p>
      <w:pPr>
        <w:pStyle w:val="ListParagraph"/>
        <w:numPr>
          <w:ilvl w:val="0"/>
          <w:numId w:val="2"/>
        </w:numPr>
        <w:spacing w:before="60" w:after="60"/>
      </w:pPr>
      <w:r>
        <w:rPr>
          <w:rFonts w:ascii="Arial" w:cs="Arial" w:eastAsia="Arial" w:hAnsi="Arial"/>
          <w:sz w:val="22"/>
          <w:szCs w:val="22"/>
        </w:rPr>
        <w:t xml:space="preserve">Should there be a default card set included so new users can generate a pack immediately without creating cards first?</w:t>
      </w:r>
    </w:p>
    <w:p>
      <w:pPr>
        <w:pStyle w:val="ListParagraph"/>
        <w:numPr>
          <w:ilvl w:val="0"/>
          <w:numId w:val="2"/>
        </w:numPr>
        <w:spacing w:before="60" w:after="60"/>
      </w:pPr>
      <w:r>
        <w:rPr>
          <w:rFonts w:ascii="Arial" w:cs="Arial" w:eastAsia="Arial" w:hAnsi="Arial"/>
          <w:sz w:val="22"/>
          <w:szCs w:val="22"/>
        </w:rPr>
        <w:t xml:space="preserve">What happens when the pack link expires — a friendly message, or redirect to the homepage?</w:t>
      </w:r>
    </w:p>
    <w:p>
      <w:pPr>
        <w:pStyle w:val="ListParagraph"/>
        <w:numPr>
          <w:ilvl w:val="0"/>
          <w:numId w:val="2"/>
        </w:numPr>
        <w:spacing w:before="60" w:after="60"/>
      </w:pPr>
      <w:r>
        <w:rPr>
          <w:rFonts w:ascii="Arial" w:cs="Arial" w:eastAsia="Arial" w:hAnsi="Arial"/>
          <w:sz w:val="22"/>
          <w:szCs w:val="22"/>
        </w:rPr>
        <w:t xml:space="preserve">Should the creator see which cards each flatmate pulled, or is it private to the recipient?</w:t>
      </w:r>
    </w:p>
    <w:p>
      <w:pPr>
        <w:spacing w:before="60" w:after="60"/>
      </w:pPr>
      <w:r>
        <w:t xml:space="preserve"/>
      </w:r>
    </w:p>
    <w:p>
      <w:pPr>
        <w:pBdr>
          <w:bottom w:val="single" w:color="E0E0E0" w:sz="4" w:space="1"/>
        </w:pBdr>
        <w:spacing w:before="160" w:after="160"/>
      </w:pPr>
    </w:p>
    <w:p>
      <w:pPr>
        <w:pStyle w:val="Heading1"/>
        <w:spacing w:before="400" w:after="160"/>
      </w:pPr>
      <w:r>
        <w:rPr>
          <w:rFonts w:ascii="Arial" w:cs="Arial" w:eastAsia="Arial" w:hAnsi="Arial"/>
          <w:b/>
          <w:bCs/>
          <w:color w:val="1A1A2E"/>
          <w:sz w:val="32"/>
          <w:szCs w:val="32"/>
        </w:rPr>
        <w:t xml:space="preserve">12. Getting Started for Beginners</w:t>
      </w:r>
    </w:p>
    <w:p>
      <w:pPr>
        <w:spacing w:before="80" w:after="80"/>
      </w:pPr>
      <w:r>
        <w:rPr>
          <w:rFonts w:ascii="Arial" w:cs="Arial" w:eastAsia="Arial" w:hAnsi="Arial"/>
          <w:sz w:val="22"/>
          <w:szCs w:val="22"/>
        </w:rPr>
        <w:t xml:space="preserve">Hand this PRD to Claude Code and ask it to build ChoreCards step by step. Here is a suggested build order:</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Step 1 — Set up a Next.js project with Tailwind CSS</w:t>
      </w:r>
      <w:r>
        <w:rPr>
          <w:rFonts w:ascii="Arial" w:cs="Arial" w:eastAsia="Arial" w:hAnsi="Arial"/>
          <w:sz w:val="22"/>
          <w:szCs w:val="22"/>
        </w:rPr>
        <w:t xml:space="preserve"> (Claude Code will do this in one command)</w:t>
      </w:r>
    </w:p>
    <w:p>
      <w:pPr>
        <w:pStyle w:val="ListParagraph"/>
        <w:numPr>
          <w:ilvl w:val="0"/>
          <w:numId w:val="2"/>
        </w:numPr>
        <w:spacing w:before="60" w:after="60"/>
      </w:pPr>
      <w:r>
        <w:rPr>
          <w:rFonts w:ascii="Arial" w:cs="Arial" w:eastAsia="Arial" w:hAnsi="Arial"/>
          <w:b/>
          <w:bCs/>
          <w:sz w:val="22"/>
          <w:szCs w:val="22"/>
        </w:rPr>
        <w:t xml:space="preserve">Step 2 — Create the Card Editor page</w:t>
      </w:r>
      <w:r>
        <w:rPr>
          <w:rFonts w:ascii="Arial" w:cs="Arial" w:eastAsia="Arial" w:hAnsi="Arial"/>
          <w:sz w:val="22"/>
          <w:szCs w:val="22"/>
        </w:rPr>
        <w:t xml:space="preserve"> with a live card preview component</w:t>
      </w:r>
    </w:p>
    <w:p>
      <w:pPr>
        <w:pStyle w:val="ListParagraph"/>
        <w:numPr>
          <w:ilvl w:val="0"/>
          <w:numId w:val="2"/>
        </w:numPr>
        <w:spacing w:before="60" w:after="60"/>
      </w:pPr>
      <w:r>
        <w:rPr>
          <w:rFonts w:ascii="Arial" w:cs="Arial" w:eastAsia="Arial" w:hAnsi="Arial"/>
          <w:b/>
          <w:bCs/>
          <w:sz w:val="22"/>
          <w:szCs w:val="22"/>
        </w:rPr>
        <w:t xml:space="preserve">Step 3 — Connect Supabase</w:t>
      </w:r>
      <w:r>
        <w:rPr>
          <w:rFonts w:ascii="Arial" w:cs="Arial" w:eastAsia="Arial" w:hAnsi="Arial"/>
          <w:sz w:val="22"/>
          <w:szCs w:val="22"/>
        </w:rPr>
        <w:t xml:space="preserve"> to store cards (free account at supabase.com)</w:t>
      </w:r>
    </w:p>
    <w:p>
      <w:pPr>
        <w:pStyle w:val="ListParagraph"/>
        <w:numPr>
          <w:ilvl w:val="0"/>
          <w:numId w:val="2"/>
        </w:numPr>
        <w:spacing w:before="60" w:after="60"/>
      </w:pPr>
      <w:r>
        <w:rPr>
          <w:rFonts w:ascii="Arial" w:cs="Arial" w:eastAsia="Arial" w:hAnsi="Arial"/>
          <w:b/>
          <w:bCs/>
          <w:sz w:val="22"/>
          <w:szCs w:val="22"/>
        </w:rPr>
        <w:t xml:space="preserve">Step 4 — Add AI illustration</w:t>
      </w:r>
      <w:r>
        <w:rPr>
          <w:rFonts w:ascii="Arial" w:cs="Arial" w:eastAsia="Arial" w:hAnsi="Arial"/>
          <w:sz w:val="22"/>
          <w:szCs w:val="22"/>
        </w:rPr>
        <w:t xml:space="preserve"> using Claude API + an image generation API</w:t>
      </w:r>
    </w:p>
    <w:p>
      <w:pPr>
        <w:pStyle w:val="ListParagraph"/>
        <w:numPr>
          <w:ilvl w:val="0"/>
          <w:numId w:val="2"/>
        </w:numPr>
        <w:spacing w:before="60" w:after="60"/>
      </w:pPr>
      <w:r>
        <w:rPr>
          <w:rFonts w:ascii="Arial" w:cs="Arial" w:eastAsia="Arial" w:hAnsi="Arial"/>
          <w:b/>
          <w:bCs/>
          <w:sz w:val="22"/>
          <w:szCs w:val="22"/>
        </w:rPr>
        <w:t xml:space="preserve">Step 5 — Build the Booster Pack Generator</w:t>
      </w:r>
      <w:r>
        <w:rPr>
          <w:rFonts w:ascii="Arial" w:cs="Arial" w:eastAsia="Arial" w:hAnsi="Arial"/>
          <w:sz w:val="22"/>
          <w:szCs w:val="22"/>
        </w:rPr>
        <w:t xml:space="preserve"> with rarity-weighted random selection</w:t>
      </w:r>
    </w:p>
    <w:p>
      <w:pPr>
        <w:pStyle w:val="ListParagraph"/>
        <w:numPr>
          <w:ilvl w:val="0"/>
          <w:numId w:val="2"/>
        </w:numPr>
        <w:spacing w:before="60" w:after="60"/>
      </w:pPr>
      <w:r>
        <w:rPr>
          <w:rFonts w:ascii="Arial" w:cs="Arial" w:eastAsia="Arial" w:hAnsi="Arial"/>
          <w:b/>
          <w:bCs/>
          <w:sz w:val="22"/>
          <w:szCs w:val="22"/>
        </w:rPr>
        <w:t xml:space="preserve">Step 6 — Build the Pack Opener page</w:t>
      </w:r>
      <w:r>
        <w:rPr>
          <w:rFonts w:ascii="Arial" w:cs="Arial" w:eastAsia="Arial" w:hAnsi="Arial"/>
          <w:sz w:val="22"/>
          <w:szCs w:val="22"/>
        </w:rPr>
        <w:t xml:space="preserve"> with card flip animations (CSS transitions)</w:t>
      </w:r>
    </w:p>
    <w:p>
      <w:pPr>
        <w:pStyle w:val="ListParagraph"/>
        <w:numPr>
          <w:ilvl w:val="0"/>
          <w:numId w:val="2"/>
        </w:numPr>
        <w:spacing w:before="60" w:after="60"/>
      </w:pPr>
      <w:r>
        <w:rPr>
          <w:rFonts w:ascii="Arial" w:cs="Arial" w:eastAsia="Arial" w:hAnsi="Arial"/>
          <w:b/>
          <w:bCs/>
          <w:sz w:val="22"/>
          <w:szCs w:val="22"/>
        </w:rPr>
        <w:t xml:space="preserve">Step 7 — Deploy to Vercel</w:t>
      </w:r>
      <w:r>
        <w:rPr>
          <w:rFonts w:ascii="Arial" w:cs="Arial" w:eastAsia="Arial" w:hAnsi="Arial"/>
          <w:sz w:val="22"/>
          <w:szCs w:val="22"/>
        </w:rPr>
        <w:t xml:space="preserve"> (free, connects to your GitHub repo in minutes)</w:t>
      </w:r>
    </w:p>
    <w:p>
      <w:pPr>
        <w:spacing w:before="60" w:after="60"/>
      </w:pPr>
      <w:r>
        <w:t xml:space="preserve"/>
      </w:r>
    </w:p>
    <w:p>
      <w:pPr>
        <w:spacing w:before="80" w:after="80"/>
      </w:pPr>
      <w:r>
        <w:rPr>
          <w:rFonts w:ascii="Arial" w:cs="Arial" w:eastAsia="Arial" w:hAnsi="Arial"/>
          <w:i/>
          <w:iCs/>
          <w:color w:val="555555"/>
          <w:sz w:val="22"/>
          <w:szCs w:val="22"/>
        </w:rPr>
        <w:t xml:space="preserve">You will need: a free Anthropic API key (console.anthropic.com), a free Supabase account, and a free Vercel account. Claude Code will guide you through setting each one up.</w:t>
      </w:r>
    </w:p>
    <w:p>
      <w:pPr>
        <w:spacing w:before="60" w:after="60"/>
      </w:pPr>
      <w:r>
        <w:t xml:space="preserve"/>
      </w:r>
    </w:p>
    <w:p>
      <w:pPr>
        <w:pBdr>
          <w:bottom w:val="single" w:color="E0E0E0" w:sz="4" w:space="1"/>
        </w:pBdr>
        <w:spacing w:before="160" w:after="160"/>
      </w:pPr>
    </w:p>
    <w:p>
      <w:pPr>
        <w:spacing w:before="240"/>
        <w:jc w:val="center"/>
      </w:pPr>
      <w:r>
        <w:rPr>
          <w:rFonts w:ascii="Arial" w:cs="Arial" w:eastAsia="Arial" w:hAnsi="Arial"/>
          <w:i/>
          <w:iCs/>
          <w:color w:val="999999"/>
          <w:sz w:val="18"/>
          <w:szCs w:val="18"/>
        </w:rPr>
        <w:t xml:space="preserve">ChoreCards PRD v1.0  —  May the Legendary chores ever be in your favour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2026-02-20T05:54:25.611Z</dcterms:created>
  <dcterms:modified xsi:type="dcterms:W3CDTF">2026-02-20T05:54:25.612Z</dcterms:modified>
</cp:coreProperties>
</file>

<file path=docProps/custom.xml><?xml version="1.0" encoding="utf-8"?>
<Properties xmlns="http://schemas.openxmlformats.org/officeDocument/2006/custom-properties" xmlns:vt="http://schemas.openxmlformats.org/officeDocument/2006/docPropsVTypes"/>
</file>