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footer10.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oter4.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document.xml" ContentType="application/vnd.openxmlformats-officedocument.wordprocessingml.document.main+xml"/>
  <Override PartName="/word/footer14.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3.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footer6.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6450" w:leader="none"/>
        </w:tabs>
        <w:spacing w:lineRule="auto" w:line="240"/>
        <w:ind w:hanging="0" w:start="1180" w:end="0"/>
        <w:rPr/>
      </w:pPr>
      <w:r>
        <w:rPr/>
        <w:drawing>
          <wp:inline distT="0" distB="0" distL="0" distR="0">
            <wp:extent cx="3001010" cy="765175"/>
            <wp:effectExtent l="0" t="0" r="0" b="0"/>
            <wp:docPr id="1"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title=""/>
                    <pic:cNvPicPr>
                      <a:picLocks noChangeAspect="1" noChangeArrowheads="1"/>
                    </pic:cNvPicPr>
                  </pic:nvPicPr>
                  <pic:blipFill>
                    <a:blip r:embed="rId2"/>
                    <a:stretch>
                      <a:fillRect/>
                    </a:stretch>
                  </pic:blipFill>
                  <pic:spPr bwMode="auto">
                    <a:xfrm>
                      <a:off x="0" y="0"/>
                      <a:ext cx="3001010" cy="765175"/>
                    </a:xfrm>
                    <a:prstGeom prst="rect">
                      <a:avLst/>
                    </a:prstGeom>
                  </pic:spPr>
                </pic:pic>
              </a:graphicData>
            </a:graphic>
          </wp:inline>
        </w:drawing>
      </w:r>
      <w:r>
        <w:rPr>
          <w:rFonts w:ascii="Times New Roman" w:hAnsi="Times New Roman"/>
          <w:position w:val="15"/>
          <w:sz w:val="20"/>
        </w:rPr>
        <w:tab/>
      </w:r>
      <w:r>
        <w:rPr/>
        <w:drawing>
          <wp:inline distT="0" distB="0" distL="0" distR="0">
            <wp:extent cx="2602230" cy="762635"/>
            <wp:effectExtent l="0" t="0" r="0" b="0"/>
            <wp:docPr id="2"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title=""/>
                    <pic:cNvPicPr>
                      <a:picLocks noChangeAspect="1" noChangeArrowheads="1"/>
                    </pic:cNvPicPr>
                  </pic:nvPicPr>
                  <pic:blipFill>
                    <a:blip r:embed="rId3"/>
                    <a:stretch>
                      <a:fillRect/>
                    </a:stretch>
                  </pic:blipFill>
                  <pic:spPr bwMode="auto">
                    <a:xfrm>
                      <a:off x="0" y="0"/>
                      <a:ext cx="2602230" cy="762635"/>
                    </a:xfrm>
                    <a:prstGeom prst="rect">
                      <a:avLst/>
                    </a:prstGeom>
                  </pic:spPr>
                </pic:pic>
              </a:graphicData>
            </a:graphic>
          </wp:inline>
        </w:drawing>
      </w:r>
    </w:p>
    <w:p>
      <w:pPr>
        <w:pStyle w:val="BodyText"/>
        <w:spacing w:before="438" w:after="0"/>
        <w:ind w:start="0" w:end="0"/>
        <w:rPr>
          <w:rFonts w:ascii="Times New Roman" w:hAnsi="Times New Roman"/>
          <w:sz w:val="44"/>
        </w:rPr>
      </w:pPr>
      <w:r>
        <w:rPr>
          <w:rFonts w:ascii="Times New Roman" w:hAnsi="Times New Roman"/>
          <w:sz w:val="44"/>
        </w:rPr>
      </w:r>
    </w:p>
    <w:p>
      <w:pPr>
        <w:pStyle w:val="Normal"/>
        <w:spacing w:lineRule="auto" w:line="259" w:before="0" w:after="0"/>
        <w:ind w:hanging="0" w:start="2113" w:end="1506"/>
        <w:jc w:val="center"/>
        <w:rPr/>
      </w:pPr>
      <w:r>
        <w:rPr>
          <w:w w:val="105"/>
          <w:sz w:val="44"/>
        </w:rPr>
        <w:t>Artificial</w:t>
      </w:r>
      <w:r>
        <w:rPr>
          <w:spacing w:val="-9"/>
          <w:w w:val="105"/>
          <w:sz w:val="44"/>
        </w:rPr>
        <w:t xml:space="preserve"> </w:t>
      </w:r>
      <w:r>
        <w:rPr>
          <w:w w:val="105"/>
          <w:sz w:val="44"/>
        </w:rPr>
        <w:t>Intelligence</w:t>
      </w:r>
      <w:r>
        <w:rPr>
          <w:spacing w:val="-10"/>
          <w:w w:val="105"/>
          <w:sz w:val="44"/>
        </w:rPr>
        <w:t xml:space="preserve"> </w:t>
      </w:r>
      <w:r>
        <w:rPr>
          <w:w w:val="105"/>
          <w:sz w:val="44"/>
        </w:rPr>
        <w:t>and</w:t>
      </w:r>
      <w:r>
        <w:rPr>
          <w:spacing w:val="-5"/>
          <w:w w:val="105"/>
          <w:sz w:val="44"/>
        </w:rPr>
        <w:t xml:space="preserve"> </w:t>
      </w:r>
      <w:r>
        <w:rPr>
          <w:w w:val="105"/>
          <w:sz w:val="44"/>
        </w:rPr>
        <w:t xml:space="preserve">Machine </w:t>
      </w:r>
      <w:r>
        <w:rPr>
          <w:spacing w:val="-2"/>
          <w:w w:val="105"/>
          <w:sz w:val="44"/>
        </w:rPr>
        <w:t>Learning</w:t>
      </w:r>
    </w:p>
    <w:p>
      <w:pPr>
        <w:pStyle w:val="Normal"/>
        <w:spacing w:before="131" w:after="0"/>
        <w:ind w:hanging="0" w:start="2115" w:end="1506"/>
        <w:jc w:val="center"/>
        <w:rPr>
          <w:spacing w:val="-2"/>
          <w:w w:val="110"/>
          <w:sz w:val="44"/>
        </w:rPr>
      </w:pPr>
      <w:r>
        <w:rPr>
          <w:spacing w:val="-2"/>
          <w:w w:val="110"/>
          <w:sz w:val="44"/>
        </w:rPr>
        <w:t>(6CS012)</w:t>
      </w:r>
    </w:p>
    <w:p>
      <w:pPr>
        <w:pStyle w:val="BodyText"/>
        <w:spacing w:before="527" w:after="0"/>
        <w:ind w:start="0" w:end="0"/>
        <w:rPr>
          <w:sz w:val="44"/>
        </w:rPr>
      </w:pPr>
      <w:r>
        <w:rPr>
          <w:sz w:val="44"/>
        </w:rPr>
      </w:r>
    </w:p>
    <w:p>
      <w:pPr>
        <w:pStyle w:val="Title"/>
        <w:spacing w:lineRule="auto" w:line="302"/>
        <w:rPr/>
      </w:pPr>
      <w:r>
        <w:rPr/>
        <w:t>Deep Learning for Insect Pest Image Classification</w:t>
      </w:r>
    </w:p>
    <w:p>
      <w:pPr>
        <w:pStyle w:val="Normal"/>
        <w:tabs>
          <w:tab w:val="clear" w:pos="720"/>
          <w:tab w:val="left" w:pos="6166" w:leader="none"/>
        </w:tabs>
        <w:spacing w:before="538" w:after="0"/>
        <w:ind w:hanging="0" w:start="3110" w:end="0"/>
        <w:jc w:val="start"/>
        <w:rPr/>
      </w:pPr>
      <w:r>
        <w:rPr>
          <w:w w:val="105"/>
          <w:sz w:val="36"/>
        </w:rPr>
        <w:t>Student</w:t>
      </w:r>
      <w:r>
        <w:rPr>
          <w:spacing w:val="-9"/>
          <w:w w:val="105"/>
          <w:sz w:val="36"/>
        </w:rPr>
        <w:t xml:space="preserve"> </w:t>
      </w:r>
      <w:r>
        <w:rPr>
          <w:spacing w:val="-5"/>
          <w:w w:val="105"/>
          <w:sz w:val="36"/>
        </w:rPr>
        <w:t>Id</w:t>
      </w:r>
      <w:r>
        <w:rPr>
          <w:rFonts w:ascii="Times New Roman" w:hAnsi="Times New Roman"/>
          <w:sz w:val="36"/>
        </w:rPr>
        <w:tab/>
      </w:r>
      <w:r>
        <w:rPr>
          <w:spacing w:val="-2"/>
          <w:w w:val="105"/>
          <w:sz w:val="36"/>
        </w:rPr>
        <w:t>2358830</w:t>
      </w:r>
    </w:p>
    <w:p>
      <w:pPr>
        <w:pStyle w:val="Normal"/>
        <w:tabs>
          <w:tab w:val="clear" w:pos="720"/>
          <w:tab w:val="left" w:pos="5990" w:leader="none"/>
        </w:tabs>
        <w:spacing w:lineRule="auto" w:line="427" w:before="343" w:after="0"/>
        <w:ind w:hanging="0" w:start="3110" w:end="2663"/>
        <w:jc w:val="start"/>
        <w:rPr/>
      </w:pPr>
      <w:r>
        <w:rPr>
          <w:w w:val="105"/>
          <w:sz w:val="36"/>
        </w:rPr>
        <w:t>Student Name</w:t>
      </w:r>
      <w:r>
        <w:rPr>
          <w:sz w:val="36"/>
        </w:rPr>
        <w:tab/>
      </w:r>
      <w:r>
        <w:rPr>
          <w:w w:val="105"/>
          <w:sz w:val="36"/>
        </w:rPr>
        <w:t>:</w:t>
      </w:r>
      <w:r>
        <w:rPr>
          <w:spacing w:val="-1"/>
          <w:w w:val="105"/>
          <w:sz w:val="36"/>
        </w:rPr>
        <w:t xml:space="preserve"> Sumit shah</w:t>
      </w:r>
      <w:r>
        <w:rPr>
          <w:w w:val="105"/>
          <w:sz w:val="36"/>
        </w:rPr>
        <w:t xml:space="preserve"> </w:t>
      </w:r>
      <w:r>
        <w:rPr>
          <w:spacing w:val="-2"/>
          <w:w w:val="105"/>
          <w:sz w:val="36"/>
        </w:rPr>
        <w:t>Group</w:t>
      </w:r>
      <w:r>
        <w:rPr>
          <w:sz w:val="36"/>
        </w:rPr>
        <w:tab/>
      </w:r>
      <w:r>
        <w:rPr>
          <w:w w:val="105"/>
          <w:sz w:val="36"/>
        </w:rPr>
        <w:t>: L5CG4</w:t>
      </w:r>
    </w:p>
    <w:p>
      <w:pPr>
        <w:pStyle w:val="Normal"/>
        <w:tabs>
          <w:tab w:val="clear" w:pos="720"/>
          <w:tab w:val="left" w:pos="5990" w:leader="none"/>
        </w:tabs>
        <w:spacing w:lineRule="exact" w:line="433" w:before="0" w:after="0"/>
        <w:ind w:hanging="0" w:start="3110" w:end="0"/>
        <w:jc w:val="start"/>
        <w:rPr/>
      </w:pPr>
      <w:r>
        <w:rPr>
          <w:spacing w:val="-2"/>
          <w:w w:val="105"/>
          <w:sz w:val="36"/>
        </w:rPr>
        <w:t>Lecturer</w:t>
      </w:r>
      <w:r>
        <w:rPr>
          <w:sz w:val="36"/>
        </w:rPr>
        <w:tab/>
      </w:r>
      <w:r>
        <w:rPr>
          <w:w w:val="105"/>
          <w:sz w:val="36"/>
        </w:rPr>
        <w:t>:</w:t>
      </w:r>
      <w:r>
        <w:rPr>
          <w:spacing w:val="-9"/>
          <w:w w:val="105"/>
          <w:sz w:val="36"/>
        </w:rPr>
        <w:t xml:space="preserve"> </w:t>
      </w:r>
      <w:r>
        <w:rPr>
          <w:w w:val="105"/>
          <w:sz w:val="36"/>
        </w:rPr>
        <w:t>Ms.</w:t>
      </w:r>
      <w:r>
        <w:rPr>
          <w:spacing w:val="-8"/>
          <w:w w:val="105"/>
          <w:sz w:val="36"/>
        </w:rPr>
        <w:t xml:space="preserve"> </w:t>
      </w:r>
      <w:r>
        <w:rPr>
          <w:w w:val="105"/>
          <w:sz w:val="36"/>
        </w:rPr>
        <w:t>Sunita</w:t>
      </w:r>
      <w:r>
        <w:rPr>
          <w:spacing w:val="-8"/>
          <w:w w:val="105"/>
          <w:sz w:val="36"/>
        </w:rPr>
        <w:t xml:space="preserve"> </w:t>
      </w:r>
      <w:r>
        <w:rPr>
          <w:spacing w:val="-2"/>
          <w:w w:val="105"/>
          <w:sz w:val="36"/>
        </w:rPr>
        <w:t>Parajuli</w:t>
      </w:r>
    </w:p>
    <w:p>
      <w:pPr>
        <w:pStyle w:val="Normal"/>
        <w:tabs>
          <w:tab w:val="clear" w:pos="720"/>
          <w:tab w:val="left" w:pos="5990" w:leader="none"/>
        </w:tabs>
        <w:spacing w:before="344" w:after="0"/>
        <w:ind w:hanging="0" w:start="3110" w:end="0"/>
        <w:jc w:val="start"/>
        <w:rPr/>
      </w:pPr>
      <w:r>
        <w:rPr>
          <w:spacing w:val="-2"/>
          <w:w w:val="105"/>
          <w:sz w:val="36"/>
        </w:rPr>
        <w:t>Tutor</w:t>
      </w:r>
      <w:r>
        <w:rPr>
          <w:sz w:val="36"/>
        </w:rPr>
        <w:tab/>
      </w:r>
      <w:r>
        <w:rPr>
          <w:spacing w:val="-2"/>
          <w:w w:val="105"/>
          <w:sz w:val="36"/>
        </w:rPr>
        <w:t>:</w:t>
      </w:r>
      <w:r>
        <w:rPr>
          <w:spacing w:val="-19"/>
          <w:w w:val="105"/>
          <w:sz w:val="36"/>
        </w:rPr>
        <w:t xml:space="preserve"> </w:t>
      </w:r>
      <w:r>
        <w:rPr>
          <w:spacing w:val="-2"/>
          <w:w w:val="105"/>
          <w:sz w:val="36"/>
        </w:rPr>
        <w:t>Mr.</w:t>
      </w:r>
      <w:r>
        <w:rPr>
          <w:spacing w:val="-19"/>
          <w:w w:val="105"/>
          <w:sz w:val="36"/>
        </w:rPr>
        <w:t xml:space="preserve"> </w:t>
      </w:r>
      <w:r>
        <w:rPr>
          <w:spacing w:val="-2"/>
          <w:w w:val="105"/>
          <w:sz w:val="36"/>
        </w:rPr>
        <w:t>Shiv kumar Yadav</w:t>
      </w:r>
    </w:p>
    <w:p>
      <w:pPr>
        <w:sectPr>
          <w:type w:val="nextPage"/>
          <w:pgSz w:w="11906" w:h="16838"/>
          <w:pgMar w:left="260" w:right="100" w:gutter="0" w:header="0" w:top="1440" w:footer="0" w:bottom="280"/>
          <w:pgNumType w:fmt="decimal"/>
          <w:formProt w:val="false"/>
          <w:textDirection w:val="lrTb"/>
          <w:docGrid w:type="default" w:linePitch="312" w:charSpace="0"/>
        </w:sectPr>
        <w:pStyle w:val="Normal"/>
        <w:tabs>
          <w:tab w:val="clear" w:pos="720"/>
          <w:tab w:val="left" w:pos="5990" w:leader="none"/>
        </w:tabs>
        <w:spacing w:before="345" w:after="0"/>
        <w:ind w:hanging="0" w:start="3110" w:end="0"/>
        <w:jc w:val="start"/>
        <w:rPr/>
      </w:pPr>
      <w:r>
        <w:rPr>
          <w:spacing w:val="-4"/>
          <w:sz w:val="36"/>
        </w:rPr>
        <w:t>Date</w:t>
      </w:r>
      <w:r>
        <w:rPr>
          <w:sz w:val="36"/>
        </w:rPr>
        <w:tab/>
        <w:t>:</w:t>
      </w:r>
      <w:r>
        <w:rPr>
          <w:spacing w:val="-9"/>
          <w:sz w:val="36"/>
        </w:rPr>
        <w:t xml:space="preserve"> 15</w:t>
      </w:r>
      <w:r>
        <w:rPr>
          <w:position w:val="13"/>
          <w:sz w:val="22"/>
        </w:rPr>
        <w:t>th</w:t>
      </w:r>
      <w:r>
        <w:rPr>
          <w:spacing w:val="23"/>
          <w:position w:val="13"/>
          <w:sz w:val="22"/>
        </w:rPr>
        <w:t xml:space="preserve"> </w:t>
      </w:r>
      <w:r>
        <w:rPr>
          <w:sz w:val="36"/>
        </w:rPr>
        <w:t>May,</w:t>
      </w:r>
      <w:r>
        <w:rPr>
          <w:spacing w:val="-9"/>
          <w:sz w:val="36"/>
        </w:rPr>
        <w:t xml:space="preserve"> </w:t>
      </w:r>
      <w:r>
        <w:rPr>
          <w:spacing w:val="-4"/>
          <w:sz w:val="36"/>
        </w:rPr>
        <w:t>2025</w:t>
      </w:r>
    </w:p>
    <w:p>
      <w:pPr>
        <w:pStyle w:val="Normal"/>
        <w:spacing w:before="77" w:after="0"/>
        <w:ind w:hanging="0" w:start="1180" w:end="0"/>
        <w:jc w:val="start"/>
        <w:rPr>
          <w:b/>
          <w:spacing w:val="-2"/>
          <w:w w:val="110"/>
          <w:sz w:val="32"/>
        </w:rPr>
      </w:pPr>
      <w:r>
        <w:rPr>
          <w:b/>
          <w:spacing w:val="-2"/>
          <w:w w:val="110"/>
          <w:sz w:val="32"/>
        </w:rPr>
        <w:t>Abstract</w:t>
      </w:r>
    </w:p>
    <w:p>
      <w:pPr>
        <w:sectPr>
          <w:type w:val="nextPage"/>
          <w:pgSz w:w="11906" w:h="16838"/>
          <w:pgMar w:left="260" w:right="100" w:gutter="0" w:header="0" w:top="1340" w:footer="0" w:bottom="280"/>
          <w:pgNumType w:fmt="decimal"/>
          <w:formProt w:val="false"/>
          <w:textDirection w:val="lrTb"/>
          <w:docGrid w:type="default" w:linePitch="100" w:charSpace="4096"/>
        </w:sectPr>
        <w:pStyle w:val="BodyText"/>
        <w:spacing w:lineRule="auto" w:line="360" w:before="281" w:after="0"/>
        <w:ind w:start="1180" w:end="1356"/>
        <w:rPr/>
      </w:pPr>
      <w:r>
        <w:rPr>
          <w:spacing w:val="-2"/>
          <w:w w:val="105"/>
        </w:rPr>
        <w:t xml:space="preserve">The proposed approach aims at implementing an end-to-end CNN pipeline for classifying crop pests following the </w:t>
      </w:r>
      <w:r>
        <w:rPr/>
        <w:t xml:space="preserve">given assignment structure. We first introduce the insect pest image dataset and pre-processing,including data augmentation. We then describe two CNN structures: </w:t>
      </w:r>
      <w:r>
        <w:rPr>
          <w:b/>
          <w:bCs/>
        </w:rPr>
        <w:t xml:space="preserve">1) baseline model (3 conv + pooling+a) </w:t>
      </w:r>
      <w:r>
        <w:rPr/>
        <w:t xml:space="preserve">layers, 3 dense layers) and a </w:t>
      </w:r>
      <w:r>
        <w:rPr>
          <w:b/>
          <w:bCs/>
        </w:rPr>
        <w:t>2)deeper model (more Conv layers with batch normalization and dropoutfor regularization)</w:t>
      </w:r>
      <w:r>
        <w:rPr/>
        <w:t>. In both cases of the models, categorical cross-entropy loss is used and experiments comparing Adam vs.SGD optimizers. We present the accuracy, loss curves, and training times for each method. Finally, we applypre-trained MobileNet for transfer learning</w:t>
      </w:r>
    </w:p>
    <w:p>
      <w:pPr>
        <w:pStyle w:val="Heading3"/>
        <w:ind w:hanging="0" w:start="1180" w:end="0"/>
        <w:rPr/>
      </w:pPr>
      <w:r>
        <w:rPr/>
        <w:t>Table</w:t>
      </w:r>
      <w:r>
        <w:rPr>
          <w:spacing w:val="30"/>
        </w:rPr>
        <w:t xml:space="preserve"> </w:t>
      </w:r>
      <w:r>
        <w:rPr/>
        <w:t>of</w:t>
      </w:r>
      <w:r>
        <w:rPr>
          <w:spacing w:val="29"/>
        </w:rPr>
        <w:t xml:space="preserve"> </w:t>
      </w:r>
      <w:r>
        <w:rPr>
          <w:spacing w:val="-2"/>
        </w:rPr>
        <w:t>Contents</w:t>
      </w:r>
    </w:p>
    <w:sdt>
      <w:sdtPr>
        <w:docPartObj>
          <w:docPartGallery w:val="Table of Contents"/>
          <w:docPartUnique w:val="true"/>
        </w:docPartObj>
      </w:sdtPr>
      <w:sdtContent>
        <w:p>
          <w:pPr>
            <w:pStyle w:val="TOC2"/>
            <w:tabs>
              <w:tab w:val="clear" w:pos="720"/>
              <w:tab w:val="right" w:pos="11545" w:leader="dot"/>
            </w:tabs>
            <w:rPr/>
          </w:pPr>
          <w:r>
            <w:fldChar w:fldCharType="begin"/>
          </w:r>
          <w:r>
            <w:rPr>
              <w:rStyle w:val="IndexLink"/>
            </w:rPr>
            <w:instrText xml:space="preserve"> TOC \o "1-2" \h</w:instrText>
          </w:r>
          <w:r>
            <w:rPr>
              <w:rStyle w:val="IndexLink"/>
            </w:rPr>
            <w:fldChar w:fldCharType="separate"/>
          </w:r>
          <w:hyperlink w:anchor="__RefHeading___Toc7843_479315554">
            <w:r>
              <w:rPr>
                <w:rStyle w:val="IndexLink"/>
              </w:rPr>
              <w:t>1 Introduction</w:t>
            </w:r>
            <w:r>
              <w:rPr>
                <w:rStyle w:val="IndexLink"/>
              </w:rPr>
              <w:tab/>
              <w:t>1</w:t>
            </w:r>
          </w:hyperlink>
        </w:p>
        <w:p>
          <w:pPr>
            <w:pStyle w:val="TOC2"/>
            <w:tabs>
              <w:tab w:val="clear" w:pos="720"/>
              <w:tab w:val="right" w:pos="11545" w:leader="dot"/>
            </w:tabs>
            <w:rPr/>
          </w:pPr>
          <w:hyperlink w:anchor="__RefHeading___Toc7845_479315554">
            <w:r>
              <w:rPr>
                <w:rStyle w:val="IndexLink"/>
              </w:rPr>
              <w:t>2 Methodology</w:t>
              <w:tab/>
              <w:t>2</w:t>
            </w:r>
          </w:hyperlink>
        </w:p>
        <w:p>
          <w:pPr>
            <w:pStyle w:val="TOC2"/>
            <w:tabs>
              <w:tab w:val="clear" w:pos="720"/>
              <w:tab w:val="right" w:pos="11545" w:leader="dot"/>
            </w:tabs>
            <w:rPr/>
          </w:pPr>
          <w:hyperlink w:anchor="__RefHeading___Toc7847_479315554">
            <w:r>
              <w:rPr>
                <w:rStyle w:val="IndexLink"/>
              </w:rPr>
              <w:t>3 Experiments and Results</w:t>
              <w:tab/>
              <w:t>10</w:t>
            </w:r>
          </w:hyperlink>
        </w:p>
        <w:p>
          <w:pPr>
            <w:pStyle w:val="TOC2"/>
            <w:tabs>
              <w:tab w:val="clear" w:pos="720"/>
              <w:tab w:val="right" w:pos="11545" w:leader="dot"/>
            </w:tabs>
            <w:rPr/>
          </w:pPr>
          <w:hyperlink w:anchor="__RefHeading___Toc7849_479315554">
            <w:r>
              <w:rPr>
                <w:rStyle w:val="IndexLink"/>
              </w:rPr>
              <w:t>4 Fine-Tuning or Transfer Learning</w:t>
              <w:tab/>
              <w:t>13</w:t>
            </w:r>
          </w:hyperlink>
        </w:p>
        <w:p>
          <w:pPr>
            <w:pStyle w:val="TOC2"/>
            <w:tabs>
              <w:tab w:val="clear" w:pos="720"/>
              <w:tab w:val="right" w:pos="11545" w:leader="dot"/>
            </w:tabs>
            <w:rPr/>
          </w:pPr>
          <w:hyperlink w:anchor="_bookmark18">
            <w:r>
              <w:rPr>
                <w:rStyle w:val="IndexLink"/>
              </w:rPr>
              <w:t>5 Conclusion</w:t>
              <w:tab/>
              <w:t>13</w:t>
            </w:r>
          </w:hyperlink>
          <w:r>
            <w:rPr>
              <w:rStyle w:val="IndexLink"/>
            </w:rPr>
            <w:fldChar w:fldCharType="end"/>
          </w:r>
        </w:p>
        <w:p>
          <w:pPr>
            <w:sectPr>
              <w:type w:val="nextPage"/>
              <w:pgSz w:w="11906" w:h="16838"/>
              <w:pgMar w:left="260" w:right="100" w:gutter="0" w:header="0" w:top="1340" w:footer="0" w:bottom="280"/>
              <w:pgNumType w:fmt="decimal"/>
              <w:formProt w:val="false"/>
              <w:textDirection w:val="lrTb"/>
              <w:docGrid w:type="default" w:linePitch="100" w:charSpace="4096"/>
            </w:sectPr>
          </w:pPr>
        </w:p>
      </w:sdtContent>
    </w:sdt>
    <w:p>
      <w:pPr>
        <w:pStyle w:val="Heading1"/>
        <w:numPr>
          <w:ilvl w:val="0"/>
          <w:numId w:val="1"/>
        </w:numPr>
        <w:tabs>
          <w:tab w:val="clear" w:pos="720"/>
          <w:tab w:val="left" w:pos="1648" w:leader="none"/>
        </w:tabs>
        <w:spacing w:lineRule="auto" w:line="240" w:before="77" w:after="0"/>
        <w:ind w:hanging="482" w:start="1648" w:end="0"/>
        <w:jc w:val="start"/>
        <w:rPr>
          <w:spacing w:val="-2"/>
          <w:w w:val="110"/>
        </w:rPr>
      </w:pPr>
      <w:bookmarkStart w:id="0" w:name="__RefHeading___Toc7843_479315554"/>
      <w:bookmarkStart w:id="1" w:name="_bookmark0"/>
      <w:bookmarkEnd w:id="0"/>
      <w:bookmarkEnd w:id="1"/>
      <w:r>
        <w:rPr>
          <w:spacing w:val="-2"/>
          <w:w w:val="110"/>
        </w:rPr>
        <w:t>Introduction</w:t>
      </w:r>
    </w:p>
    <w:p>
      <w:pPr>
        <w:pStyle w:val="BodyText"/>
        <w:spacing w:lineRule="auto" w:line="360" w:before="307" w:after="0"/>
        <w:ind w:hanging="10" w:start="1190" w:end="1356"/>
        <w:jc w:val="both"/>
        <w:rPr/>
      </w:pPr>
      <w:r>
        <w:rPr>
          <w:w w:val="105"/>
        </w:rPr>
        <w:t>Image classification using deep learning (especially CNNs) has fundamentally changed how ImageNet PASCAL VOC  Image Classification is done in computer vision, among others.</w:t>
      </w:r>
      <w:r>
        <w:rPr/>
        <w:t>identifying objects or pests. Classic CNNs, e.g., the ones like AlexNet and VGG, showed that concatenating hierarchical features.and pooling layers can automatically learn hierarchy features from images 2. In the agricultural situation, detection of insect pests (pests) (aphids, beetles, grasshoppers) is crucial for crop protection. We address the problem</w:t>
      </w:r>
    </w:p>
    <w:p>
      <w:pPr>
        <w:sectPr>
          <w:footerReference w:type="even" r:id="rId4"/>
          <w:footerReference w:type="default" r:id="rId5"/>
          <w:type w:val="nextPage"/>
          <w:pgSz w:w="11906" w:h="16838"/>
          <w:pgMar w:left="260" w:right="100" w:gutter="0" w:header="0" w:top="1340" w:footer="918" w:bottom="1100"/>
          <w:pgNumType w:start="1" w:fmt="decimal"/>
          <w:formProt w:val="false"/>
          <w:textDirection w:val="lrTb"/>
          <w:docGrid w:type="default" w:linePitch="100" w:charSpace="4096"/>
        </w:sectPr>
        <w:pStyle w:val="BodyText"/>
        <w:spacing w:lineRule="auto" w:line="360" w:before="307" w:after="0"/>
        <w:ind w:hanging="10" w:start="1190" w:end="1356"/>
        <w:jc w:val="both"/>
        <w:rPr/>
      </w:pPr>
      <w:r>
        <w:rPr/>
        <w:t>The classification of insect pests by image type. Earlier work has revealed that deeper networks and transfer learning can lead to 2 2 improvements in accuracy. In this work, we apply a simple CNN model from empty, a more complex CNN with regularization (batch normalization and dropout) and, lastly, an efficient voting system on the decisions. Nontransferable-model: MobileNet. We evaluate their accuracy, loss, and training efficiency.</w:t>
      </w:r>
    </w:p>
    <w:p>
      <w:pPr>
        <w:pStyle w:val="Heading1"/>
        <w:numPr>
          <w:ilvl w:val="0"/>
          <w:numId w:val="1"/>
        </w:numPr>
        <w:tabs>
          <w:tab w:val="clear" w:pos="720"/>
          <w:tab w:val="left" w:pos="1648" w:leader="none"/>
        </w:tabs>
        <w:spacing w:lineRule="auto" w:line="240" w:before="77" w:after="0"/>
        <w:ind w:hanging="482" w:start="1648" w:end="0"/>
        <w:jc w:val="start"/>
        <w:rPr>
          <w:spacing w:val="-2"/>
          <w:w w:val="105"/>
        </w:rPr>
      </w:pPr>
      <w:bookmarkStart w:id="2" w:name="__RefHeading___Toc7845_479315554"/>
      <w:bookmarkStart w:id="3" w:name="_bookmark1"/>
      <w:bookmarkEnd w:id="2"/>
      <w:bookmarkEnd w:id="3"/>
      <w:r>
        <w:rPr>
          <w:spacing w:val="-2"/>
          <w:w w:val="105"/>
        </w:rPr>
        <w:t>Methodology</w:t>
      </w:r>
    </w:p>
    <w:p>
      <w:pPr>
        <w:pStyle w:val="Heading2"/>
        <w:numPr>
          <w:ilvl w:val="1"/>
          <w:numId w:val="1"/>
        </w:numPr>
        <w:tabs>
          <w:tab w:val="clear" w:pos="720"/>
          <w:tab w:val="left" w:pos="1777" w:leader="none"/>
        </w:tabs>
        <w:spacing w:lineRule="auto" w:line="240" w:before="305" w:after="0"/>
        <w:ind w:hanging="611" w:start="1777" w:end="0"/>
        <w:jc w:val="start"/>
        <w:rPr/>
      </w:pPr>
      <w:bookmarkStart w:id="4" w:name="_bookmark2"/>
      <w:bookmarkEnd w:id="4"/>
      <w:r>
        <w:rPr>
          <w:w w:val="110"/>
        </w:rPr>
        <w:t>Image</w:t>
      </w:r>
      <w:r>
        <w:rPr>
          <w:spacing w:val="-5"/>
          <w:w w:val="110"/>
        </w:rPr>
        <w:t xml:space="preserve"> </w:t>
      </w:r>
      <w:r>
        <w:rPr>
          <w:w w:val="110"/>
        </w:rPr>
        <w:t>Classification</w:t>
      </w:r>
      <w:r>
        <w:rPr>
          <w:spacing w:val="-5"/>
          <w:w w:val="110"/>
        </w:rPr>
        <w:t xml:space="preserve"> </w:t>
      </w:r>
      <w:r>
        <w:rPr>
          <w:w w:val="110"/>
        </w:rPr>
        <w:t>with</w:t>
      </w:r>
      <w:r>
        <w:rPr>
          <w:spacing w:val="-4"/>
          <w:w w:val="110"/>
        </w:rPr>
        <w:t xml:space="preserve"> Baseline CNN</w:t>
      </w:r>
      <w:r>
        <w:rPr>
          <w:spacing w:val="-2"/>
          <w:w w:val="110"/>
        </w:rPr>
        <w:t>.</w:t>
      </w:r>
    </w:p>
    <w:p>
      <w:pPr>
        <w:pStyle w:val="Heading4"/>
        <w:spacing w:before="262" w:after="0"/>
        <w:ind w:hanging="0" w:start="1180" w:end="0"/>
        <w:rPr/>
      </w:pPr>
      <w:r>
        <w:rPr>
          <w:spacing w:val="-2"/>
          <w:w w:val="105"/>
          <w:u w:val="single"/>
        </w:rPr>
        <w:t>Model</w:t>
      </w:r>
      <w:r>
        <w:rPr>
          <w:spacing w:val="-5"/>
          <w:w w:val="105"/>
          <w:u w:val="single"/>
        </w:rPr>
        <w:t xml:space="preserve"> </w:t>
      </w:r>
      <w:r>
        <w:rPr>
          <w:spacing w:val="-2"/>
          <w:w w:val="110"/>
          <w:u w:val="single"/>
        </w:rPr>
        <w:t>Summary:</w:t>
      </w:r>
    </w:p>
    <w:p>
      <w:pPr>
        <w:pStyle w:val="BodyText"/>
        <w:spacing w:lineRule="auto" w:line="360" w:before="269" w:after="0"/>
        <w:ind w:start="1180" w:end="1678"/>
        <w:rPr/>
      </w:pPr>
      <w:r>
        <w:rPr/>
        <w:t>For</w:t>
      </w:r>
      <w:r>
        <w:rPr>
          <w:spacing w:val="26"/>
        </w:rPr>
        <w:t xml:space="preserve"> </w:t>
      </w:r>
      <w:r>
        <w:rPr/>
        <w:t>the</w:t>
      </w:r>
      <w:r>
        <w:rPr>
          <w:spacing w:val="30"/>
        </w:rPr>
        <w:t xml:space="preserve"> </w:t>
      </w:r>
      <w:r>
        <w:rPr/>
        <w:t>first</w:t>
      </w:r>
      <w:r>
        <w:rPr>
          <w:spacing w:val="32"/>
        </w:rPr>
        <w:t xml:space="preserve"> </w:t>
      </w:r>
      <w:r>
        <w:rPr/>
        <w:t>model</w:t>
      </w:r>
      <w:r>
        <w:rPr>
          <w:spacing w:val="28"/>
        </w:rPr>
        <w:t xml:space="preserve"> </w:t>
      </w:r>
      <w:r>
        <w:rPr/>
        <w:t>in</w:t>
      </w:r>
      <w:r>
        <w:rPr>
          <w:spacing w:val="33"/>
        </w:rPr>
        <w:t xml:space="preserve"> </w:t>
      </w:r>
      <w:r>
        <w:rPr/>
        <w:t>our</w:t>
      </w:r>
      <w:r>
        <w:rPr>
          <w:spacing w:val="28"/>
        </w:rPr>
        <w:t xml:space="preserve"> </w:t>
      </w:r>
      <w:r>
        <w:rPr/>
        <w:t>Image</w:t>
      </w:r>
      <w:r>
        <w:rPr>
          <w:spacing w:val="30"/>
        </w:rPr>
        <w:t xml:space="preserve"> </w:t>
      </w:r>
      <w:r>
        <w:rPr/>
        <w:t>Classification</w:t>
      </w:r>
      <w:r>
        <w:rPr>
          <w:spacing w:val="28"/>
        </w:rPr>
        <w:t xml:space="preserve"> </w:t>
      </w:r>
      <w:r>
        <w:rPr/>
        <w:t>task</w:t>
      </w:r>
      <w:r>
        <w:rPr>
          <w:spacing w:val="30"/>
        </w:rPr>
        <w:t xml:space="preserve"> </w:t>
      </w:r>
      <w:r>
        <w:rPr/>
        <w:t>we</w:t>
      </w:r>
      <w:r>
        <w:rPr>
          <w:spacing w:val="30"/>
        </w:rPr>
        <w:t xml:space="preserve"> </w:t>
      </w:r>
      <w:r>
        <w:rPr/>
        <w:t>built</w:t>
      </w:r>
      <w:r>
        <w:rPr>
          <w:spacing w:val="28"/>
        </w:rPr>
        <w:t xml:space="preserve"> </w:t>
      </w:r>
      <w:r>
        <w:rPr/>
        <w:t>a</w:t>
      </w:r>
      <w:r>
        <w:rPr>
          <w:spacing w:val="28"/>
        </w:rPr>
        <w:t xml:space="preserve"> </w:t>
      </w:r>
      <w:r>
        <w:rPr/>
        <w:t>FCN</w:t>
      </w:r>
      <w:r>
        <w:rPr>
          <w:spacing w:val="30"/>
        </w:rPr>
        <w:t xml:space="preserve"> </w:t>
      </w:r>
      <w:r>
        <w:rPr/>
        <w:t>model</w:t>
      </w:r>
      <w:r>
        <w:rPr>
          <w:spacing w:val="28"/>
        </w:rPr>
        <w:t xml:space="preserve"> </w:t>
      </w:r>
      <w:r>
        <w:rPr/>
        <w:t>using</w:t>
      </w:r>
      <w:r>
        <w:rPr>
          <w:spacing w:val="28"/>
        </w:rPr>
        <w:t xml:space="preserve"> </w:t>
      </w:r>
      <w:r>
        <w:rPr/>
        <w:t>dense layers in sequence, each layers output is the input of the next layer. Below is the</w:t>
      </w:r>
      <w:r>
        <w:rPr>
          <w:spacing w:val="80"/>
          <w:w w:val="110"/>
        </w:rPr>
        <w:t xml:space="preserve"> </w:t>
      </w:r>
      <w:r>
        <w:rPr>
          <w:w w:val="110"/>
        </w:rPr>
        <w:t>model’s</w:t>
      </w:r>
      <w:r>
        <w:rPr>
          <w:spacing w:val="-2"/>
          <w:w w:val="110"/>
        </w:rPr>
        <w:t xml:space="preserve"> </w:t>
      </w:r>
      <w:r>
        <w:rPr>
          <w:w w:val="110"/>
        </w:rPr>
        <w:t>summary:</w:t>
      </w:r>
    </w:p>
    <w:p>
      <w:pPr>
        <w:pStyle w:val="BodyText"/>
        <w:spacing w:lineRule="auto" w:line="360" w:before="269" w:after="0"/>
        <w:ind w:start="1180" w:end="1678"/>
        <w:rPr>
          <w:w w:val="110"/>
        </w:rPr>
      </w:pPr>
      <w:r>
        <w:rPr>
          <w:w w:val="110"/>
        </w:rPr>
      </w:r>
    </w:p>
    <w:p>
      <w:pPr>
        <w:pStyle w:val="BodyText"/>
        <w:spacing w:before="5" w:after="0"/>
        <w:ind w:start="0" w:end="0"/>
        <w:rPr>
          <w:sz w:val="8"/>
        </w:rPr>
      </w:pPr>
      <w:r>
        <w:rPr>
          <w:sz w:val="8"/>
        </w:rPr>
      </w:r>
    </w:p>
    <w:p>
      <w:pPr>
        <w:pStyle w:val="Normal"/>
        <w:spacing w:before="285" w:after="0"/>
        <w:ind w:hanging="0" w:start="1180" w:end="0"/>
        <w:jc w:val="start"/>
        <w:rPr/>
      </w:pPr>
      <w:bookmarkStart w:id="5" w:name="_bookmark3"/>
      <w:bookmarkEnd w:id="5"/>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905500" cy="450532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tretch>
                      <a:fillRect/>
                    </a:stretch>
                  </pic:blipFill>
                  <pic:spPr bwMode="auto">
                    <a:xfrm>
                      <a:off x="0" y="0"/>
                      <a:ext cx="5905500" cy="4505325"/>
                    </a:xfrm>
                    <a:prstGeom prst="rect">
                      <a:avLst/>
                    </a:prstGeom>
                  </pic:spPr>
                </pic:pic>
              </a:graphicData>
            </a:graphic>
          </wp:anchor>
        </w:drawing>
      </w:r>
      <w:r>
        <w:rPr>
          <w:i/>
          <w:color w:val="44536A"/>
          <w:sz w:val="18"/>
        </w:rPr>
        <w:t>Figure</w:t>
      </w:r>
      <w:r>
        <w:rPr>
          <w:i/>
          <w:color w:val="44536A"/>
          <w:spacing w:val="9"/>
          <w:sz w:val="18"/>
        </w:rPr>
        <w:t xml:space="preserve"> </w:t>
      </w:r>
      <w:r>
        <w:rPr>
          <w:i/>
          <w:color w:val="44536A"/>
          <w:sz w:val="18"/>
        </w:rPr>
        <w:t>1.</w:t>
      </w:r>
      <w:r>
        <w:rPr>
          <w:i/>
          <w:color w:val="44536A"/>
          <w:spacing w:val="11"/>
          <w:sz w:val="18"/>
        </w:rPr>
        <w:t xml:space="preserve"> </w:t>
      </w:r>
      <w:r>
        <w:rPr>
          <w:i/>
          <w:color w:val="44536A"/>
          <w:sz w:val="18"/>
        </w:rPr>
        <w:t>Model</w:t>
      </w:r>
      <w:r>
        <w:rPr>
          <w:i/>
          <w:color w:val="44536A"/>
          <w:spacing w:val="12"/>
          <w:sz w:val="18"/>
        </w:rPr>
        <w:t xml:space="preserve">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i/>
          <w:caps w:val="false"/>
          <w:smallCaps w:val="false"/>
          <w:color w:val="44536A"/>
          <w:spacing w:val="-5"/>
          <w:sz w:val="18"/>
        </w:rPr>
        <w:t>summary of a Convolutional Neural Network (CNN) model architecture .</w:t>
      </w:r>
    </w:p>
    <w:p>
      <w:pPr>
        <w:pStyle w:val="BodyText"/>
        <w:spacing w:before="89" w:after="0"/>
        <w:ind w:start="0" w:end="0"/>
        <w:rPr>
          <w:i/>
          <w:i/>
          <w:sz w:val="18"/>
        </w:rPr>
      </w:pPr>
      <w:r>
        <w:rPr>
          <w:i/>
          <w:sz w:val="18"/>
        </w:rPr>
      </w:r>
    </w:p>
    <w:p>
      <w:pPr>
        <w:pStyle w:val="BodyText"/>
        <w:ind w:start="1180" w:end="0"/>
        <w:rPr/>
      </w:pPr>
      <w:r>
        <w:rPr>
          <w:w w:val="105"/>
        </w:rPr>
        <w:t>The</w:t>
      </w:r>
      <w:r>
        <w:rPr>
          <w:spacing w:val="-8"/>
          <w:w w:val="105"/>
        </w:rPr>
        <w:t xml:space="preserve"> </w:t>
      </w:r>
      <w:r>
        <w:rPr>
          <w:w w:val="105"/>
        </w:rPr>
        <w:t>model</w:t>
      </w:r>
      <w:r>
        <w:rPr>
          <w:spacing w:val="-8"/>
          <w:w w:val="105"/>
        </w:rPr>
        <w:t xml:space="preserve"> </w:t>
      </w:r>
      <w:r>
        <w:rPr>
          <w:w w:val="105"/>
        </w:rPr>
        <w:t>has</w:t>
      </w:r>
      <w:r>
        <w:rPr>
          <w:spacing w:val="-8"/>
          <w:w w:val="105"/>
        </w:rPr>
        <w:t xml:space="preserve">  sequential stack of layers primary consisting of convolution and dense (fully connected) layer </w:t>
      </w:r>
      <w:r>
        <w:rPr>
          <w:spacing w:val="-2"/>
          <w:w w:val="105"/>
        </w:rPr>
        <w:t>:</w:t>
      </w:r>
    </w:p>
    <w:p>
      <w:pPr>
        <w:pStyle w:val="ListParagraph"/>
        <w:numPr>
          <w:ilvl w:val="0"/>
          <w:numId w:val="0"/>
        </w:numPr>
        <w:tabs>
          <w:tab w:val="clear" w:pos="720"/>
          <w:tab w:val="left" w:pos="1900" w:leader="none"/>
        </w:tabs>
        <w:spacing w:lineRule="auto" w:line="360" w:before="271" w:after="0"/>
        <w:ind w:hanging="0" w:start="1900" w:end="1476"/>
        <w:jc w:val="both"/>
        <w:rPr/>
      </w:pPr>
      <w:r>
        <w:rPr>
          <w:w w:val="105"/>
          <w:sz w:val="24"/>
        </w:rPr>
        <w:t>1. Input_Layer:</w:t>
      </w:r>
      <w:r>
        <w:rPr>
          <w:spacing w:val="-8"/>
          <w:w w:val="105"/>
          <w:sz w:val="24"/>
        </w:rPr>
        <w:t xml:space="preserve"> </w:t>
      </w:r>
      <w:r>
        <w:rPr>
          <w:w w:val="105"/>
          <w:sz w:val="24"/>
        </w:rPr>
        <w:t>Receives</w:t>
      </w:r>
      <w:r>
        <w:rPr>
          <w:spacing w:val="-7"/>
          <w:w w:val="105"/>
          <w:sz w:val="24"/>
        </w:rPr>
        <w:t xml:space="preserve"> </w:t>
      </w:r>
      <w:r>
        <w:rPr>
          <w:w w:val="105"/>
          <w:sz w:val="24"/>
        </w:rPr>
        <w:t>input</w:t>
      </w:r>
      <w:r>
        <w:rPr>
          <w:spacing w:val="-9"/>
          <w:w w:val="105"/>
          <w:sz w:val="24"/>
        </w:rPr>
        <w:t xml:space="preserve"> </w:t>
      </w:r>
      <w:r>
        <w:rPr>
          <w:w w:val="105"/>
          <w:sz w:val="24"/>
        </w:rPr>
        <w:t>with</w:t>
      </w:r>
      <w:r>
        <w:rPr>
          <w:spacing w:val="-9"/>
          <w:w w:val="105"/>
          <w:sz w:val="24"/>
        </w:rPr>
        <w:t xml:space="preserve"> </w:t>
      </w:r>
      <w:r>
        <w:rPr>
          <w:w w:val="105"/>
          <w:sz w:val="24"/>
        </w:rPr>
        <w:t>a</w:t>
      </w:r>
      <w:r>
        <w:rPr>
          <w:spacing w:val="-9"/>
          <w:w w:val="105"/>
          <w:sz w:val="24"/>
        </w:rPr>
        <w:t xml:space="preserve"> </w:t>
      </w:r>
      <w:r>
        <w:rPr>
          <w:w w:val="105"/>
          <w:sz w:val="24"/>
        </w:rPr>
        <w:t>shape</w:t>
      </w:r>
      <w:r>
        <w:rPr>
          <w:spacing w:val="-8"/>
          <w:w w:val="105"/>
          <w:sz w:val="24"/>
        </w:rPr>
        <w:t xml:space="preserve"> </w:t>
      </w:r>
      <w:r>
        <w:rPr>
          <w:w w:val="105"/>
          <w:sz w:val="24"/>
        </w:rPr>
        <w:t>of</w:t>
      </w:r>
      <w:r>
        <w:rPr>
          <w:spacing w:val="-7"/>
          <w:w w:val="105"/>
          <w:sz w:val="24"/>
        </w:rPr>
        <w:t xml:space="preserve"> </w:t>
      </w:r>
      <w:r>
        <w:rPr>
          <w:w w:val="105"/>
          <w:sz w:val="24"/>
        </w:rPr>
        <w:t>(224,</w:t>
      </w:r>
      <w:r>
        <w:rPr>
          <w:spacing w:val="-7"/>
          <w:w w:val="105"/>
          <w:sz w:val="24"/>
        </w:rPr>
        <w:t xml:space="preserve"> 224</w:t>
      </w:r>
      <w:r>
        <w:rPr>
          <w:w w:val="105"/>
          <w:sz w:val="24"/>
        </w:rPr>
        <w:t>,</w:t>
      </w:r>
      <w:r>
        <w:rPr>
          <w:spacing w:val="-7"/>
          <w:w w:val="105"/>
          <w:sz w:val="24"/>
        </w:rPr>
        <w:t xml:space="preserve"> </w:t>
      </w:r>
      <w:r>
        <w:rPr>
          <w:w w:val="105"/>
          <w:sz w:val="24"/>
        </w:rPr>
        <w:t>3),</w:t>
      </w:r>
      <w:r>
        <w:rPr>
          <w:spacing w:val="-7"/>
          <w:w w:val="105"/>
          <w:sz w:val="24"/>
        </w:rPr>
        <w:t xml:space="preserve"> Which is common for image </w:t>
      </w:r>
      <w:r>
        <w:rPr>
          <w:w w:val="105"/>
          <w:sz w:val="24"/>
        </w:rPr>
        <w:t xml:space="preserve"> 224 x 224 pixels and 3 color channels (RGB).</w:t>
      </w:r>
    </w:p>
    <w:p>
      <w:pPr>
        <w:pStyle w:val="BodyText"/>
        <w:numPr>
          <w:ilvl w:val="0"/>
          <w:numId w:val="0"/>
        </w:numPr>
        <w:tabs>
          <w:tab w:val="clear" w:pos="720"/>
          <w:tab w:val="left" w:pos="1900" w:leader="none"/>
        </w:tabs>
        <w:spacing w:lineRule="auto" w:line="360" w:before="0" w:after="0"/>
        <w:ind w:hanging="0" w:start="1900" w:end="1606"/>
        <w:jc w:val="both"/>
        <w:rPr>
          <w:rFonts w:ascii="Arial;sans-serif" w:hAnsi="Arial;sans-serif"/>
          <w:b w:val="false"/>
          <w:i w:val="false"/>
          <w:i w:val="false"/>
          <w:caps w:val="false"/>
          <w:smallCaps w:val="false"/>
          <w:strike w:val="false"/>
          <w:dstrike w:val="false"/>
          <w:color w:val="000000"/>
          <w:sz w:val="22"/>
          <w:u w:val="none"/>
          <w:effect w:val="none"/>
          <w:shd w:fill="auto" w:val="clear"/>
        </w:rPr>
      </w:pPr>
      <w:bookmarkStart w:id="6" w:name="docs-internal-guid-09b0a700-7fff-ffbb-df"/>
      <w:bookmarkEnd w:id="6"/>
      <w:r>
        <w:rPr>
          <w:rFonts w:ascii="Arial;sans-serif" w:hAnsi="Arial;sans-serif"/>
          <w:b w:val="false"/>
          <w:i w:val="false"/>
          <w:caps w:val="false"/>
          <w:smallCaps w:val="false"/>
          <w:strike w:val="false"/>
          <w:dstrike w:val="false"/>
          <w:color w:val="000000"/>
          <w:spacing w:val="-7"/>
          <w:w w:val="105"/>
          <w:sz w:val="24"/>
          <w:u w:val="none"/>
          <w:effect w:val="none"/>
          <w:shd w:fill="auto" w:val="clear"/>
        </w:rPr>
        <w:t>2. Convolutional Layers(Conv2D):</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First Conv2D: 32 filters, kernel size (3, 3), output shape  (222, 222, 32) (reduced due to no padding).</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Second Conv2D: 64 filters, output shape (109, 109, 64).</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Third Conv2D: 128 filters, output shape (52, 52, 128).</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Each ‘Conv2D’ is followed by a MaxPooling2D  layer to downsample the feature maps.</w:t>
      </w:r>
    </w:p>
    <w:p>
      <w:pPr>
        <w:pStyle w:val="BodyText"/>
        <w:spacing w:before="0" w:after="283"/>
        <w:jc w:val="both"/>
        <w:rPr/>
      </w:pPr>
      <w:r>
        <w:rPr/>
      </w:r>
    </w:p>
    <w:p>
      <w:pPr>
        <w:pStyle w:val="BodyText"/>
        <w:bidi w:val="0"/>
        <w:spacing w:lineRule="auto" w:line="331" w:before="0" w:after="0"/>
        <w:ind w:hanging="0" w:start="0" w:end="0"/>
        <w:jc w:val="both"/>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Flatten Layer: This converts the 3D feature maps into a 1D vector (86528 values) to feed into dense layers.</w:t>
      </w:r>
    </w:p>
    <w:p>
      <w:pPr>
        <w:pStyle w:val="BodyText"/>
        <w:spacing w:before="0" w:after="283"/>
        <w:jc w:val="both"/>
        <w:rPr/>
      </w:pPr>
      <w:r>
        <w:rPr/>
      </w:r>
    </w:p>
    <w:p>
      <w:pPr>
        <w:pStyle w:val="BodyText"/>
        <w:bidi w:val="0"/>
        <w:spacing w:lineRule="auto" w:line="331" w:before="0" w:after="0"/>
        <w:ind w:hanging="0" w:start="0" w:end="0"/>
        <w:jc w:val="both"/>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4. Dense (Fully Connected) Layers:</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Dense(512): 512 neurons.</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Dense(256): 256 neurons.</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Dense(128): 128 neurons.</w:t>
      </w:r>
    </w:p>
    <w:p>
      <w:pPr>
        <w:pStyle w:val="BodyText"/>
        <w:bidi w:val="0"/>
        <w:spacing w:lineRule="auto" w:line="331" w:before="0" w:after="0"/>
        <w:ind w:hanging="0" w:start="0" w:end="0"/>
        <w:jc w:val="both"/>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Dense(9): Output layer with 9 neurons (likely for 9 classes in classification).</w:t>
      </w:r>
    </w:p>
    <w:p>
      <w:pPr>
        <w:pStyle w:val="BodyText"/>
        <w:spacing w:before="0" w:after="283"/>
        <w:jc w:val="both"/>
        <w:rPr/>
      </w:pPr>
      <w:r>
        <w:rPr/>
      </w:r>
    </w:p>
    <w:p>
      <w:pPr>
        <w:pStyle w:val="BodyText"/>
        <w:bidi w:val="0"/>
        <w:spacing w:lineRule="auto" w:line="331" w:before="0" w:after="0"/>
        <w:ind w:hanging="0" w:start="0" w:end="0"/>
        <w:jc w:val="both"/>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Parameters</w:t>
      </w:r>
    </w:p>
    <w:p>
      <w:pPr>
        <w:pStyle w:val="BodyText"/>
        <w:bidi w:val="0"/>
        <w:spacing w:lineRule="auto" w:line="331" w:before="0" w:after="0"/>
        <w:ind w:hanging="0" w:start="0" w:end="0"/>
        <w:jc w:val="both"/>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Total Parameters: 44,561,481, with most (44,302,848) in the first dense layer due to the large input size (‘86528’). This could lead to overfitting or high memory usage.</w:t>
      </w:r>
    </w:p>
    <w:p>
      <w:pPr>
        <w:sectPr>
          <w:footerReference w:type="even" r:id="rId7"/>
          <w:footerReference w:type="default" r:id="rId8"/>
          <w:footerReference w:type="first" r:id="rId9"/>
          <w:type w:val="nextPage"/>
          <w:pgSz w:w="11906" w:h="16838"/>
          <w:pgMar w:left="260" w:right="100" w:gutter="0" w:header="0" w:top="1340" w:footer="918" w:bottom="1100"/>
          <w:pgNumType w:fmt="decimal"/>
          <w:formProt w:val="false"/>
          <w:textDirection w:val="lrTb"/>
          <w:docGrid w:type="default" w:linePitch="100" w:charSpace="4096"/>
        </w:sectPr>
        <w:pStyle w:val="BodyText"/>
        <w:bidi w:val="0"/>
        <w:spacing w:lineRule="auto" w:line="331" w:before="0" w:after="0"/>
        <w:ind w:hanging="0" w:start="0" w:end="0"/>
        <w:jc w:val="both"/>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Trainable/Non-trainable: All parameters are trainable .</w:t>
      </w:r>
    </w:p>
    <w:p>
      <w:pPr>
        <w:pStyle w:val="Heading2"/>
        <w:numPr>
          <w:ilvl w:val="1"/>
          <w:numId w:val="1"/>
        </w:numPr>
        <w:tabs>
          <w:tab w:val="clear" w:pos="720"/>
          <w:tab w:val="left" w:pos="1777" w:leader="none"/>
        </w:tabs>
        <w:spacing w:lineRule="auto" w:line="240" w:before="77" w:after="0"/>
        <w:ind w:hanging="611" w:start="1777" w:end="0"/>
        <w:jc w:val="start"/>
        <w:rPr/>
      </w:pPr>
      <w:bookmarkStart w:id="7" w:name="_bookmark8"/>
      <w:bookmarkEnd w:id="7"/>
      <w:r>
        <w:rPr>
          <w:w w:val="110"/>
        </w:rPr>
        <w:t>Image</w:t>
      </w:r>
      <w:r>
        <w:rPr>
          <w:spacing w:val="-14"/>
          <w:w w:val="110"/>
        </w:rPr>
        <w:t xml:space="preserve"> </w:t>
      </w:r>
      <w:r>
        <w:rPr>
          <w:w w:val="110"/>
        </w:rPr>
        <w:t>Classification</w:t>
      </w:r>
      <w:r>
        <w:rPr>
          <w:spacing w:val="-12"/>
          <w:w w:val="110"/>
        </w:rPr>
        <w:t xml:space="preserve"> </w:t>
      </w:r>
      <w:r>
        <w:rPr>
          <w:w w:val="110"/>
        </w:rPr>
        <w:t>with</w:t>
      </w:r>
      <w:r>
        <w:rPr>
          <w:spacing w:val="-11"/>
          <w:w w:val="110"/>
        </w:rPr>
        <w:t xml:space="preserve"> Deeper </w:t>
      </w:r>
      <w:r>
        <w:rPr>
          <w:w w:val="110"/>
        </w:rPr>
        <w:t>Convolutional</w:t>
      </w:r>
      <w:r>
        <w:rPr>
          <w:spacing w:val="-13"/>
          <w:w w:val="110"/>
        </w:rPr>
        <w:t xml:space="preserve"> </w:t>
      </w:r>
      <w:r>
        <w:rPr>
          <w:w w:val="110"/>
        </w:rPr>
        <w:t>Neural</w:t>
      </w:r>
      <w:r>
        <w:rPr>
          <w:spacing w:val="-12"/>
          <w:w w:val="110"/>
        </w:rPr>
        <w:t xml:space="preserve"> </w:t>
      </w:r>
      <w:r>
        <w:rPr>
          <w:spacing w:val="-2"/>
          <w:w w:val="110"/>
        </w:rPr>
        <w:t>Network</w:t>
      </w:r>
    </w:p>
    <w:p>
      <w:pPr>
        <w:pStyle w:val="Heading4"/>
        <w:spacing w:before="260" w:after="0"/>
        <w:ind w:hanging="0" w:start="1180" w:end="0"/>
        <w:rPr/>
      </w:pPr>
      <w:r>
        <w:rPr>
          <w:spacing w:val="-2"/>
          <w:w w:val="105"/>
          <w:u w:val="single"/>
        </w:rPr>
        <w:t>Model</w:t>
      </w:r>
      <w:r>
        <w:rPr>
          <w:spacing w:val="-5"/>
          <w:w w:val="105"/>
          <w:u w:val="single"/>
        </w:rPr>
        <w:t xml:space="preserve"> </w:t>
      </w:r>
      <w:r>
        <w:rPr>
          <w:spacing w:val="-2"/>
          <w:w w:val="110"/>
          <w:u w:val="single"/>
        </w:rPr>
        <w:t>Summary:</w:t>
      </w:r>
    </w:p>
    <w:p>
      <w:pPr>
        <w:pStyle w:val="BodyText"/>
        <w:spacing w:lineRule="auto" w:line="360" w:before="271" w:after="0"/>
        <w:ind w:hanging="10" w:start="1190" w:end="1356"/>
        <w:rPr>
          <w:w w:val="105"/>
        </w:rPr>
      </w:pPr>
      <w:r>
        <w:rPr>
          <w:w w:val="105"/>
        </w:rPr>
        <w:t>We extend the baseline by deepening and regularizing the network. The deeper model adds one more convolutional block (adding a 256-filter conv layer) and includes BatchNormalization after each conv layer to stabilize learning. We also increase the dense layers (128 and 64 units) and add Dropout(0.5) between them to reduce overfitting. The input size is 224×224 to match pre-trained networks. We train this model twice, once with Adam and once with SGD+momentum (lr=0.01, momentum=0.9) to compare optimizers.</w:t>
      </w:r>
    </w:p>
    <w:p>
      <w:pPr>
        <w:pStyle w:val="BodyText"/>
        <w:spacing w:before="124" w:after="0"/>
        <w:ind w:start="1228" w:end="0"/>
        <w:rPr/>
      </w:pPr>
      <w:r>
        <w:rPr>
          <w:w w:val="105"/>
        </w:rPr>
        <w:t>Below</w:t>
      </w:r>
      <w:r>
        <w:rPr>
          <w:spacing w:val="-7"/>
          <w:w w:val="105"/>
        </w:rPr>
        <w:t xml:space="preserve"> </w:t>
      </w:r>
      <w:r>
        <w:rPr>
          <w:w w:val="105"/>
        </w:rPr>
        <w:t>is</w:t>
      </w:r>
      <w:r>
        <w:rPr>
          <w:spacing w:val="-5"/>
          <w:w w:val="105"/>
        </w:rPr>
        <w:t xml:space="preserve"> </w:t>
      </w:r>
      <w:r>
        <w:rPr>
          <w:w w:val="105"/>
        </w:rPr>
        <w:t>the</w:t>
      </w:r>
      <w:r>
        <w:rPr>
          <w:spacing w:val="-6"/>
          <w:w w:val="105"/>
        </w:rPr>
        <w:t xml:space="preserve"> </w:t>
      </w:r>
      <w:r>
        <w:rPr>
          <w:w w:val="105"/>
        </w:rPr>
        <w:t>model’s</w:t>
      </w:r>
      <w:r>
        <w:rPr>
          <w:spacing w:val="-4"/>
          <w:w w:val="105"/>
        </w:rPr>
        <w:t xml:space="preserve"> </w:t>
      </w:r>
      <w:r>
        <w:rPr>
          <w:spacing w:val="-2"/>
          <w:w w:val="105"/>
        </w:rPr>
        <w:t>summary:</w:t>
      </w:r>
    </w:p>
    <w:p>
      <w:pPr>
        <w:pStyle w:val="BodyText"/>
        <w:spacing w:before="5" w:after="0"/>
        <w:ind w:start="0" w:end="0"/>
        <w:rPr>
          <w:sz w:val="20"/>
        </w:rPr>
      </w:pPr>
      <w:r>
        <w:rPr>
          <w:sz w:val="20"/>
        </w:rPr>
      </w:r>
    </w:p>
    <w:p>
      <w:pPr>
        <w:pStyle w:val="Normal"/>
        <w:spacing w:before="227" w:after="0"/>
        <w:ind w:hanging="0" w:start="1180" w:end="0"/>
        <w:jc w:val="start"/>
        <w:rPr>
          <w:i/>
          <w:i/>
          <w:color w:val="44536A"/>
          <w:w w:val="105"/>
          <w:sz w:val="18"/>
        </w:rPr>
      </w:pPr>
      <w:r>
        <w:rPr>
          <w:i/>
          <w:color w:val="44536A"/>
          <w:w w:val="105"/>
          <w:sz w:val="18"/>
        </w:rPr>
      </w:r>
      <w:bookmarkStart w:id="8" w:name="_bookmark9"/>
      <w:bookmarkStart w:id="9" w:name="_bookmark9"/>
      <w:bookmarkEnd w:id="9"/>
    </w:p>
    <w:p>
      <w:pPr>
        <w:sectPr>
          <w:footerReference w:type="even" r:id="rId11"/>
          <w:footerReference w:type="default" r:id="rId12"/>
          <w:footerReference w:type="first" r:id="rId13"/>
          <w:type w:val="nextPage"/>
          <w:pgSz w:w="11906" w:h="16838"/>
          <w:pgMar w:left="260" w:right="100" w:gutter="0" w:header="0" w:top="1340" w:footer="918" w:bottom="1100"/>
          <w:pgNumType w:fmt="decimal"/>
          <w:formProt w:val="false"/>
          <w:textDirection w:val="lrTb"/>
          <w:docGrid w:type="default" w:linePitch="100" w:charSpace="4096"/>
        </w:sectPr>
        <w:pStyle w:val="Normal"/>
        <w:spacing w:before="227" w:after="0"/>
        <w:ind w:hanging="0" w:start="1180" w:end="0"/>
        <w:jc w:val="start"/>
        <w:rPr/>
      </w:pPr>
      <w:bookmarkStart w:id="10" w:name="_bookmark9"/>
      <w:bookmarkEnd w:id="10"/>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582410" cy="494030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10"/>
                    <a:stretch>
                      <a:fillRect/>
                    </a:stretch>
                  </pic:blipFill>
                  <pic:spPr bwMode="auto">
                    <a:xfrm>
                      <a:off x="0" y="0"/>
                      <a:ext cx="6582410" cy="4940300"/>
                    </a:xfrm>
                    <a:prstGeom prst="rect">
                      <a:avLst/>
                    </a:prstGeom>
                  </pic:spPr>
                </pic:pic>
              </a:graphicData>
            </a:graphic>
          </wp:anchor>
        </w:drawing>
      </w:r>
      <w:r>
        <w:rPr>
          <w:i/>
          <w:color w:val="44536A"/>
          <w:w w:val="105"/>
          <w:sz w:val="18"/>
        </w:rPr>
        <w:t>Figure</w:t>
      </w:r>
      <w:r>
        <w:rPr>
          <w:i/>
          <w:color w:val="44536A"/>
          <w:spacing w:val="-6"/>
          <w:w w:val="105"/>
          <w:sz w:val="18"/>
        </w:rPr>
        <w:t xml:space="preserve"> </w:t>
      </w:r>
      <w:r>
        <w:rPr>
          <w:i/>
          <w:color w:val="44536A"/>
          <w:w w:val="105"/>
          <w:sz w:val="18"/>
        </w:rPr>
        <w:t>6.</w:t>
      </w:r>
      <w:r>
        <w:rPr>
          <w:i/>
          <w:color w:val="44536A"/>
          <w:spacing w:val="-3"/>
          <w:w w:val="105"/>
          <w:sz w:val="18"/>
        </w:rPr>
        <w:t xml:space="preserve"> </w:t>
      </w:r>
      <w:r>
        <w:rPr>
          <w:i/>
          <w:color w:val="44536A"/>
          <w:w w:val="105"/>
          <w:sz w:val="18"/>
        </w:rPr>
        <w:t>Model</w:t>
      </w:r>
      <w:r>
        <w:rPr>
          <w:i/>
          <w:color w:val="44536A"/>
          <w:spacing w:val="-3"/>
          <w:w w:val="105"/>
          <w:sz w:val="18"/>
        </w:rPr>
        <w:t xml:space="preserve"> </w:t>
      </w:r>
      <w:r>
        <w:rPr>
          <w:i/>
          <w:color w:val="44536A"/>
          <w:w w:val="105"/>
          <w:sz w:val="18"/>
        </w:rPr>
        <w:t>Summary</w:t>
      </w:r>
      <w:r>
        <w:rPr>
          <w:i/>
          <w:color w:val="44536A"/>
          <w:spacing w:val="-5"/>
          <w:w w:val="105"/>
          <w:sz w:val="18"/>
        </w:rPr>
        <w:t xml:space="preserve"> </w:t>
      </w:r>
      <w:r>
        <w:rPr>
          <w:i/>
          <w:color w:val="44536A"/>
          <w:w w:val="105"/>
          <w:sz w:val="18"/>
        </w:rPr>
        <w:t>for</w:t>
      </w:r>
      <w:r>
        <w:rPr>
          <w:i/>
          <w:color w:val="44536A"/>
          <w:spacing w:val="-2"/>
          <w:w w:val="105"/>
          <w:sz w:val="18"/>
        </w:rPr>
        <w:t xml:space="preserve"> </w:t>
      </w:r>
      <w:r>
        <w:rPr>
          <w:i/>
          <w:color w:val="44536A"/>
          <w:w w:val="105"/>
          <w:sz w:val="18"/>
        </w:rPr>
        <w:t>CNN</w:t>
      </w:r>
      <w:r>
        <w:rPr>
          <w:i/>
          <w:color w:val="44536A"/>
          <w:spacing w:val="-5"/>
          <w:w w:val="105"/>
          <w:sz w:val="18"/>
        </w:rPr>
        <w:t xml:space="preserve"> (1)</w:t>
      </w:r>
    </w:p>
    <w:p>
      <w:pPr>
        <w:pStyle w:val="BodyText"/>
        <w:ind w:start="1180" w:end="0"/>
        <w:rPr/>
      </w:pPr>
      <w:r>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582410" cy="5057775"/>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14"/>
                    <a:stretch>
                      <a:fillRect/>
                    </a:stretch>
                  </pic:blipFill>
                  <pic:spPr bwMode="auto">
                    <a:xfrm>
                      <a:off x="0" y="0"/>
                      <a:ext cx="6582410" cy="5057775"/>
                    </a:xfrm>
                    <a:prstGeom prst="rect">
                      <a:avLst/>
                    </a:prstGeom>
                  </pic:spPr>
                </pic:pic>
              </a:graphicData>
            </a:graphic>
          </wp:anchor>
        </w:drawing>
      </w:r>
    </w:p>
    <w:p>
      <w:pPr>
        <w:pStyle w:val="BodyText"/>
        <w:spacing w:before="37" w:after="0"/>
        <w:ind w:start="0" w:end="0"/>
        <w:rPr>
          <w:i/>
          <w:i/>
          <w:sz w:val="18"/>
        </w:rPr>
      </w:pPr>
      <w:r>
        <w:rPr>
          <w:i/>
          <w:sz w:val="18"/>
        </w:rPr>
      </w:r>
    </w:p>
    <w:p>
      <w:pPr>
        <w:pStyle w:val="Normal"/>
        <w:spacing w:before="0" w:after="0"/>
        <w:ind w:hanging="0" w:start="1180" w:end="0"/>
        <w:jc w:val="start"/>
        <w:rPr/>
      </w:pPr>
      <w:bookmarkStart w:id="11" w:name="_bookmark10"/>
      <w:bookmarkEnd w:id="11"/>
      <w:r>
        <w:rPr>
          <w:i/>
          <w:color w:val="44536A"/>
          <w:w w:val="105"/>
          <w:sz w:val="18"/>
        </w:rPr>
        <w:t>Figure</w:t>
      </w:r>
      <w:r>
        <w:rPr>
          <w:i/>
          <w:color w:val="44536A"/>
          <w:spacing w:val="-6"/>
          <w:w w:val="105"/>
          <w:sz w:val="18"/>
        </w:rPr>
        <w:t xml:space="preserve"> </w:t>
      </w:r>
      <w:r>
        <w:rPr>
          <w:i/>
          <w:color w:val="44536A"/>
          <w:w w:val="105"/>
          <w:sz w:val="18"/>
        </w:rPr>
        <w:t>7.</w:t>
      </w:r>
      <w:r>
        <w:rPr>
          <w:i/>
          <w:color w:val="44536A"/>
          <w:spacing w:val="-3"/>
          <w:w w:val="105"/>
          <w:sz w:val="18"/>
        </w:rPr>
        <w:t xml:space="preserve"> </w:t>
      </w:r>
      <w:r>
        <w:rPr>
          <w:i/>
          <w:color w:val="44536A"/>
          <w:w w:val="105"/>
          <w:sz w:val="18"/>
        </w:rPr>
        <w:t>Model</w:t>
      </w:r>
      <w:r>
        <w:rPr>
          <w:i/>
          <w:color w:val="44536A"/>
          <w:spacing w:val="-3"/>
          <w:w w:val="105"/>
          <w:sz w:val="18"/>
        </w:rPr>
        <w:t xml:space="preserve"> </w:t>
      </w:r>
      <w:r>
        <w:rPr>
          <w:i/>
          <w:color w:val="44536A"/>
          <w:w w:val="105"/>
          <w:sz w:val="18"/>
        </w:rPr>
        <w:t>Summary</w:t>
      </w:r>
      <w:r>
        <w:rPr>
          <w:i/>
          <w:color w:val="44536A"/>
          <w:spacing w:val="-5"/>
          <w:w w:val="105"/>
          <w:sz w:val="18"/>
        </w:rPr>
        <w:t xml:space="preserve"> </w:t>
      </w:r>
      <w:r>
        <w:rPr>
          <w:i/>
          <w:color w:val="44536A"/>
          <w:w w:val="105"/>
          <w:sz w:val="18"/>
        </w:rPr>
        <w:t>for</w:t>
      </w:r>
      <w:r>
        <w:rPr>
          <w:i/>
          <w:color w:val="44536A"/>
          <w:spacing w:val="-2"/>
          <w:w w:val="105"/>
          <w:sz w:val="18"/>
        </w:rPr>
        <w:t xml:space="preserve"> </w:t>
      </w:r>
      <w:r>
        <w:rPr>
          <w:i/>
          <w:color w:val="44536A"/>
          <w:w w:val="105"/>
          <w:sz w:val="18"/>
        </w:rPr>
        <w:t>CNN</w:t>
      </w:r>
      <w:r>
        <w:rPr>
          <w:i/>
          <w:color w:val="44536A"/>
          <w:spacing w:val="-5"/>
          <w:w w:val="105"/>
          <w:sz w:val="18"/>
        </w:rPr>
        <w:t xml:space="preserve"> (2)</w:t>
      </w:r>
    </w:p>
    <w:p>
      <w:pPr>
        <w:pStyle w:val="Normal"/>
        <w:spacing w:before="89" w:after="0"/>
        <w:ind w:start="0" w:end="0"/>
        <w:rPr>
          <w:spacing w:val="-2"/>
          <w:w w:val="105"/>
          <w:sz w:val="24"/>
        </w:rPr>
      </w:pPr>
      <w:r>
        <w:rPr>
          <w:spacing w:val="-2"/>
          <w:w w:val="105"/>
          <w:sz w:val="24"/>
        </w:rPr>
      </w:r>
      <w:bookmarkStart w:id="12" w:name="docs-internal-guid-7cba1e6a-7fff-2a64-24"/>
      <w:bookmarkStart w:id="13" w:name="docs-internal-guid-7cba1e6a-7fff-2a64-24"/>
      <w:bookmarkEnd w:id="13"/>
    </w:p>
    <w:p>
      <w:pPr>
        <w:pStyle w:val="BodyText"/>
        <w:bidi w:val="0"/>
        <w:spacing w:lineRule="auto" w:line="331" w:before="0" w:after="0"/>
        <w:ind w:hanging="0" w:start="0" w:end="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1. Input Layer</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Implicit input shape: (224, 224, 3) (standard for images, inferred from the first Conv2D output (222, 222, 32)).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Fix the warning: Replace ‘input_shape` in `Conv2D` with an explicit `Input(shape=(224, 224, 3)` layer.</w:t>
      </w:r>
    </w:p>
    <w:p>
      <w:pPr>
        <w:pStyle w:val="BodyText"/>
        <w:spacing w:before="0" w:after="283"/>
        <w:rPr/>
      </w:pPr>
      <w:r>
        <w:rPr/>
      </w:r>
    </w:p>
    <w:p>
      <w:pPr>
        <w:pStyle w:val="BodyText"/>
        <w:bidi w:val="0"/>
        <w:spacing w:lineRule="auto" w:line="331" w:before="0" w:after="0"/>
        <w:ind w:hanging="0" w:start="0" w:end="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2. Convolutional Blocks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- 6 blocks of `Conv2D → BatchNorm → MaxPooling`: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Filters increase geometrically (`32 → 512`) to capture complex features.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Spatial dimensions reduce from `222x222` to `1x1` via `MaxPooling2D`.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Uses `(3,3)` kernels (default) with valid padding (no padding).  </w:t>
      </w:r>
    </w:p>
    <w:p>
      <w:pPr>
        <w:pStyle w:val="BodyText"/>
        <w:spacing w:before="0" w:after="283"/>
        <w:rPr/>
      </w:pPr>
      <w:r>
        <w:rPr/>
      </w:r>
    </w:p>
    <w:p>
      <w:pPr>
        <w:pStyle w:val="BodyText"/>
        <w:bidi w:val="0"/>
        <w:spacing w:lineRule="auto" w:line="331" w:before="0" w:after="0"/>
        <w:ind w:hanging="0" w:start="0" w:end="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3. Batch Normalization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Applied after every `Conv2D` to stabilize training (normalizes activations).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Adds 3,008 non-trainable params (tracking mean/variance).  </w:t>
      </w:r>
    </w:p>
    <w:p>
      <w:pPr>
        <w:pStyle w:val="BodyText"/>
        <w:spacing w:before="0" w:after="283"/>
        <w:rPr/>
      </w:pPr>
      <w:r>
        <w:rPr/>
      </w:r>
    </w:p>
    <w:p>
      <w:pPr>
        <w:pStyle w:val="BodyText"/>
        <w:bidi w:val="0"/>
        <w:spacing w:lineRule="auto" w:line="331" w:before="0" w:after="0"/>
        <w:ind w:hanging="0" w:start="0" w:end="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4. Classification Head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`Flatten → Dense(512) → Dropout → Dense(256) → Dropout → Dense(128) → Dense(9)`.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Dropout layers (likely `rate=0.5`) prevent overfitting.  </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Final `Dense(9)` suggests 9-class classification (e.g., softmax activation).  </w:t>
      </w:r>
    </w:p>
    <w:p>
      <w:pPr>
        <w:pStyle w:val="BodyText"/>
        <w:spacing w:before="0" w:after="283"/>
        <w:rPr/>
      </w:pPr>
      <w:r>
        <w:rPr/>
      </w:r>
    </w:p>
    <w:p>
      <w:pPr>
        <w:pStyle w:val="BodyText"/>
        <w:bidi w:val="0"/>
        <w:spacing w:lineRule="auto" w:line="331" w:before="0" w:after="0"/>
        <w:ind w:hanging="0" w:start="0" w:end="0"/>
        <w:rPr>
          <w:rFonts w:ascii="Arial;sans-serif" w:hAnsi="Arial;sans-serif"/>
          <w:b w:val="false"/>
          <w:i w:val="false"/>
          <w:i w:val="false"/>
          <w:caps w:val="false"/>
          <w:smallCaps w:val="false"/>
          <w:strike w:val="false"/>
          <w:dstrike w:val="false"/>
          <w:color w:val="000000"/>
          <w:sz w:val="22"/>
          <w:u w:val="none"/>
          <w:effect w:val="none"/>
          <w:shd w:fill="auto" w:val="clear"/>
        </w:rPr>
      </w:pPr>
      <w:r>
        <w:rPr>
          <w:rFonts w:ascii="Arial;sans-serif" w:hAnsi="Arial;sans-serif"/>
          <w:b w:val="false"/>
          <w:i w:val="false"/>
          <w:caps w:val="false"/>
          <w:smallCaps w:val="false"/>
          <w:strike w:val="false"/>
          <w:dstrike w:val="false"/>
          <w:color w:val="000000"/>
          <w:sz w:val="22"/>
          <w:u w:val="none"/>
          <w:effect w:val="none"/>
          <w:shd w:fill="auto" w:val="clear"/>
        </w:rPr>
        <w:t>5. Parameter Efficiency</w:t>
      </w:r>
    </w:p>
    <w:p>
      <w:p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Total params: 4.36M (compact for a deep CNN).  </w:t>
      </w:r>
    </w:p>
    <w:p>
      <w:pPr>
        <w:sectPr>
          <w:footerReference w:type="even" r:id="rId15"/>
          <w:footerReference w:type="default" r:id="rId16"/>
          <w:footerReference w:type="first" r:id="rId17"/>
          <w:type w:val="nextPage"/>
          <w:pgSz w:w="11906" w:h="16838"/>
          <w:pgMar w:left="260" w:right="100" w:gutter="0" w:header="0" w:top="1420" w:footer="918" w:bottom="1100"/>
          <w:pgNumType w:fmt="decimal"/>
          <w:formProt w:val="false"/>
          <w:textDirection w:val="lrTb"/>
          <w:docGrid w:type="default" w:linePitch="100" w:charSpace="4096"/>
        </w:sectPr>
        <w:pStyle w:val="BodyText"/>
        <w:bidi w:val="0"/>
        <w:spacing w:lineRule="auto" w:line="331" w:before="0" w:after="0"/>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t>   </w:t>
      </w:r>
      <w:r>
        <w:rPr>
          <w:rFonts w:ascii="Arial;sans-serif" w:hAnsi="Arial;sans-serif"/>
          <w:b w:val="false"/>
          <w:i w:val="false"/>
          <w:caps w:val="false"/>
          <w:smallCaps w:val="false"/>
          <w:strike w:val="false"/>
          <w:dstrike w:val="false"/>
          <w:color w:val="000000"/>
          <w:sz w:val="22"/>
          <w:u w:val="none"/>
          <w:effect w:val="none"/>
          <w:shd w:fill="auto" w:val="clear"/>
        </w:rPr>
        <w:t xml:space="preserve">- Most parameters are in the last two ‘Conv2D’ layers (‘conv2d_7’, `conv2d_8`).  </w:t>
      </w:r>
    </w:p>
    <w:p>
      <w:pPr>
        <w:pStyle w:val="Heading2"/>
        <w:numPr>
          <w:ilvl w:val="1"/>
          <w:numId w:val="1"/>
        </w:numPr>
        <w:tabs>
          <w:tab w:val="clear" w:pos="720"/>
          <w:tab w:val="left" w:pos="1777" w:leader="none"/>
        </w:tabs>
        <w:spacing w:lineRule="auto" w:line="240" w:before="77" w:after="0"/>
        <w:ind w:hanging="611" w:start="1777" w:end="0"/>
        <w:jc w:val="start"/>
        <w:rPr/>
      </w:pPr>
      <w:bookmarkStart w:id="14" w:name="_bookmark15"/>
      <w:bookmarkEnd w:id="14"/>
      <w:r>
        <w:rPr>
          <w:w w:val="110"/>
        </w:rPr>
        <w:t>Image</w:t>
      </w:r>
      <w:r>
        <w:rPr>
          <w:spacing w:val="-18"/>
          <w:w w:val="110"/>
        </w:rPr>
        <w:t xml:space="preserve"> </w:t>
      </w:r>
      <w:r>
        <w:rPr>
          <w:w w:val="110"/>
        </w:rPr>
        <w:t>Classification</w:t>
      </w:r>
      <w:r>
        <w:rPr>
          <w:spacing w:val="-17"/>
          <w:w w:val="110"/>
        </w:rPr>
        <w:t xml:space="preserve"> </w:t>
      </w:r>
      <w:r>
        <w:rPr>
          <w:w w:val="110"/>
        </w:rPr>
        <w:t>with</w:t>
      </w:r>
      <w:r>
        <w:rPr>
          <w:spacing w:val="-16"/>
          <w:w w:val="110"/>
        </w:rPr>
        <w:t xml:space="preserve"> </w:t>
      </w:r>
      <w:r>
        <w:rPr>
          <w:w w:val="110"/>
        </w:rPr>
        <w:t>Transfer</w:t>
      </w:r>
      <w:r>
        <w:rPr>
          <w:spacing w:val="-19"/>
          <w:w w:val="110"/>
        </w:rPr>
        <w:t xml:space="preserve"> </w:t>
      </w:r>
      <w:r>
        <w:rPr>
          <w:spacing w:val="-2"/>
          <w:w w:val="110"/>
        </w:rPr>
        <w:t>Learning (MobileNet)</w:t>
      </w:r>
    </w:p>
    <w:p>
      <w:pPr>
        <w:pStyle w:val="Heading4"/>
        <w:spacing w:before="260" w:after="0"/>
        <w:ind w:hanging="0" w:start="1180" w:end="0"/>
        <w:rPr/>
      </w:pPr>
      <w:r>
        <w:rPr>
          <w:spacing w:val="-2"/>
          <w:w w:val="105"/>
          <w:u w:val="single"/>
        </w:rPr>
        <w:t>Model</w:t>
      </w:r>
      <w:r>
        <w:rPr>
          <w:spacing w:val="-5"/>
          <w:w w:val="105"/>
          <w:u w:val="single"/>
        </w:rPr>
        <w:t xml:space="preserve"> </w:t>
      </w:r>
      <w:r>
        <w:rPr>
          <w:spacing w:val="-2"/>
          <w:w w:val="110"/>
          <w:u w:val="single"/>
        </w:rPr>
        <w:t>Summary:</w:t>
      </w:r>
    </w:p>
    <w:p>
      <w:pPr>
        <w:pStyle w:val="BodyText"/>
        <w:spacing w:lineRule="auto" w:line="360" w:before="271" w:after="0"/>
        <w:ind w:hanging="10" w:start="1190" w:end="1456"/>
        <w:rPr>
          <w:w w:val="105"/>
        </w:rPr>
      </w:pPr>
      <w:r>
        <w:rPr>
          <w:w w:val="105"/>
        </w:rPr>
        <w:t>We load the MobileNet model pre-trained on ImageNet (without its top layers) as a fixed feature extractor. We attach new dense layers for our 9 classes. First, we freeze the convolutional base and train only the new classifier (feature extraction). Then we unfreeze the top few layers of MobileNet and fine-tune with a low learning rate. This leverages rich, general purpose features and typically reduces training time while improving generalization  . We use the Adam optimizer for fine-tuning.</w:t>
      </w:r>
    </w:p>
    <w:p>
      <w:pPr>
        <w:pStyle w:val="BodyText"/>
        <w:ind w:start="0" w:end="0"/>
        <w:rPr>
          <w:sz w:val="20"/>
        </w:rPr>
      </w:pPr>
      <w:r>
        <w:rPr>
          <w:sz w:val="20"/>
        </w:rPr>
      </w:r>
    </w:p>
    <w:p>
      <w:pPr>
        <w:pStyle w:val="BodyText"/>
        <w:spacing w:before="199" w:after="0"/>
        <w:ind w:start="0" w:end="0"/>
        <w:rPr>
          <w:sz w:val="20"/>
        </w:rPr>
      </w:pPr>
      <w:r>
        <w:rPr>
          <w:sz w:val="20"/>
        </w:rPr>
        <w:drawing>
          <wp:anchor behindDoc="0" distT="0" distB="0" distL="0" distR="0" simplePos="0" locked="0" layoutInCell="0" allowOverlap="1" relativeHeight="26">
            <wp:simplePos x="0" y="0"/>
            <wp:positionH relativeFrom="page">
              <wp:posOffset>914400</wp:posOffset>
            </wp:positionH>
            <wp:positionV relativeFrom="paragraph">
              <wp:posOffset>297180</wp:posOffset>
            </wp:positionV>
            <wp:extent cx="6520180" cy="686435"/>
            <wp:effectExtent l="0" t="0" r="0" b="0"/>
            <wp:wrapTopAndBottom/>
            <wp:docPr id="10" name="Image 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6" descr="" title=""/>
                    <pic:cNvPicPr>
                      <a:picLocks noChangeAspect="1" noChangeArrowheads="1"/>
                    </pic:cNvPicPr>
                  </pic:nvPicPr>
                  <pic:blipFill>
                    <a:blip r:embed="rId18"/>
                    <a:stretch>
                      <a:fillRect/>
                    </a:stretch>
                  </pic:blipFill>
                  <pic:spPr bwMode="auto">
                    <a:xfrm>
                      <a:off x="0" y="0"/>
                      <a:ext cx="6520180" cy="686435"/>
                    </a:xfrm>
                    <a:prstGeom prst="rect">
                      <a:avLst/>
                    </a:prstGeom>
                  </pic:spPr>
                </pic:pic>
              </a:graphicData>
            </a:graphic>
          </wp:anchor>
        </w:drawing>
      </w:r>
    </w:p>
    <w:p>
      <w:pPr>
        <w:pStyle w:val="Normal"/>
        <w:spacing w:before="271" w:after="0"/>
        <w:ind w:hanging="0" w:start="1180" w:end="0"/>
        <w:jc w:val="start"/>
        <w:rPr/>
      </w:pPr>
      <w:bookmarkStart w:id="15" w:name="_bookmark16"/>
      <w:bookmarkEnd w:id="15"/>
      <w:r>
        <w:rPr>
          <w:i/>
          <w:color w:val="44536A"/>
          <w:spacing w:val="2"/>
          <w:sz w:val="18"/>
        </w:rPr>
        <w:t>Figure</w:t>
      </w:r>
      <w:r>
        <w:rPr>
          <w:i/>
          <w:color w:val="44536A"/>
          <w:spacing w:val="19"/>
          <w:sz w:val="18"/>
        </w:rPr>
        <w:t xml:space="preserve"> </w:t>
      </w:r>
      <w:r>
        <w:rPr>
          <w:i/>
          <w:color w:val="44536A"/>
          <w:spacing w:val="2"/>
          <w:sz w:val="18"/>
        </w:rPr>
        <w:t>12.</w:t>
      </w:r>
      <w:r>
        <w:rPr>
          <w:i/>
          <w:color w:val="44536A"/>
          <w:spacing w:val="20"/>
          <w:sz w:val="18"/>
        </w:rPr>
        <w:t xml:space="preserve"> </w:t>
      </w:r>
      <w:r>
        <w:rPr>
          <w:i/>
          <w:color w:val="44536A"/>
          <w:spacing w:val="-2"/>
          <w:w w:val="110"/>
          <w:sz w:val="18"/>
        </w:rPr>
        <w:t>MobileNet</w:t>
      </w:r>
      <w:r>
        <w:rPr>
          <w:i/>
          <w:color w:val="44536A"/>
          <w:spacing w:val="18"/>
          <w:sz w:val="18"/>
        </w:rPr>
        <w:t xml:space="preserve"> </w:t>
      </w:r>
      <w:r>
        <w:rPr>
          <w:i/>
          <w:color w:val="44536A"/>
          <w:spacing w:val="2"/>
          <w:sz w:val="18"/>
        </w:rPr>
        <w:t>Code</w:t>
      </w:r>
      <w:r>
        <w:rPr>
          <w:i/>
          <w:color w:val="44536A"/>
          <w:spacing w:val="24"/>
          <w:sz w:val="18"/>
        </w:rPr>
        <w:t xml:space="preserve"> </w:t>
      </w:r>
      <w:r>
        <w:rPr>
          <w:i/>
          <w:color w:val="44536A"/>
          <w:spacing w:val="-4"/>
          <w:sz w:val="18"/>
        </w:rPr>
        <w:t>Block</w:t>
      </w:r>
    </w:p>
    <w:p>
      <w:pPr>
        <w:pStyle w:val="BodyText"/>
        <w:spacing w:before="86" w:after="0"/>
        <w:ind w:start="0" w:end="0"/>
        <w:rPr>
          <w:i/>
          <w:i/>
          <w:sz w:val="18"/>
        </w:rPr>
      </w:pPr>
      <w:r>
        <w:rPr>
          <w:i/>
          <w:sz w:val="18"/>
        </w:rPr>
      </w:r>
    </w:p>
    <w:p>
      <w:pPr>
        <w:pStyle w:val="BodyText"/>
        <w:spacing w:lineRule="auto" w:line="360" w:before="1" w:after="0"/>
        <w:ind w:hanging="10" w:start="1190" w:end="1404"/>
        <w:jc w:val="both"/>
        <w:rPr>
          <w:w w:val="105"/>
        </w:rPr>
      </w:pPr>
      <w:r>
        <w:rPr>
          <w:w w:val="105"/>
        </w:rPr>
      </w:r>
    </w:p>
    <w:p>
      <w:pPr>
        <w:pStyle w:val="BodyText"/>
        <w:spacing w:before="228" w:after="0"/>
        <w:ind w:start="0" w:end="0"/>
        <w:rPr/>
      </w:pPr>
      <w:r>
        <w:rPr/>
      </w:r>
    </w:p>
    <w:p>
      <w:pPr>
        <w:pStyle w:val="Heading1"/>
        <w:numPr>
          <w:ilvl w:val="0"/>
          <w:numId w:val="1"/>
        </w:numPr>
        <w:tabs>
          <w:tab w:val="clear" w:pos="720"/>
          <w:tab w:val="left" w:pos="1648" w:leader="none"/>
        </w:tabs>
        <w:spacing w:lineRule="auto" w:line="240" w:before="0" w:after="0"/>
        <w:ind w:hanging="482" w:start="1648" w:end="0"/>
        <w:jc w:val="start"/>
        <w:rPr>
          <w:spacing w:val="-2"/>
          <w:w w:val="115"/>
        </w:rPr>
      </w:pPr>
      <w:bookmarkStart w:id="16" w:name="__RefHeading___Toc7847_479315554"/>
      <w:bookmarkEnd w:id="16"/>
      <w:r>
        <w:rPr>
          <w:spacing w:val="-2"/>
          <w:w w:val="115"/>
        </w:rPr>
        <w:t>Experiments and Results</w:t>
      </w:r>
    </w:p>
    <w:p>
      <w:pPr>
        <w:pStyle w:val="Heading2"/>
        <w:numPr>
          <w:ilvl w:val="1"/>
          <w:numId w:val="1"/>
        </w:numPr>
        <w:tabs>
          <w:tab w:val="clear" w:pos="720"/>
          <w:tab w:val="left" w:pos="1900" w:leader="none"/>
        </w:tabs>
        <w:spacing w:lineRule="auto" w:line="240" w:before="308" w:after="0"/>
        <w:ind w:hanging="720" w:start="1900" w:end="0"/>
        <w:jc w:val="start"/>
        <w:rPr>
          <w:spacing w:val="-2"/>
          <w:w w:val="110"/>
        </w:rPr>
      </w:pPr>
      <w:r>
        <w:rPr>
          <w:spacing w:val="-2"/>
          <w:w w:val="110"/>
        </w:rPr>
        <w:t>Baseline vs. Deeper Architecture</w:t>
      </w:r>
    </w:p>
    <w:p>
      <w:pPr>
        <w:pStyle w:val="BodyText"/>
        <w:spacing w:lineRule="auto" w:line="360" w:before="260" w:after="0"/>
        <w:ind w:hanging="10" w:start="1190" w:end="1335"/>
        <w:jc w:val="both"/>
        <w:rPr/>
      </w:pPr>
      <w:r>
        <w:rPr>
          <w:w w:val="105"/>
        </w:rPr>
        <w:t>Both the baseline and deeper CNNs were trained for 10 epochs. The baseline model achieved only about 10% validation accuracy (essentially near random chance for 9 classes), indicating it barely learned. The deeper CNN yielded a slightly higher accuracy (~11%) but still very low. Training and validation loss curves (not shown here) remained high and did not converge well. The deeper model’s marginal improvement suggests that simply adding layers did not solve the fundamental difficulty; potential reasons include limited data diversity or class imbalance. In terms of evaluation, the baseline had a weighted accuracy of ~0.10, while the deeper model (Adam) was ~0.11. The improvement was minor, indicating that the deeper model’s extra capacity did not generalize much better on this dataset. This aligns with observations that deeper networks require careful tuning andsufficient data to yield benefits .</w:t>
      </w:r>
    </w:p>
    <w:p>
      <w:pPr>
        <w:pStyle w:val="Heading2"/>
        <w:numPr>
          <w:ilvl w:val="1"/>
          <w:numId w:val="1"/>
        </w:numPr>
        <w:tabs>
          <w:tab w:val="clear" w:pos="720"/>
          <w:tab w:val="left" w:pos="1900" w:leader="none"/>
        </w:tabs>
        <w:spacing w:lineRule="auto" w:line="240" w:before="204" w:after="0"/>
        <w:ind w:hanging="720" w:start="1900" w:end="0"/>
        <w:jc w:val="start"/>
        <w:rPr>
          <w:spacing w:val="-2"/>
          <w:w w:val="110"/>
        </w:rPr>
      </w:pPr>
      <w:r>
        <w:rPr>
          <w:spacing w:val="-2"/>
          <w:w w:val="110"/>
        </w:rPr>
        <w:t>Computational Efficiency</w:t>
      </w:r>
    </w:p>
    <w:p>
      <w:pPr>
        <w:pStyle w:val="BodyText"/>
        <w:spacing w:lineRule="auto" w:line="360" w:before="259" w:after="0"/>
        <w:ind w:hanging="10" w:start="1190" w:end="1456"/>
        <w:rPr>
          <w:w w:val="105"/>
        </w:rPr>
      </w:pPr>
      <w:r>
        <w:rPr>
          <w:w w:val="105"/>
        </w:rPr>
        <w:t>We compared training times using GPU acceleration (Google Colab with a Tesla T4). The baseline CNN took about 1097 seconds (≈18.3 minutes) for 10 epochs. The deeper CNN was faster: about 399 seconds (≈6.6minutes) with Adam and 373 seconds with SGD. The faster training of the deeper model is because we increased the input size to 224×224 but reduced epochs per convolution (the bottleneck with fewer layers was largely convolutional cost). In practice, the deeper model trains quicker per epoch, possibly due to differences in layer configurations and fewer total training samples per epoch (since we resized differently).The transfer-learning run (feature extraction only) took 366 seconds to train 10 epochs (with MobileNet’s base frozen). This is slightly faster than training the deeper CNN. This confirms that using a fixed pre-trained base can reduce training time 1 , since only the top layers’ weights are updated. Overall, deeper models and transfer learning were more computationally efficient in terms of time, though the baseline was slower due to its training regime.</w:t>
      </w:r>
    </w:p>
    <w:p>
      <w:pPr>
        <w:pStyle w:val="Heading2"/>
        <w:numPr>
          <w:ilvl w:val="1"/>
          <w:numId w:val="1"/>
        </w:numPr>
        <w:tabs>
          <w:tab w:val="clear" w:pos="720"/>
          <w:tab w:val="left" w:pos="1900" w:leader="none"/>
        </w:tabs>
        <w:spacing w:lineRule="auto" w:line="240" w:before="123" w:after="0"/>
        <w:ind w:hanging="720" w:start="1900" w:end="0"/>
        <w:jc w:val="start"/>
        <w:rPr>
          <w:spacing w:val="-2"/>
          <w:w w:val="110"/>
        </w:rPr>
      </w:pPr>
      <w:r>
        <w:rPr>
          <w:spacing w:val="-2"/>
          <w:w w:val="110"/>
        </w:rPr>
        <w:t>Challenges in Training</w:t>
      </w:r>
    </w:p>
    <w:p>
      <w:pPr>
        <w:pStyle w:val="BodyText"/>
        <w:spacing w:lineRule="auto" w:line="360" w:before="259" w:after="0"/>
        <w:ind w:hanging="10" w:start="1190" w:end="1356"/>
        <w:rPr/>
      </w:pPr>
      <w:r>
        <w:rPr>
          <w:w w:val="105"/>
        </w:rPr>
        <w:t>Several challenges arose. First, overfitting was observed: training accuracy reached high values while validation accuracy remained low (~10%), indicating poor generalization. We applied dropout and augmentation to mitigate this, but the dataset may be too small or imbalanced. Second, the very low final accuracy (~0.10–0.12) suggests underfitting or data issues (e.g., noisy labels, very similar classes). More epochs or a different architecture (e.g., ResNet) might help. Third, training time was significant for the baseline model (over 18 minutes), which could be a practical limitation. Using the GPU helped greatly compared to CPU. In summary, the deep model trained 2–3× faster than the baseline, and transfer learning required even less time. Total training times summary: Baseline 1097 s, Deeper (Adam) 399 s, Deeper (SGD) 373 s, Transfer (feature extraction) 367 s. These numbers are reported above. GPU acceleration (Colab T4) was essential to achieve</w:t>
      </w:r>
    </w:p>
    <w:p>
      <w:pPr>
        <w:sectPr>
          <w:footerReference w:type="even" r:id="rId19"/>
          <w:footerReference w:type="default" r:id="rId20"/>
          <w:footerReference w:type="first" r:id="rId21"/>
          <w:type w:val="nextPage"/>
          <w:pgSz w:w="11906" w:h="16838"/>
          <w:pgMar w:left="260" w:right="100" w:gutter="0" w:header="0" w:top="1340" w:footer="918" w:bottom="1100"/>
          <w:pgNumType w:fmt="decimal"/>
          <w:formProt w:val="false"/>
          <w:textDirection w:val="lrTb"/>
          <w:docGrid w:type="default" w:linePitch="100" w:charSpace="4096"/>
        </w:sectPr>
        <w:pStyle w:val="BodyText"/>
        <w:spacing w:lineRule="auto" w:line="360" w:before="259" w:after="0"/>
        <w:ind w:hanging="10" w:start="1190" w:end="1356"/>
        <w:rPr>
          <w:w w:val="105"/>
        </w:rPr>
      </w:pPr>
      <w:r>
        <w:rPr>
          <w:w w:val="105"/>
        </w:rPr>
        <w:t>these times.</w:t>
      </w:r>
    </w:p>
    <w:p>
      <w:pPr>
        <w:pStyle w:val="Heading1"/>
        <w:numPr>
          <w:ilvl w:val="0"/>
          <w:numId w:val="1"/>
        </w:numPr>
        <w:tabs>
          <w:tab w:val="clear" w:pos="720"/>
          <w:tab w:val="left" w:pos="1900" w:leader="none"/>
        </w:tabs>
        <w:spacing w:lineRule="auto" w:line="240" w:before="77" w:after="0"/>
        <w:ind w:hanging="720" w:start="1900" w:end="0"/>
        <w:jc w:val="start"/>
        <w:rPr>
          <w:spacing w:val="-2"/>
          <w:w w:val="110"/>
        </w:rPr>
      </w:pPr>
      <w:bookmarkStart w:id="17" w:name="__RefHeading___Toc7849_479315554"/>
      <w:bookmarkEnd w:id="17"/>
      <w:r>
        <w:rPr>
          <w:spacing w:val="-2"/>
          <w:w w:val="110"/>
        </w:rPr>
        <w:t>Fine-Tuning or Transfer Learning</w:t>
      </w:r>
    </w:p>
    <w:p>
      <w:pPr>
        <w:pStyle w:val="BodyText"/>
        <w:rPr/>
      </w:pPr>
      <w:r>
        <w:rPr/>
        <w:t>We used MobileNet (pre-trained on ImageNet) as a feature extractor. First we froze all convolutional layers and trained only the new dense layers for 10 epochs. Then we unfroze the top 5 layers of MobileNet and fine-tuned the entire network for 5 more epochs with a low learning rate. This two-step approach ensures the model retains generic features and then adapts to our data. As seen, transfer learning slightly improved accuracy (~0.12) over training from scratch (~0.11), and it</w:t>
      </w:r>
    </w:p>
    <w:p>
      <w:pPr>
        <w:pStyle w:val="BodyText"/>
        <w:jc w:val="both"/>
        <w:rPr/>
      </w:pPr>
      <w:r>
        <w:rPr/>
        <w:t>converged faster. This matches the principle that reusing pre-trained features reduces generalization error</w:t>
      </w:r>
    </w:p>
    <w:p>
      <w:pPr>
        <w:pStyle w:val="BodyText"/>
        <w:rPr/>
      </w:pPr>
      <w:r>
        <w:rPr/>
        <w:t>and training time 1 . In practice, our transfer model’s training accuracy jumped earlier and validation loss</w:t>
      </w:r>
    </w:p>
    <w:p>
      <w:pPr>
        <w:pStyle w:val="BodyText"/>
        <w:rPr/>
      </w:pPr>
      <w:r>
        <w:rPr/>
        <w:t>was lower. However, the gain was modest, likely because our data domain (insect images) differs from</w:t>
      </w:r>
    </w:p>
    <w:p>
      <w:pPr>
        <w:pStyle w:val="BodyText"/>
        <w:rPr/>
      </w:pPr>
      <w:r>
        <w:rPr/>
        <w:t>ImageNet in some ways. In future work, we could try more fine-tuning (unfreezing more layers) or using a</w:t>
      </w:r>
    </w:p>
    <w:p>
      <w:pPr>
        <w:pStyle w:val="BodyText"/>
        <w:rPr/>
      </w:pPr>
      <w:r>
        <w:rPr/>
        <w:t>different pre-trained model (e.g. ResNet50) to capture more relevant features.</w:t>
      </w:r>
    </w:p>
    <w:p>
      <w:pPr>
        <w:pStyle w:val="Heading1"/>
        <w:numPr>
          <w:ilvl w:val="0"/>
          <w:numId w:val="1"/>
        </w:numPr>
        <w:tabs>
          <w:tab w:val="clear" w:pos="720"/>
          <w:tab w:val="left" w:pos="1900" w:leader="none"/>
        </w:tabs>
        <w:spacing w:lineRule="auto" w:line="240" w:before="77" w:after="0"/>
        <w:ind w:hanging="720" w:start="1900" w:end="0"/>
        <w:jc w:val="start"/>
        <w:rPr>
          <w:spacing w:val="-2"/>
          <w:w w:val="110"/>
        </w:rPr>
      </w:pPr>
      <w:bookmarkStart w:id="18" w:name="__RefHeading___Toc7851_479315554"/>
      <w:bookmarkEnd w:id="18"/>
      <w:r>
        <w:rPr>
          <w:spacing w:val="-2"/>
          <w:w w:val="110"/>
        </w:rPr>
        <w:t>Conclusion</w:t>
      </w:r>
    </w:p>
    <w:p>
      <w:pPr>
        <w:pStyle w:val="BodyText"/>
        <w:rPr/>
      </w:pPr>
      <w:r>
        <w:rPr/>
        <w:t>In order to categorize insect pests, we constructed CNNs for this research. We discovered that the deep CNN only provided a minor improvement (~11%), our basic baseline CNN performed badly (≈10%), and transfer learning with MobileNet provided a modest gain (~12%) with faster training. Our tests highlight important trade-offs: pre-trained models can speed up learning, whereas deeper networks and sophisticated optimization can be beneficial but require enough data. In order to enhance generalization, we advise further data collection or more vigorous data augmentation in further research. 3. Accuracy could be increased by investigating alternative architectures (such as ResNet or DenseNet) or ensemble models. Furthermore, cross-validation and substantial hyperparameter adjustment (learning rates, dropout rates) may produce improved models. Lastly, for efficiency, deployment in a GPU/TPU environment is essential.</w:t>
      </w:r>
    </w:p>
    <w:p>
      <w:pPr>
        <w:pStyle w:val="Normal"/>
        <w:spacing w:before="307" w:after="0"/>
        <w:ind w:hanging="0" w:start="1180" w:end="0"/>
        <w:jc w:val="start"/>
        <w:rPr>
          <w:spacing w:val="-2"/>
          <w:w w:val="105"/>
          <w:sz w:val="24"/>
        </w:rPr>
      </w:pPr>
      <w:r>
        <w:rPr>
          <w:spacing w:val="-2"/>
          <w:w w:val="105"/>
          <w:sz w:val="24"/>
        </w:rPr>
      </w:r>
    </w:p>
    <w:sectPr>
      <w:footerReference w:type="even" r:id="rId22"/>
      <w:footerReference w:type="default" r:id="rId23"/>
      <w:footerReference w:type="first" r:id="rId24"/>
      <w:type w:val="nextPage"/>
      <w:pgSz w:w="11906" w:h="16838"/>
      <w:pgMar w:left="260" w:right="100" w:gutter="0" w:header="0" w:top="1340" w:footer="918" w:bottom="110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DeepSeek-CJK-patch">
    <w:altName w:val="Inter"/>
    <w:charset w:val="01" w:characterSet="utf-8"/>
    <w:family w:val="roman"/>
    <w:pitch w:val="variable"/>
  </w:font>
  <w:font w:name="Arial">
    <w:altName w:val="sans-serif"/>
    <w:charset w:val="01" w:characterSet="utf-8"/>
    <w:family w:val="roman"/>
    <w:pitch w:val="variable"/>
  </w:font>
  <w:font w:name="Cambria">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9">
              <wp:simplePos x="0" y="0"/>
              <wp:positionH relativeFrom="page">
                <wp:posOffset>3661410</wp:posOffset>
              </wp:positionH>
              <wp:positionV relativeFrom="page">
                <wp:posOffset>9969500</wp:posOffset>
              </wp:positionV>
              <wp:extent cx="250825" cy="211455"/>
              <wp:effectExtent l="635" t="635" r="0" b="0"/>
              <wp:wrapNone/>
              <wp:docPr id="9" name="Textbox 9"/>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wps:txbx>
                    <wps:bodyPr lIns="0" rIns="0" tIns="0" bIns="0" anchor="t">
                      <a:noAutofit/>
                    </wps:bodyPr>
                  </wps:wsp>
                </a:graphicData>
              </a:graphic>
            </wp:anchor>
          </w:drawing>
        </mc:Choice>
        <mc:Fallback>
          <w:pict>
            <v:rect id="shape_0" ID="Textbox 9"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7</w:t>
                    </w:r>
                    <w:r>
                      <w:rPr>
                        <w:color w:val="000000"/>
                      </w:rPr>
                      <w:fldChar w:fldCharType="end"/>
                    </w:r>
                  </w:p>
                </w:txbxContent>
              </v:textbox>
              <w10:wrap type="non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19">
              <wp:simplePos x="0" y="0"/>
              <wp:positionH relativeFrom="page">
                <wp:posOffset>3661410</wp:posOffset>
              </wp:positionH>
              <wp:positionV relativeFrom="page">
                <wp:posOffset>9969500</wp:posOffset>
              </wp:positionV>
              <wp:extent cx="250825" cy="211455"/>
              <wp:effectExtent l="635" t="635" r="0" b="0"/>
              <wp:wrapNone/>
              <wp:docPr id="11" name="Textbox 14"/>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wps:txbx>
                    <wps:bodyPr lIns="0" rIns="0" tIns="0" bIns="0" anchor="t">
                      <a:noAutofit/>
                    </wps:bodyPr>
                  </wps:wsp>
                </a:graphicData>
              </a:graphic>
            </wp:anchor>
          </w:drawing>
        </mc:Choice>
        <mc:Fallback>
          <w:pict>
            <v:rect id="shape_0" ID="Textbox 14"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p>
                </w:txbxContent>
              </v:textbox>
              <w10:wrap type="none"/>
            </v:rect>
          </w:pict>
        </mc:Fallback>
      </mc:AlternateConten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13">
              <wp:simplePos x="0" y="0"/>
              <wp:positionH relativeFrom="page">
                <wp:posOffset>3661410</wp:posOffset>
              </wp:positionH>
              <wp:positionV relativeFrom="page">
                <wp:posOffset>9969500</wp:posOffset>
              </wp:positionV>
              <wp:extent cx="250825" cy="211455"/>
              <wp:effectExtent l="635" t="635" r="0" b="0"/>
              <wp:wrapNone/>
              <wp:docPr id="12" name="Textbox 19"/>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Textbox 19"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11">
              <wp:simplePos x="0" y="0"/>
              <wp:positionH relativeFrom="page">
                <wp:posOffset>3661410</wp:posOffset>
              </wp:positionH>
              <wp:positionV relativeFrom="page">
                <wp:posOffset>9969500</wp:posOffset>
              </wp:positionV>
              <wp:extent cx="250825" cy="211455"/>
              <wp:effectExtent l="635" t="635" r="0" b="0"/>
              <wp:wrapNone/>
              <wp:docPr id="3" name="Textbox 3"/>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1</w:t>
                    </w:r>
                    <w:r>
                      <w:rPr>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23">
              <wp:simplePos x="0" y="0"/>
              <wp:positionH relativeFrom="page">
                <wp:posOffset>3661410</wp:posOffset>
              </wp:positionH>
              <wp:positionV relativeFrom="page">
                <wp:posOffset>9969500</wp:posOffset>
              </wp:positionV>
              <wp:extent cx="250825" cy="211455"/>
              <wp:effectExtent l="635" t="635" r="0" b="0"/>
              <wp:wrapNone/>
              <wp:docPr id="5" name="Textbox 2"/>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9"/>
      <w:ind w:start="0" w:end="0"/>
      <w:rPr>
        <w:sz w:val="20"/>
      </w:rPr>
    </w:pPr>
    <w:r>
      <w:rPr>
        <w:sz w:val="20"/>
      </w:rPr>
      <mc:AlternateContent>
        <mc:Choice Requires="wps">
          <w:drawing>
            <wp:anchor behindDoc="1" distT="635" distB="0" distL="635" distR="0" simplePos="0" locked="0" layoutInCell="0" allowOverlap="1" relativeHeight="5">
              <wp:simplePos x="0" y="0"/>
              <wp:positionH relativeFrom="page">
                <wp:posOffset>3661410</wp:posOffset>
              </wp:positionH>
              <wp:positionV relativeFrom="page">
                <wp:posOffset>9969500</wp:posOffset>
              </wp:positionV>
              <wp:extent cx="250825" cy="211455"/>
              <wp:effectExtent l="635" t="635" r="0" b="0"/>
              <wp:wrapNone/>
              <wp:docPr id="7" name="Textbox 8"/>
              <a:graphic xmlns:a="http://schemas.openxmlformats.org/drawingml/2006/main">
                <a:graphicData uri="http://schemas.microsoft.com/office/word/2010/wordprocessingShape">
                  <wps:wsp>
                    <wps:cNvSpPr/>
                    <wps:spPr>
                      <a:xfrm>
                        <a:off x="0" y="0"/>
                        <a:ext cx="250920" cy="211320"/>
                      </a:xfrm>
                      <a:prstGeom prst="rect">
                        <a:avLst/>
                      </a:prstGeom>
                      <a:noFill/>
                      <a:ln w="0">
                        <a:noFill/>
                      </a:ln>
                    </wps:spPr>
                    <wps:style>
                      <a:lnRef idx="0"/>
                      <a:fillRef idx="0"/>
                      <a:effectRef idx="0"/>
                      <a:fontRef idx="minor"/>
                    </wps:style>
                    <wps:txb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Textbox 8" path="m0,0l-2147483645,0l-2147483645,-2147483646l0,-2147483646xe" stroked="f" o:allowincell="f" style="position:absolute;margin-left:288.3pt;margin-top:785pt;width:19.7pt;height:16.6pt;mso-wrap-style:square;v-text-anchor:top;mso-position-horizontal-relative:page;mso-position-vertical-relative:page">
              <v:fill o:detectmouseclick="t" on="false"/>
              <v:stroke color="#3465a4" joinstyle="round" endcap="flat"/>
              <v:textbox>
                <w:txbxContent>
                  <w:p>
                    <w:pPr>
                      <w:pStyle w:val="BodyText"/>
                      <w:spacing w:before="17" w:after="0"/>
                      <w:ind w:start="60" w:end="0"/>
                      <w:rPr>
                        <w:color w:val="00000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1648" w:hanging="483"/>
      </w:pPr>
      <w:rPr>
        <w:sz w:val="29"/>
        <w:spacing w:val="0"/>
        <w:i w:val="false"/>
        <w:b/>
        <w:szCs w:val="29"/>
        <w:iCs w:val="false"/>
        <w:bCs/>
        <w:w w:val="100"/>
        <w:rFonts w:ascii="Cambria" w:hAnsi="Cambria" w:eastAsia="Cambria" w:cs="Cambria"/>
        <w:lang w:val="en-US" w:eastAsia="en-US" w:bidi="ar-SA"/>
      </w:rPr>
    </w:lvl>
    <w:lvl w:ilvl="1">
      <w:start w:val="1"/>
      <w:numFmt w:val="decimal"/>
      <w:lvlText w:val="%1.%2"/>
      <w:lvlJc w:val="start"/>
      <w:pPr>
        <w:tabs>
          <w:tab w:val="num" w:pos="0"/>
        </w:tabs>
        <w:ind w:start="1778" w:hanging="612"/>
      </w:pPr>
      <w:rPr>
        <w:sz w:val="24"/>
        <w:spacing w:val="-1"/>
        <w:i w:val="false"/>
        <w:b/>
        <w:szCs w:val="24"/>
        <w:iCs w:val="false"/>
        <w:bCs/>
        <w:w w:val="100"/>
        <w:rFonts w:ascii="Cambria" w:hAnsi="Cambria" w:eastAsia="Cambria" w:cs="Cambria"/>
        <w:lang w:val="en-US" w:eastAsia="en-US" w:bidi="ar-SA"/>
      </w:rPr>
    </w:lvl>
    <w:lvl w:ilvl="2">
      <w:start w:val="1"/>
      <w:numFmt w:val="bullet"/>
      <w:lvlText w:val=""/>
      <w:lvlJc w:val="start"/>
      <w:pPr>
        <w:tabs>
          <w:tab w:val="num" w:pos="0"/>
        </w:tabs>
        <w:ind w:start="1900" w:hanging="612"/>
      </w:pPr>
      <w:rPr>
        <w:rFonts w:ascii="Symbol" w:hAnsi="Symbol" w:cs="Symbol" w:hint="default"/>
        <w:lang w:val="en-US" w:eastAsia="en-US" w:bidi="ar-SA"/>
      </w:rPr>
    </w:lvl>
    <w:lvl w:ilvl="3">
      <w:start w:val="1"/>
      <w:numFmt w:val="bullet"/>
      <w:lvlText w:val=""/>
      <w:lvlJc w:val="start"/>
      <w:pPr>
        <w:tabs>
          <w:tab w:val="num" w:pos="0"/>
        </w:tabs>
        <w:ind w:start="3105" w:hanging="612"/>
      </w:pPr>
      <w:rPr>
        <w:rFonts w:ascii="Symbol" w:hAnsi="Symbol" w:cs="Symbol" w:hint="default"/>
        <w:lang w:val="en-US" w:eastAsia="en-US" w:bidi="ar-SA"/>
      </w:rPr>
    </w:lvl>
    <w:lvl w:ilvl="4">
      <w:start w:val="1"/>
      <w:numFmt w:val="bullet"/>
      <w:lvlText w:val=""/>
      <w:lvlJc w:val="start"/>
      <w:pPr>
        <w:tabs>
          <w:tab w:val="num" w:pos="0"/>
        </w:tabs>
        <w:ind w:start="4311" w:hanging="612"/>
      </w:pPr>
      <w:rPr>
        <w:rFonts w:ascii="Symbol" w:hAnsi="Symbol" w:cs="Symbol" w:hint="default"/>
        <w:lang w:val="en-US" w:eastAsia="en-US" w:bidi="ar-SA"/>
      </w:rPr>
    </w:lvl>
    <w:lvl w:ilvl="5">
      <w:start w:val="1"/>
      <w:numFmt w:val="bullet"/>
      <w:lvlText w:val=""/>
      <w:lvlJc w:val="start"/>
      <w:pPr>
        <w:tabs>
          <w:tab w:val="num" w:pos="0"/>
        </w:tabs>
        <w:ind w:start="5517" w:hanging="612"/>
      </w:pPr>
      <w:rPr>
        <w:rFonts w:ascii="Symbol" w:hAnsi="Symbol" w:cs="Symbol" w:hint="default"/>
        <w:lang w:val="en-US" w:eastAsia="en-US" w:bidi="ar-SA"/>
      </w:rPr>
    </w:lvl>
    <w:lvl w:ilvl="6">
      <w:start w:val="1"/>
      <w:numFmt w:val="bullet"/>
      <w:lvlText w:val=""/>
      <w:lvlJc w:val="start"/>
      <w:pPr>
        <w:tabs>
          <w:tab w:val="num" w:pos="0"/>
        </w:tabs>
        <w:ind w:start="6723" w:hanging="612"/>
      </w:pPr>
      <w:rPr>
        <w:rFonts w:ascii="Symbol" w:hAnsi="Symbol" w:cs="Symbol" w:hint="default"/>
        <w:lang w:val="en-US" w:eastAsia="en-US" w:bidi="ar-SA"/>
      </w:rPr>
    </w:lvl>
    <w:lvl w:ilvl="7">
      <w:start w:val="1"/>
      <w:numFmt w:val="bullet"/>
      <w:lvlText w:val=""/>
      <w:lvlJc w:val="start"/>
      <w:pPr>
        <w:tabs>
          <w:tab w:val="num" w:pos="0"/>
        </w:tabs>
        <w:ind w:start="7929" w:hanging="612"/>
      </w:pPr>
      <w:rPr>
        <w:rFonts w:ascii="Symbol" w:hAnsi="Symbol" w:cs="Symbol" w:hint="default"/>
        <w:lang w:val="en-US" w:eastAsia="en-US" w:bidi="ar-SA"/>
      </w:rPr>
    </w:lvl>
    <w:lvl w:ilvl="8">
      <w:start w:val="1"/>
      <w:numFmt w:val="bullet"/>
      <w:lvlText w:val=""/>
      <w:lvlJc w:val="start"/>
      <w:pPr>
        <w:tabs>
          <w:tab w:val="num" w:pos="0"/>
        </w:tabs>
        <w:ind w:start="9134" w:hanging="612"/>
      </w:pPr>
      <w:rPr>
        <w:rFonts w:ascii="Symbol" w:hAnsi="Symbol" w:cs="Symbol" w:hint="default"/>
        <w:lang w:val="en-US" w:eastAsia="en-US" w:bidi="ar-SA"/>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start="0" w:end="0"/>
      <w:jc w:val="start"/>
    </w:pPr>
    <w:rPr>
      <w:rFonts w:ascii="Calibri" w:hAnsi="Calibri" w:eastAsia="Calibri" w:cs="Calibri"/>
      <w:color w:val="auto"/>
      <w:kern w:val="0"/>
      <w:sz w:val="22"/>
      <w:szCs w:val="22"/>
      <w:lang w:val="en-US" w:eastAsia="en-US" w:bidi="ar-SA"/>
    </w:rPr>
  </w:style>
  <w:style w:type="paragraph" w:styleId="Heading1">
    <w:name w:val="Heading 1"/>
    <w:basedOn w:val="Normal"/>
    <w:qFormat/>
    <w:pPr>
      <w:numPr>
        <w:ilvl w:val="0"/>
        <w:numId w:val="0"/>
      </w:numPr>
      <w:spacing w:before="77" w:after="0"/>
      <w:ind w:hanging="482" w:start="1648"/>
      <w:outlineLvl w:val="1"/>
    </w:pPr>
    <w:rPr>
      <w:rFonts w:ascii="Calibri" w:hAnsi="Calibri" w:eastAsia="Calibri" w:cs="Calibri"/>
      <w:b/>
      <w:bCs/>
      <w:sz w:val="32"/>
      <w:szCs w:val="32"/>
      <w:lang w:val="en-US" w:eastAsia="en-US" w:bidi="ar-SA"/>
    </w:rPr>
  </w:style>
  <w:style w:type="paragraph" w:styleId="Heading2">
    <w:name w:val="Heading 2"/>
    <w:basedOn w:val="Normal"/>
    <w:qFormat/>
    <w:pPr>
      <w:numPr>
        <w:ilvl w:val="0"/>
        <w:numId w:val="0"/>
      </w:numPr>
      <w:spacing w:before="77" w:after="0"/>
      <w:ind w:hanging="720" w:start="1777"/>
      <w:outlineLvl w:val="2"/>
    </w:pPr>
    <w:rPr>
      <w:rFonts w:ascii="Calibri" w:hAnsi="Calibri" w:eastAsia="Calibri" w:cs="Calibri"/>
      <w:b/>
      <w:bCs/>
      <w:sz w:val="30"/>
      <w:szCs w:val="30"/>
      <w:lang w:val="en-US" w:eastAsia="en-US" w:bidi="ar-SA"/>
    </w:rPr>
  </w:style>
  <w:style w:type="paragraph" w:styleId="Heading3">
    <w:name w:val="Heading 3"/>
    <w:basedOn w:val="Normal"/>
    <w:qFormat/>
    <w:pPr>
      <w:numPr>
        <w:ilvl w:val="0"/>
        <w:numId w:val="0"/>
      </w:numPr>
      <w:spacing w:before="79" w:after="0"/>
      <w:ind w:start="1180"/>
      <w:outlineLvl w:val="3"/>
    </w:pPr>
    <w:rPr>
      <w:rFonts w:ascii="Calibri" w:hAnsi="Calibri" w:eastAsia="Calibri" w:cs="Calibri"/>
      <w:b/>
      <w:bCs/>
      <w:sz w:val="28"/>
      <w:szCs w:val="28"/>
      <w:lang w:val="en-US" w:eastAsia="en-US" w:bidi="ar-SA"/>
    </w:rPr>
  </w:style>
  <w:style w:type="paragraph" w:styleId="Heading4">
    <w:name w:val="Heading 4"/>
    <w:basedOn w:val="Normal"/>
    <w:qFormat/>
    <w:pPr>
      <w:numPr>
        <w:ilvl w:val="0"/>
        <w:numId w:val="0"/>
      </w:numPr>
      <w:spacing w:before="1" w:after="0"/>
      <w:ind w:start="1180"/>
      <w:outlineLvl w:val="4"/>
    </w:pPr>
    <w:rPr>
      <w:rFonts w:ascii="Calibri" w:hAnsi="Calibri" w:eastAsia="Calibri" w:cs="Calibri"/>
      <w:b/>
      <w:bCs/>
      <w:sz w:val="24"/>
      <w:szCs w:val="24"/>
      <w:u w:val="single" w:color="000000"/>
      <w:lang w:val="en-US" w:eastAsia="en-US" w:bidi="ar-SA"/>
    </w:rPr>
  </w:style>
  <w:style w:type="character" w:styleId="DefaultParagraphFont">
    <w:name w:val="Default Paragraph Font"/>
    <w:qFormat/>
    <w:rPr/>
  </w:style>
  <w:style w:type="character" w:styleId="Hyper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ind w:start="1900"/>
    </w:pPr>
    <w:rPr>
      <w:rFonts w:ascii="Calibri" w:hAnsi="Calibri" w:eastAsia="Calibri" w:cs="Calibri"/>
      <w:sz w:val="24"/>
      <w:szCs w:val="24"/>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pPr>
      <w:spacing w:before="307" w:after="0"/>
      <w:ind w:hanging="646" w:start="1840"/>
    </w:pPr>
    <w:rPr>
      <w:rFonts w:ascii="Calibri" w:hAnsi="Calibri" w:eastAsia="Calibri" w:cs="Calibri"/>
      <w:sz w:val="24"/>
      <w:szCs w:val="24"/>
      <w:lang w:val="en-US" w:eastAsia="en-US" w:bidi="ar-SA"/>
    </w:rPr>
  </w:style>
  <w:style w:type="paragraph" w:styleId="TOC2">
    <w:name w:val="TOC 2"/>
    <w:basedOn w:val="Normal"/>
    <w:pPr>
      <w:spacing w:before="307" w:after="0"/>
      <w:ind w:hanging="646" w:start="1840"/>
    </w:pPr>
    <w:rPr>
      <w:rFonts w:ascii="Calibri" w:hAnsi="Calibri" w:eastAsia="Calibri" w:cs="Calibri"/>
      <w:sz w:val="24"/>
      <w:szCs w:val="24"/>
      <w:lang w:val="en-US" w:eastAsia="en-US" w:bidi="ar-SA"/>
    </w:rPr>
  </w:style>
  <w:style w:type="paragraph" w:styleId="Title">
    <w:name w:val="Title"/>
    <w:basedOn w:val="Normal"/>
    <w:qFormat/>
    <w:pPr>
      <w:ind w:start="2113" w:end="1510"/>
      <w:jc w:val="center"/>
    </w:pPr>
    <w:rPr>
      <w:rFonts w:ascii="Calibri" w:hAnsi="Calibri" w:eastAsia="Calibri" w:cs="Calibri"/>
      <w:sz w:val="56"/>
      <w:szCs w:val="56"/>
      <w:lang w:val="en-US" w:eastAsia="en-US" w:bidi="ar-SA"/>
    </w:rPr>
  </w:style>
  <w:style w:type="paragraph" w:styleId="ListParagraph">
    <w:name w:val="List Paragraph"/>
    <w:basedOn w:val="Normal"/>
    <w:qFormat/>
    <w:pPr>
      <w:spacing w:before="146" w:after="0"/>
      <w:ind w:hanging="360" w:start="1900"/>
    </w:pPr>
    <w:rPr>
      <w:rFonts w:ascii="Calibri" w:hAnsi="Calibri" w:eastAsia="Calibri" w:cs="Calibri"/>
      <w:lang w:val="en-US" w:eastAsia="en-US" w:bidi="ar-SA"/>
    </w:rPr>
  </w:style>
  <w:style w:type="paragraph" w:styleId="TableParagraph">
    <w:name w:val="Table Paragraph"/>
    <w:basedOn w:val="Normal"/>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start="567" w:end="567"/>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4.png"/><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image" Target="media/image5.png"/><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image" Target="media/image6.png"/><Relationship Id="rId19" Type="http://schemas.openxmlformats.org/officeDocument/2006/relationships/footer" Target="footer12.xml"/><Relationship Id="rId20" Type="http://schemas.openxmlformats.org/officeDocument/2006/relationships/footer" Target="footer13.xml"/><Relationship Id="rId21" Type="http://schemas.openxmlformats.org/officeDocument/2006/relationships/footer" Target="footer14.xml"/><Relationship Id="rId22" Type="http://schemas.openxmlformats.org/officeDocument/2006/relationships/footer" Target="footer15.xml"/><Relationship Id="rId23" Type="http://schemas.openxmlformats.org/officeDocument/2006/relationships/footer" Target="footer16.xml"/><Relationship Id="rId24" Type="http://schemas.openxmlformats.org/officeDocument/2006/relationships/footer" Target="footer17.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245</TotalTime>
  <Application>LibreOffice/24.2.7.2$Linux_X86_64 LibreOffice_project/420$Build-2</Application>
  <AppVersion>15.0000</AppVersion>
  <Pages>15</Pages>
  <Words>1645</Words>
  <Characters>9297</Characters>
  <CharactersWithSpaces>10943</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2025-05-15T07:55:37Z</dcterms:created>
  <dc:creator>Nayan Raj Khanal</dc:creator>
  <dc:description/>
  <dc:language>en-US</dc:language>
  <cp:lastModifiedBy/>
  <dcterms:modified xsi:type="dcterms:W3CDTF">2025-05-15T19:58:43Z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for Microsoft 365</vt:lpwstr>
  </property>
  <property fmtid="{D5CDD505-2E9C-101B-9397-08002B2CF9AE}" pid="4" name="LastSaved">
    <vt:filetime>2025-05-15T00:00:00Z</vt:filetime>
  </property>
  <property fmtid="{D5CDD505-2E9C-101B-9397-08002B2CF9AE}" pid="5" name="Producer">
    <vt:lpwstr>Microsoft® Word for Microsoft 365</vt:lpwstr>
  </property>
</Properties>
</file>