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74849" w14:textId="77777777" w:rsidR="005B31B5" w:rsidRDefault="005B31B5" w:rsidP="005B31B5">
      <w:pPr>
        <w:pStyle w:val="NormalWeb"/>
        <w:jc w:val="center"/>
      </w:pPr>
    </w:p>
    <w:p w14:paraId="33BC43BE" w14:textId="314CF80E" w:rsidR="005B31B5" w:rsidRPr="005B31B5" w:rsidRDefault="005B31B5" w:rsidP="005B31B5">
      <w:pPr>
        <w:pStyle w:val="NormalWeb"/>
        <w:jc w:val="center"/>
      </w:pPr>
      <w:r>
        <w:rPr>
          <w:noProof/>
        </w:rPr>
        <w:drawing>
          <wp:inline distT="0" distB="0" distL="0" distR="0" wp14:anchorId="4DBA4525" wp14:editId="7681A6E1">
            <wp:extent cx="1473415" cy="1105469"/>
            <wp:effectExtent l="0" t="0" r="0" b="0"/>
            <wp:docPr id="8820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58" cy="11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CBED" w14:textId="453F9823" w:rsidR="005447BD" w:rsidRPr="005B31B5" w:rsidRDefault="005447BD" w:rsidP="005B31B5">
      <w:pPr>
        <w:jc w:val="center"/>
        <w:rPr>
          <w:rStyle w:val="oypena"/>
          <w:b/>
          <w:bCs/>
          <w:color w:val="302E2A"/>
          <w:sz w:val="32"/>
          <w:szCs w:val="32"/>
        </w:rPr>
      </w:pPr>
      <w:r w:rsidRPr="005B31B5">
        <w:rPr>
          <w:rStyle w:val="oypena"/>
          <w:b/>
          <w:bCs/>
          <w:color w:val="302E2A"/>
          <w:sz w:val="32"/>
          <w:szCs w:val="32"/>
        </w:rPr>
        <w:t xml:space="preserve">Launching Security Group with ec2 Instance in a Virtual Private Cloud to configure the traffic </w:t>
      </w:r>
      <w:r w:rsidR="00092E0B" w:rsidRPr="005B31B5">
        <w:rPr>
          <w:rStyle w:val="oypena"/>
          <w:b/>
          <w:bCs/>
          <w:color w:val="302E2A"/>
          <w:sz w:val="32"/>
          <w:szCs w:val="32"/>
        </w:rPr>
        <w:t xml:space="preserve"> </w:t>
      </w:r>
      <w:r w:rsidRPr="005B31B5">
        <w:rPr>
          <w:rStyle w:val="oypena"/>
          <w:b/>
          <w:bCs/>
          <w:color w:val="302E2A"/>
          <w:sz w:val="32"/>
          <w:szCs w:val="32"/>
        </w:rPr>
        <w:t>in ec2 instance</w:t>
      </w:r>
    </w:p>
    <w:p w14:paraId="53DF877D" w14:textId="2A30DD9A" w:rsidR="00092E0B" w:rsidRDefault="00092E0B" w:rsidP="005447BD">
      <w:pPr>
        <w:rPr>
          <w:rStyle w:val="oypena"/>
          <w:color w:val="302E2A"/>
        </w:rPr>
      </w:pPr>
      <w:r>
        <w:rPr>
          <w:rStyle w:val="oypena"/>
          <w:color w:val="302E2A"/>
        </w:rPr>
        <w:t>Step 1- Create a VPC (When VPC will be created by default Internet gateway NACL and route table will also be created)</w:t>
      </w:r>
    </w:p>
    <w:p w14:paraId="625FB507" w14:textId="2ADE2443" w:rsidR="00092E0B" w:rsidRDefault="00092E0B" w:rsidP="005447BD">
      <w:pPr>
        <w:rPr>
          <w:rStyle w:val="oypena"/>
          <w:color w:val="302E2A"/>
        </w:rPr>
      </w:pPr>
      <w:r>
        <w:rPr>
          <w:rStyle w:val="oypena"/>
          <w:color w:val="302E2A"/>
        </w:rPr>
        <w:t>Step 2- Create an ec2 instance.</w:t>
      </w:r>
    </w:p>
    <w:p w14:paraId="27168F10" w14:textId="3D61DB27" w:rsidR="00092E0B" w:rsidRDefault="00092E0B" w:rsidP="005447BD">
      <w:r>
        <w:rPr>
          <w:rStyle w:val="oypena"/>
          <w:color w:val="302E2A"/>
        </w:rPr>
        <w:t>Step 3- Along with the ec2 instance create security group attached with the instance (Also the VPC must be chosen while creating the ec2 instance</w:t>
      </w:r>
    </w:p>
    <w:p w14:paraId="0E593957" w14:textId="77777777" w:rsidR="00325D85" w:rsidRDefault="00325D85" w:rsidP="00325D85">
      <w:pPr>
        <w:jc w:val="center"/>
      </w:pPr>
    </w:p>
    <w:p w14:paraId="7A46C9F6" w14:textId="4494A5E0" w:rsidR="00DB2332" w:rsidRDefault="00325D85">
      <w:r>
        <w:rPr>
          <w:noProof/>
        </w:rPr>
        <w:lastRenderedPageBreak/>
        <w:drawing>
          <wp:inline distT="0" distB="0" distL="0" distR="0" wp14:anchorId="1BE9CCA2" wp14:editId="1278F7A0">
            <wp:extent cx="5724525" cy="2600325"/>
            <wp:effectExtent l="0" t="0" r="9525" b="9525"/>
            <wp:docPr id="75456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BC862" wp14:editId="670A5558">
            <wp:extent cx="5724525" cy="3219450"/>
            <wp:effectExtent l="0" t="0" r="9525" b="0"/>
            <wp:docPr id="1809100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1564" w14:textId="7A72507C" w:rsidR="00325D85" w:rsidRDefault="00325D85">
      <w:r>
        <w:rPr>
          <w:noProof/>
        </w:rPr>
        <w:lastRenderedPageBreak/>
        <w:drawing>
          <wp:inline distT="0" distB="0" distL="0" distR="0" wp14:anchorId="17B09788" wp14:editId="627614D7">
            <wp:extent cx="5731510" cy="3223895"/>
            <wp:effectExtent l="0" t="0" r="2540" b="0"/>
            <wp:docPr id="375923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4B16" w14:textId="58C4DB05" w:rsidR="00325D85" w:rsidRDefault="00325D85">
      <w:r>
        <w:rPr>
          <w:noProof/>
        </w:rPr>
        <w:drawing>
          <wp:inline distT="0" distB="0" distL="0" distR="0" wp14:anchorId="575AD46C" wp14:editId="6A308548">
            <wp:extent cx="5731510" cy="3223895"/>
            <wp:effectExtent l="0" t="0" r="2540" b="0"/>
            <wp:docPr id="1473010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D752" w14:textId="4FD08B99" w:rsidR="00325D85" w:rsidRDefault="00325D85">
      <w:r>
        <w:rPr>
          <w:noProof/>
        </w:rPr>
        <w:lastRenderedPageBreak/>
        <w:drawing>
          <wp:inline distT="0" distB="0" distL="0" distR="0" wp14:anchorId="21B25DE4" wp14:editId="32F132A4">
            <wp:extent cx="5731510" cy="3223895"/>
            <wp:effectExtent l="0" t="0" r="2540" b="0"/>
            <wp:docPr id="168820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A1BB1" wp14:editId="3C94C909">
            <wp:extent cx="5731510" cy="3223895"/>
            <wp:effectExtent l="0" t="0" r="2540" b="0"/>
            <wp:docPr id="12294372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2B62" w14:textId="59F81876" w:rsidR="00325D85" w:rsidRDefault="00325D85">
      <w:r>
        <w:rPr>
          <w:noProof/>
        </w:rPr>
        <w:lastRenderedPageBreak/>
        <w:drawing>
          <wp:inline distT="0" distB="0" distL="0" distR="0" wp14:anchorId="76912CCE" wp14:editId="536DF675">
            <wp:extent cx="5731510" cy="3225165"/>
            <wp:effectExtent l="0" t="0" r="2540" b="0"/>
            <wp:docPr id="768415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5BA9" w14:textId="528C6968" w:rsidR="00325D85" w:rsidRDefault="00325D85">
      <w:r>
        <w:rPr>
          <w:noProof/>
        </w:rPr>
        <w:lastRenderedPageBreak/>
        <w:drawing>
          <wp:inline distT="0" distB="0" distL="0" distR="0" wp14:anchorId="362750EC" wp14:editId="70359A51">
            <wp:extent cx="5731510" cy="3225165"/>
            <wp:effectExtent l="0" t="0" r="2540" b="0"/>
            <wp:docPr id="948496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2992D" wp14:editId="0FF97621">
            <wp:extent cx="5731510" cy="3225165"/>
            <wp:effectExtent l="0" t="0" r="2540" b="0"/>
            <wp:docPr id="4583815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D85"/>
    <w:rsid w:val="00021DF0"/>
    <w:rsid w:val="00092E0B"/>
    <w:rsid w:val="00293E40"/>
    <w:rsid w:val="00325D85"/>
    <w:rsid w:val="00337675"/>
    <w:rsid w:val="005447BD"/>
    <w:rsid w:val="005B31B5"/>
    <w:rsid w:val="005E0CE4"/>
    <w:rsid w:val="009F6B81"/>
    <w:rsid w:val="00AC121F"/>
    <w:rsid w:val="00DB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DC96"/>
  <w15:chartTrackingRefBased/>
  <w15:docId w15:val="{69C00B74-D063-44AA-95D2-2B707C899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5447BD"/>
  </w:style>
  <w:style w:type="paragraph" w:styleId="NormalWeb">
    <w:name w:val="Normal (Web)"/>
    <w:basedOn w:val="Normal"/>
    <w:uiPriority w:val="99"/>
    <w:unhideWhenUsed/>
    <w:rsid w:val="005B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Wadhwa</dc:creator>
  <cp:keywords/>
  <dc:description/>
  <cp:lastModifiedBy>Sumit Wadhwa</cp:lastModifiedBy>
  <cp:revision>5</cp:revision>
  <dcterms:created xsi:type="dcterms:W3CDTF">2024-05-16T13:08:00Z</dcterms:created>
  <dcterms:modified xsi:type="dcterms:W3CDTF">2024-05-25T07:12:00Z</dcterms:modified>
</cp:coreProperties>
</file>