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8C88" w14:textId="77777777" w:rsidR="00A720CD" w:rsidRPr="00A720CD" w:rsidRDefault="00A720CD" w:rsidP="00A720CD">
      <w:r w:rsidRPr="00A720CD">
        <w:t xml:space="preserve">For </w:t>
      </w:r>
      <w:proofErr w:type="gramStart"/>
      <w:r w:rsidRPr="00A720CD">
        <w:t>your use</w:t>
      </w:r>
      <w:proofErr w:type="gramEnd"/>
      <w:r w:rsidRPr="00A720CD">
        <w:t xml:space="preserve"> case, I would model it as </w:t>
      </w:r>
      <w:r w:rsidRPr="00A720CD">
        <w:rPr>
          <w:b/>
          <w:bCs/>
        </w:rPr>
        <w:t>end-of-life emissions for physical assets/furniture</w:t>
      </w:r>
      <w:r w:rsidRPr="00A720CD">
        <w:t>.</w:t>
      </w:r>
    </w:p>
    <w:p w14:paraId="4E2B0EDA" w14:textId="77777777" w:rsidR="00A720CD" w:rsidRPr="00A720CD" w:rsidRDefault="00A720CD" w:rsidP="00A720CD">
      <w:pPr>
        <w:rPr>
          <w:b/>
          <w:bCs/>
        </w:rPr>
      </w:pPr>
      <w:r w:rsidRPr="00A720CD">
        <w:rPr>
          <w:b/>
          <w:bCs/>
        </w:rPr>
        <w:t>1. Basic formula</w:t>
      </w:r>
    </w:p>
    <w:p w14:paraId="64E5AC0B" w14:textId="77777777" w:rsidR="00A720CD" w:rsidRPr="00A720CD" w:rsidRDefault="00A720CD" w:rsidP="00A720CD">
      <w:r w:rsidRPr="00A720CD">
        <w:t>For a chair:</w:t>
      </w:r>
    </w:p>
    <w:p w14:paraId="5A05FC95" w14:textId="2F062EDD" w:rsidR="00A720CD" w:rsidRPr="00A720CD" w:rsidRDefault="00A720CD" w:rsidP="00A720C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EOL </m:t>
              </m:r>
              <w:proofErr w:type="spellStart"/>
              <m:r>
                <m:rPr>
                  <m:nor/>
                </m:rPr>
                <m:t>CO₂e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Weight (kg)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Treatment %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Emission Factor (kg CO₂e/kg)</m:t>
              </m:r>
            </m:e>
          </m:borderBox>
          <m:r>
            <w:br/>
          </m:r>
        </m:oMath>
      </m:oMathPara>
    </w:p>
    <w:p w14:paraId="32B7D11F" w14:textId="77777777" w:rsidR="00A720CD" w:rsidRPr="00A720CD" w:rsidRDefault="00A720CD" w:rsidP="00A720CD">
      <w:r w:rsidRPr="00A720CD">
        <w:t>For example, if a 20 kg chair is:</w:t>
      </w:r>
    </w:p>
    <w:p w14:paraId="50DE68CE" w14:textId="77777777" w:rsidR="00A720CD" w:rsidRPr="00A720CD" w:rsidRDefault="00A720CD" w:rsidP="00A720CD">
      <w:pPr>
        <w:numPr>
          <w:ilvl w:val="0"/>
          <w:numId w:val="1"/>
        </w:numPr>
      </w:pPr>
      <w:r w:rsidRPr="00A720CD">
        <w:t xml:space="preserve">70% recycled </w:t>
      </w:r>
    </w:p>
    <w:p w14:paraId="7F6778CE" w14:textId="77777777" w:rsidR="00A720CD" w:rsidRPr="00A720CD" w:rsidRDefault="00A720CD" w:rsidP="00A720CD">
      <w:pPr>
        <w:numPr>
          <w:ilvl w:val="0"/>
          <w:numId w:val="1"/>
        </w:numPr>
      </w:pPr>
      <w:r w:rsidRPr="00A720CD">
        <w:t xml:space="preserve">20% sent to landfill </w:t>
      </w:r>
    </w:p>
    <w:p w14:paraId="3F926C19" w14:textId="77777777" w:rsidR="00A720CD" w:rsidRPr="00A720CD" w:rsidRDefault="00A720CD" w:rsidP="00A720CD">
      <w:pPr>
        <w:numPr>
          <w:ilvl w:val="0"/>
          <w:numId w:val="1"/>
        </w:numPr>
      </w:pPr>
      <w:r w:rsidRPr="00A720CD">
        <w:t xml:space="preserve">10% incinerated </w:t>
      </w:r>
    </w:p>
    <w:p w14:paraId="6F49DF42" w14:textId="77777777" w:rsidR="00A720CD" w:rsidRPr="00A720CD" w:rsidRDefault="00A720CD" w:rsidP="00A720CD">
      <w:r w:rsidRPr="00A720CD">
        <w:t>then:</w:t>
      </w:r>
    </w:p>
    <w:p w14:paraId="0006E190" w14:textId="63BC88BF" w:rsidR="00A720CD" w:rsidRPr="00A720CD" w:rsidRDefault="00A720CD" w:rsidP="00A720CD"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e=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20×70%×E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recycling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20×20%×E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landfill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20×10%×E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incineration</m:t>
                  </m:r>
                </m:sub>
              </m:sSub>
            </m:e>
          </m:d>
          <m:r>
            <w:br/>
          </m:r>
        </m:oMath>
      </m:oMathPara>
    </w:p>
    <w:p w14:paraId="23080B16" w14:textId="77777777" w:rsidR="00A720CD" w:rsidRPr="00A720CD" w:rsidRDefault="00A720CD" w:rsidP="00A720CD">
      <w:pPr>
        <w:rPr>
          <w:b/>
          <w:bCs/>
        </w:rPr>
      </w:pPr>
      <w:r w:rsidRPr="00A720CD">
        <w:rPr>
          <w:b/>
          <w:bCs/>
        </w:rPr>
        <w:t>2. Furniture should ideally be broken into materials</w:t>
      </w:r>
    </w:p>
    <w:p w14:paraId="069E0032" w14:textId="77777777" w:rsidR="00A720CD" w:rsidRPr="00A720CD" w:rsidRDefault="00A720CD" w:rsidP="00A720CD">
      <w:r w:rsidRPr="00A720CD">
        <w:t xml:space="preserve">This is particularly useful for your </w:t>
      </w:r>
      <w:proofErr w:type="gramStart"/>
      <w:r w:rsidRPr="00A720CD">
        <w:rPr>
          <w:b/>
          <w:bCs/>
        </w:rPr>
        <w:t>chairs</w:t>
      </w:r>
      <w:proofErr w:type="gramEnd"/>
      <w:r w:rsidRPr="00A720CD">
        <w:rPr>
          <w:b/>
          <w:bCs/>
        </w:rPr>
        <w:t>/tables/furniture asset-health/compliance model</w:t>
      </w:r>
      <w:r w:rsidRPr="00A720CD">
        <w:t>.</w:t>
      </w:r>
    </w:p>
    <w:p w14:paraId="767A3DED" w14:textId="77777777" w:rsidR="00A720CD" w:rsidRPr="00A720CD" w:rsidRDefault="00A720CD" w:rsidP="00A720CD">
      <w:r w:rsidRPr="00A720CD">
        <w:t>For example, a chair could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823"/>
        <w:gridCol w:w="1730"/>
      </w:tblGrid>
      <w:tr w:rsidR="00A720CD" w:rsidRPr="00A720CD" w14:paraId="06269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69D0A" w14:textId="77777777" w:rsidR="00A720CD" w:rsidRPr="00A720CD" w:rsidRDefault="00A720CD" w:rsidP="00A720CD">
            <w:pPr>
              <w:rPr>
                <w:b/>
                <w:bCs/>
              </w:rPr>
            </w:pPr>
            <w:r w:rsidRPr="00A720CD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74E370DB" w14:textId="77777777" w:rsidR="00A720CD" w:rsidRPr="00A720CD" w:rsidRDefault="00A720CD" w:rsidP="00A720CD">
            <w:pPr>
              <w:rPr>
                <w:b/>
                <w:bCs/>
              </w:rPr>
            </w:pPr>
            <w:r w:rsidRPr="00A720CD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46D74CC" w14:textId="77777777" w:rsidR="00A720CD" w:rsidRPr="00A720CD" w:rsidRDefault="00A720CD" w:rsidP="00A720CD">
            <w:pPr>
              <w:rPr>
                <w:b/>
                <w:bCs/>
              </w:rPr>
            </w:pPr>
            <w:r w:rsidRPr="00A720CD">
              <w:rPr>
                <w:b/>
                <w:bCs/>
              </w:rPr>
              <w:t>EOL treatment</w:t>
            </w:r>
          </w:p>
        </w:tc>
      </w:tr>
      <w:tr w:rsidR="00A720CD" w:rsidRPr="00A720CD" w14:paraId="47B8C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96A4" w14:textId="77777777" w:rsidR="00A720CD" w:rsidRPr="00A720CD" w:rsidRDefault="00A720CD" w:rsidP="00A720CD">
            <w:r w:rsidRPr="00A720CD">
              <w:t>Steel</w:t>
            </w:r>
          </w:p>
        </w:tc>
        <w:tc>
          <w:tcPr>
            <w:tcW w:w="0" w:type="auto"/>
            <w:vAlign w:val="center"/>
            <w:hideMark/>
          </w:tcPr>
          <w:p w14:paraId="4364BD1D" w14:textId="77777777" w:rsidR="00A720CD" w:rsidRPr="00A720CD" w:rsidRDefault="00A720CD" w:rsidP="00A720CD">
            <w:r w:rsidRPr="00A720CD">
              <w:t>8 kg</w:t>
            </w:r>
          </w:p>
        </w:tc>
        <w:tc>
          <w:tcPr>
            <w:tcW w:w="0" w:type="auto"/>
            <w:vAlign w:val="center"/>
            <w:hideMark/>
          </w:tcPr>
          <w:p w14:paraId="0AB7C978" w14:textId="77777777" w:rsidR="00A720CD" w:rsidRPr="00A720CD" w:rsidRDefault="00A720CD" w:rsidP="00A720CD">
            <w:r w:rsidRPr="00A720CD">
              <w:t>Recycling</w:t>
            </w:r>
          </w:p>
        </w:tc>
      </w:tr>
      <w:tr w:rsidR="00A720CD" w:rsidRPr="00A720CD" w14:paraId="32741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CF62" w14:textId="77777777" w:rsidR="00A720CD" w:rsidRPr="00A720CD" w:rsidRDefault="00A720CD" w:rsidP="00A720CD">
            <w:r w:rsidRPr="00A720CD">
              <w:t>Plastic</w:t>
            </w:r>
          </w:p>
        </w:tc>
        <w:tc>
          <w:tcPr>
            <w:tcW w:w="0" w:type="auto"/>
            <w:vAlign w:val="center"/>
            <w:hideMark/>
          </w:tcPr>
          <w:p w14:paraId="6B08A403" w14:textId="77777777" w:rsidR="00A720CD" w:rsidRPr="00A720CD" w:rsidRDefault="00A720CD" w:rsidP="00A720CD">
            <w:r w:rsidRPr="00A720CD">
              <w:t>5 kg</w:t>
            </w:r>
          </w:p>
        </w:tc>
        <w:tc>
          <w:tcPr>
            <w:tcW w:w="0" w:type="auto"/>
            <w:vAlign w:val="center"/>
            <w:hideMark/>
          </w:tcPr>
          <w:p w14:paraId="4588F6E2" w14:textId="77777777" w:rsidR="00A720CD" w:rsidRPr="00A720CD" w:rsidRDefault="00A720CD" w:rsidP="00A720CD">
            <w:r w:rsidRPr="00A720CD">
              <w:t>Recycling</w:t>
            </w:r>
          </w:p>
        </w:tc>
      </w:tr>
      <w:tr w:rsidR="00A720CD" w:rsidRPr="00A720CD" w14:paraId="6F118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0FB5" w14:textId="77777777" w:rsidR="00A720CD" w:rsidRPr="00A720CD" w:rsidRDefault="00A720CD" w:rsidP="00A720CD">
            <w:r w:rsidRPr="00A720CD">
              <w:t>Foam</w:t>
            </w:r>
          </w:p>
        </w:tc>
        <w:tc>
          <w:tcPr>
            <w:tcW w:w="0" w:type="auto"/>
            <w:vAlign w:val="center"/>
            <w:hideMark/>
          </w:tcPr>
          <w:p w14:paraId="74155BA8" w14:textId="77777777" w:rsidR="00A720CD" w:rsidRPr="00A720CD" w:rsidRDefault="00A720CD" w:rsidP="00A720CD">
            <w:r w:rsidRPr="00A720CD">
              <w:t>3 kg</w:t>
            </w:r>
          </w:p>
        </w:tc>
        <w:tc>
          <w:tcPr>
            <w:tcW w:w="0" w:type="auto"/>
            <w:vAlign w:val="center"/>
            <w:hideMark/>
          </w:tcPr>
          <w:p w14:paraId="726A321E" w14:textId="77777777" w:rsidR="00A720CD" w:rsidRPr="00A720CD" w:rsidRDefault="00A720CD" w:rsidP="00A720CD">
            <w:r w:rsidRPr="00A720CD">
              <w:t>Landfill</w:t>
            </w:r>
          </w:p>
        </w:tc>
      </w:tr>
      <w:tr w:rsidR="00A720CD" w:rsidRPr="00A720CD" w14:paraId="3E5F3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4CD2" w14:textId="77777777" w:rsidR="00A720CD" w:rsidRPr="00A720CD" w:rsidRDefault="00A720CD" w:rsidP="00A720CD">
            <w:r w:rsidRPr="00A720CD">
              <w:t>Fabric</w:t>
            </w:r>
          </w:p>
        </w:tc>
        <w:tc>
          <w:tcPr>
            <w:tcW w:w="0" w:type="auto"/>
            <w:vAlign w:val="center"/>
            <w:hideMark/>
          </w:tcPr>
          <w:p w14:paraId="4987DD58" w14:textId="77777777" w:rsidR="00A720CD" w:rsidRPr="00A720CD" w:rsidRDefault="00A720CD" w:rsidP="00A720CD">
            <w:r w:rsidRPr="00A720CD">
              <w:t>2 kg</w:t>
            </w:r>
          </w:p>
        </w:tc>
        <w:tc>
          <w:tcPr>
            <w:tcW w:w="0" w:type="auto"/>
            <w:vAlign w:val="center"/>
            <w:hideMark/>
          </w:tcPr>
          <w:p w14:paraId="7C4356A0" w14:textId="77777777" w:rsidR="00A720CD" w:rsidRPr="00A720CD" w:rsidRDefault="00A720CD" w:rsidP="00A720CD">
            <w:r w:rsidRPr="00A720CD">
              <w:t>Recycling</w:t>
            </w:r>
          </w:p>
        </w:tc>
      </w:tr>
      <w:tr w:rsidR="00A720CD" w:rsidRPr="00A720CD" w14:paraId="1FDD4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7CE6" w14:textId="77777777" w:rsidR="00A720CD" w:rsidRPr="00A720CD" w:rsidRDefault="00A720CD" w:rsidP="00A720CD">
            <w:r w:rsidRPr="00A720CD">
              <w:t>Wood</w:t>
            </w:r>
          </w:p>
        </w:tc>
        <w:tc>
          <w:tcPr>
            <w:tcW w:w="0" w:type="auto"/>
            <w:vAlign w:val="center"/>
            <w:hideMark/>
          </w:tcPr>
          <w:p w14:paraId="79036BDA" w14:textId="77777777" w:rsidR="00A720CD" w:rsidRPr="00A720CD" w:rsidRDefault="00A720CD" w:rsidP="00A720CD">
            <w:r w:rsidRPr="00A720CD">
              <w:t>2 kg</w:t>
            </w:r>
          </w:p>
        </w:tc>
        <w:tc>
          <w:tcPr>
            <w:tcW w:w="0" w:type="auto"/>
            <w:vAlign w:val="center"/>
            <w:hideMark/>
          </w:tcPr>
          <w:p w14:paraId="134D8468" w14:textId="77777777" w:rsidR="00A720CD" w:rsidRPr="00A720CD" w:rsidRDefault="00A720CD" w:rsidP="00A720CD">
            <w:r w:rsidRPr="00A720CD">
              <w:t>Reuse/recycling</w:t>
            </w:r>
          </w:p>
        </w:tc>
      </w:tr>
    </w:tbl>
    <w:p w14:paraId="06FF4D95" w14:textId="77777777" w:rsidR="00A720CD" w:rsidRPr="00A720CD" w:rsidRDefault="00A720CD" w:rsidP="00A720CD">
      <w:r w:rsidRPr="00A720CD">
        <w:t>Then:</w:t>
      </w:r>
    </w:p>
    <w:p w14:paraId="0B4FF944" w14:textId="221C90FD" w:rsidR="00A720CD" w:rsidRPr="00A720CD" w:rsidRDefault="00A720CD" w:rsidP="00A720C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EOL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e=</m:t>
              </m:r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Material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Weight×Treatment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Rate×EF</m:t>
                  </m:r>
                </m:e>
              </m:d>
            </m:e>
          </m:borderBox>
          <m:r>
            <w:br/>
          </m:r>
        </m:oMath>
      </m:oMathPara>
    </w:p>
    <w:p w14:paraId="161A58A8" w14:textId="77777777" w:rsidR="00A720CD" w:rsidRPr="00A720CD" w:rsidRDefault="00A720CD" w:rsidP="00A720CD">
      <w:r w:rsidRPr="00A720CD">
        <w:t>This gives you a much more accurate asset-level calculation.</w:t>
      </w:r>
    </w:p>
    <w:p w14:paraId="0BC7EC4B" w14:textId="77777777" w:rsidR="00A720CD" w:rsidRPr="00A720CD" w:rsidRDefault="00A720CD" w:rsidP="00A720CD">
      <w:pPr>
        <w:rPr>
          <w:b/>
          <w:bCs/>
        </w:rPr>
      </w:pPr>
      <w:r w:rsidRPr="00A720CD">
        <w:rPr>
          <w:b/>
          <w:bCs/>
        </w:rPr>
        <w:t xml:space="preserve">3. But there is an important distinction </w:t>
      </w:r>
      <w:proofErr w:type="gramStart"/>
      <w:r w:rsidRPr="00A720CD">
        <w:rPr>
          <w:b/>
          <w:bCs/>
        </w:rPr>
        <w:t>for</w:t>
      </w:r>
      <w:proofErr w:type="gramEnd"/>
      <w:r w:rsidRPr="00A720CD">
        <w:rPr>
          <w:b/>
          <w:bCs/>
        </w:rPr>
        <w:t xml:space="preserve"> unused furniture</w:t>
      </w:r>
    </w:p>
    <w:p w14:paraId="0FC0A2C2" w14:textId="77777777" w:rsidR="00A720CD" w:rsidRPr="00A720CD" w:rsidRDefault="00A720CD" w:rsidP="00A720CD">
      <w:r w:rsidRPr="00A720CD">
        <w:t xml:space="preserve">If the furniture is </w:t>
      </w:r>
      <w:r w:rsidRPr="00A720CD">
        <w:rPr>
          <w:b/>
          <w:bCs/>
        </w:rPr>
        <w:t>still usable</w:t>
      </w:r>
      <w:r w:rsidRPr="00A720CD">
        <w:t>, don't automatically classify it as "recycling."</w:t>
      </w:r>
    </w:p>
    <w:p w14:paraId="6C30B814" w14:textId="77777777" w:rsidR="00A720CD" w:rsidRPr="00A720CD" w:rsidRDefault="00A720CD" w:rsidP="00A720CD">
      <w:r w:rsidRPr="00A720CD">
        <w:t xml:space="preserve">You could have an </w:t>
      </w:r>
      <w:r w:rsidRPr="00A720CD">
        <w:rPr>
          <w:b/>
          <w:bCs/>
        </w:rPr>
        <w:t>End-of-Life hierarchy</w:t>
      </w:r>
      <w:r w:rsidRPr="00A720CD">
        <w:t xml:space="preserve"> such as:</w:t>
      </w:r>
    </w:p>
    <w:p w14:paraId="2412BBAC" w14:textId="77777777" w:rsidR="00A720CD" w:rsidRPr="00A720CD" w:rsidRDefault="00A720CD" w:rsidP="00A720CD">
      <w:r w:rsidRPr="00A720CD">
        <w:rPr>
          <w:b/>
          <w:bCs/>
        </w:rPr>
        <w:t>Reuse → Refurbish → Resell/Donate → Recycle → Incinerate → Landfill</w:t>
      </w:r>
    </w:p>
    <w:p w14:paraId="7DB6783E" w14:textId="77777777" w:rsidR="00A720CD" w:rsidRPr="00A720CD" w:rsidRDefault="00A720CD" w:rsidP="00A720CD">
      <w:r w:rsidRPr="00A720CD">
        <w:t>For example:</w:t>
      </w:r>
    </w:p>
    <w:p w14:paraId="5C2FDCA8" w14:textId="77777777" w:rsidR="00A720CD" w:rsidRPr="00A720CD" w:rsidRDefault="00A720CD" w:rsidP="00A720CD">
      <w:r w:rsidRPr="00A720CD">
        <w:t xml:space="preserve">100 chairs → 60 reused + 25 refurbished + 10 recycled + 5 </w:t>
      </w:r>
      <w:proofErr w:type="gramStart"/>
      <w:r w:rsidRPr="00A720CD">
        <w:t>landfill</w:t>
      </w:r>
      <w:proofErr w:type="gramEnd"/>
    </w:p>
    <w:p w14:paraId="3330F5DE" w14:textId="77777777" w:rsidR="00A720CD" w:rsidRPr="00A720CD" w:rsidRDefault="00A720CD" w:rsidP="00A720CD">
      <w:r w:rsidRPr="00A720CD">
        <w:t>Your system could calculate the emissions associated with each pathway.</w:t>
      </w:r>
    </w:p>
    <w:p w14:paraId="78552182" w14:textId="77777777" w:rsidR="00A720CD" w:rsidRPr="00A720CD" w:rsidRDefault="00A720CD" w:rsidP="00A720CD">
      <w:pPr>
        <w:rPr>
          <w:b/>
          <w:bCs/>
        </w:rPr>
      </w:pPr>
      <w:r w:rsidRPr="00A720CD">
        <w:rPr>
          <w:b/>
          <w:bCs/>
        </w:rPr>
        <w:t>4. Scope 2 vs Scope 3</w:t>
      </w:r>
    </w:p>
    <w:p w14:paraId="74F36C96" w14:textId="77777777" w:rsidR="00A720CD" w:rsidRPr="00A720CD" w:rsidRDefault="00A720CD" w:rsidP="00A720CD">
      <w:r w:rsidRPr="00A720CD">
        <w:t>For your scenario, if an external recycling/waste-management company collects and processes the furniture:</w:t>
      </w:r>
    </w:p>
    <w:p w14:paraId="3999BA24" w14:textId="77777777" w:rsidR="00A720CD" w:rsidRPr="00A720CD" w:rsidRDefault="00A720CD" w:rsidP="00A720CD">
      <w:r w:rsidRPr="00A720CD">
        <w:rPr>
          <w:b/>
          <w:bCs/>
        </w:rPr>
        <w:t>Your organization's recycling/disposal activity would generally be accounted for within Scope 3</w:t>
      </w:r>
      <w:r w:rsidRPr="00A720CD">
        <w:t>, depending on the specific organizational/accounting boundary and category applicable to the activity.</w:t>
      </w:r>
    </w:p>
    <w:p w14:paraId="5986D676" w14:textId="77777777" w:rsidR="00A720CD" w:rsidRPr="00A720CD" w:rsidRDefault="00A720CD" w:rsidP="00A720CD">
      <w:r w:rsidRPr="00A720CD">
        <w:t xml:space="preserve">The electricity consumed by the recycling facility itself is potentially </w:t>
      </w:r>
      <w:r w:rsidRPr="00A720CD">
        <w:rPr>
          <w:b/>
          <w:bCs/>
        </w:rPr>
        <w:t>Scope 2 for that recycling facility</w:t>
      </w:r>
      <w:r w:rsidRPr="00A720CD">
        <w:t>, not automatically Scope 2 for your organization.</w:t>
      </w:r>
    </w:p>
    <w:p w14:paraId="24DE4F7A" w14:textId="77777777" w:rsidR="00A720CD" w:rsidRPr="00A720CD" w:rsidRDefault="00A720CD" w:rsidP="00A720CD">
      <w:pPr>
        <w:rPr>
          <w:b/>
          <w:bCs/>
        </w:rPr>
      </w:pPr>
      <w:r w:rsidRPr="00A720CD">
        <w:rPr>
          <w:b/>
          <w:bCs/>
        </w:rPr>
        <w:t>5. Recommended formula for your project</w:t>
      </w:r>
    </w:p>
    <w:p w14:paraId="7F9BB04B" w14:textId="77777777" w:rsidR="00A720CD" w:rsidRPr="00A720CD" w:rsidRDefault="00A720CD" w:rsidP="00A720CD">
      <w:r w:rsidRPr="00A720CD">
        <w:t>I would therefore use:</w:t>
      </w:r>
    </w:p>
    <w:p w14:paraId="12C71733" w14:textId="57470D21" w:rsidR="00A720CD" w:rsidRPr="00A720CD" w:rsidRDefault="00A720CD" w:rsidP="00A720C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Furniture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EOL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e=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×E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m,t</m:t>
                  </m:r>
                </m:sub>
              </m:sSub>
              <m:r>
                <w:rPr>
                  <w:rFonts w:ascii="Cambria Math" w:hAnsi="Cambria Math"/>
                </w:rPr>
                <m:t>+Transport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</m:e>
          </m:borderBox>
          <m:r>
            <w:br/>
          </m:r>
        </m:oMath>
      </m:oMathPara>
    </w:p>
    <w:p w14:paraId="7AD1AD01" w14:textId="77777777" w:rsidR="00A720CD" w:rsidRPr="00A720CD" w:rsidRDefault="00A720CD" w:rsidP="00A720CD">
      <w:r w:rsidRPr="00A720CD">
        <w:t>Where:</w:t>
      </w:r>
    </w:p>
    <w:p w14:paraId="58E70961" w14:textId="5A5DD5D3" w:rsidR="00A720CD" w:rsidRPr="00A720CD" w:rsidRDefault="00A720CD" w:rsidP="00A720C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A720CD">
        <w:t xml:space="preserve">= weight of material </w:t>
      </w:r>
    </w:p>
    <w:p w14:paraId="325FBE8F" w14:textId="5A81397D" w:rsidR="00A720CD" w:rsidRPr="00A720CD" w:rsidRDefault="00A720CD" w:rsidP="00A720C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A720CD">
        <w:t xml:space="preserve">= percentage going through treatment </w:t>
      </w:r>
      <m:oMath>
        <m:r>
          <w:rPr>
            <w:rFonts w:ascii="Cambria Math" w:hAnsi="Cambria Math"/>
          </w:rPr>
          <m:t>t</m:t>
        </m:r>
      </m:oMath>
    </w:p>
    <w:p w14:paraId="1E1E3224" w14:textId="1C22E01A" w:rsidR="00A720CD" w:rsidRPr="00A720CD" w:rsidRDefault="00A720CD" w:rsidP="00A720CD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m,t</m:t>
            </m:r>
          </m:sub>
        </m:sSub>
      </m:oMath>
      <w:r w:rsidRPr="00A720CD">
        <w:t xml:space="preserve">= emission factor for that material + treatment </w:t>
      </w:r>
    </w:p>
    <w:p w14:paraId="07765FC8" w14:textId="77777777" w:rsidR="00A720CD" w:rsidRPr="00A720CD" w:rsidRDefault="00A720CD" w:rsidP="00A720CD">
      <w:pPr>
        <w:numPr>
          <w:ilvl w:val="0"/>
          <w:numId w:val="2"/>
        </w:numPr>
      </w:pPr>
      <w:r w:rsidRPr="00A720CD">
        <w:t xml:space="preserve">Transport </w:t>
      </w:r>
      <w:proofErr w:type="spellStart"/>
      <w:r w:rsidRPr="00A720CD">
        <w:t>CO₂e</w:t>
      </w:r>
      <w:proofErr w:type="spellEnd"/>
      <w:r w:rsidRPr="00A720CD">
        <w:t xml:space="preserve"> = transportation emissions, where included in your chosen boundary </w:t>
      </w:r>
    </w:p>
    <w:p w14:paraId="634520D2" w14:textId="77777777" w:rsidR="00A720CD" w:rsidRPr="00A720CD" w:rsidRDefault="00A720CD" w:rsidP="00A720CD">
      <w:r w:rsidRPr="00A720CD">
        <w:rPr>
          <w:b/>
          <w:bCs/>
        </w:rPr>
        <w:lastRenderedPageBreak/>
        <w:t>Example asset record:</w:t>
      </w:r>
    </w:p>
    <w:p w14:paraId="6E08F5B9" w14:textId="77777777" w:rsidR="00A720CD" w:rsidRPr="00A720CD" w:rsidRDefault="00A720CD" w:rsidP="00A720CD">
      <w:r w:rsidRPr="00A720CD">
        <w:t>Asset Type       = Office Chair</w:t>
      </w:r>
    </w:p>
    <w:p w14:paraId="68C7A773" w14:textId="77777777" w:rsidR="00A720CD" w:rsidRPr="00A720CD" w:rsidRDefault="00A720CD" w:rsidP="00A720CD">
      <w:r w:rsidRPr="00A720CD">
        <w:t>Asset Weight     = 20 kg</w:t>
      </w:r>
    </w:p>
    <w:p w14:paraId="4E6FE0AF" w14:textId="77777777" w:rsidR="00A720CD" w:rsidRPr="00A720CD" w:rsidRDefault="00A720CD" w:rsidP="00A720CD">
      <w:r w:rsidRPr="00A720CD">
        <w:t>Material         = Steel + Plastic + Foam + Fabric</w:t>
      </w:r>
    </w:p>
    <w:p w14:paraId="350B87B8" w14:textId="77777777" w:rsidR="00A720CD" w:rsidRPr="00A720CD" w:rsidRDefault="00A720CD" w:rsidP="00A720CD">
      <w:r w:rsidRPr="00A720CD">
        <w:t>Condition        = Unused</w:t>
      </w:r>
    </w:p>
    <w:p w14:paraId="16627823" w14:textId="77777777" w:rsidR="00A720CD" w:rsidRPr="00A720CD" w:rsidRDefault="00A720CD" w:rsidP="00A720CD">
      <w:r w:rsidRPr="00A720CD">
        <w:t>EOL Decision     = Recycle</w:t>
      </w:r>
    </w:p>
    <w:p w14:paraId="5AA78578" w14:textId="77777777" w:rsidR="00A720CD" w:rsidRPr="00A720CD" w:rsidRDefault="00A720CD" w:rsidP="00A720CD">
      <w:r w:rsidRPr="00A720CD">
        <w:t>Recycling Rate   = 85%</w:t>
      </w:r>
    </w:p>
    <w:p w14:paraId="67B8339E" w14:textId="77777777" w:rsidR="00A720CD" w:rsidRPr="00A720CD" w:rsidRDefault="00A720CD" w:rsidP="00A720CD">
      <w:r w:rsidRPr="00A720CD">
        <w:t>Transport        = 25 km</w:t>
      </w:r>
    </w:p>
    <w:p w14:paraId="20A12B3D" w14:textId="77777777" w:rsidR="00A720CD" w:rsidRPr="00A720CD" w:rsidRDefault="00A720CD" w:rsidP="00A720CD">
      <w:r w:rsidRPr="00A720CD">
        <w:t>EOL CO2e         = calculated</w:t>
      </w:r>
    </w:p>
    <w:p w14:paraId="620479C8" w14:textId="77777777" w:rsidR="00A720CD" w:rsidRPr="00A720CD" w:rsidRDefault="00A720CD" w:rsidP="00A720CD">
      <w:r w:rsidRPr="00A720CD">
        <w:t xml:space="preserve">For your </w:t>
      </w:r>
      <w:r w:rsidRPr="00A720CD">
        <w:rPr>
          <w:b/>
          <w:bCs/>
        </w:rPr>
        <w:t>Sustainability Insights</w:t>
      </w:r>
      <w:r w:rsidRPr="00A720CD">
        <w:t xml:space="preserve"> concept, I'd </w:t>
      </w:r>
      <w:proofErr w:type="gramStart"/>
      <w:r w:rsidRPr="00A720CD">
        <w:t>actually recommend</w:t>
      </w:r>
      <w:proofErr w:type="gramEnd"/>
      <w:r w:rsidRPr="00A720CD">
        <w:t xml:space="preserve"> keeping </w:t>
      </w:r>
      <w:r w:rsidRPr="00A720CD">
        <w:rPr>
          <w:b/>
          <w:bCs/>
        </w:rPr>
        <w:t xml:space="preserve">"Reuse </w:t>
      </w:r>
      <w:proofErr w:type="spellStart"/>
      <w:r w:rsidRPr="00A720CD">
        <w:rPr>
          <w:b/>
          <w:bCs/>
        </w:rPr>
        <w:t>CO₂e</w:t>
      </w:r>
      <w:proofErr w:type="spellEnd"/>
      <w:r w:rsidRPr="00A720CD">
        <w:rPr>
          <w:b/>
          <w:bCs/>
        </w:rPr>
        <w:t xml:space="preserve">", "Refurbishment </w:t>
      </w:r>
      <w:proofErr w:type="spellStart"/>
      <w:r w:rsidRPr="00A720CD">
        <w:rPr>
          <w:b/>
          <w:bCs/>
        </w:rPr>
        <w:t>CO₂e</w:t>
      </w:r>
      <w:proofErr w:type="spellEnd"/>
      <w:r w:rsidRPr="00A720CD">
        <w:rPr>
          <w:b/>
          <w:bCs/>
        </w:rPr>
        <w:t xml:space="preserve">", "Recycling </w:t>
      </w:r>
      <w:proofErr w:type="spellStart"/>
      <w:r w:rsidRPr="00A720CD">
        <w:rPr>
          <w:b/>
          <w:bCs/>
        </w:rPr>
        <w:t>CO₂e</w:t>
      </w:r>
      <w:proofErr w:type="spellEnd"/>
      <w:r w:rsidRPr="00A720CD">
        <w:rPr>
          <w:b/>
          <w:bCs/>
        </w:rPr>
        <w:t xml:space="preserve">", "Landfill </w:t>
      </w:r>
      <w:proofErr w:type="spellStart"/>
      <w:r w:rsidRPr="00A720CD">
        <w:rPr>
          <w:b/>
          <w:bCs/>
        </w:rPr>
        <w:t>CO₂e</w:t>
      </w:r>
      <w:proofErr w:type="spellEnd"/>
      <w:r w:rsidRPr="00A720CD">
        <w:rPr>
          <w:b/>
          <w:bCs/>
        </w:rPr>
        <w:t>" and "Avoided/beneficial emissions" as separate metrics</w:t>
      </w:r>
      <w:r w:rsidRPr="00A720CD">
        <w:t xml:space="preserve">, rather than putting everything into one </w:t>
      </w:r>
      <w:proofErr w:type="spellStart"/>
      <w:r w:rsidRPr="00A720CD">
        <w:t>CO₂e</w:t>
      </w:r>
      <w:proofErr w:type="spellEnd"/>
      <w:r w:rsidRPr="00A720CD">
        <w:t xml:space="preserve"> number. This will make the asset-level sustainability dashboard considerably more useful.</w:t>
      </w:r>
    </w:p>
    <w:p w14:paraId="16B47BFB" w14:textId="77777777" w:rsidR="00DB20B8" w:rsidRDefault="00DB20B8"/>
    <w:sectPr w:rsidR="00DB2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037E6"/>
    <w:multiLevelType w:val="multilevel"/>
    <w:tmpl w:val="747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C63CA"/>
    <w:multiLevelType w:val="multilevel"/>
    <w:tmpl w:val="27B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366042">
    <w:abstractNumId w:val="0"/>
  </w:num>
  <w:num w:numId="2" w16cid:durableId="280961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CD"/>
    <w:rsid w:val="000A3BFF"/>
    <w:rsid w:val="001113FF"/>
    <w:rsid w:val="00433987"/>
    <w:rsid w:val="00A720CD"/>
    <w:rsid w:val="00DB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CC12"/>
  <w15:chartTrackingRefBased/>
  <w15:docId w15:val="{4EA93C12-5BC5-4AA7-8FEA-E82B9C67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Haldar</dc:creator>
  <cp:keywords/>
  <dc:description/>
  <cp:lastModifiedBy>Sumit Haldar</cp:lastModifiedBy>
  <cp:revision>1</cp:revision>
  <dcterms:created xsi:type="dcterms:W3CDTF">2026-09-17T07:25:00Z</dcterms:created>
  <dcterms:modified xsi:type="dcterms:W3CDTF">2026-09-17T07:30:00Z</dcterms:modified>
</cp:coreProperties>
</file>