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AB0E" w14:textId="71B6A18A" w:rsidR="00C533FA" w:rsidRPr="007B786D" w:rsidRDefault="00327E61" w:rsidP="00327E61">
      <w:pPr>
        <w:pStyle w:val="Title"/>
        <w:rPr>
          <w:lang w:eastAsia="zh-CN"/>
        </w:rPr>
      </w:pPr>
      <w:r>
        <w:rPr>
          <w:rFonts w:hint="eastAsia"/>
          <w:lang w:eastAsia="zh-CN"/>
        </w:rPr>
        <w:t>Project Summary</w:t>
      </w:r>
      <w:r w:rsidR="00C533FA">
        <w:tab/>
      </w:r>
    </w:p>
    <w:p w14:paraId="77B9FA87" w14:textId="6067DEB8" w:rsidR="00A0057D" w:rsidRDefault="00A0057D" w:rsidP="00B62DCF">
      <w:pPr>
        <w:pStyle w:val="Heading1"/>
      </w:pPr>
      <w:r>
        <w:t>Overview</w:t>
      </w:r>
    </w:p>
    <w:p w14:paraId="23C3FB0C" w14:textId="45FD53D7" w:rsidR="00673E40" w:rsidRDefault="00673E40" w:rsidP="00673E40">
      <w:r>
        <w:t>Wildfires pose an immediate threat to air quality and have a significant impact on global atmospheric composition. Organic aerosol (OA) is a major component of wildfire plumes, which plays a critical role in determining plume optical properties and health effects. However, our understanding of OA evolution remains incomplete. In the near-field, field observations have reported substantial variability in OA trends with smoke age, yet a quantitative understanding of this variability is still lacking. During long-range transport, OA evolution is even less well characterized due to limited measurements, leaving the underlying processes and controlling variables poorly understood. In this study, we will analyze data from five field campaigns (SEAC</w:t>
      </w:r>
      <w:r w:rsidRPr="00673E40">
        <w:rPr>
          <w:vertAlign w:val="superscript"/>
        </w:rPr>
        <w:t>4</w:t>
      </w:r>
      <w:r>
        <w:t xml:space="preserve">RS 2013, WE-CAN 2018, FIREX-AQ 2019, MBO 2019, and AEROMMA 2023), which collectively capture wildfire plume evolution across a wide range of spatial and temporal scales. In parallel, we will simulate plume evolution using a multi-scale modeling framework that includes WRF-Chem for continental-scale domains and large-eddy simulations (LES) for local, high-resolution domains. Together, these efforts will provide a comprehensive characterization of OA and related species from fire </w:t>
      </w:r>
      <w:proofErr w:type="gramStart"/>
      <w:r>
        <w:t>source</w:t>
      </w:r>
      <w:proofErr w:type="gramEnd"/>
      <w:r>
        <w:t xml:space="preserve"> to thousands of kilometers downwind.</w:t>
      </w:r>
    </w:p>
    <w:p w14:paraId="52826D36" w14:textId="04D8441F" w:rsidR="004634D4" w:rsidRPr="00641B6E" w:rsidRDefault="00641B6E" w:rsidP="00641B6E">
      <w:pPr>
        <w:rPr>
          <w:b/>
          <w:bCs/>
        </w:rPr>
      </w:pPr>
      <w:r w:rsidRPr="00641B6E">
        <w:rPr>
          <w:b/>
          <w:bCs/>
        </w:rPr>
        <w:t>Intellectual Merit</w:t>
      </w:r>
    </w:p>
    <w:p w14:paraId="2563B483" w14:textId="01206C2C" w:rsidR="00A80C73" w:rsidRDefault="00F60E20" w:rsidP="00290212">
      <w:r w:rsidRPr="00F60E20">
        <w:t xml:space="preserve">Understanding OA evolution in wildfire plumes is challenging due to the interplay of complex physical and chemical processes, variability in emissions, and limited measurements of aged smoke. To address these gaps, we propose an integrated approach that combines </w:t>
      </w:r>
      <w:r w:rsidR="002E4319">
        <w:t>in-depth</w:t>
      </w:r>
      <w:r w:rsidRPr="00F60E20">
        <w:t xml:space="preserve"> analysis of </w:t>
      </w:r>
      <w:r>
        <w:t>existing</w:t>
      </w:r>
      <w:r w:rsidRPr="00F60E20">
        <w:t xml:space="preserve"> field observations </w:t>
      </w:r>
      <w:r>
        <w:t>and</w:t>
      </w:r>
      <w:r w:rsidRPr="00F60E20">
        <w:t xml:space="preserve"> multi-scale atmospheric modeling. For the </w:t>
      </w:r>
      <w:proofErr w:type="gramStart"/>
      <w:r w:rsidRPr="00F60E20">
        <w:t>near-field</w:t>
      </w:r>
      <w:proofErr w:type="gramEnd"/>
      <w:r w:rsidRPr="00F60E20">
        <w:t xml:space="preserve">, we will deploy a novel single transect analysis that minimizes the influence of temporal emission variability and enables more robust statistical interpretation </w:t>
      </w:r>
      <w:r>
        <w:t>compared to the</w:t>
      </w:r>
      <w:r w:rsidRPr="00F60E20">
        <w:t xml:space="preserve"> traditional pseudo-</w:t>
      </w:r>
      <w:proofErr w:type="spellStart"/>
      <w:r w:rsidRPr="00F60E20">
        <w:t>Lagrangian</w:t>
      </w:r>
      <w:proofErr w:type="spellEnd"/>
      <w:r w:rsidRPr="00F60E20">
        <w:t xml:space="preserve"> </w:t>
      </w:r>
      <w:r>
        <w:t>analysis</w:t>
      </w:r>
      <w:r w:rsidRPr="00F60E20">
        <w:t xml:space="preserve">. </w:t>
      </w:r>
      <w:r w:rsidR="00077145">
        <w:t xml:space="preserve">We will interpret </w:t>
      </w:r>
      <w:r w:rsidRPr="00F60E20">
        <w:t xml:space="preserve">OA evolution </w:t>
      </w:r>
      <w:r w:rsidR="00077145">
        <w:t>in</w:t>
      </w:r>
      <w:r w:rsidRPr="00F60E20">
        <w:t xml:space="preserve"> a conceptual framework defined by two synthetic variables </w:t>
      </w:r>
      <w:r w:rsidR="00077145" w:rsidRPr="00143DF8">
        <w:rPr>
          <w:lang w:eastAsia="zh-CN"/>
        </w:rPr>
        <w:t>that represent the two key processes governing OA formation: dilution-driven loss and chemistry-driven production.</w:t>
      </w:r>
      <w:r w:rsidR="0074264C">
        <w:rPr>
          <w:lang w:eastAsia="zh-CN"/>
        </w:rPr>
        <w:t xml:space="preserve"> </w:t>
      </w:r>
      <w:r w:rsidRPr="00F60E20">
        <w:t>This approach will help explain the large variability in OA trends observed across field campaigns.</w:t>
      </w:r>
      <w:r w:rsidR="0074264C">
        <w:t xml:space="preserve"> </w:t>
      </w:r>
      <w:r w:rsidR="0074264C" w:rsidRPr="0074264C">
        <w:t>To characterize OA evolution during long-range transport, we will synthesize data from multiple campaigns</w:t>
      </w:r>
      <w:r w:rsidR="0074264C">
        <w:t xml:space="preserve">. When comparing different wildfires, we will </w:t>
      </w:r>
      <w:r w:rsidR="0074264C" w:rsidRPr="0074264C">
        <w:t>correct for differences in OA emission ratios by developing a new parameterization based on measurable metrics in aged plumes (e.g., ΔCH</w:t>
      </w:r>
      <w:r w:rsidR="0074264C" w:rsidRPr="0074264C">
        <w:rPr>
          <w:vertAlign w:val="subscript"/>
        </w:rPr>
        <w:t>3</w:t>
      </w:r>
      <w:r w:rsidR="0074264C" w:rsidRPr="0074264C">
        <w:t>CN/ΔHCN). Observed OA trends will be used to evaluate the performance of regional model WRF-Chem</w:t>
      </w:r>
      <w:r w:rsidR="0074264C">
        <w:t xml:space="preserve">, </w:t>
      </w:r>
      <w:r w:rsidR="0074264C" w:rsidRPr="0074264C">
        <w:t xml:space="preserve">and model sensitivity tests will </w:t>
      </w:r>
      <w:r w:rsidR="0074264C">
        <w:t xml:space="preserve">be conducted to </w:t>
      </w:r>
      <w:proofErr w:type="gramStart"/>
      <w:r w:rsidR="0074264C" w:rsidRPr="0074264C">
        <w:t>probe</w:t>
      </w:r>
      <w:proofErr w:type="gramEnd"/>
      <w:r w:rsidR="0074264C" w:rsidRPr="0074264C">
        <w:t xml:space="preserve"> the roles </w:t>
      </w:r>
      <w:r w:rsidR="002E4319" w:rsidRPr="002E4319">
        <w:t>of different processes in driving the OA evolution, with a focus on SOA formation and heterogenous oxidation of OA</w:t>
      </w:r>
      <w:r w:rsidR="002E4319">
        <w:t xml:space="preserve">. </w:t>
      </w:r>
      <w:r w:rsidRPr="00C67ED5">
        <w:t xml:space="preserve">This comprehensive </w:t>
      </w:r>
      <w:r w:rsidR="002E4319">
        <w:t>approach</w:t>
      </w:r>
      <w:r w:rsidRPr="00C67ED5">
        <w:t xml:space="preserve"> will enable a robust, diagnostic evaluation of wildfire </w:t>
      </w:r>
      <w:r w:rsidR="0074264C">
        <w:t>OA</w:t>
      </w:r>
      <w:r w:rsidRPr="00C67ED5">
        <w:t xml:space="preserve"> chemistry </w:t>
      </w:r>
      <w:r w:rsidR="0074264C" w:rsidRPr="0074264C">
        <w:t>from source to downwind regions</w:t>
      </w:r>
      <w:r w:rsidR="002E4319">
        <w:t>.</w:t>
      </w:r>
    </w:p>
    <w:p w14:paraId="5EA5FD76" w14:textId="5D079C85" w:rsidR="00BB689F" w:rsidRPr="00B62DCF" w:rsidRDefault="00641B6E" w:rsidP="00B62DCF">
      <w:pPr>
        <w:rPr>
          <w:b/>
          <w:bCs/>
        </w:rPr>
      </w:pPr>
      <w:r w:rsidRPr="00B62DCF">
        <w:rPr>
          <w:b/>
          <w:bCs/>
        </w:rPr>
        <w:t>Broader Impacts</w:t>
      </w:r>
    </w:p>
    <w:p w14:paraId="4D222BBA" w14:textId="33F90929" w:rsidR="00641B6E" w:rsidRDefault="00DD3743" w:rsidP="00046050">
      <w:r w:rsidRPr="00DD3743">
        <w:t>The increasing frequency and intensity of extreme wildfire events have heightened public concern over their environmental and health impacts. Leveraging this awareness, the PIs will collaborate to develop engaging outreach activities and educational seminars targeted at K</w:t>
      </w:r>
      <w:r>
        <w:rPr>
          <w:rFonts w:hint="eastAsia"/>
          <w:lang w:eastAsia="zh-CN"/>
        </w:rPr>
        <w:t>-</w:t>
      </w:r>
      <w:r w:rsidRPr="00DD3743">
        <w:t xml:space="preserve">12 educators. In partnership with Baylor University’s </w:t>
      </w:r>
      <w:proofErr w:type="spellStart"/>
      <w:r w:rsidRPr="00DD3743">
        <w:t>Mayborn</w:t>
      </w:r>
      <w:proofErr w:type="spellEnd"/>
      <w:r w:rsidRPr="00DD3743">
        <w:t xml:space="preserve"> Museum and the Washington University Institute for School Partnership, we will create visually engaging materials and hands-on experiments that explore wildfire science and its connections to climate change and air quality.</w:t>
      </w:r>
      <w:r>
        <w:rPr>
          <w:rFonts w:hint="eastAsia"/>
          <w:lang w:eastAsia="zh-CN"/>
        </w:rPr>
        <w:t xml:space="preserve"> </w:t>
      </w:r>
      <w:r w:rsidRPr="00DD3743">
        <w:t>These activities will empower educators, students, and families with knowledge about wildfire risks and preparation strategies. Additionally, students, teachers, and parents will be invited to tour the PIs’ laboratories, fostering curiosity and enthusiasm for science through direct exposure to active research. These efforts aim to spark long-term interest in STEM education and careers among young learners.</w:t>
      </w:r>
      <w:r>
        <w:rPr>
          <w:rFonts w:hint="eastAsia"/>
          <w:lang w:eastAsia="zh-CN"/>
        </w:rPr>
        <w:t xml:space="preserve"> </w:t>
      </w:r>
      <w:r w:rsidRPr="00DD3743">
        <w:t>Finally, this collaborative project will support two full-time Ph.D. students and two undergraduate summer interns, co-</w:t>
      </w:r>
      <w:r>
        <w:rPr>
          <w:rFonts w:hint="eastAsia"/>
          <w:lang w:eastAsia="zh-CN"/>
        </w:rPr>
        <w:t>advised</w:t>
      </w:r>
      <w:r w:rsidRPr="00DD3743">
        <w:t xml:space="preserve"> by PIs Xu and Li. A key goal is to cultivate a new generation of scientists with deep expertise in both experimental techniques and atmospheric modeling.</w:t>
      </w:r>
      <w:r w:rsidR="00641B6E">
        <w:br w:type="page"/>
      </w:r>
    </w:p>
    <w:p w14:paraId="38B76B57" w14:textId="0593BFE3" w:rsidR="004E0125" w:rsidRPr="002B649E" w:rsidRDefault="009D7F8C" w:rsidP="006B4B87">
      <w:pPr>
        <w:pStyle w:val="Heading1"/>
      </w:pPr>
      <w:r>
        <w:lastRenderedPageBreak/>
        <w:t xml:space="preserve">1. </w:t>
      </w:r>
      <w:r w:rsidR="00C22C0C">
        <w:t>Background</w:t>
      </w:r>
      <w:r w:rsidR="005234E5">
        <w:rPr>
          <w:rFonts w:hint="eastAsia"/>
          <w:lang w:eastAsia="zh-CN"/>
        </w:rPr>
        <w:t xml:space="preserve"> and Questions</w:t>
      </w:r>
    </w:p>
    <w:p w14:paraId="5D83CE20" w14:textId="589D0BFD" w:rsidR="00587499" w:rsidRDefault="00B67394" w:rsidP="00B67394">
      <w:pPr>
        <w:rPr>
          <w:lang w:eastAsia="zh-CN"/>
        </w:rPr>
      </w:pPr>
      <w:r w:rsidRPr="00B67394">
        <w:t xml:space="preserve">Wildfires present imminent </w:t>
      </w:r>
      <w:r w:rsidRPr="00C93DCB">
        <w:t xml:space="preserve">threats to </w:t>
      </w:r>
      <w:r w:rsidR="00AC7036" w:rsidRPr="00C93DCB">
        <w:rPr>
          <w:rFonts w:hint="eastAsia"/>
          <w:lang w:eastAsia="zh-CN"/>
        </w:rPr>
        <w:t xml:space="preserve">life, property, </w:t>
      </w:r>
      <w:r w:rsidRPr="00C93DCB">
        <w:t>air quality</w:t>
      </w:r>
      <w:r w:rsidR="00AC7036" w:rsidRPr="00C93DCB">
        <w:rPr>
          <w:rFonts w:hint="eastAsia"/>
          <w:lang w:eastAsia="zh-CN"/>
        </w:rPr>
        <w:t xml:space="preserve">, and climate. </w:t>
      </w:r>
      <w:r w:rsidRPr="00C93DCB">
        <w:t>Throughout the 2000s, fires in North America have grown larger, more frequent, and increasingly widespread</w:t>
      </w:r>
      <w:r w:rsidR="005F7EC9" w:rsidRPr="00C93DCB">
        <w:fldChar w:fldCharType="begin"/>
      </w:r>
      <w:r w:rsidR="005F7EC9" w:rsidRPr="00C93DCB">
        <w:instrText xml:space="preserve"> ADDIN EN.CITE &lt;EndNote&gt;&lt;Cite&gt;&lt;Author&gt;Iglesias&lt;/Author&gt;&lt;Year&gt;2022&lt;/Year&gt;&lt;RecNum&gt;3000&lt;/RecNum&gt;&lt;DisplayText&gt;&lt;style face="superscript"&gt;1&lt;/style&gt;&lt;/DisplayText&gt;&lt;record&gt;&lt;rec-number&gt;3000&lt;/rec-number&gt;&lt;foreign-keys&gt;&lt;key app="EN" db-id="v9va0rpebsepwzeas0d5dx9stzxfz9s02af2" timestamp="1690026850" guid="b42a466e-0f55-4e89-bc54-e6699aa38b84"&gt;3000&lt;/key&gt;&lt;/foreign-keys&gt;&lt;ref-type name="Journal Article"&gt;17&lt;/ref-type&gt;&lt;contributors&gt;&lt;authors&gt;&lt;author&gt;Virginia Iglesias&lt;/author&gt;&lt;author&gt;Jennifer K. Balch&lt;/author&gt;&lt;author&gt;William R. Travis&lt;/author&gt;&lt;/authors&gt;&lt;/contributors&gt;&lt;titles&gt;&lt;title&gt;U.S. fires became larger, more frequent, and more widespread in the 2000s&lt;/title&gt;&lt;secondary-title&gt;Science Advances&lt;/secondary-title&gt;&lt;/titles&gt;&lt;periodical&gt;&lt;full-title&gt;Science Advances&lt;/full-title&gt;&lt;/periodical&gt;&lt;pages&gt;eabc0020&lt;/pages&gt;&lt;volume&gt;8&lt;/volume&gt;&lt;number&gt;11&lt;/number&gt;&lt;dates&gt;&lt;year&gt;2022&lt;/year&gt;&lt;/dates&gt;&lt;urls&gt;&lt;related-urls&gt;&lt;url&gt;https://www.science.org/doi/abs/10.1126/sciadv.abc0020 %X Recent fires have fueled concerns that regional and global warming trends are leading to more extreme burning. We found compelling evidence that average fire events in regions of the United States are up to four times the size, triple the frequency, and more widespread in the 2000s than in the previous two decades. Moreover, the most extreme fires are also larger, more common, and more likely to co-occur with other extreme fires. This documented shift in burning patterns across most of the country aligns with the palpable change in fire dynamics noted by the media, public, and fire-fighting officials. Fires are more than twice as frequent and four times the size compared to previous decades.&lt;/url&gt;&lt;/related-urls&gt;&lt;/urls&gt;&lt;electronic-resource-num&gt;doi:10.1126/sciadv.abc0020&lt;/electronic-resource-num&gt;&lt;/record&gt;&lt;/Cite&gt;&lt;/EndNote&gt;</w:instrText>
      </w:r>
      <w:r w:rsidR="005F7EC9" w:rsidRPr="00C93DCB">
        <w:fldChar w:fldCharType="separate"/>
      </w:r>
      <w:r w:rsidR="005F7EC9" w:rsidRPr="00C93DCB">
        <w:rPr>
          <w:noProof/>
          <w:vertAlign w:val="superscript"/>
        </w:rPr>
        <w:t>1</w:t>
      </w:r>
      <w:r w:rsidR="005F7EC9" w:rsidRPr="00C93DCB">
        <w:fldChar w:fldCharType="end"/>
      </w:r>
      <w:r w:rsidR="00360FF8" w:rsidRPr="00C93DCB">
        <w:t xml:space="preserve">. </w:t>
      </w:r>
      <w:r w:rsidRPr="00C93DCB">
        <w:t xml:space="preserve">These alarming trends have significantly impacted air quality over the past two decades, partially counteracting the </w:t>
      </w:r>
      <w:r w:rsidR="004A4EF8">
        <w:t>progress</w:t>
      </w:r>
      <w:r w:rsidRPr="00C93DCB">
        <w:t xml:space="preserve"> made in reducing anthropogenic emissions</w:t>
      </w:r>
      <w:r w:rsidRPr="00C93DCB">
        <w:fldChar w:fldCharType="begin">
          <w:fldData xml:space="preserve">PEVuZE5vdGU+PENpdGU+PEF1dGhvcj5CdXJrZTwvQXV0aG9yPjxZZWFyPjIwMjM8L1llYXI+PFJl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</w:fldData>
        </w:fldChar>
      </w:r>
      <w:r w:rsidRPr="00C93DCB">
        <w:instrText xml:space="preserve"> ADDIN EN.CITE </w:instrText>
      </w:r>
      <w:r w:rsidRPr="00C93DCB">
        <w:fldChar w:fldCharType="begin">
          <w:fldData xml:space="preserve">PEVuZE5vdGU+PENpdGU+PEF1dGhvcj5CdXJrZTwvQXV0aG9yPjxZZWFyPjIwMjM8L1llYXI+PFJl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</w:fldData>
        </w:fldChar>
      </w:r>
      <w:r w:rsidRPr="00C93DCB">
        <w:instrText xml:space="preserve"> ADDIN EN.CITE.DATA </w:instrText>
      </w:r>
      <w:r w:rsidRPr="00C93DCB">
        <w:fldChar w:fldCharType="end"/>
      </w:r>
      <w:r w:rsidRPr="00C93DCB">
        <w:fldChar w:fldCharType="separate"/>
      </w:r>
      <w:r w:rsidRPr="00C93DCB">
        <w:rPr>
          <w:noProof/>
          <w:vertAlign w:val="superscript"/>
        </w:rPr>
        <w:t>2, 3</w:t>
      </w:r>
      <w:r w:rsidRPr="00C93DCB">
        <w:fldChar w:fldCharType="end"/>
      </w:r>
      <w:r w:rsidRPr="00C93DCB">
        <w:t>. The spatial impact of wildfires is extensive, affecting not only cities in the wildfire-prone western U.S. but also reaching cities in the east, as smoke from wildfires in western and Canadian regions can traverse the continent</w:t>
      </w:r>
      <w:r w:rsidR="001E22BF">
        <w:t xml:space="preserve"> under strong upper-level westerly jet stream flow</w:t>
      </w:r>
      <w:r w:rsidRPr="00C93DCB">
        <w:fldChar w:fldCharType="begin">
          <w:fldData xml:space="preserve">PEVuZE5vdGU+PENpdGU+PEF1dGhvcj5kZSBHb3V3PC9BdXRob3I+PFllYXI+MjAwNjwvWWVhcj48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</w:fldData>
        </w:fldChar>
      </w:r>
      <w:r w:rsidR="000474F5" w:rsidRPr="00C93DCB">
        <w:instrText xml:space="preserve"> ADDIN EN.CITE </w:instrText>
      </w:r>
      <w:r w:rsidR="000474F5" w:rsidRPr="00C93DCB">
        <w:fldChar w:fldCharType="begin">
          <w:fldData xml:space="preserve">PEVuZE5vdGU+PENpdGU+PEF1dGhvcj5kZSBHb3V3PC9BdXRob3I+PFllYXI+MjAwNjwvWWVhcj48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</w:fldData>
        </w:fldChar>
      </w:r>
      <w:r w:rsidR="000474F5" w:rsidRPr="00C93DCB">
        <w:instrText xml:space="preserve"> ADDIN EN.CITE.DATA </w:instrText>
      </w:r>
      <w:r w:rsidR="000474F5" w:rsidRPr="00C93DCB">
        <w:fldChar w:fldCharType="end"/>
      </w:r>
      <w:r w:rsidRPr="00C93DCB">
        <w:fldChar w:fldCharType="separate"/>
      </w:r>
      <w:r w:rsidR="000474F5" w:rsidRPr="00C93DCB">
        <w:rPr>
          <w:noProof/>
          <w:vertAlign w:val="superscript"/>
        </w:rPr>
        <w:t>4-9</w:t>
      </w:r>
      <w:r w:rsidRPr="00C93DCB">
        <w:fldChar w:fldCharType="end"/>
      </w:r>
      <w:r w:rsidRPr="00C93DCB">
        <w:t>. Looking ahead to a future marked by warmer temperatures</w:t>
      </w:r>
      <w:r w:rsidR="002F3464" w:rsidRPr="00C93DCB">
        <w:t xml:space="preserve"> and </w:t>
      </w:r>
      <w:r w:rsidRPr="00C93DCB">
        <w:t xml:space="preserve">extended dry seasons, the influence of wildfires on </w:t>
      </w:r>
      <w:r w:rsidR="00BE2CDC" w:rsidRPr="00C93DCB">
        <w:rPr>
          <w:rFonts w:hint="eastAsia"/>
          <w:lang w:eastAsia="zh-CN"/>
        </w:rPr>
        <w:t>atmospheric composition</w:t>
      </w:r>
      <w:r w:rsidRPr="00C93DCB">
        <w:t xml:space="preserve"> is poised to intensify</w:t>
      </w:r>
      <w:r w:rsidR="00485AFC" w:rsidRPr="00C93DCB">
        <w:fldChar w:fldCharType="begin"/>
      </w:r>
      <w:r w:rsidR="00DA5AA6">
        <w:instrText xml:space="preserve"> ADDIN EN.CITE &lt;EndNote&gt;&lt;Cite&gt;&lt;Author&gt;Li&lt;/Author&gt;&lt;Year&gt;2020&lt;/Year&gt;&lt;RecNum&gt;3155&lt;/RecNum&gt;&lt;DisplayText&gt;&lt;style face="superscript"&gt;10&lt;/style&gt;&lt;/DisplayText&gt;&lt;record&gt;&lt;rec-number&gt;3155&lt;/rec-number&gt;&lt;foreign-keys&gt;&lt;key app="EN" db-id="v9va0rpebsepwzeas0d5dx9stzxfz9s02af2" timestamp="1745252632" guid="df24d35f-668b-4167-a97c-b0a75c5e727d"&gt;3155&lt;/key&gt;&lt;/foreign-keys&gt;&lt;ref-type name="Journal Article"&gt;17&lt;/ref-type&gt;&lt;contributors&gt;&lt;authors&gt;&lt;author&gt;Li, Y.&lt;/author&gt;&lt;author&gt;Mickley, L. J.&lt;/author&gt;&lt;author&gt;Liu, P.&lt;/author&gt;&lt;author&gt;Kaplan, J. O.&lt;/author&gt;&lt;/authors&gt;&lt;/contributors&gt;&lt;titles&gt;&lt;title&gt;Trends and spatial shifts in lightning fires and smoke concentrations in response to 21st century climate over the national forests and parks of the western United States&lt;/title&gt;&lt;secondary-title&gt;Atmos. Chem. Phys.&lt;/secondary-title&gt;&lt;/titles&gt;&lt;periodical&gt;&lt;full-title&gt;Atmos. Chem. Phys.&lt;/full-title&gt;&lt;/periodical&gt;&lt;pages&gt;8827-8838&lt;/pages&gt;&lt;volume&gt;20&lt;/volume&gt;&lt;number&gt;14&lt;/number&gt;&lt;dates&gt;&lt;year&gt;2020&lt;/year&gt;&lt;/dates&gt;&lt;publisher&gt;Copernicus Publications&lt;/publisher&gt;&lt;isbn&gt;1680-7324&lt;/isbn&gt;&lt;urls&gt;&lt;related-urls&gt;&lt;url&gt;https://acp.copernicus.org/articles/20/8827/2020/&lt;/url&gt;&lt;/related-urls&gt;&lt;/urls&gt;&lt;electronic-resource-num&gt;10.5194/acp-20-8827-2020&lt;/electronic-resource-num&gt;&lt;/record&gt;&lt;/Cite&gt;&lt;/EndNote&gt;</w:instrText>
      </w:r>
      <w:r w:rsidR="00485AFC" w:rsidRPr="00C93DCB">
        <w:fldChar w:fldCharType="separate"/>
      </w:r>
      <w:r w:rsidR="000474F5" w:rsidRPr="00C93DCB">
        <w:rPr>
          <w:noProof/>
          <w:vertAlign w:val="superscript"/>
        </w:rPr>
        <w:t>10</w:t>
      </w:r>
      <w:r w:rsidR="00485AFC" w:rsidRPr="00C93DCB">
        <w:fldChar w:fldCharType="end"/>
      </w:r>
      <w:r w:rsidRPr="00C93DCB">
        <w:t>.</w:t>
      </w:r>
      <w:r w:rsidR="006C7B99">
        <w:rPr>
          <w:rFonts w:hint="eastAsia"/>
          <w:lang w:eastAsia="zh-CN"/>
        </w:rPr>
        <w:t xml:space="preserve"> </w:t>
      </w:r>
    </w:p>
    <w:p w14:paraId="12D8295F" w14:textId="63F45102" w:rsidR="00014C53" w:rsidRDefault="005D3FAB" w:rsidP="0066679A">
      <w:pPr>
        <w:rPr>
          <w:lang w:eastAsia="zh-CN"/>
        </w:rPr>
      </w:pPr>
      <w:r w:rsidRPr="005D3FAB">
        <w:rPr>
          <w:lang w:eastAsia="zh-CN"/>
        </w:rPr>
        <w:t xml:space="preserve">Organic aerosol (OA) is an </w:t>
      </w:r>
      <w:r w:rsidRPr="003C2B31">
        <w:rPr>
          <w:lang w:eastAsia="zh-CN"/>
        </w:rPr>
        <w:t xml:space="preserve">important component in wildfire plumes, because it dominates the submicron particle mass and plays a key role in determining plume optical properties, cloud-forming potential, and </w:t>
      </w:r>
      <w:r w:rsidRPr="003C2B31">
        <w:rPr>
          <w:rFonts w:hint="eastAsia"/>
          <w:lang w:eastAsia="zh-CN"/>
        </w:rPr>
        <w:t>health effects</w:t>
      </w:r>
      <w:r w:rsidR="009009E9" w:rsidRPr="003C2B31">
        <w:rPr>
          <w:lang w:eastAsia="zh-CN"/>
        </w:rPr>
        <w:fldChar w:fldCharType="begin">
          <w:fldData xml:space="preserve">PEVuZE5vdGU+PENpdGU+PEF1dGhvcj5QYWxtPC9BdXRob3I+PFllYXI+MjAyMDwvWWVhcj48UmVj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==
</w:fldData>
        </w:fldChar>
      </w:r>
      <w:r w:rsidR="00DA5AA6">
        <w:rPr>
          <w:lang w:eastAsia="zh-CN"/>
        </w:rPr>
        <w:instrText xml:space="preserve"> ADDIN EN.CITE </w:instrText>
      </w:r>
      <w:r w:rsidR="00DA5AA6">
        <w:rPr>
          <w:lang w:eastAsia="zh-CN"/>
        </w:rPr>
        <w:fldChar w:fldCharType="begin">
          <w:fldData xml:space="preserve">PEVuZE5vdGU+PENpdGU+PEF1dGhvcj5QYWxtPC9BdXRob3I+PFllYXI+MjAyMDwvWWVhcj48UmVj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==
</w:fldData>
        </w:fldChar>
      </w:r>
      <w:r w:rsidR="00DA5AA6">
        <w:rPr>
          <w:lang w:eastAsia="zh-CN"/>
        </w:rPr>
        <w:instrText xml:space="preserve"> ADDIN EN.CITE.DATA </w:instrText>
      </w:r>
      <w:r w:rsidR="00DA5AA6">
        <w:rPr>
          <w:lang w:eastAsia="zh-CN"/>
        </w:rPr>
      </w:r>
      <w:r w:rsidR="00DA5AA6">
        <w:rPr>
          <w:lang w:eastAsia="zh-CN"/>
        </w:rPr>
        <w:fldChar w:fldCharType="end"/>
      </w:r>
      <w:r w:rsidR="009009E9" w:rsidRPr="003C2B31">
        <w:rPr>
          <w:lang w:eastAsia="zh-CN"/>
        </w:rPr>
      </w:r>
      <w:r w:rsidR="009009E9" w:rsidRPr="003C2B31">
        <w:rPr>
          <w:lang w:eastAsia="zh-CN"/>
        </w:rPr>
        <w:fldChar w:fldCharType="separate"/>
      </w:r>
      <w:r w:rsidR="009009E9" w:rsidRPr="003C2B31">
        <w:rPr>
          <w:noProof/>
          <w:vertAlign w:val="superscript"/>
          <w:lang w:eastAsia="zh-CN"/>
        </w:rPr>
        <w:t>11-15</w:t>
      </w:r>
      <w:r w:rsidR="009009E9" w:rsidRPr="003C2B31">
        <w:rPr>
          <w:lang w:eastAsia="zh-CN"/>
        </w:rPr>
        <w:fldChar w:fldCharType="end"/>
      </w:r>
      <w:r w:rsidRPr="003C2B31">
        <w:rPr>
          <w:lang w:eastAsia="zh-CN"/>
        </w:rPr>
        <w:t>.</w:t>
      </w:r>
      <w:r w:rsidRPr="003C2B31">
        <w:rPr>
          <w:rFonts w:hint="eastAsia"/>
          <w:lang w:eastAsia="zh-CN"/>
        </w:rPr>
        <w:t xml:space="preserve"> </w:t>
      </w:r>
      <w:r w:rsidR="005A0109" w:rsidRPr="003C2B31">
        <w:rPr>
          <w:lang w:eastAsia="zh-CN"/>
        </w:rPr>
        <w:t xml:space="preserve">After emission, the OA concentration </w:t>
      </w:r>
      <w:r w:rsidR="003C2B31" w:rsidRPr="003C2B31">
        <w:rPr>
          <w:lang w:eastAsia="zh-CN"/>
        </w:rPr>
        <w:t>evolve</w:t>
      </w:r>
      <w:r w:rsidR="003C2B31">
        <w:rPr>
          <w:lang w:eastAsia="zh-CN"/>
        </w:rPr>
        <w:t>s</w:t>
      </w:r>
      <w:r w:rsidR="005A0109" w:rsidRPr="003C2B31">
        <w:rPr>
          <w:lang w:eastAsia="zh-CN"/>
        </w:rPr>
        <w:t xml:space="preserve"> during transport</w:t>
      </w:r>
      <w:r w:rsidR="003C2B31" w:rsidRPr="003C2B31">
        <w:rPr>
          <w:lang w:eastAsia="zh-CN"/>
        </w:rPr>
        <w:t>.</w:t>
      </w:r>
      <w:r w:rsidR="005A0109" w:rsidRPr="003C2B31">
        <w:rPr>
          <w:lang w:eastAsia="zh-CN"/>
        </w:rPr>
        <w:t xml:space="preserve"> </w:t>
      </w:r>
      <w:r w:rsidR="00014C53">
        <w:rPr>
          <w:lang w:eastAsia="zh-CN"/>
        </w:rPr>
        <w:t>Th</w:t>
      </w:r>
      <w:r w:rsidR="00B039F7">
        <w:rPr>
          <w:lang w:eastAsia="zh-CN"/>
        </w:rPr>
        <w:t>is</w:t>
      </w:r>
      <w:r w:rsidR="00014C53" w:rsidRPr="009E508C">
        <w:rPr>
          <w:lang w:eastAsia="zh-CN"/>
        </w:rPr>
        <w:t xml:space="preserve"> evolution is commonly </w:t>
      </w:r>
      <w:r w:rsidR="00B039F7">
        <w:rPr>
          <w:lang w:eastAsia="zh-CN"/>
        </w:rPr>
        <w:t>characterized</w:t>
      </w:r>
      <w:r w:rsidR="00014C53">
        <w:rPr>
          <w:rFonts w:hint="eastAsia"/>
          <w:lang w:eastAsia="zh-CN"/>
        </w:rPr>
        <w:t xml:space="preserve"> by </w:t>
      </w:r>
      <w:r w:rsidR="00014C53" w:rsidRPr="009E508C">
        <w:rPr>
          <w:lang w:eastAsia="zh-CN"/>
        </w:rPr>
        <w:t xml:space="preserve">the </w:t>
      </w:r>
      <w:r w:rsidR="00014C53" w:rsidRPr="00852D58">
        <w:rPr>
          <w:b/>
          <w:bCs/>
          <w:color w:val="00B0F0"/>
          <w:lang w:eastAsia="zh-CN"/>
        </w:rPr>
        <w:t>normalized excess mixing ratio (ΔOA/ΔCO)</w:t>
      </w:r>
      <w:r w:rsidR="00903A1D">
        <w:rPr>
          <w:lang w:eastAsia="zh-CN"/>
        </w:rPr>
        <w:t>, where t</w:t>
      </w:r>
      <w:r w:rsidR="00903A1D">
        <w:t xml:space="preserve">he </w:t>
      </w:r>
      <w:r w:rsidR="00903A1D" w:rsidRPr="002E4B14">
        <w:rPr>
          <w:rFonts w:cs="Times"/>
        </w:rPr>
        <w:t>Δ</w:t>
      </w:r>
      <w:r w:rsidR="00903A1D">
        <w:rPr>
          <w:rFonts w:eastAsiaTheme="minorEastAsia" w:hint="eastAsia"/>
          <w:lang w:eastAsia="zh-CN"/>
        </w:rPr>
        <w:t xml:space="preserve"> symbol</w:t>
      </w:r>
      <w:r w:rsidR="00903A1D">
        <w:t xml:space="preserve"> </w:t>
      </w:r>
      <w:r w:rsidR="00903A1D">
        <w:rPr>
          <w:rFonts w:eastAsiaTheme="minorEastAsia" w:hint="eastAsia"/>
          <w:lang w:eastAsia="zh-CN"/>
        </w:rPr>
        <w:t>denotes</w:t>
      </w:r>
      <w:r w:rsidR="00903A1D">
        <w:t xml:space="preserve"> the difference between concentrations in smoke and background air and </w:t>
      </w:r>
      <w:r w:rsidR="00903A1D" w:rsidRPr="009E508C">
        <w:rPr>
          <w:lang w:eastAsia="zh-CN"/>
        </w:rPr>
        <w:t>ΔOA</w:t>
      </w:r>
      <w:r w:rsidR="00903A1D">
        <w:rPr>
          <w:lang w:eastAsia="zh-CN"/>
        </w:rPr>
        <w:t xml:space="preserve"> is normalized by </w:t>
      </w:r>
      <w:r w:rsidR="00903A1D" w:rsidRPr="009E508C">
        <w:rPr>
          <w:lang w:eastAsia="zh-CN"/>
        </w:rPr>
        <w:t>Δ</w:t>
      </w:r>
      <w:r w:rsidR="00903A1D">
        <w:rPr>
          <w:lang w:eastAsia="zh-CN"/>
        </w:rPr>
        <w:t xml:space="preserve">CO to correct for dilution. </w:t>
      </w:r>
      <w:r w:rsidR="000C2507" w:rsidRPr="003C2B31">
        <w:rPr>
          <w:lang w:eastAsia="zh-CN"/>
        </w:rPr>
        <w:t>OA</w:t>
      </w:r>
      <w:r w:rsidR="003C2B31" w:rsidRPr="003C2B31">
        <w:rPr>
          <w:lang w:eastAsia="zh-CN"/>
        </w:rPr>
        <w:t xml:space="preserve"> e</w:t>
      </w:r>
      <w:r w:rsidR="005A0109" w:rsidRPr="003C2B31">
        <w:rPr>
          <w:lang w:eastAsia="zh-CN"/>
        </w:rPr>
        <w:t xml:space="preserve">volution is </w:t>
      </w:r>
      <w:r w:rsidR="00B039F7">
        <w:rPr>
          <w:lang w:eastAsia="zh-CN"/>
        </w:rPr>
        <w:t>governed</w:t>
      </w:r>
      <w:r w:rsidR="005A0109" w:rsidRPr="003C2B31">
        <w:rPr>
          <w:lang w:eastAsia="zh-CN"/>
        </w:rPr>
        <w:t xml:space="preserve"> by </w:t>
      </w:r>
      <w:r w:rsidR="003C2B31" w:rsidRPr="003C2B31">
        <w:rPr>
          <w:lang w:eastAsia="zh-CN"/>
        </w:rPr>
        <w:t>several</w:t>
      </w:r>
      <w:r w:rsidR="005A0109" w:rsidRPr="003C2B31">
        <w:rPr>
          <w:lang w:eastAsia="zh-CN"/>
        </w:rPr>
        <w:t xml:space="preserve"> processes (i.e., dilution-drive evaporation, oxidation, photolysis) and </w:t>
      </w:r>
      <w:r w:rsidR="003C2B31" w:rsidRPr="003C2B31">
        <w:rPr>
          <w:lang w:eastAsia="zh-CN"/>
        </w:rPr>
        <w:t>variables</w:t>
      </w:r>
      <w:r w:rsidR="005A0109" w:rsidRPr="003C2B31">
        <w:rPr>
          <w:lang w:eastAsia="zh-CN"/>
        </w:rPr>
        <w:t xml:space="preserve"> (</w:t>
      </w:r>
      <w:r w:rsidR="003C2B31" w:rsidRPr="003C2B31">
        <w:rPr>
          <w:lang w:eastAsia="zh-CN"/>
        </w:rPr>
        <w:t>e.g., initial OA concentration</w:t>
      </w:r>
      <w:r w:rsidR="005A0109" w:rsidRPr="003C2B31">
        <w:rPr>
          <w:lang w:eastAsia="zh-CN"/>
        </w:rPr>
        <w:t xml:space="preserve">, </w:t>
      </w:r>
      <w:r w:rsidR="003C2B31" w:rsidRPr="003C2B31">
        <w:rPr>
          <w:lang w:eastAsia="zh-CN"/>
        </w:rPr>
        <w:t>OA volatility</w:t>
      </w:r>
      <w:r w:rsidR="005A0109" w:rsidRPr="003C2B31">
        <w:rPr>
          <w:lang w:eastAsia="zh-CN"/>
        </w:rPr>
        <w:t xml:space="preserve">, </w:t>
      </w:r>
      <w:r w:rsidR="003C2B31" w:rsidRPr="003C2B31">
        <w:rPr>
          <w:lang w:eastAsia="zh-CN"/>
        </w:rPr>
        <w:t>oxidant level</w:t>
      </w:r>
      <w:r w:rsidR="005A0109" w:rsidRPr="003C2B31">
        <w:rPr>
          <w:lang w:eastAsia="zh-CN"/>
        </w:rPr>
        <w:t>)</w:t>
      </w:r>
      <w:r w:rsidR="00903A1D">
        <w:rPr>
          <w:lang w:eastAsia="zh-CN"/>
        </w:rPr>
        <w:t xml:space="preserve"> (Figure 1)</w:t>
      </w:r>
      <w:r w:rsidR="005A0109" w:rsidRPr="003C2B31">
        <w:rPr>
          <w:lang w:eastAsia="zh-CN"/>
        </w:rPr>
        <w:t xml:space="preserve">. </w:t>
      </w:r>
    </w:p>
    <w:p w14:paraId="4EA2E175" w14:textId="057764E2" w:rsidR="00014C53" w:rsidRDefault="003C2B31" w:rsidP="0066679A">
      <w:pPr>
        <w:rPr>
          <w:lang w:eastAsia="zh-CN"/>
        </w:rPr>
      </w:pPr>
      <w:r w:rsidRPr="003C2B31">
        <w:rPr>
          <w:lang w:eastAsia="zh-CN"/>
        </w:rPr>
        <w:t xml:space="preserve">The interplay </w:t>
      </w:r>
      <w:r w:rsidR="00580F5E">
        <w:rPr>
          <w:lang w:eastAsia="zh-CN"/>
        </w:rPr>
        <w:t>of several</w:t>
      </w:r>
      <w:r w:rsidRPr="003C2B31">
        <w:rPr>
          <w:lang w:eastAsia="zh-CN"/>
        </w:rPr>
        <w:t xml:space="preserve"> processes and variables presents a significant challenge </w:t>
      </w:r>
      <w:r w:rsidR="00B039F7">
        <w:rPr>
          <w:lang w:eastAsia="zh-CN"/>
        </w:rPr>
        <w:t>to</w:t>
      </w:r>
      <w:r w:rsidRPr="003C2B31">
        <w:rPr>
          <w:lang w:eastAsia="zh-CN"/>
        </w:rPr>
        <w:t xml:space="preserve"> understanding OA evolution. </w:t>
      </w:r>
      <w:r w:rsidR="00014C53" w:rsidRPr="0066679A">
        <w:rPr>
          <w:lang w:eastAsia="zh-CN"/>
        </w:rPr>
        <w:t xml:space="preserve">For example, dilution </w:t>
      </w:r>
      <w:r w:rsidR="00580F5E">
        <w:rPr>
          <w:lang w:eastAsia="zh-CN"/>
        </w:rPr>
        <w:t>decreases</w:t>
      </w:r>
      <w:r w:rsidR="00B039F7">
        <w:rPr>
          <w:lang w:eastAsia="zh-CN"/>
        </w:rPr>
        <w:t xml:space="preserve"> </w:t>
      </w:r>
      <w:r w:rsidR="00014C53" w:rsidRPr="009E508C">
        <w:rPr>
          <w:lang w:eastAsia="zh-CN"/>
        </w:rPr>
        <w:t>ΔOA/ΔCO</w:t>
      </w:r>
      <w:r w:rsidR="00B039F7">
        <w:rPr>
          <w:lang w:eastAsia="zh-CN"/>
        </w:rPr>
        <w:t xml:space="preserve"> by </w:t>
      </w:r>
      <w:r w:rsidR="00903A1D">
        <w:rPr>
          <w:lang w:eastAsia="zh-CN"/>
        </w:rPr>
        <w:t>evaporating</w:t>
      </w:r>
      <w:r w:rsidR="00B039F7">
        <w:rPr>
          <w:lang w:eastAsia="zh-CN"/>
        </w:rPr>
        <w:t xml:space="preserve"> OA</w:t>
      </w:r>
      <w:r w:rsidR="00580F5E">
        <w:rPr>
          <w:lang w:eastAsia="zh-CN"/>
        </w:rPr>
        <w:t>, yet t</w:t>
      </w:r>
      <w:r w:rsidR="00903A1D">
        <w:rPr>
          <w:lang w:eastAsia="zh-CN"/>
        </w:rPr>
        <w:t xml:space="preserve">he </w:t>
      </w:r>
      <w:r w:rsidR="00580F5E">
        <w:rPr>
          <w:lang w:eastAsia="zh-CN"/>
        </w:rPr>
        <w:t>resulting vapors</w:t>
      </w:r>
      <w:r w:rsidR="00903A1D">
        <w:rPr>
          <w:lang w:eastAsia="zh-CN"/>
        </w:rPr>
        <w:t xml:space="preserve"> may oxidize </w:t>
      </w:r>
      <w:r w:rsidR="00580F5E">
        <w:rPr>
          <w:lang w:eastAsia="zh-CN"/>
        </w:rPr>
        <w:t>to form</w:t>
      </w:r>
      <w:r w:rsidR="00903A1D">
        <w:rPr>
          <w:lang w:eastAsia="zh-CN"/>
        </w:rPr>
        <w:t xml:space="preserve"> s</w:t>
      </w:r>
      <w:r w:rsidR="00B039F7">
        <w:rPr>
          <w:lang w:eastAsia="zh-CN"/>
        </w:rPr>
        <w:t>econdary organic aerosol (SOA)</w:t>
      </w:r>
      <w:r w:rsidR="00903A1D">
        <w:rPr>
          <w:lang w:eastAsia="zh-CN"/>
        </w:rPr>
        <w:t xml:space="preserve">, </w:t>
      </w:r>
      <w:r w:rsidR="00580F5E">
        <w:rPr>
          <w:lang w:eastAsia="zh-CN"/>
        </w:rPr>
        <w:t xml:space="preserve">increasing </w:t>
      </w:r>
      <w:r w:rsidR="00580F5E" w:rsidRPr="009E508C">
        <w:rPr>
          <w:lang w:eastAsia="zh-CN"/>
        </w:rPr>
        <w:t>ΔOA/ΔCO</w:t>
      </w:r>
      <w:r w:rsidR="00B039F7">
        <w:rPr>
          <w:lang w:eastAsia="zh-CN"/>
        </w:rPr>
        <w:t>.</w:t>
      </w:r>
      <w:r w:rsidR="00014C53">
        <w:rPr>
          <w:lang w:eastAsia="zh-CN"/>
        </w:rPr>
        <w:t xml:space="preserve"> </w:t>
      </w:r>
      <w:r w:rsidR="00B039F7">
        <w:rPr>
          <w:lang w:eastAsia="zh-CN"/>
        </w:rPr>
        <w:t>SOA formation</w:t>
      </w:r>
      <w:r w:rsidR="00580F5E">
        <w:rPr>
          <w:lang w:eastAsia="zh-CN"/>
        </w:rPr>
        <w:t xml:space="preserve"> </w:t>
      </w:r>
      <w:r w:rsidR="006955EE">
        <w:rPr>
          <w:lang w:eastAsia="zh-CN"/>
        </w:rPr>
        <w:t>is strongly influenced by</w:t>
      </w:r>
      <w:r w:rsidR="00B039F7">
        <w:rPr>
          <w:lang w:eastAsia="zh-CN"/>
        </w:rPr>
        <w:t xml:space="preserve"> </w:t>
      </w:r>
      <w:r w:rsidR="00014C53" w:rsidRPr="0066679A">
        <w:rPr>
          <w:lang w:eastAsia="zh-CN"/>
        </w:rPr>
        <w:t>oxidant levels, particularly hydroxyl radicals (OH)</w:t>
      </w:r>
      <w:r w:rsidR="00580F5E">
        <w:rPr>
          <w:lang w:eastAsia="zh-CN"/>
        </w:rPr>
        <w:t xml:space="preserve">, whose </w:t>
      </w:r>
      <w:r w:rsidR="00014C53" w:rsidRPr="0066679A">
        <w:rPr>
          <w:lang w:eastAsia="zh-CN"/>
        </w:rPr>
        <w:t>concentration</w:t>
      </w:r>
      <w:r w:rsidR="00580F5E">
        <w:rPr>
          <w:lang w:eastAsia="zh-CN"/>
        </w:rPr>
        <w:t>s</w:t>
      </w:r>
      <w:r w:rsidR="00B039F7">
        <w:rPr>
          <w:lang w:eastAsia="zh-CN"/>
        </w:rPr>
        <w:t xml:space="preserve"> </w:t>
      </w:r>
      <w:r w:rsidR="00580F5E">
        <w:rPr>
          <w:lang w:eastAsia="zh-CN"/>
        </w:rPr>
        <w:t>are</w:t>
      </w:r>
      <w:r w:rsidR="00014C53" w:rsidRPr="0066679A">
        <w:rPr>
          <w:lang w:eastAsia="zh-CN"/>
        </w:rPr>
        <w:t xml:space="preserve"> </w:t>
      </w:r>
      <w:r w:rsidR="00B039F7">
        <w:rPr>
          <w:lang w:eastAsia="zh-CN"/>
        </w:rPr>
        <w:t>controlled</w:t>
      </w:r>
      <w:r w:rsidR="00014C53" w:rsidRPr="0066679A">
        <w:rPr>
          <w:lang w:eastAsia="zh-CN"/>
        </w:rPr>
        <w:t xml:space="preserve"> by</w:t>
      </w:r>
      <w:r w:rsidR="00580F5E">
        <w:rPr>
          <w:lang w:eastAsia="zh-CN"/>
        </w:rPr>
        <w:t xml:space="preserve"> </w:t>
      </w:r>
      <w:r w:rsidR="00014C53" w:rsidRPr="0066679A">
        <w:rPr>
          <w:lang w:eastAsia="zh-CN"/>
        </w:rPr>
        <w:t>photolysis rates and the abundance of precursor</w:t>
      </w:r>
      <w:r w:rsidR="00580F5E">
        <w:rPr>
          <w:lang w:eastAsia="zh-CN"/>
        </w:rPr>
        <w:t>s</w:t>
      </w:r>
      <w:r w:rsidR="00014C53" w:rsidRPr="0066679A">
        <w:rPr>
          <w:lang w:eastAsia="zh-CN"/>
        </w:rPr>
        <w:t xml:space="preserve"> such as HONO, </w:t>
      </w:r>
      <w:r w:rsidR="00014C53">
        <w:rPr>
          <w:lang w:eastAsia="zh-CN"/>
        </w:rPr>
        <w:t>ozone (</w:t>
      </w:r>
      <w:r w:rsidR="00014C53" w:rsidRPr="0066679A">
        <w:rPr>
          <w:lang w:eastAsia="zh-CN"/>
        </w:rPr>
        <w:t>O</w:t>
      </w:r>
      <w:r w:rsidR="00014C53" w:rsidRPr="0066679A">
        <w:rPr>
          <w:rFonts w:hint="eastAsia"/>
          <w:vertAlign w:val="subscript"/>
          <w:lang w:eastAsia="zh-CN"/>
        </w:rPr>
        <w:t>3</w:t>
      </w:r>
      <w:r w:rsidR="00014C53" w:rsidRPr="00014C53">
        <w:rPr>
          <w:lang w:eastAsia="zh-CN"/>
        </w:rPr>
        <w:t>)</w:t>
      </w:r>
      <w:r w:rsidR="00014C53" w:rsidRPr="0066679A">
        <w:rPr>
          <w:lang w:eastAsia="zh-CN"/>
        </w:rPr>
        <w:t xml:space="preserve">, and formaldehyde. Photolysis rates depend on </w:t>
      </w:r>
      <w:r w:rsidR="006955EE">
        <w:rPr>
          <w:lang w:eastAsia="zh-CN"/>
        </w:rPr>
        <w:t>solar radiation</w:t>
      </w:r>
      <w:r w:rsidR="00014C53" w:rsidRPr="0066679A">
        <w:rPr>
          <w:lang w:eastAsia="zh-CN"/>
        </w:rPr>
        <w:t xml:space="preserve"> and aerosol loading, while precursor concentrations are influenced by combustion conditions and </w:t>
      </w:r>
      <w:proofErr w:type="gramStart"/>
      <w:r w:rsidR="00014C53" w:rsidRPr="0066679A">
        <w:rPr>
          <w:lang w:eastAsia="zh-CN"/>
        </w:rPr>
        <w:t>plume age</w:t>
      </w:r>
      <w:proofErr w:type="gramEnd"/>
      <w:r w:rsidR="00014C53" w:rsidRPr="0066679A">
        <w:rPr>
          <w:lang w:eastAsia="zh-CN"/>
        </w:rPr>
        <w:t xml:space="preserve">. </w:t>
      </w:r>
      <w:r w:rsidR="00014C53">
        <w:rPr>
          <w:lang w:eastAsia="zh-CN"/>
        </w:rPr>
        <w:t>Overall, t</w:t>
      </w:r>
      <w:r w:rsidR="00014C53" w:rsidRPr="0066679A">
        <w:rPr>
          <w:lang w:eastAsia="zh-CN"/>
        </w:rPr>
        <w:t xml:space="preserve">his complex and dynamic interplay among </w:t>
      </w:r>
      <w:r w:rsidR="00282371">
        <w:rPr>
          <w:lang w:eastAsia="zh-CN"/>
        </w:rPr>
        <w:t xml:space="preserve">processes </w:t>
      </w:r>
      <w:r w:rsidR="00014C53" w:rsidRPr="0066679A">
        <w:rPr>
          <w:lang w:eastAsia="zh-CN"/>
        </w:rPr>
        <w:t>makes OA evolution highly variable and difficult to predict with current understanding and models.</w:t>
      </w:r>
    </w:p>
    <w:p w14:paraId="4A4C702D" w14:textId="222CA24F" w:rsidR="002A661F" w:rsidRDefault="0026236E" w:rsidP="00EF723D">
      <w:pPr>
        <w:rPr>
          <w:lang w:eastAsia="zh-CN"/>
        </w:rPr>
      </w:pPr>
      <w:r>
        <w:rPr>
          <w:noProof/>
          <w:lang w:eastAsia="zh-CN"/>
        </w:rPr>
        <mc:AlternateContent>
          <mc:Choice Requires="wps">
            <w:drawing>
              <wp:anchor distT="45720" distB="45720" distL="114300" distR="114300" simplePos="0" relativeHeight="251676672" behindDoc="0" locked="0" layoutInCell="1" allowOverlap="1" wp14:anchorId="5A733928" wp14:editId="720AD5A1">
                <wp:simplePos x="0" y="0"/>
                <wp:positionH relativeFrom="margin">
                  <wp:align>left</wp:align>
                </wp:positionH>
                <wp:positionV relativeFrom="paragraph">
                  <wp:posOffset>1702971</wp:posOffset>
                </wp:positionV>
                <wp:extent cx="3474720" cy="140462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4620"/>
                        </a:xfrm>
                        <a:prstGeom prst="rect">
                          <a:avLst/>
                        </a:prstGeom>
                        <a:solidFill>
                          <a:srgbClr val="FFFFFF"/>
                        </a:solidFill>
                        <a:ln w="9525">
                          <a:noFill/>
                          <a:miter lim="800000"/>
                          <a:headEnd/>
                          <a:tailEnd/>
                        </a:ln>
                      </wps:spPr>
                      <wps:txbx>
                        <w:txbxContent>
                          <w:p w14:paraId="595BA51C" w14:textId="48BA13F1" w:rsidR="00FE4A35" w:rsidRDefault="00FE4A35" w:rsidP="00FE4A35">
                            <w:pPr>
                              <w:pStyle w:val="Heading4"/>
                              <w:spacing w:after="0"/>
                              <w:rPr>
                                <w:lang w:eastAsia="zh-CN"/>
                              </w:rPr>
                            </w:pPr>
                            <w:r>
                              <w:rPr>
                                <w:rFonts w:hint="eastAsia"/>
                                <w:lang w:eastAsia="zh-CN"/>
                              </w:rPr>
                              <w:t xml:space="preserve">Figure </w:t>
                            </w:r>
                            <w:r w:rsidR="00BF5449">
                              <w:rPr>
                                <w:lang w:eastAsia="zh-CN"/>
                              </w:rPr>
                              <w:t>1</w:t>
                            </w:r>
                            <w:r>
                              <w:rPr>
                                <w:rFonts w:hint="eastAsia"/>
                                <w:lang w:eastAsia="zh-CN"/>
                              </w:rPr>
                              <w:t>. Schematic of OA evolution</w:t>
                            </w:r>
                            <w:r>
                              <w:rPr>
                                <w:lang w:eastAsia="zh-CN"/>
                              </w:rPr>
                              <w:t xml:space="preserve"> in </w:t>
                            </w:r>
                            <w:r w:rsidR="00D43089">
                              <w:rPr>
                                <w:lang w:eastAsia="zh-CN"/>
                              </w:rPr>
                              <w:t>wildfire plumes</w:t>
                            </w:r>
                            <w:r>
                              <w:rPr>
                                <w:rFonts w:hint="eastAsia"/>
                                <w:lang w:eastAsia="zh-CN"/>
                              </w:rPr>
                              <w:t xml:space="preserve">. Organic vapors refer to gas-phase organic species spanning a wide range of volatility. POA: primary organic aerosol. SOA: secondary organic aerosol. </w:t>
                            </w:r>
                            <w:r w:rsidR="00760FE8">
                              <w:rPr>
                                <w:lang w:eastAsia="zh-CN"/>
                              </w:rPr>
                              <w:t xml:space="preserve">The symbol size represents the relative abundance. </w:t>
                            </w:r>
                            <w:r w:rsidRPr="00BD0FD4">
                              <w:rPr>
                                <w:lang w:eastAsia="zh-CN"/>
                              </w:rPr>
                              <w:t xml:space="preserve">Blue text indicates variables that influence the </w:t>
                            </w:r>
                            <w:r>
                              <w:rPr>
                                <w:lang w:eastAsia="zh-CN"/>
                              </w:rPr>
                              <w:t xml:space="preserve">OA </w:t>
                            </w:r>
                            <w:r w:rsidRPr="00BD0FD4">
                              <w:rPr>
                                <w:lang w:eastAsia="zh-CN"/>
                              </w:rPr>
                              <w:t>evolution.</w:t>
                            </w:r>
                            <w:r>
                              <w:rPr>
                                <w:lang w:eastAsia="zh-CN"/>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733928" id="_x0000_t202" coordsize="21600,21600" o:spt="202" path="m,l,21600r21600,l21600,xe">
                <v:stroke joinstyle="miter"/>
                <v:path gradientshapeok="t" o:connecttype="rect"/>
              </v:shapetype>
              <v:shape id="Text Box 2" o:spid="_x0000_s1026" type="#_x0000_t202" style="position:absolute;left:0;text-align:left;margin-left:0;margin-top:134.1pt;width:273.6pt;height:110.6pt;z-index:25167667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" stroked="f">
                <v:textbox style="mso-fit-shape-to-text:t">
                  <w:txbxContent>
                    <w:p w14:paraId="595BA51C" w14:textId="48BA13F1" w:rsidR="00FE4A35" w:rsidRDefault="00FE4A35" w:rsidP="00FE4A35">
                      <w:pPr>
                        <w:pStyle w:val="Heading4"/>
                        <w:spacing w:after="0"/>
                        <w:rPr>
                          <w:lang w:eastAsia="zh-CN"/>
                        </w:rPr>
                      </w:pPr>
                      <w:r>
                        <w:rPr>
                          <w:rFonts w:hint="eastAsia"/>
                          <w:lang w:eastAsia="zh-CN"/>
                        </w:rPr>
                        <w:t xml:space="preserve">Figure </w:t>
                      </w:r>
                      <w:r w:rsidR="00BF5449">
                        <w:rPr>
                          <w:lang w:eastAsia="zh-CN"/>
                        </w:rPr>
                        <w:t>1</w:t>
                      </w:r>
                      <w:r>
                        <w:rPr>
                          <w:rFonts w:hint="eastAsia"/>
                          <w:lang w:eastAsia="zh-CN"/>
                        </w:rPr>
                        <w:t>. Schematic of OA evolution</w:t>
                      </w:r>
                      <w:r>
                        <w:rPr>
                          <w:lang w:eastAsia="zh-CN"/>
                        </w:rPr>
                        <w:t xml:space="preserve"> in </w:t>
                      </w:r>
                      <w:r w:rsidR="00D43089">
                        <w:rPr>
                          <w:lang w:eastAsia="zh-CN"/>
                        </w:rPr>
                        <w:t>wildfire plumes</w:t>
                      </w:r>
                      <w:r>
                        <w:rPr>
                          <w:rFonts w:hint="eastAsia"/>
                          <w:lang w:eastAsia="zh-CN"/>
                        </w:rPr>
                        <w:t xml:space="preserve">. Organic vapors refer to gas-phase organic species spanning a wide range of volatility. POA: primary organic aerosol. SOA: secondary organic aerosol. </w:t>
                      </w:r>
                      <w:r w:rsidR="00760FE8">
                        <w:rPr>
                          <w:lang w:eastAsia="zh-CN"/>
                        </w:rPr>
                        <w:t xml:space="preserve">The symbol size represents the relative abundance. </w:t>
                      </w:r>
                      <w:r w:rsidRPr="00BD0FD4">
                        <w:rPr>
                          <w:lang w:eastAsia="zh-CN"/>
                        </w:rPr>
                        <w:t xml:space="preserve">Blue text indicates variables that influence the </w:t>
                      </w:r>
                      <w:r>
                        <w:rPr>
                          <w:lang w:eastAsia="zh-CN"/>
                        </w:rPr>
                        <w:t xml:space="preserve">OA </w:t>
                      </w:r>
                      <w:r w:rsidRPr="00BD0FD4">
                        <w:rPr>
                          <w:lang w:eastAsia="zh-CN"/>
                        </w:rPr>
                        <w:t>evolution.</w:t>
                      </w:r>
                      <w:r>
                        <w:rPr>
                          <w:lang w:eastAsia="zh-CN"/>
                        </w:rPr>
                        <w:t xml:space="preserve"> </w:t>
                      </w:r>
                    </w:p>
                  </w:txbxContent>
                </v:textbox>
                <w10:wrap type="square" anchorx="margin"/>
              </v:shape>
            </w:pict>
          </mc:Fallback>
        </mc:AlternateContent>
      </w:r>
      <w:r>
        <w:rPr>
          <w:noProof/>
          <w:lang w:eastAsia="zh-CN"/>
        </w:rPr>
        <w:drawing>
          <wp:anchor distT="0" distB="0" distL="114300" distR="114300" simplePos="0" relativeHeight="251677696" behindDoc="0" locked="0" layoutInCell="1" allowOverlap="1" wp14:anchorId="2180040F" wp14:editId="24B26FEF">
            <wp:simplePos x="0" y="0"/>
            <wp:positionH relativeFrom="column">
              <wp:posOffset>0</wp:posOffset>
            </wp:positionH>
            <wp:positionV relativeFrom="paragraph">
              <wp:posOffset>1270</wp:posOffset>
            </wp:positionV>
            <wp:extent cx="3474720" cy="1600521"/>
            <wp:effectExtent l="0" t="0" r="0" b="0"/>
            <wp:wrapSquare wrapText="bothSides"/>
            <wp:docPr id="1850650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4720" cy="1600521"/>
                    </a:xfrm>
                    <a:prstGeom prst="rect">
                      <a:avLst/>
                    </a:prstGeom>
                    <a:noFill/>
                  </pic:spPr>
                </pic:pic>
              </a:graphicData>
            </a:graphic>
            <wp14:sizeRelH relativeFrom="page">
              <wp14:pctWidth>0</wp14:pctWidth>
            </wp14:sizeRelH>
            <wp14:sizeRelV relativeFrom="page">
              <wp14:pctHeight>0</wp14:pctHeight>
            </wp14:sizeRelV>
          </wp:anchor>
        </w:drawing>
      </w:r>
      <w:r w:rsidR="002A661F" w:rsidRPr="002A661F">
        <w:rPr>
          <w:lang w:eastAsia="zh-CN"/>
        </w:rPr>
        <w:t xml:space="preserve">In the </w:t>
      </w:r>
      <w:proofErr w:type="gramStart"/>
      <w:r w:rsidR="002A661F" w:rsidRPr="002A661F">
        <w:rPr>
          <w:lang w:eastAsia="zh-CN"/>
        </w:rPr>
        <w:t>near-field</w:t>
      </w:r>
      <w:proofErr w:type="gramEnd"/>
      <w:r w:rsidR="002A661F" w:rsidRPr="002A661F">
        <w:rPr>
          <w:lang w:eastAsia="zh-CN"/>
        </w:rPr>
        <w:t xml:space="preserve"> (within ~100 km downwind), </w:t>
      </w:r>
      <w:r w:rsidR="00FE5736" w:rsidRPr="002A661F">
        <w:rPr>
          <w:lang w:eastAsia="zh-CN"/>
        </w:rPr>
        <w:t xml:space="preserve">airborne </w:t>
      </w:r>
      <w:r w:rsidR="006955EE">
        <w:rPr>
          <w:lang w:eastAsia="zh-CN"/>
        </w:rPr>
        <w:t xml:space="preserve">field </w:t>
      </w:r>
      <w:r w:rsidR="00FE5736" w:rsidRPr="002A661F">
        <w:rPr>
          <w:lang w:eastAsia="zh-CN"/>
        </w:rPr>
        <w:t xml:space="preserve">measurements </w:t>
      </w:r>
      <w:r w:rsidR="009E508C" w:rsidRPr="002A661F">
        <w:rPr>
          <w:lang w:eastAsia="zh-CN"/>
        </w:rPr>
        <w:t>have reported substantial variability in ΔOA/ΔCO with smoke age, including net loss, no change, and net gain.</w:t>
      </w:r>
      <w:r w:rsidR="0066679A">
        <w:rPr>
          <w:rFonts w:hint="eastAsia"/>
          <w:lang w:eastAsia="zh-CN"/>
        </w:rPr>
        <w:t xml:space="preserve"> </w:t>
      </w:r>
      <w:r w:rsidR="006955EE">
        <w:rPr>
          <w:lang w:eastAsia="zh-CN"/>
        </w:rPr>
        <w:t>This variability is generally attributed to the</w:t>
      </w:r>
      <w:r w:rsidR="00014C53" w:rsidRPr="0066679A">
        <w:rPr>
          <w:lang w:eastAsia="zh-CN"/>
        </w:rPr>
        <w:t xml:space="preserve"> competi</w:t>
      </w:r>
      <w:r w:rsidR="006955EE">
        <w:rPr>
          <w:lang w:eastAsia="zh-CN"/>
        </w:rPr>
        <w:t xml:space="preserve">ng influences of </w:t>
      </w:r>
      <w:r w:rsidR="00014C53" w:rsidRPr="0066679A">
        <w:rPr>
          <w:lang w:eastAsia="zh-CN"/>
        </w:rPr>
        <w:t xml:space="preserve">dilution-driven evaporation, which reduces </w:t>
      </w:r>
      <w:r w:rsidR="006955EE" w:rsidRPr="002A661F">
        <w:rPr>
          <w:lang w:eastAsia="zh-CN"/>
        </w:rPr>
        <w:t>ΔOA/ΔCO</w:t>
      </w:r>
      <w:r w:rsidR="00014C53" w:rsidRPr="0066679A">
        <w:rPr>
          <w:lang w:eastAsia="zh-CN"/>
        </w:rPr>
        <w:t xml:space="preserve">, and chemistry-driven </w:t>
      </w:r>
      <w:r w:rsidR="006955EE">
        <w:rPr>
          <w:lang w:eastAsia="zh-CN"/>
        </w:rPr>
        <w:t>SOA</w:t>
      </w:r>
      <w:r w:rsidR="00014C53" w:rsidRPr="0066679A">
        <w:rPr>
          <w:lang w:eastAsia="zh-CN"/>
        </w:rPr>
        <w:t xml:space="preserve"> formation, which </w:t>
      </w:r>
      <w:r w:rsidR="006955EE">
        <w:rPr>
          <w:lang w:eastAsia="zh-CN"/>
        </w:rPr>
        <w:t>increases</w:t>
      </w:r>
      <w:r w:rsidR="00014C53" w:rsidRPr="0066679A">
        <w:rPr>
          <w:lang w:eastAsia="zh-CN"/>
        </w:rPr>
        <w:t xml:space="preserve"> </w:t>
      </w:r>
      <w:r w:rsidR="006955EE" w:rsidRPr="002A661F">
        <w:rPr>
          <w:lang w:eastAsia="zh-CN"/>
        </w:rPr>
        <w:t>ΔOA/ΔCO</w:t>
      </w:r>
      <w:r w:rsidR="00014C53" w:rsidRPr="0066679A">
        <w:rPr>
          <w:lang w:eastAsia="zh-CN"/>
        </w:rPr>
        <w:t>.</w:t>
      </w:r>
      <w:r w:rsidR="00FE5736">
        <w:rPr>
          <w:lang w:eastAsia="zh-CN"/>
        </w:rPr>
        <w:t xml:space="preserve"> </w:t>
      </w:r>
      <w:r w:rsidR="0066679A" w:rsidRPr="0066679A">
        <w:rPr>
          <w:u w:val="single"/>
          <w:lang w:eastAsia="zh-CN"/>
        </w:rPr>
        <w:t xml:space="preserve">While this qualitative understanding is widely accepted, quantifying the relative contributions of these two processes remains a </w:t>
      </w:r>
      <w:r w:rsidR="006955EE">
        <w:rPr>
          <w:u w:val="single"/>
          <w:lang w:eastAsia="zh-CN"/>
        </w:rPr>
        <w:t>major</w:t>
      </w:r>
      <w:r w:rsidR="0066679A" w:rsidRPr="0066679A">
        <w:rPr>
          <w:u w:val="single"/>
          <w:lang w:eastAsia="zh-CN"/>
        </w:rPr>
        <w:t xml:space="preserve"> challenge.</w:t>
      </w:r>
      <w:r w:rsidR="0066679A" w:rsidRPr="0066679A">
        <w:rPr>
          <w:lang w:eastAsia="zh-CN"/>
        </w:rPr>
        <w:t xml:space="preserve"> </w:t>
      </w:r>
      <w:r w:rsidR="006955EE">
        <w:rPr>
          <w:lang w:eastAsia="zh-CN"/>
        </w:rPr>
        <w:t xml:space="preserve">For example, </w:t>
      </w:r>
      <w:r w:rsidR="002A661F">
        <w:t xml:space="preserve">Palm et al. suggested that </w:t>
      </w:r>
      <w:r w:rsidR="006955EE">
        <w:t xml:space="preserve">substantial </w:t>
      </w:r>
      <w:r w:rsidR="00B039F7">
        <w:t xml:space="preserve">SOA formation </w:t>
      </w:r>
      <w:r w:rsidR="006955EE">
        <w:t>offsets</w:t>
      </w:r>
      <w:r w:rsidR="002A661F">
        <w:t xml:space="preserve"> </w:t>
      </w:r>
      <w:r w:rsidR="006955EE">
        <w:t>OA</w:t>
      </w:r>
      <w:r w:rsidR="002A661F">
        <w:t xml:space="preserve"> evaporation, resulting in no net change of OA</w:t>
      </w:r>
      <w:r w:rsidR="002A661F">
        <w:fldChar w:fldCharType="begin">
          <w:fldData xml:space="preserve">PEVuZE5vdGU+PENpdGU+PEF1dGhvcj5QYWxtPC9BdXRob3I+PFllYXI+MjAyMDwvWWVhcj48UmVj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</w:fldData>
        </w:fldChar>
      </w:r>
      <w:r w:rsidR="009835DA">
        <w:instrText xml:space="preserve"> ADDIN EN.CITE </w:instrText>
      </w:r>
      <w:r w:rsidR="009835DA">
        <w:fldChar w:fldCharType="begin">
          <w:fldData xml:space="preserve">PEVuZE5vdGU+PENpdGU+PEF1dGhvcj5QYWxtPC9BdXRob3I+PFllYXI+MjAyMDwvWWVhcj48UmVj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</w:fldData>
        </w:fldChar>
      </w:r>
      <w:r w:rsidR="009835DA">
        <w:instrText xml:space="preserve"> ADDIN EN.CITE.DATA </w:instrText>
      </w:r>
      <w:r w:rsidR="009835DA">
        <w:fldChar w:fldCharType="end"/>
      </w:r>
      <w:r w:rsidR="002A661F">
        <w:fldChar w:fldCharType="separate"/>
      </w:r>
      <w:r w:rsidR="009835DA" w:rsidRPr="009835DA">
        <w:rPr>
          <w:noProof/>
          <w:vertAlign w:val="superscript"/>
        </w:rPr>
        <w:t>11</w:t>
      </w:r>
      <w:r w:rsidR="002A661F">
        <w:fldChar w:fldCharType="end"/>
      </w:r>
      <w:r w:rsidR="002A661F">
        <w:t>. In contrast, Pagonis et al. argued</w:t>
      </w:r>
      <w:r w:rsidR="006955EE">
        <w:t xml:space="preserve"> that SOA formation plays a </w:t>
      </w:r>
      <w:r w:rsidR="002A661F">
        <w:t>minor</w:t>
      </w:r>
      <w:r w:rsidR="006955EE">
        <w:t xml:space="preserve"> role </w:t>
      </w:r>
      <w:r w:rsidR="002A661F">
        <w:t xml:space="preserve">and </w:t>
      </w:r>
      <w:r w:rsidR="006955EE">
        <w:t xml:space="preserve">that </w:t>
      </w:r>
      <w:r w:rsidR="002A661F">
        <w:t xml:space="preserve">OA </w:t>
      </w:r>
      <w:commentRangeStart w:id="0"/>
      <w:r w:rsidR="002A661F">
        <w:t xml:space="preserve">evolution </w:t>
      </w:r>
      <w:commentRangeEnd w:id="0"/>
      <w:r w:rsidR="00282371">
        <w:rPr>
          <w:rStyle w:val="CommentReference"/>
        </w:rPr>
        <w:commentReference w:id="0"/>
      </w:r>
      <w:r w:rsidR="002A661F">
        <w:t xml:space="preserve">is </w:t>
      </w:r>
      <w:r w:rsidR="006955EE">
        <w:t>dominated by</w:t>
      </w:r>
      <w:r w:rsidR="00B039F7">
        <w:t xml:space="preserve"> </w:t>
      </w:r>
      <w:r w:rsidR="00B039F7" w:rsidRPr="0066679A">
        <w:rPr>
          <w:lang w:eastAsia="zh-CN"/>
        </w:rPr>
        <w:t>dilution-driven evaporation</w:t>
      </w:r>
      <w:r w:rsidR="002A661F">
        <w:fldChar w:fldCharType="begin">
          <w:fldData xml:space="preserve">PEVuZE5vdGU+PENpdGU+PEF1dGhvcj5QYWdvbmlzPC9BdXRob3I+PFllYXI+MjAyMzwvWWVhcj48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=
</w:fldData>
        </w:fldChar>
      </w:r>
      <w:r w:rsidR="009835DA">
        <w:instrText xml:space="preserve"> ADDIN EN.CITE </w:instrText>
      </w:r>
      <w:r w:rsidR="009835DA">
        <w:fldChar w:fldCharType="begin">
          <w:fldData xml:space="preserve">PEVuZE5vdGU+PENpdGU+PEF1dGhvcj5QYWdvbmlzPC9BdXRob3I+PFllYXI+MjAyMzwvWWVhcj48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=
</w:fldData>
        </w:fldChar>
      </w:r>
      <w:r w:rsidR="009835DA">
        <w:instrText xml:space="preserve"> ADDIN EN.CITE.DATA </w:instrText>
      </w:r>
      <w:r w:rsidR="009835DA">
        <w:fldChar w:fldCharType="end"/>
      </w:r>
      <w:r w:rsidR="002A661F">
        <w:fldChar w:fldCharType="separate"/>
      </w:r>
      <w:r w:rsidR="009835DA" w:rsidRPr="009835DA">
        <w:rPr>
          <w:noProof/>
          <w:vertAlign w:val="superscript"/>
        </w:rPr>
        <w:t>16</w:t>
      </w:r>
      <w:r w:rsidR="002A661F">
        <w:fldChar w:fldCharType="end"/>
      </w:r>
      <w:r w:rsidR="002A661F">
        <w:t>.</w:t>
      </w:r>
      <w:r w:rsidR="00B039F7">
        <w:t xml:space="preserve"> </w:t>
      </w:r>
    </w:p>
    <w:p w14:paraId="55FC5372" w14:textId="41C110B7" w:rsidR="00B02880" w:rsidRDefault="006955EE" w:rsidP="00EF723D">
      <w:pPr>
        <w:rPr>
          <w:lang w:eastAsia="zh-CN"/>
        </w:rPr>
      </w:pPr>
      <w:r w:rsidRPr="006955EE">
        <w:rPr>
          <w:lang w:eastAsia="zh-CN"/>
        </w:rPr>
        <w:t xml:space="preserve">Atmospheric models struggle to accurately reproduce observed OA evolution trends. </w:t>
      </w:r>
      <w:proofErr w:type="spellStart"/>
      <w:r w:rsidR="00072976" w:rsidRPr="00072976">
        <w:rPr>
          <w:lang w:eastAsia="zh-CN"/>
        </w:rPr>
        <w:t>Akherati</w:t>
      </w:r>
      <w:proofErr w:type="spellEnd"/>
      <w:r w:rsidR="00072976" w:rsidRPr="00072976">
        <w:rPr>
          <w:lang w:eastAsia="zh-CN"/>
        </w:rPr>
        <w:t xml:space="preserve"> et al.</w:t>
      </w:r>
      <w:r w:rsidR="004D575A">
        <w:rPr>
          <w:lang w:eastAsia="zh-CN"/>
        </w:rPr>
        <w:fldChar w:fldCharType="begin"/>
      </w:r>
      <w:r w:rsidR="00DA5AA6">
        <w:rPr>
          <w:lang w:eastAsia="zh-CN"/>
        </w:rPr>
        <w:instrText xml:space="preserve"> ADDIN EN.CITE &lt;EndNote&gt;&lt;Cite&gt;&lt;Author&gt;Akherati&lt;/Author&gt;&lt;Year&gt;2022&lt;/Year&gt;&lt;RecNum&gt;3298&lt;/RecNum&gt;&lt;DisplayText&gt;&lt;style face="superscript"&gt;17&lt;/style&gt;&lt;/DisplayText&gt;&lt;record&gt;&lt;rec-number&gt;3298&lt;/rec-number&gt;&lt;foreign-keys&gt;&lt;key app="EN" db-id="v9va0rpebsepwzeas0d5dx9stzxfz9s02af2" timestamp="1745252893" guid="afbeb7cf-f8e2-4856-8a39-9d5ec5bafdad"&gt;3298&lt;/key&gt;&lt;/foreign-keys&gt;&lt;ref-type name="Journal Article"&gt;17&lt;/ref-type&gt;&lt;contributors&gt;&lt;authors&gt;&lt;author&gt;Akherati, Ali&lt;/author&gt;&lt;author&gt;He, Yicong&lt;/author&gt;&lt;author&gt;Garofalo, Lauren A.&lt;/author&gt;&lt;author&gt;Hodshire, Anna L.&lt;/author&gt;&lt;author&gt;Farmer, Delphine K.&lt;/author&gt;&lt;author&gt;Kreidenweis, Sonia M.&lt;/author&gt;&lt;author&gt;Permar, Wade&lt;/author&gt;&lt;author&gt;Hu, Lu&lt;/author&gt;&lt;author&gt;Fischer, Emily V.&lt;/author&gt;&lt;author&gt;Jen, Coty N.&lt;/author&gt;&lt;author&gt;Goldstein, Allen H.&lt;/author&gt;&lt;author&gt;Levin, Ezra J. T.&lt;/author&gt;&lt;author&gt;DeMott, Paul J.&lt;/author&gt;&lt;author&gt;Campos, Teresa L.&lt;/author&gt;&lt;author&gt;Flocke, Frank&lt;/author&gt;&lt;author&gt;Reeves, John M.&lt;/author&gt;&lt;author&gt;Toohey, Darin W.&lt;/author&gt;&lt;author&gt;Pierce, Jeffrey R.&lt;/author&gt;&lt;author&gt;Jathar, Shantanu H.&lt;/author&gt;&lt;/authors&gt;&lt;/contributors&gt;&lt;titles&gt;&lt;title&gt;Dilution and photooxidation driven processes explain the evolution of organic aerosol in wildfire plumes&lt;/title&gt;&lt;secondary-title&gt;Environmental Science: Atmospheres&lt;/secondary-title&gt;&lt;/titles&gt;&lt;periodical&gt;&lt;full-title&gt;Environmental Science: Atmospheres&lt;/full-title&gt;&lt;/periodical&gt;&lt;pages&gt;1000-1022&lt;/pages&gt;&lt;volume&gt;2&lt;/volume&gt;&lt;number&gt;5&lt;/number&gt;&lt;dates&gt;&lt;year&gt;2022&lt;/year&gt;&lt;/dates&gt;&lt;publisher&gt;RSC&lt;/publisher&gt;&lt;work-type&gt;10.1039/D1EA00082A&lt;/work-type&gt;&lt;urls&gt;&lt;related-urls&gt;&lt;url&gt;http://dx.doi.org/10.1039/D1EA00082A&lt;/url&gt;&lt;/related-urls&gt;&lt;/urls&gt;&lt;electronic-resource-num&gt;10.1039/D1EA00082A&lt;/electronic-resource-num&gt;&lt;/record&gt;&lt;/Cite&gt;&lt;/EndNote&gt;</w:instrText>
      </w:r>
      <w:r w:rsidR="004D575A">
        <w:rPr>
          <w:lang w:eastAsia="zh-CN"/>
        </w:rPr>
        <w:fldChar w:fldCharType="separate"/>
      </w:r>
      <w:r w:rsidR="009835DA" w:rsidRPr="009835DA">
        <w:rPr>
          <w:noProof/>
          <w:vertAlign w:val="superscript"/>
          <w:lang w:eastAsia="zh-CN"/>
        </w:rPr>
        <w:t>17</w:t>
      </w:r>
      <w:r w:rsidR="004D575A">
        <w:rPr>
          <w:lang w:eastAsia="zh-CN"/>
        </w:rPr>
        <w:fldChar w:fldCharType="end"/>
      </w:r>
      <w:r w:rsidR="00072976" w:rsidRPr="00072976">
        <w:rPr>
          <w:lang w:eastAsia="zh-CN"/>
        </w:rPr>
        <w:t xml:space="preserve"> developed a comprehensive kinetic model </w:t>
      </w:r>
      <w:r>
        <w:rPr>
          <w:lang w:eastAsia="zh-CN"/>
        </w:rPr>
        <w:t xml:space="preserve">that </w:t>
      </w:r>
      <w:r w:rsidR="00072976" w:rsidRPr="00072976">
        <w:rPr>
          <w:lang w:eastAsia="zh-CN"/>
        </w:rPr>
        <w:t>incorporat</w:t>
      </w:r>
      <w:r>
        <w:rPr>
          <w:lang w:eastAsia="zh-CN"/>
        </w:rPr>
        <w:t>ed</w:t>
      </w:r>
      <w:r w:rsidR="00072976" w:rsidRPr="00072976">
        <w:rPr>
          <w:lang w:eastAsia="zh-CN"/>
        </w:rPr>
        <w:t xml:space="preserve"> </w:t>
      </w:r>
      <w:r w:rsidR="00FE5736">
        <w:rPr>
          <w:lang w:eastAsia="zh-CN"/>
        </w:rPr>
        <w:t>detailed</w:t>
      </w:r>
      <w:r w:rsidR="00072976" w:rsidRPr="00072976">
        <w:rPr>
          <w:lang w:eastAsia="zh-CN"/>
        </w:rPr>
        <w:t xml:space="preserve"> </w:t>
      </w:r>
      <w:r w:rsidR="00FE5736">
        <w:rPr>
          <w:lang w:eastAsia="zh-CN"/>
        </w:rPr>
        <w:t xml:space="preserve">OA </w:t>
      </w:r>
      <w:r w:rsidR="00072976" w:rsidRPr="00072976">
        <w:rPr>
          <w:lang w:eastAsia="zh-CN"/>
        </w:rPr>
        <w:t xml:space="preserve">processes, but </w:t>
      </w:r>
      <w:r>
        <w:rPr>
          <w:lang w:eastAsia="zh-CN"/>
        </w:rPr>
        <w:t>it</w:t>
      </w:r>
      <w:r w:rsidR="00072976" w:rsidRPr="00072976">
        <w:rPr>
          <w:lang w:eastAsia="zh-CN"/>
        </w:rPr>
        <w:t xml:space="preserve"> underestimated the observed </w:t>
      </w:r>
      <w:r w:rsidR="00FE5736" w:rsidRPr="00FE5736">
        <w:rPr>
          <w:lang w:eastAsia="zh-CN"/>
        </w:rPr>
        <w:t xml:space="preserve">ΔOA/ΔCO </w:t>
      </w:r>
      <w:r w:rsidR="00072976" w:rsidRPr="00072976">
        <w:rPr>
          <w:lang w:eastAsia="zh-CN"/>
        </w:rPr>
        <w:t xml:space="preserve">during </w:t>
      </w:r>
      <w:r w:rsidR="00232D62">
        <w:rPr>
          <w:lang w:eastAsia="zh-CN"/>
        </w:rPr>
        <w:t xml:space="preserve">the WE-CAN </w:t>
      </w:r>
      <w:r w:rsidR="00072976" w:rsidRPr="00072976">
        <w:rPr>
          <w:lang w:eastAsia="zh-CN"/>
        </w:rPr>
        <w:t xml:space="preserve">campaign. A subsequent study by </w:t>
      </w:r>
      <w:proofErr w:type="spellStart"/>
      <w:r w:rsidR="00072976" w:rsidRPr="00072976">
        <w:rPr>
          <w:lang w:eastAsia="zh-CN"/>
        </w:rPr>
        <w:t>He</w:t>
      </w:r>
      <w:proofErr w:type="spellEnd"/>
      <w:r w:rsidR="00072976" w:rsidRPr="00072976">
        <w:rPr>
          <w:lang w:eastAsia="zh-CN"/>
        </w:rPr>
        <w:t xml:space="preserve"> et al.</w:t>
      </w:r>
      <w:r w:rsidR="004D575A">
        <w:rPr>
          <w:lang w:eastAsia="zh-CN"/>
        </w:rPr>
        <w:fldChar w:fldCharType="begin"/>
      </w:r>
      <w:r w:rsidR="00DA5AA6">
        <w:rPr>
          <w:lang w:eastAsia="zh-CN"/>
        </w:rPr>
        <w:instrText xml:space="preserve"> ADDIN EN.CITE &lt;EndNote&gt;&lt;Cite&gt;&lt;Author&gt;He&lt;/Author&gt;&lt;Year&gt;2024&lt;/Year&gt;&lt;RecNum&gt;3156&lt;/RecNum&gt;&lt;DisplayText&gt;&lt;style face="superscript"&gt;18&lt;/style&gt;&lt;/DisplayText&gt;&lt;record&gt;&lt;rec-number&gt;3156&lt;/rec-number&gt;&lt;foreign-keys&gt;&lt;key app="EN" db-id="v9va0rpebsepwzeas0d5dx9stzxfz9s02af2" timestamp="1745252633" guid="51745b71-5068-4e85-9358-86e1b94c177f"&gt;3156&lt;/key&gt;&lt;/foreign-keys&gt;&lt;ref-type name="Journal Article"&gt;17&lt;/ref-type&gt;&lt;contributors&gt;&lt;authors&gt;&lt;author&gt;He, Yicong&lt;/author&gt;&lt;author&gt;Zhao, Bin&lt;/author&gt;&lt;author&gt;Wang, Shuxiao&lt;/author&gt;&lt;author&gt;Valorso, Richard&lt;/author&gt;&lt;author&gt;Chang, Xing&lt;/author&gt;&lt;author&gt;Yin, Dejia&lt;/author&gt;&lt;author&gt;Feng, Boyang&lt;/author&gt;&lt;author&gt;Camredon, Marie&lt;/author&gt;&lt;author&gt;Aumont, Bernard&lt;/author&gt;&lt;author&gt;Dearden, Abraham&lt;/author&gt;&lt;author&gt;Jathar, Shantanu H.&lt;/author&gt;&lt;author&gt;Shrivastava, Manish&lt;/author&gt;&lt;author&gt;Jiang, Zhe&lt;/author&gt;&lt;author&gt;Cappa, Christopher D.&lt;/author&gt;&lt;author&gt;Yee, Lindsay D.&lt;/author&gt;&lt;author&gt;Seinfeld, John H.&lt;/author&gt;&lt;author&gt;Hao, Jiming&lt;/author&gt;&lt;author&gt;Donahue, Neil M.&lt;/author&gt;&lt;/authors&gt;&lt;/contributors&gt;&lt;titles&gt;&lt;title&gt;Formation of secondary organic aerosol from wildfire emissions enhanced by long-time ageing&lt;/title&gt;&lt;secondary-title&gt;Nature Geoscience&lt;/secondary-title&gt;&lt;/titles&gt;&lt;periodical&gt;&lt;full-title&gt;Nature Geoscience&lt;/full-title&gt;&lt;/periodical&gt;&lt;dates&gt;&lt;year&gt;2024&lt;/year&gt;&lt;pub-dates&gt;&lt;date&gt;2024/01/09&lt;/date&gt;&lt;/pub-dates&gt;&lt;/dates&gt;&lt;isbn&gt;1752-0908&lt;/isbn&gt;&lt;urls&gt;&lt;related-urls&gt;&lt;url&gt;https://doi.org/10.1038/s41561-023-01355-4&lt;/url&gt;&lt;/related-urls&gt;&lt;/urls&gt;&lt;electronic-resource-num&gt;10.1038/s41561-023-01355-4&lt;/electronic-resource-num&gt;&lt;/record&gt;&lt;/Cite&gt;&lt;/EndNote&gt;</w:instrText>
      </w:r>
      <w:r w:rsidR="004D575A">
        <w:rPr>
          <w:lang w:eastAsia="zh-CN"/>
        </w:rPr>
        <w:fldChar w:fldCharType="separate"/>
      </w:r>
      <w:r w:rsidR="009835DA" w:rsidRPr="009835DA">
        <w:rPr>
          <w:noProof/>
          <w:vertAlign w:val="superscript"/>
          <w:lang w:eastAsia="zh-CN"/>
        </w:rPr>
        <w:t>18</w:t>
      </w:r>
      <w:r w:rsidR="004D575A">
        <w:rPr>
          <w:lang w:eastAsia="zh-CN"/>
        </w:rPr>
        <w:fldChar w:fldCharType="end"/>
      </w:r>
      <w:r w:rsidR="00072976" w:rsidRPr="00072976">
        <w:rPr>
          <w:lang w:eastAsia="zh-CN"/>
        </w:rPr>
        <w:t xml:space="preserve"> improved </w:t>
      </w:r>
      <w:r w:rsidR="00E85255">
        <w:rPr>
          <w:lang w:eastAsia="zh-CN"/>
        </w:rPr>
        <w:t>the</w:t>
      </w:r>
      <w:r w:rsidR="00072976" w:rsidRPr="00072976">
        <w:rPr>
          <w:lang w:eastAsia="zh-CN"/>
        </w:rPr>
        <w:t xml:space="preserve"> model by incorporating a full volatility distribution at the precursor level</w:t>
      </w:r>
      <w:r w:rsidR="00E85255">
        <w:rPr>
          <w:lang w:eastAsia="zh-CN"/>
        </w:rPr>
        <w:t xml:space="preserve">, resulting in </w:t>
      </w:r>
      <w:r w:rsidR="00072976" w:rsidRPr="00072976">
        <w:rPr>
          <w:lang w:eastAsia="zh-CN"/>
        </w:rPr>
        <w:t xml:space="preserve">better agreement with airborne measurements. </w:t>
      </w:r>
      <w:commentRangeStart w:id="1"/>
      <w:commentRangeStart w:id="2"/>
      <w:r w:rsidR="00072976" w:rsidRPr="00072976">
        <w:rPr>
          <w:lang w:eastAsia="zh-CN"/>
        </w:rPr>
        <w:t xml:space="preserve">However, a closer </w:t>
      </w:r>
      <w:r w:rsidR="00D15598">
        <w:rPr>
          <w:lang w:eastAsia="zh-CN"/>
        </w:rPr>
        <w:t>inspection of</w:t>
      </w:r>
      <w:r w:rsidR="00072976" w:rsidRPr="00072976">
        <w:rPr>
          <w:lang w:eastAsia="zh-CN"/>
        </w:rPr>
        <w:t xml:space="preserve"> He et al. reveals that the model only </w:t>
      </w:r>
      <w:r w:rsidR="00072976">
        <w:rPr>
          <w:rFonts w:hint="eastAsia"/>
          <w:lang w:eastAsia="zh-CN"/>
        </w:rPr>
        <w:t>correctly</w:t>
      </w:r>
      <w:r w:rsidR="00072976" w:rsidRPr="00072976">
        <w:rPr>
          <w:lang w:eastAsia="zh-CN"/>
        </w:rPr>
        <w:t xml:space="preserve"> </w:t>
      </w:r>
      <w:r w:rsidR="00E85255">
        <w:rPr>
          <w:lang w:eastAsia="zh-CN"/>
        </w:rPr>
        <w:lastRenderedPageBreak/>
        <w:t>captured</w:t>
      </w:r>
      <w:r w:rsidR="00072976" w:rsidRPr="00072976">
        <w:rPr>
          <w:lang w:eastAsia="zh-CN"/>
        </w:rPr>
        <w:t xml:space="preserve"> OA evolution trends for half of the studied wildfire plumes.</w:t>
      </w:r>
      <w:commentRangeEnd w:id="1"/>
      <w:r w:rsidR="00282371">
        <w:rPr>
          <w:rStyle w:val="CommentReference"/>
        </w:rPr>
        <w:commentReference w:id="1"/>
      </w:r>
      <w:commentRangeEnd w:id="2"/>
      <w:r w:rsidR="00705BCA">
        <w:rPr>
          <w:rStyle w:val="CommentReference"/>
        </w:rPr>
        <w:commentReference w:id="2"/>
      </w:r>
      <w:r w:rsidR="00072976" w:rsidRPr="00072976">
        <w:rPr>
          <w:lang w:eastAsia="zh-CN"/>
        </w:rPr>
        <w:t xml:space="preserve"> This discrepancy may arise from several sources: inaccurate emission profiles or their mapping to surrogate species; uncertainties in OA volatility and SOA formation parameters; or missing chemical processes in the model.</w:t>
      </w:r>
    </w:p>
    <w:p w14:paraId="28FEA4EB" w14:textId="18FD1FFE" w:rsidR="00072976" w:rsidRDefault="00B02880" w:rsidP="00EF723D">
      <w:pPr>
        <w:rPr>
          <w:lang w:eastAsia="zh-CN"/>
        </w:rPr>
      </w:pPr>
      <w:r>
        <w:rPr>
          <w:noProof/>
          <w:lang w:eastAsia="zh-CN"/>
        </w:rPr>
        <mc:AlternateContent>
          <mc:Choice Requires="wps">
            <w:drawing>
              <wp:anchor distT="45720" distB="45720" distL="114300" distR="114300" simplePos="0" relativeHeight="251694080" behindDoc="0" locked="0" layoutInCell="1" allowOverlap="1" wp14:anchorId="17DD3F59" wp14:editId="5C489427">
                <wp:simplePos x="0" y="0"/>
                <wp:positionH relativeFrom="column">
                  <wp:posOffset>-52544</wp:posOffset>
                </wp:positionH>
                <wp:positionV relativeFrom="paragraph">
                  <wp:posOffset>1372216</wp:posOffset>
                </wp:positionV>
                <wp:extent cx="2360930" cy="1404620"/>
                <wp:effectExtent l="0" t="0" r="3810" b="0"/>
                <wp:wrapSquare wrapText="bothSides"/>
                <wp:docPr id="740113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E87C12E" w14:textId="4EE4CA75" w:rsidR="00B02880" w:rsidRPr="00B02880" w:rsidRDefault="00B02880" w:rsidP="00B02880">
                            <w:pPr>
                              <w:spacing w:after="0"/>
                              <w:rPr>
                                <w:i/>
                                <w:iCs/>
                                <w:color w:val="00B0F0"/>
                                <w:lang w:eastAsia="zh-CN"/>
                              </w:rPr>
                            </w:pPr>
                            <w:r w:rsidRPr="00B02880">
                              <w:rPr>
                                <w:i/>
                                <w:iCs/>
                                <w:color w:val="00B0F0"/>
                              </w:rPr>
                              <w:t>Figure X. Illustration of pseudo-</w:t>
                            </w:r>
                            <w:proofErr w:type="spellStart"/>
                            <w:r w:rsidRPr="00B02880">
                              <w:rPr>
                                <w:i/>
                                <w:iCs/>
                                <w:color w:val="00B0F0"/>
                              </w:rPr>
                              <w:t>Lagrangian</w:t>
                            </w:r>
                            <w:proofErr w:type="spellEnd"/>
                            <w:r w:rsidRPr="00B02880">
                              <w:rPr>
                                <w:i/>
                                <w:iCs/>
                                <w:color w:val="00B0F0"/>
                              </w:rPr>
                              <w:t xml:space="preserve"> sampling in the near-field </w:t>
                            </w:r>
                            <w:r>
                              <w:rPr>
                                <w:i/>
                                <w:iCs/>
                                <w:color w:val="00B0F0"/>
                              </w:rPr>
                              <w:t>(e.g., WE-CAN and FIREX-AQ). Adapted from Stockwell et al. 2022</w:t>
                            </w:r>
                            <w:r w:rsidR="00CE3F75">
                              <w:rPr>
                                <w:rFonts w:hint="eastAsia"/>
                                <w:i/>
                                <w:iCs/>
                                <w:color w:val="00B0F0"/>
                                <w:lang w:eastAsia="zh-CN"/>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7DD3F59" id="_x0000_s1027" type="#_x0000_t202" style="position:absolute;left:0;text-align:left;margin-left:-4.15pt;margin-top:108.05pt;width:185.9pt;height:110.6pt;z-index:251694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" stroked="f">
                <v:textbox style="mso-fit-shape-to-text:t">
                  <w:txbxContent>
                    <w:p w14:paraId="5E87C12E" w14:textId="4EE4CA75" w:rsidR="00B02880" w:rsidRPr="00B02880" w:rsidRDefault="00B02880" w:rsidP="00B02880">
                      <w:pPr>
                        <w:spacing w:after="0"/>
                        <w:rPr>
                          <w:i/>
                          <w:iCs/>
                          <w:color w:val="00B0F0"/>
                          <w:lang w:eastAsia="zh-CN"/>
                        </w:rPr>
                      </w:pPr>
                      <w:r w:rsidRPr="00B02880">
                        <w:rPr>
                          <w:i/>
                          <w:iCs/>
                          <w:color w:val="00B0F0"/>
                        </w:rPr>
                        <w:t>Figure X. Illustration of pseudo-</w:t>
                      </w:r>
                      <w:proofErr w:type="spellStart"/>
                      <w:r w:rsidRPr="00B02880">
                        <w:rPr>
                          <w:i/>
                          <w:iCs/>
                          <w:color w:val="00B0F0"/>
                        </w:rPr>
                        <w:t>Lagrangian</w:t>
                      </w:r>
                      <w:proofErr w:type="spellEnd"/>
                      <w:r w:rsidRPr="00B02880">
                        <w:rPr>
                          <w:i/>
                          <w:iCs/>
                          <w:color w:val="00B0F0"/>
                        </w:rPr>
                        <w:t xml:space="preserve"> sampling in the near-field </w:t>
                      </w:r>
                      <w:r>
                        <w:rPr>
                          <w:i/>
                          <w:iCs/>
                          <w:color w:val="00B0F0"/>
                        </w:rPr>
                        <w:t>(e.g., WE-CAN and FIREX-AQ). Adapted from Stockwell et al. 2022</w:t>
                      </w:r>
                      <w:r w:rsidR="00CE3F75">
                        <w:rPr>
                          <w:rFonts w:hint="eastAsia"/>
                          <w:i/>
                          <w:iCs/>
                          <w:color w:val="00B0F0"/>
                          <w:lang w:eastAsia="zh-CN"/>
                        </w:rPr>
                        <w:t>.</w:t>
                      </w:r>
                    </w:p>
                  </w:txbxContent>
                </v:textbox>
                <w10:wrap type="square"/>
              </v:shape>
            </w:pict>
          </mc:Fallback>
        </mc:AlternateContent>
      </w:r>
      <w:r w:rsidRPr="00B02880">
        <w:rPr>
          <w:noProof/>
          <w:lang w:eastAsia="zh-CN"/>
        </w:rPr>
        <w:drawing>
          <wp:anchor distT="0" distB="0" distL="114300" distR="114300" simplePos="0" relativeHeight="251692032" behindDoc="0" locked="0" layoutInCell="1" allowOverlap="1" wp14:anchorId="588E912C" wp14:editId="41B4D887">
            <wp:simplePos x="0" y="0"/>
            <wp:positionH relativeFrom="column">
              <wp:posOffset>0</wp:posOffset>
            </wp:positionH>
            <wp:positionV relativeFrom="paragraph">
              <wp:posOffset>806</wp:posOffset>
            </wp:positionV>
            <wp:extent cx="2286000" cy="1304964"/>
            <wp:effectExtent l="0" t="0" r="0" b="9525"/>
            <wp:wrapSquare wrapText="bothSides"/>
            <wp:docPr id="15" name="Picture 14" descr="A diagram of a plane flying through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diagram of a plane flying through clouds&#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286000" cy="1304964"/>
                    </a:xfrm>
                    <a:prstGeom prst="rect">
                      <a:avLst/>
                    </a:prstGeom>
                  </pic:spPr>
                </pic:pic>
              </a:graphicData>
            </a:graphic>
            <wp14:sizeRelH relativeFrom="page">
              <wp14:pctWidth>0</wp14:pctWidth>
            </wp14:sizeRelH>
            <wp14:sizeRelV relativeFrom="page">
              <wp14:pctHeight>0</wp14:pctHeight>
            </wp14:sizeRelV>
          </wp:anchor>
        </w:drawing>
      </w:r>
      <w:r w:rsidR="00E85255">
        <w:rPr>
          <w:lang w:eastAsia="zh-CN"/>
        </w:rPr>
        <w:t>In addition to</w:t>
      </w:r>
      <w:r w:rsidR="00072976" w:rsidRPr="00072976">
        <w:rPr>
          <w:lang w:eastAsia="zh-CN"/>
        </w:rPr>
        <w:t xml:space="preserve"> model-related uncertainties, </w:t>
      </w:r>
      <w:r w:rsidR="00E85255">
        <w:rPr>
          <w:lang w:eastAsia="zh-CN"/>
        </w:rPr>
        <w:t>discrepancies</w:t>
      </w:r>
      <w:r w:rsidR="00FE5736">
        <w:rPr>
          <w:lang w:eastAsia="zh-CN"/>
        </w:rPr>
        <w:t xml:space="preserve"> between model</w:t>
      </w:r>
      <w:r w:rsidR="00232D62">
        <w:rPr>
          <w:lang w:eastAsia="zh-CN"/>
        </w:rPr>
        <w:t>s</w:t>
      </w:r>
      <w:r w:rsidR="00FE5736">
        <w:rPr>
          <w:lang w:eastAsia="zh-CN"/>
        </w:rPr>
        <w:t xml:space="preserve"> and measurements may arise from measurements themselves. </w:t>
      </w:r>
      <w:r w:rsidR="00232D62" w:rsidRPr="000E29C1">
        <w:rPr>
          <w:rFonts w:eastAsiaTheme="minorEastAsia"/>
          <w:lang w:eastAsia="zh-CN"/>
        </w:rPr>
        <w:t xml:space="preserve">Aircraft studies typically aim to track the same plume as it </w:t>
      </w:r>
      <w:r w:rsidR="00232D62">
        <w:rPr>
          <w:rFonts w:eastAsiaTheme="minorEastAsia" w:hint="eastAsia"/>
          <w:lang w:eastAsia="zh-CN"/>
        </w:rPr>
        <w:t>moves</w:t>
      </w:r>
      <w:r w:rsidR="00232D62" w:rsidRPr="000E29C1">
        <w:rPr>
          <w:rFonts w:eastAsiaTheme="minorEastAsia"/>
          <w:lang w:eastAsia="zh-CN"/>
        </w:rPr>
        <w:t xml:space="preserve"> downwind, analyzing its evolution through </w:t>
      </w:r>
      <w:r w:rsidR="00232D62">
        <w:rPr>
          <w:rFonts w:eastAsiaTheme="minorEastAsia" w:hint="eastAsia"/>
          <w:lang w:eastAsia="zh-CN"/>
        </w:rPr>
        <w:t xml:space="preserve">comparing </w:t>
      </w:r>
      <w:r w:rsidR="00232D62" w:rsidRPr="000E29C1">
        <w:rPr>
          <w:rFonts w:eastAsiaTheme="minorEastAsia"/>
          <w:lang w:eastAsia="zh-CN"/>
        </w:rPr>
        <w:t xml:space="preserve">consecutive transects in a </w:t>
      </w:r>
      <w:proofErr w:type="spellStart"/>
      <w:r w:rsidR="00232D62" w:rsidRPr="000E29C1">
        <w:rPr>
          <w:rFonts w:eastAsiaTheme="minorEastAsia"/>
          <w:lang w:eastAsia="zh-CN"/>
        </w:rPr>
        <w:t>Lagrangian</w:t>
      </w:r>
      <w:proofErr w:type="spellEnd"/>
      <w:r w:rsidR="00232D62" w:rsidRPr="000E29C1">
        <w:rPr>
          <w:rFonts w:eastAsiaTheme="minorEastAsia"/>
          <w:lang w:eastAsia="zh-CN"/>
        </w:rPr>
        <w:t xml:space="preserve"> framework</w:t>
      </w:r>
      <w:r w:rsidR="0085398C" w:rsidRPr="00C93DCB">
        <w:fldChar w:fldCharType="begin">
          <w:fldData xml:space="preserve">PEVuZE5vdGU+PENpdGU+PEF1dGhvcj5Sb2JpbnNvbjwvQXV0aG9yPjxZZWFyPjIwMjE8L1llYXI+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=
</w:fldData>
        </w:fldChar>
      </w:r>
      <w:r w:rsidR="009835DA">
        <w:instrText xml:space="preserve"> ADDIN EN.CITE </w:instrText>
      </w:r>
      <w:r w:rsidR="009835DA">
        <w:fldChar w:fldCharType="begin">
          <w:fldData xml:space="preserve">PEVuZE5vdGU+PENpdGU+PEF1dGhvcj5Sb2JpbnNvbjwvQXV0aG9yPjxZZWFyPjIwMjE8L1llYXI+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=
</w:fldData>
        </w:fldChar>
      </w:r>
      <w:r w:rsidR="009835DA">
        <w:instrText xml:space="preserve"> ADDIN EN.CITE.DATA </w:instrText>
      </w:r>
      <w:r w:rsidR="009835DA">
        <w:fldChar w:fldCharType="end"/>
      </w:r>
      <w:r w:rsidR="0085398C" w:rsidRPr="00C93DCB">
        <w:fldChar w:fldCharType="separate"/>
      </w:r>
      <w:r w:rsidR="009835DA" w:rsidRPr="009835DA">
        <w:rPr>
          <w:noProof/>
          <w:vertAlign w:val="superscript"/>
        </w:rPr>
        <w:t>19-25</w:t>
      </w:r>
      <w:r w:rsidR="0085398C" w:rsidRPr="00C93DCB">
        <w:fldChar w:fldCharType="end"/>
      </w:r>
      <w:r>
        <w:t xml:space="preserve"> (</w:t>
      </w:r>
      <w:r w:rsidRPr="00B02880">
        <w:rPr>
          <w:color w:val="FF0000"/>
        </w:rPr>
        <w:t>Figure X</w:t>
      </w:r>
      <w:r>
        <w:t>)</w:t>
      </w:r>
      <w:r w:rsidR="00072976" w:rsidRPr="00072976">
        <w:rPr>
          <w:lang w:eastAsia="zh-CN"/>
        </w:rPr>
        <w:t xml:space="preserve">. </w:t>
      </w:r>
      <w:r w:rsidR="00232D62" w:rsidRPr="000E29C1">
        <w:rPr>
          <w:rFonts w:eastAsiaTheme="minorEastAsia"/>
          <w:lang w:eastAsia="zh-CN"/>
        </w:rPr>
        <w:t>However, in practice, the sampled transects may originate from different times</w:t>
      </w:r>
      <w:r w:rsidR="00232D62">
        <w:rPr>
          <w:rFonts w:eastAsiaTheme="minorEastAsia" w:hint="eastAsia"/>
          <w:lang w:eastAsia="zh-CN"/>
        </w:rPr>
        <w:t xml:space="preserve"> and</w:t>
      </w:r>
      <w:r w:rsidR="00232D62" w:rsidRPr="000E29C1">
        <w:rPr>
          <w:rFonts w:eastAsiaTheme="minorEastAsia"/>
          <w:lang w:eastAsia="zh-CN"/>
        </w:rPr>
        <w:t xml:space="preserve"> locations</w:t>
      </w:r>
      <w:r w:rsidR="00282371">
        <w:rPr>
          <w:rFonts w:eastAsiaTheme="minorEastAsia"/>
          <w:lang w:eastAsia="zh-CN"/>
        </w:rPr>
        <w:fldChar w:fldCharType="begin"/>
      </w:r>
      <w:r w:rsidR="00282371">
        <w:rPr>
          <w:rFonts w:eastAsiaTheme="minorEastAsia"/>
          <w:lang w:eastAsia="zh-CN"/>
        </w:rPr>
        <w:instrText xml:space="preserve"> ADDIN EN.CITE &lt;EndNote&gt;&lt;Cite&gt;&lt;Author&gt;Wiggins&lt;/Author&gt;&lt;Year&gt;2020&lt;/Year&gt;&lt;RecNum&gt;2341&lt;/RecNum&gt;&lt;DisplayText&gt;&lt;style face="superscript"&gt;26&lt;/style&gt;&lt;/DisplayText&gt;&lt;record&gt;&lt;rec-number&gt;2341&lt;/rec-number&gt;&lt;foreign-keys&gt;&lt;key app="EN" db-id="v9va0rpebsepwzeas0d5dx9stzxfz9s02af2" timestamp="1620240354" guid="56ffd3cb-10f3-4f95-9b49-a48beffb6bc1"&gt;2341&lt;/key&gt;&lt;/foreign-keys&gt;&lt;ref-type name="Journal Article"&gt;17&lt;/ref-type&gt;&lt;contributors&gt;&lt;authors&gt;&lt;author&gt;Wiggins, Elizabeth B.&lt;/author&gt;&lt;author&gt;Soja, Amber J.&lt;/author&gt;&lt;author&gt;Gargulinski, Emily&lt;/author&gt;&lt;author&gt;Halliday, Hannah S.&lt;/author&gt;&lt;author&gt;Pierce, R. Bradley&lt;/author&gt;&lt;author&gt;Schmidt, Christopher C.&lt;/author&gt;&lt;author&gt;Nowak, John B.&lt;/author&gt;&lt;author&gt;DiGangi, Joshua P.&lt;/author&gt;&lt;author&gt;Diskin, Glenn S.&lt;/author&gt;&lt;author&gt;Katich, Joseph M.&lt;/author&gt;&lt;author&gt;Perring, Anne E.&lt;/author&gt;&lt;author&gt;Schwarz, Joshua P.&lt;/author&gt;&lt;author&gt;Anderson, Bruce E.&lt;/author&gt;&lt;author&gt;Chen, Gao&lt;/author&gt;&lt;author&gt;Crosbie, Ewan C.&lt;/author&gt;&lt;author&gt;Jordan, Carolyn&lt;/author&gt;&lt;author&gt;Robinson, Claire E.&lt;/author&gt;&lt;author&gt;Sanchez, Kevin J.&lt;/author&gt;&lt;author&gt;Shingler, Taylor J.&lt;/author&gt;&lt;author&gt;Shook, Michael&lt;/author&gt;&lt;author&gt;Thornhill, Kenneth L.&lt;/author&gt;&lt;author&gt;Winstead, Edward L.&lt;/author&gt;&lt;author&gt;Ziemba, Luke D.&lt;/author&gt;&lt;author&gt;Moore, Richard H.&lt;/author&gt;&lt;/authors&gt;&lt;/contributors&gt;&lt;titles&gt;&lt;title&gt;High Temporal Resolution Satellite Observations of Fire Radiative Power Reveal Link Between Fire Behavior and Aerosol and Gas Emissions&lt;/title&gt;&lt;secondary-title&gt;Geophysical Research Letters&lt;/secondary-title&gt;&lt;/titles&gt;&lt;periodical&gt;&lt;full-title&gt;GEOPHYSICAL RESEARCH LETTERS&lt;/full-title&gt;&lt;/periodical&gt;&lt;pages&gt;e2020GL090707&lt;/pages&gt;&lt;volume&gt;47&lt;/volume&gt;&lt;number&gt;23&lt;/number&gt;&lt;dates&gt;&lt;year&gt;2020&lt;/year&gt;&lt;/dates&gt;&lt;isbn&gt;0094-8276&lt;/isbn&gt;&lt;urls&gt;&lt;related-urls&gt;&lt;url&gt;https://agupubs.onlinelibrary.wiley.com/doi/abs/10.1029/2020GL090707&lt;/url&gt;&lt;/related-urls&gt;&lt;/urls&gt;&lt;electronic-resource-num&gt;https://doi.org/10.1029/2020GL090707&lt;/electronic-resource-num&gt;&lt;/record&gt;&lt;/Cite&gt;&lt;/EndNote&gt;</w:instrText>
      </w:r>
      <w:r w:rsidR="00282371">
        <w:rPr>
          <w:rFonts w:eastAsiaTheme="minorEastAsia"/>
          <w:lang w:eastAsia="zh-CN"/>
        </w:rPr>
        <w:fldChar w:fldCharType="separate"/>
      </w:r>
      <w:r w:rsidR="00282371" w:rsidRPr="00282371">
        <w:rPr>
          <w:rFonts w:eastAsiaTheme="minorEastAsia"/>
          <w:noProof/>
          <w:vertAlign w:val="superscript"/>
          <w:lang w:eastAsia="zh-CN"/>
        </w:rPr>
        <w:t>26</w:t>
      </w:r>
      <w:r w:rsidR="00282371">
        <w:rPr>
          <w:rFonts w:eastAsiaTheme="minorEastAsia"/>
          <w:lang w:eastAsia="zh-CN"/>
        </w:rPr>
        <w:fldChar w:fldCharType="end"/>
      </w:r>
      <w:r w:rsidR="00232D62" w:rsidRPr="000E29C1">
        <w:rPr>
          <w:rFonts w:eastAsiaTheme="minorEastAsia"/>
          <w:lang w:eastAsia="zh-CN"/>
        </w:rPr>
        <w:t xml:space="preserve">. Consequently, variations in emissions at the source could </w:t>
      </w:r>
      <w:r w:rsidR="00232D62">
        <w:rPr>
          <w:rFonts w:eastAsiaTheme="minorEastAsia"/>
          <w:lang w:eastAsia="zh-CN"/>
        </w:rPr>
        <w:t>influence</w:t>
      </w:r>
      <w:r w:rsidR="00232D62" w:rsidRPr="000E29C1">
        <w:rPr>
          <w:rFonts w:eastAsiaTheme="minorEastAsia"/>
          <w:lang w:eastAsia="zh-CN"/>
        </w:rPr>
        <w:t xml:space="preserve"> observed </w:t>
      </w:r>
      <w:r w:rsidR="00232D62" w:rsidRPr="00FE5736">
        <w:rPr>
          <w:lang w:eastAsia="zh-CN"/>
        </w:rPr>
        <w:t xml:space="preserve">ΔOA/ΔCO </w:t>
      </w:r>
      <w:r w:rsidR="00232D62" w:rsidRPr="000E29C1">
        <w:rPr>
          <w:rFonts w:eastAsiaTheme="minorEastAsia"/>
          <w:lang w:eastAsia="zh-CN"/>
        </w:rPr>
        <w:t>trends, complicating the distinction between source variability and atmospheric processing.</w:t>
      </w:r>
      <w:r w:rsidR="00232D62">
        <w:rPr>
          <w:lang w:eastAsia="zh-CN"/>
        </w:rPr>
        <w:t xml:space="preserve"> </w:t>
      </w:r>
      <w:r w:rsidR="00072976" w:rsidRPr="00072976">
        <w:rPr>
          <w:lang w:eastAsia="zh-CN"/>
        </w:rPr>
        <w:t>The use of pseudo-</w:t>
      </w:r>
      <w:proofErr w:type="spellStart"/>
      <w:r w:rsidR="00072976" w:rsidRPr="00072976">
        <w:rPr>
          <w:lang w:eastAsia="zh-CN"/>
        </w:rPr>
        <w:t>Lagrangian</w:t>
      </w:r>
      <w:proofErr w:type="spellEnd"/>
      <w:r w:rsidR="00072976" w:rsidRPr="00072976">
        <w:rPr>
          <w:lang w:eastAsia="zh-CN"/>
        </w:rPr>
        <w:t xml:space="preserve"> analysis under dynamic fire conditions can thus introduce bias in inferred OA evolution and model evaluation.</w:t>
      </w:r>
    </w:p>
    <w:p w14:paraId="4DD83F26" w14:textId="4CE8726E" w:rsidR="00E85255" w:rsidRDefault="00245827" w:rsidP="00E8525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5" w:themeFillTint="33"/>
        <w:rPr>
          <w:lang w:eastAsia="zh-CN"/>
        </w:rPr>
      </w:pPr>
      <w:r>
        <w:rPr>
          <w:lang w:eastAsia="zh-CN"/>
        </w:rPr>
        <w:t xml:space="preserve">Synopsis: </w:t>
      </w:r>
      <w:r w:rsidR="00E85255" w:rsidRPr="00E85255">
        <w:rPr>
          <w:lang w:eastAsia="zh-CN"/>
        </w:rPr>
        <w:t xml:space="preserve">In the </w:t>
      </w:r>
      <w:proofErr w:type="gramStart"/>
      <w:r w:rsidR="00E85255" w:rsidRPr="00E85255">
        <w:rPr>
          <w:lang w:eastAsia="zh-CN"/>
        </w:rPr>
        <w:t>near-field</w:t>
      </w:r>
      <w:proofErr w:type="gramEnd"/>
      <w:r w:rsidR="00E85255" w:rsidRPr="00E85255">
        <w:rPr>
          <w:lang w:eastAsia="zh-CN"/>
        </w:rPr>
        <w:t xml:space="preserve">, we have a qualitative understanding of OA evolution, but quantitative prediction is difficult. Discrepancies between models and measurements </w:t>
      </w:r>
      <w:r w:rsidR="00E85255">
        <w:rPr>
          <w:lang w:eastAsia="zh-CN"/>
        </w:rPr>
        <w:t>arise</w:t>
      </w:r>
      <w:r w:rsidR="00E85255" w:rsidRPr="00E85255">
        <w:rPr>
          <w:lang w:eastAsia="zh-CN"/>
        </w:rPr>
        <w:t xml:space="preserve"> from </w:t>
      </w:r>
      <w:r w:rsidR="00E85255">
        <w:rPr>
          <w:lang w:eastAsia="zh-CN"/>
        </w:rPr>
        <w:t xml:space="preserve">limitations in </w:t>
      </w:r>
      <w:r w:rsidR="00E85255" w:rsidRPr="00E85255">
        <w:rPr>
          <w:lang w:eastAsia="zh-CN"/>
        </w:rPr>
        <w:t xml:space="preserve">both model and measurement. Variability in fire emissions complicates traditional </w:t>
      </w:r>
      <w:r w:rsidR="00282371">
        <w:rPr>
          <w:lang w:eastAsia="zh-CN"/>
        </w:rPr>
        <w:t>pseudo-</w:t>
      </w:r>
      <w:proofErr w:type="spellStart"/>
      <w:r w:rsidR="00E85255" w:rsidRPr="00E85255">
        <w:rPr>
          <w:lang w:eastAsia="zh-CN"/>
        </w:rPr>
        <w:t>Lagrangian</w:t>
      </w:r>
      <w:proofErr w:type="spellEnd"/>
      <w:r w:rsidR="00E85255" w:rsidRPr="00E85255">
        <w:rPr>
          <w:lang w:eastAsia="zh-CN"/>
        </w:rPr>
        <w:t xml:space="preserve"> </w:t>
      </w:r>
      <w:r w:rsidR="00E85255">
        <w:rPr>
          <w:lang w:eastAsia="zh-CN"/>
        </w:rPr>
        <w:t>analysi</w:t>
      </w:r>
      <w:r w:rsidR="000F16DB">
        <w:rPr>
          <w:rFonts w:hint="eastAsia"/>
          <w:lang w:eastAsia="zh-CN"/>
        </w:rPr>
        <w:t>s</w:t>
      </w:r>
      <w:r w:rsidR="00E85255" w:rsidRPr="00E85255">
        <w:rPr>
          <w:lang w:eastAsia="zh-CN"/>
        </w:rPr>
        <w:t xml:space="preserve">. </w:t>
      </w:r>
    </w:p>
    <w:p w14:paraId="3743F33C" w14:textId="090AD166" w:rsidR="00D53FB2" w:rsidRDefault="00D53FB2" w:rsidP="00D53FB2">
      <w:pPr>
        <w:rPr>
          <w:lang w:eastAsia="zh-CN"/>
        </w:rPr>
      </w:pPr>
      <w:r>
        <w:rPr>
          <w:lang w:eastAsia="zh-CN"/>
        </w:rPr>
        <w:t>Some</w:t>
      </w:r>
      <w:r w:rsidR="00E85255" w:rsidRPr="00E85255">
        <w:rPr>
          <w:lang w:eastAsia="zh-CN"/>
        </w:rPr>
        <w:t xml:space="preserve"> wildfire plumes undergo long-range transport</w:t>
      </w:r>
      <w:r>
        <w:rPr>
          <w:lang w:eastAsia="zh-CN"/>
        </w:rPr>
        <w:t xml:space="preserve">, </w:t>
      </w:r>
      <w:r w:rsidR="00B5362F">
        <w:rPr>
          <w:lang w:eastAsia="zh-CN"/>
        </w:rPr>
        <w:t>but</w:t>
      </w:r>
      <w:r w:rsidR="004F1A4B" w:rsidRPr="004F1A4B">
        <w:rPr>
          <w:u w:val="single"/>
          <w:lang w:eastAsia="zh-CN"/>
        </w:rPr>
        <w:t xml:space="preserve"> OA evolution during long-range transport remains poorly understood.</w:t>
      </w:r>
      <w:r w:rsidR="004F1A4B">
        <w:rPr>
          <w:lang w:eastAsia="zh-CN"/>
        </w:rPr>
        <w:t xml:space="preserve"> </w:t>
      </w:r>
      <w:r>
        <w:rPr>
          <w:lang w:eastAsia="zh-CN"/>
        </w:rPr>
        <w:t>This is partly because m</w:t>
      </w:r>
      <w:r w:rsidRPr="006A2FAE">
        <w:rPr>
          <w:lang w:eastAsia="zh-CN"/>
        </w:rPr>
        <w:t>easurements of aged wildfire plumes are sparse</w:t>
      </w:r>
      <w:r>
        <w:rPr>
          <w:rFonts w:hint="eastAsia"/>
          <w:lang w:eastAsia="zh-CN"/>
        </w:rPr>
        <w:t>. M</w:t>
      </w:r>
      <w:r w:rsidRPr="006A2FAE">
        <w:rPr>
          <w:lang w:eastAsia="zh-CN"/>
        </w:rPr>
        <w:t>ost recent field campaigns</w:t>
      </w:r>
      <w:r>
        <w:rPr>
          <w:rFonts w:hint="eastAsia"/>
          <w:lang w:eastAsia="zh-CN"/>
        </w:rPr>
        <w:t xml:space="preserve">, </w:t>
      </w:r>
      <w:r w:rsidRPr="006A2FAE">
        <w:rPr>
          <w:lang w:eastAsia="zh-CN"/>
        </w:rPr>
        <w:t>such as BBOP (2013), WE-CAN (2018), and FIREX-AQ (2019)</w:t>
      </w:r>
      <w:r>
        <w:rPr>
          <w:rFonts w:hint="eastAsia"/>
          <w:lang w:eastAsia="zh-CN"/>
        </w:rPr>
        <w:t xml:space="preserve">, </w:t>
      </w:r>
      <w:r w:rsidRPr="006A2FAE">
        <w:rPr>
          <w:lang w:eastAsia="zh-CN"/>
        </w:rPr>
        <w:t>focused on near-field plumes</w:t>
      </w:r>
      <w:r>
        <w:fldChar w:fldCharType="begin">
          <w:fldData xml:space="preserve">PEVuZE5vdGU+PENpdGU+PEF1dGhvcj5XYXJuZWtlPC9BdXRob3I+PFllYXI+MjAyMzwvWWVhcj48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</w:fldData>
        </w:fldChar>
      </w:r>
      <w:r w:rsidR="00F44F92">
        <w:instrText xml:space="preserve"> ADDIN EN.CITE </w:instrText>
      </w:r>
      <w:r w:rsidR="00F44F92">
        <w:fldChar w:fldCharType="begin">
          <w:fldData xml:space="preserve">PEVuZE5vdGU+PENpdGU+PEF1dGhvcj5XYXJuZWtlPC9BdXRob3I+PFllYXI+MjAyMzwvWWVhcj48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</w:fldData>
        </w:fldChar>
      </w:r>
      <w:r w:rsidR="00F44F92">
        <w:instrText xml:space="preserve"> ADDIN EN.CITE.DATA </w:instrText>
      </w:r>
      <w:r w:rsidR="00F44F92">
        <w:fldChar w:fldCharType="end"/>
      </w:r>
      <w:r>
        <w:fldChar w:fldCharType="separate"/>
      </w:r>
      <w:r w:rsidR="00F44F92" w:rsidRPr="00F44F92">
        <w:rPr>
          <w:noProof/>
          <w:vertAlign w:val="superscript"/>
        </w:rPr>
        <w:t>11, 21, 23, 27-29</w:t>
      </w:r>
      <w:r>
        <w:fldChar w:fldCharType="end"/>
      </w:r>
      <w:r w:rsidR="004F1A4B">
        <w:rPr>
          <w:lang w:eastAsia="zh-CN"/>
        </w:rPr>
        <w:t xml:space="preserve">, while </w:t>
      </w:r>
      <w:r>
        <w:rPr>
          <w:rFonts w:hint="eastAsia"/>
          <w:lang w:eastAsia="zh-CN"/>
        </w:rPr>
        <w:t>measurements of aged wildfire plumes</w:t>
      </w:r>
      <w:r w:rsidRPr="006A2FAE">
        <w:rPr>
          <w:lang w:eastAsia="zh-CN"/>
        </w:rPr>
        <w:t xml:space="preserve"> </w:t>
      </w:r>
      <w:r w:rsidR="004F1A4B">
        <w:rPr>
          <w:lang w:eastAsia="zh-CN"/>
        </w:rPr>
        <w:t xml:space="preserve">mainly </w:t>
      </w:r>
      <w:r w:rsidRPr="006A2FAE">
        <w:rPr>
          <w:lang w:eastAsia="zh-CN"/>
        </w:rPr>
        <w:t xml:space="preserve">come from </w:t>
      </w:r>
      <w:r w:rsidRPr="003318BC">
        <w:rPr>
          <w:lang w:eastAsia="zh-CN"/>
        </w:rPr>
        <w:t xml:space="preserve">stationary ground sites </w:t>
      </w:r>
      <w:r>
        <w:rPr>
          <w:rFonts w:hint="eastAsia"/>
          <w:lang w:eastAsia="zh-CN"/>
        </w:rPr>
        <w:t>at</w:t>
      </w:r>
      <w:r w:rsidRPr="003318BC">
        <w:rPr>
          <w:lang w:eastAsia="zh-CN"/>
        </w:rPr>
        <w:t xml:space="preserve"> remote oceanic or mountainous regions</w:t>
      </w:r>
      <w:r>
        <w:rPr>
          <w:rFonts w:hint="eastAsia"/>
          <w:lang w:eastAsia="zh-CN"/>
        </w:rPr>
        <w:t xml:space="preserve">. </w:t>
      </w:r>
      <w:r w:rsidR="004F1A4B">
        <w:rPr>
          <w:lang w:eastAsia="zh-CN"/>
        </w:rPr>
        <w:t xml:space="preserve">These measurements are difficult to interpret due to challenges in </w:t>
      </w:r>
      <w:r w:rsidRPr="006A2FAE">
        <w:rPr>
          <w:lang w:eastAsia="zh-CN"/>
        </w:rPr>
        <w:t>plume identification, background subtraction, mixing with other sources</w:t>
      </w:r>
      <w:r w:rsidR="004F1A4B">
        <w:rPr>
          <w:lang w:eastAsia="zh-CN"/>
        </w:rPr>
        <w:t xml:space="preserve">, and they often lack </w:t>
      </w:r>
      <w:r w:rsidRPr="006A2FAE">
        <w:rPr>
          <w:lang w:eastAsia="zh-CN"/>
        </w:rPr>
        <w:t>key chemical species such as speciated VOCs.</w:t>
      </w:r>
      <w:r>
        <w:rPr>
          <w:rFonts w:hint="eastAsia"/>
          <w:lang w:eastAsia="zh-CN"/>
        </w:rPr>
        <w:t xml:space="preserve"> </w:t>
      </w:r>
      <w:r w:rsidRPr="006A2FAE">
        <w:rPr>
          <w:lang w:eastAsia="zh-CN"/>
        </w:rPr>
        <w:t xml:space="preserve">Targeted </w:t>
      </w:r>
      <w:r w:rsidR="004F1A4B">
        <w:rPr>
          <w:lang w:eastAsia="zh-CN"/>
        </w:rPr>
        <w:t xml:space="preserve">aircraft </w:t>
      </w:r>
      <w:r w:rsidRPr="006A2FAE">
        <w:rPr>
          <w:lang w:eastAsia="zh-CN"/>
        </w:rPr>
        <w:t>sampling of aged smoke is challenging</w:t>
      </w:r>
      <w:r>
        <w:rPr>
          <w:rFonts w:hint="eastAsia"/>
          <w:lang w:eastAsia="zh-CN"/>
        </w:rPr>
        <w:t xml:space="preserve">. </w:t>
      </w:r>
      <w:r>
        <w:rPr>
          <w:u w:val="single"/>
          <w:lang w:eastAsia="zh-CN"/>
        </w:rPr>
        <w:t>There is an urgent</w:t>
      </w:r>
      <w:r w:rsidRPr="00AF2953">
        <w:rPr>
          <w:u w:val="single"/>
          <w:lang w:eastAsia="zh-CN"/>
        </w:rPr>
        <w:t xml:space="preserve"> need for more </w:t>
      </w:r>
      <w:r>
        <w:rPr>
          <w:rFonts w:hint="eastAsia"/>
          <w:u w:val="single"/>
          <w:lang w:eastAsia="zh-CN"/>
        </w:rPr>
        <w:t>measurements</w:t>
      </w:r>
      <w:r w:rsidRPr="00AF2953">
        <w:rPr>
          <w:u w:val="single"/>
          <w:lang w:eastAsia="zh-CN"/>
        </w:rPr>
        <w:t xml:space="preserve"> of </w:t>
      </w:r>
      <w:r>
        <w:rPr>
          <w:rFonts w:hint="eastAsia"/>
          <w:u w:val="single"/>
          <w:lang w:eastAsia="zh-CN"/>
        </w:rPr>
        <w:t xml:space="preserve">aged </w:t>
      </w:r>
      <w:r w:rsidRPr="00AF2953">
        <w:rPr>
          <w:u w:val="single"/>
          <w:lang w:eastAsia="zh-CN"/>
        </w:rPr>
        <w:t xml:space="preserve">smoke </w:t>
      </w:r>
      <w:r>
        <w:rPr>
          <w:rFonts w:hint="eastAsia"/>
          <w:u w:val="single"/>
          <w:lang w:eastAsia="zh-CN"/>
        </w:rPr>
        <w:t xml:space="preserve">plume </w:t>
      </w:r>
      <w:r w:rsidRPr="00AF2953">
        <w:rPr>
          <w:u w:val="single"/>
          <w:lang w:eastAsia="zh-CN"/>
        </w:rPr>
        <w:t>to better understand long-range evolution</w:t>
      </w:r>
      <w:r w:rsidRPr="006A2FAE">
        <w:rPr>
          <w:lang w:eastAsia="zh-CN"/>
        </w:rPr>
        <w:t>.</w:t>
      </w:r>
    </w:p>
    <w:p w14:paraId="520F000E" w14:textId="79B448B6" w:rsidR="00BC4BC9" w:rsidRDefault="004F1A4B" w:rsidP="004E4AA2">
      <w:pPr>
        <w:rPr>
          <w:lang w:eastAsia="zh-CN"/>
        </w:rPr>
      </w:pPr>
      <w:r w:rsidRPr="004F1A4B">
        <w:rPr>
          <w:lang w:eastAsia="zh-CN"/>
        </w:rPr>
        <w:t xml:space="preserve">Existing observations suggest </w:t>
      </w:r>
      <w:r w:rsidR="00F44F92">
        <w:rPr>
          <w:lang w:eastAsia="zh-CN"/>
        </w:rPr>
        <w:t>that</w:t>
      </w:r>
      <w:r w:rsidRPr="004F1A4B">
        <w:rPr>
          <w:lang w:eastAsia="zh-CN"/>
        </w:rPr>
        <w:t xml:space="preserve"> ΔOA/ΔCO </w:t>
      </w:r>
      <w:r w:rsidR="00F44F92">
        <w:rPr>
          <w:lang w:eastAsia="zh-CN"/>
        </w:rPr>
        <w:t xml:space="preserve">decreases </w:t>
      </w:r>
      <w:r w:rsidRPr="004F1A4B">
        <w:rPr>
          <w:lang w:eastAsia="zh-CN"/>
        </w:rPr>
        <w:t>during long-range transport</w:t>
      </w:r>
      <w:r>
        <w:rPr>
          <w:lang w:eastAsia="zh-CN"/>
        </w:rPr>
        <w:t xml:space="preserve">. For example, </w:t>
      </w:r>
      <w:r w:rsidR="002B7658" w:rsidRPr="00957550">
        <w:rPr>
          <w:lang w:eastAsia="zh-CN"/>
        </w:rPr>
        <w:t>Farley et al. combined near-source aircraft data with downwind measurements at Mt. Bachelor</w:t>
      </w:r>
      <w:r w:rsidR="002B7658">
        <w:rPr>
          <w:lang w:eastAsia="zh-CN"/>
        </w:rPr>
        <w:t xml:space="preserve"> and showed that </w:t>
      </w:r>
      <w:r w:rsidR="002B7658" w:rsidRPr="00BC4BC9">
        <w:rPr>
          <w:lang w:eastAsia="zh-CN"/>
        </w:rPr>
        <w:t xml:space="preserve">ΔOA/ΔCO </w:t>
      </w:r>
      <w:r w:rsidR="002B7658">
        <w:rPr>
          <w:lang w:eastAsia="zh-CN"/>
        </w:rPr>
        <w:t xml:space="preserve">decreases </w:t>
      </w:r>
      <w:r w:rsidR="002B7658" w:rsidRPr="00BC4BC9">
        <w:rPr>
          <w:lang w:eastAsia="zh-CN"/>
        </w:rPr>
        <w:t>between 20 and 100 hours</w:t>
      </w:r>
      <w:r w:rsidR="002B7658">
        <w:fldChar w:fldCharType="begin">
          <w:fldData xml:space="preserve">PEVuZE5vdGU+PENpdGU+PEF1dGhvcj5GYXJsZXk8L0F1dGhvcj48WWVhcj4yMDIyPC9ZZWFyPjxS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</w:fldData>
        </w:fldChar>
      </w:r>
      <w:r w:rsidR="00F44F92">
        <w:instrText xml:space="preserve"> ADDIN EN.CITE </w:instrText>
      </w:r>
      <w:r w:rsidR="00F44F92">
        <w:fldChar w:fldCharType="begin">
          <w:fldData xml:space="preserve">PEVuZE5vdGU+PENpdGU+PEF1dGhvcj5GYXJsZXk8L0F1dGhvcj48WWVhcj4yMDIyPC9ZZWFyPjxS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</w:fldData>
        </w:fldChar>
      </w:r>
      <w:r w:rsidR="00F44F92">
        <w:instrText xml:space="preserve"> ADDIN EN.CITE.DATA </w:instrText>
      </w:r>
      <w:r w:rsidR="00F44F92">
        <w:fldChar w:fldCharType="end"/>
      </w:r>
      <w:r w:rsidR="002B7658">
        <w:fldChar w:fldCharType="separate"/>
      </w:r>
      <w:r w:rsidR="00F44F92" w:rsidRPr="00F44F92">
        <w:rPr>
          <w:noProof/>
          <w:vertAlign w:val="superscript"/>
        </w:rPr>
        <w:t>30, 31</w:t>
      </w:r>
      <w:r w:rsidR="002B7658">
        <w:fldChar w:fldCharType="end"/>
      </w:r>
      <w:r w:rsidR="002B7658">
        <w:t xml:space="preserve">. </w:t>
      </w:r>
      <w:r w:rsidR="002B7658" w:rsidRPr="00957550">
        <w:rPr>
          <w:lang w:eastAsia="zh-CN"/>
        </w:rPr>
        <w:t xml:space="preserve">Sedlacek et al. </w:t>
      </w:r>
      <w:r w:rsidR="00F44F92">
        <w:rPr>
          <w:lang w:eastAsia="zh-CN"/>
        </w:rPr>
        <w:t>also inferred</w:t>
      </w:r>
      <w:r w:rsidR="002B7658">
        <w:rPr>
          <w:lang w:eastAsia="zh-CN"/>
        </w:rPr>
        <w:t xml:space="preserve"> a decreasing trend based on </w:t>
      </w:r>
      <w:r w:rsidR="00F44F92">
        <w:rPr>
          <w:lang w:eastAsia="zh-CN"/>
        </w:rPr>
        <w:t xml:space="preserve">reduced coating thickness of </w:t>
      </w:r>
      <w:r w:rsidR="00F44F92" w:rsidRPr="00957550">
        <w:rPr>
          <w:lang w:eastAsia="zh-CN"/>
        </w:rPr>
        <w:t>black carbon (BC)</w:t>
      </w:r>
      <w:r w:rsidR="00F44F92">
        <w:rPr>
          <w:lang w:eastAsia="zh-CN"/>
        </w:rPr>
        <w:t xml:space="preserve"> over 12 days</w:t>
      </w:r>
      <w:r w:rsidR="002B7658">
        <w:rPr>
          <w:rFonts w:hint="eastAsia"/>
          <w:lang w:eastAsia="zh-CN"/>
        </w:rPr>
        <w:t xml:space="preserve">. </w:t>
      </w:r>
      <w:r w:rsidR="00D53FB2">
        <w:t>In contrast, a</w:t>
      </w:r>
      <w:r w:rsidR="00BC4BC9" w:rsidRPr="00BC4BC9">
        <w:rPr>
          <w:lang w:eastAsia="zh-CN"/>
        </w:rPr>
        <w:t xml:space="preserve"> modeling study by </w:t>
      </w:r>
      <w:proofErr w:type="spellStart"/>
      <w:r w:rsidR="00BC4BC9" w:rsidRPr="00BC4BC9">
        <w:rPr>
          <w:lang w:eastAsia="zh-CN"/>
        </w:rPr>
        <w:t>He</w:t>
      </w:r>
      <w:proofErr w:type="spellEnd"/>
      <w:r w:rsidR="00BC4BC9" w:rsidRPr="00BC4BC9">
        <w:rPr>
          <w:lang w:eastAsia="zh-CN"/>
        </w:rPr>
        <w:t xml:space="preserve"> et al.</w:t>
      </w:r>
      <w:r w:rsidR="00BC4BC9">
        <w:fldChar w:fldCharType="begin"/>
      </w:r>
      <w:r w:rsidR="00DA5AA6">
        <w:instrText xml:space="preserve"> ADDIN EN.CITE &lt;EndNote&gt;&lt;Cite&gt;&lt;Author&gt;He&lt;/Author&gt;&lt;Year&gt;2024&lt;/Year&gt;&lt;RecNum&gt;3156&lt;/RecNum&gt;&lt;DisplayText&gt;&lt;style face="superscript"&gt;18&lt;/style&gt;&lt;/DisplayText&gt;&lt;record&gt;&lt;rec-number&gt;3156&lt;/rec-number&gt;&lt;foreign-keys&gt;&lt;key app="EN" db-id="v9va0rpebsepwzeas0d5dx9stzxfz9s02af2" timestamp="1745252633" guid="51745b71-5068-4e85-9358-86e1b94c177f"&gt;3156&lt;/key&gt;&lt;/foreign-keys&gt;&lt;ref-type name="Journal Article"&gt;17&lt;/ref-type&gt;&lt;contributors&gt;&lt;authors&gt;&lt;author&gt;He, Yicong&lt;/author&gt;&lt;author&gt;Zhao, Bin&lt;/author&gt;&lt;author&gt;Wang, Shuxiao&lt;/author&gt;&lt;author&gt;Valorso, Richard&lt;/author&gt;&lt;author&gt;Chang, Xing&lt;/author&gt;&lt;author&gt;Yin, Dejia&lt;/author&gt;&lt;author&gt;Feng, Boyang&lt;/author&gt;&lt;author&gt;Camredon, Marie&lt;/author&gt;&lt;author&gt;Aumont, Bernard&lt;/author&gt;&lt;author&gt;Dearden, Abraham&lt;/author&gt;&lt;author&gt;Jathar, Shantanu H.&lt;/author&gt;&lt;author&gt;Shrivastava, Manish&lt;/author&gt;&lt;author&gt;Jiang, Zhe&lt;/author&gt;&lt;author&gt;Cappa, Christopher D.&lt;/author&gt;&lt;author&gt;Yee, Lindsay D.&lt;/author&gt;&lt;author&gt;Seinfeld, John H.&lt;/author&gt;&lt;author&gt;Hao, Jiming&lt;/author&gt;&lt;author&gt;Donahue, Neil M.&lt;/author&gt;&lt;/authors&gt;&lt;/contributors&gt;&lt;titles&gt;&lt;title&gt;Formation of secondary organic aerosol from wildfire emissions enhanced by long-time ageing&lt;/title&gt;&lt;secondary-title&gt;Nature Geoscience&lt;/secondary-title&gt;&lt;/titles&gt;&lt;periodical&gt;&lt;full-title&gt;Nature Geoscience&lt;/full-title&gt;&lt;/periodical&gt;&lt;dates&gt;&lt;year&gt;2024&lt;/year&gt;&lt;pub-dates&gt;&lt;date&gt;2024/01/09&lt;/date&gt;&lt;/pub-dates&gt;&lt;/dates&gt;&lt;isbn&gt;1752-0908&lt;/isbn&gt;&lt;urls&gt;&lt;related-urls&gt;&lt;url&gt;https://doi.org/10.1038/s41561-023-01355-4&lt;/url&gt;&lt;/related-urls&gt;&lt;/urls&gt;&lt;electronic-resource-num&gt;10.1038/s41561-023-01355-4&lt;/electronic-resource-num&gt;&lt;/record&gt;&lt;/Cite&gt;&lt;/EndNote&gt;</w:instrText>
      </w:r>
      <w:r w:rsidR="00BC4BC9">
        <w:fldChar w:fldCharType="separate"/>
      </w:r>
      <w:r w:rsidR="009835DA" w:rsidRPr="009835DA">
        <w:rPr>
          <w:noProof/>
          <w:vertAlign w:val="superscript"/>
        </w:rPr>
        <w:t>18</w:t>
      </w:r>
      <w:r w:rsidR="00BC4BC9">
        <w:fldChar w:fldCharType="end"/>
      </w:r>
      <w:r w:rsidR="00BC4BC9" w:rsidRPr="00BC4BC9">
        <w:rPr>
          <w:lang w:eastAsia="zh-CN"/>
        </w:rPr>
        <w:t xml:space="preserve"> predicted that ΔOA/ΔCO increases fourfold after </w:t>
      </w:r>
      <w:r w:rsidR="00BC4BC9">
        <w:rPr>
          <w:lang w:eastAsia="zh-CN"/>
        </w:rPr>
        <w:t>about</w:t>
      </w:r>
      <w:r w:rsidR="00BC4BC9" w:rsidRPr="00BC4BC9">
        <w:rPr>
          <w:lang w:eastAsia="zh-CN"/>
        </w:rPr>
        <w:t xml:space="preserve"> 100 hours of aging. The cause of this </w:t>
      </w:r>
      <w:r w:rsidR="00BC4BC9">
        <w:rPr>
          <w:lang w:eastAsia="zh-CN"/>
        </w:rPr>
        <w:t>difference</w:t>
      </w:r>
      <w:r w:rsidR="00BC4BC9" w:rsidRPr="00BC4BC9">
        <w:rPr>
          <w:lang w:eastAsia="zh-CN"/>
        </w:rPr>
        <w:t xml:space="preserve"> </w:t>
      </w:r>
      <w:r w:rsidR="00F44F92">
        <w:rPr>
          <w:lang w:eastAsia="zh-CN"/>
        </w:rPr>
        <w:t>between field observations and modeling is</w:t>
      </w:r>
      <w:r w:rsidR="00BC4BC9" w:rsidRPr="00BC4BC9">
        <w:rPr>
          <w:lang w:eastAsia="zh-CN"/>
        </w:rPr>
        <w:t xml:space="preserve"> unclear</w:t>
      </w:r>
      <w:r w:rsidR="00F44F92">
        <w:rPr>
          <w:lang w:eastAsia="zh-CN"/>
        </w:rPr>
        <w:t xml:space="preserve">, but may </w:t>
      </w:r>
      <w:r w:rsidR="00F44F92" w:rsidRPr="00F44F92">
        <w:rPr>
          <w:lang w:eastAsia="zh-CN"/>
        </w:rPr>
        <w:t xml:space="preserve">stem from missing processes in the model, </w:t>
      </w:r>
      <w:r w:rsidR="00BC4BC9" w:rsidRPr="00BC4BC9">
        <w:rPr>
          <w:lang w:eastAsia="zh-CN"/>
        </w:rPr>
        <w:t xml:space="preserve">such as OA photolysis and heterogeneous oxidation. Notably, the </w:t>
      </w:r>
      <w:r w:rsidR="00BC4BC9">
        <w:rPr>
          <w:lang w:eastAsia="zh-CN"/>
        </w:rPr>
        <w:t>OA</w:t>
      </w:r>
      <w:r w:rsidR="00BC4BC9" w:rsidRPr="00BC4BC9">
        <w:rPr>
          <w:lang w:eastAsia="zh-CN"/>
        </w:rPr>
        <w:t xml:space="preserve"> parameterizations </w:t>
      </w:r>
      <w:r w:rsidR="00BC4BC9">
        <w:rPr>
          <w:lang w:eastAsia="zh-CN"/>
        </w:rPr>
        <w:t xml:space="preserve">in He et al. </w:t>
      </w:r>
      <w:r w:rsidR="00BC4BC9" w:rsidRPr="00BC4BC9">
        <w:rPr>
          <w:lang w:eastAsia="zh-CN"/>
        </w:rPr>
        <w:t>were derived from laboratory studies, validated only with near-field data, and extrapolated to the far-field without observational constraints. Therefore, rigorous model evaluation against long-range field observations is essential to advance our understanding of OA evolution during wildfire plume transport.</w:t>
      </w:r>
    </w:p>
    <w:p w14:paraId="49C67F62" w14:textId="08739FA0" w:rsidR="00640570" w:rsidRDefault="000F16DB" w:rsidP="009835DA">
      <w:pPr>
        <w:rPr>
          <w:lang w:eastAsia="zh-CN"/>
        </w:rPr>
      </w:pPr>
      <w:r>
        <w:rPr>
          <w:rFonts w:hint="eastAsia"/>
          <w:lang w:eastAsia="zh-CN"/>
        </w:rPr>
        <w:t xml:space="preserve">Besides </w:t>
      </w:r>
      <w:r w:rsidR="00D51DC1">
        <w:rPr>
          <w:rFonts w:hint="eastAsia"/>
          <w:lang w:eastAsia="zh-CN"/>
        </w:rPr>
        <w:t xml:space="preserve">measurement </w:t>
      </w:r>
      <w:r>
        <w:rPr>
          <w:rFonts w:hint="eastAsia"/>
          <w:lang w:eastAsia="zh-CN"/>
        </w:rPr>
        <w:t>scarcity</w:t>
      </w:r>
      <w:r w:rsidR="00D51DC1">
        <w:rPr>
          <w:rFonts w:hint="eastAsia"/>
          <w:lang w:eastAsia="zh-CN"/>
        </w:rPr>
        <w:t>,</w:t>
      </w:r>
      <w:r>
        <w:rPr>
          <w:rFonts w:hint="eastAsia"/>
          <w:lang w:eastAsia="zh-CN"/>
        </w:rPr>
        <w:t xml:space="preserve"> another</w:t>
      </w:r>
      <w:r w:rsidR="00BA0F9E">
        <w:rPr>
          <w:lang w:eastAsia="zh-CN"/>
        </w:rPr>
        <w:t xml:space="preserve"> challeng</w:t>
      </w:r>
      <w:r>
        <w:rPr>
          <w:rFonts w:hint="eastAsia"/>
          <w:lang w:eastAsia="zh-CN"/>
        </w:rPr>
        <w:t>e</w:t>
      </w:r>
      <w:r w:rsidR="00BA0F9E">
        <w:rPr>
          <w:lang w:eastAsia="zh-CN"/>
        </w:rPr>
        <w:t xml:space="preserve"> in </w:t>
      </w:r>
      <w:r w:rsidR="009835DA">
        <w:rPr>
          <w:rFonts w:hint="eastAsia"/>
          <w:lang w:eastAsia="zh-CN"/>
        </w:rPr>
        <w:t>studying</w:t>
      </w:r>
      <w:r w:rsidR="00BA0F9E" w:rsidRPr="00BA0F9E">
        <w:rPr>
          <w:lang w:eastAsia="zh-CN"/>
        </w:rPr>
        <w:t xml:space="preserve"> </w:t>
      </w:r>
      <w:r w:rsidR="004433A7">
        <w:rPr>
          <w:rFonts w:hint="eastAsia"/>
          <w:lang w:eastAsia="zh-CN"/>
        </w:rPr>
        <w:t xml:space="preserve">long-range </w:t>
      </w:r>
      <w:r w:rsidR="00BA0F9E">
        <w:rPr>
          <w:lang w:eastAsia="zh-CN"/>
        </w:rPr>
        <w:t xml:space="preserve">OA </w:t>
      </w:r>
      <w:r w:rsidR="00BA0F9E" w:rsidRPr="00BA0F9E">
        <w:rPr>
          <w:lang w:eastAsia="zh-CN"/>
        </w:rPr>
        <w:t>evolution</w:t>
      </w:r>
      <w:r w:rsidR="004433A7">
        <w:rPr>
          <w:rFonts w:hint="eastAsia"/>
          <w:lang w:eastAsia="zh-CN"/>
        </w:rPr>
        <w:t xml:space="preserve"> is </w:t>
      </w:r>
      <w:r w:rsidR="009835DA">
        <w:rPr>
          <w:rFonts w:hint="eastAsia"/>
          <w:lang w:eastAsia="zh-CN"/>
        </w:rPr>
        <w:t xml:space="preserve">the lack of information on initial </w:t>
      </w:r>
      <w:r w:rsidR="004433A7">
        <w:rPr>
          <w:rFonts w:hint="eastAsia"/>
          <w:lang w:eastAsia="zh-CN"/>
        </w:rPr>
        <w:t>emission</w:t>
      </w:r>
      <w:r w:rsidR="009835DA">
        <w:rPr>
          <w:rFonts w:hint="eastAsia"/>
          <w:lang w:eastAsia="zh-CN"/>
        </w:rPr>
        <w:t>s.</w:t>
      </w:r>
      <w:r w:rsidR="004433A7">
        <w:rPr>
          <w:rFonts w:hint="eastAsia"/>
          <w:lang w:eastAsia="zh-CN"/>
        </w:rPr>
        <w:t xml:space="preserve"> </w:t>
      </w:r>
      <w:r w:rsidR="009835DA">
        <w:rPr>
          <w:rFonts w:hint="eastAsia"/>
          <w:lang w:eastAsia="zh-CN"/>
        </w:rPr>
        <w:t>T</w:t>
      </w:r>
      <w:r w:rsidR="00D51DC1">
        <w:rPr>
          <w:rFonts w:hint="eastAsia"/>
          <w:lang w:eastAsia="zh-CN"/>
        </w:rPr>
        <w:t xml:space="preserve">o quantify OA </w:t>
      </w:r>
      <w:r w:rsidR="009835DA">
        <w:rPr>
          <w:rFonts w:hint="eastAsia"/>
          <w:lang w:eastAsia="zh-CN"/>
        </w:rPr>
        <w:t>changes</w:t>
      </w:r>
      <w:r w:rsidR="00D51DC1">
        <w:rPr>
          <w:rFonts w:hint="eastAsia"/>
          <w:lang w:eastAsia="zh-CN"/>
        </w:rPr>
        <w:t xml:space="preserve">, both the </w:t>
      </w:r>
      <w:r w:rsidR="009835DA">
        <w:rPr>
          <w:rFonts w:hint="eastAsia"/>
          <w:lang w:eastAsia="zh-CN"/>
        </w:rPr>
        <w:t xml:space="preserve">measured </w:t>
      </w:r>
      <w:r w:rsidR="00D51DC1" w:rsidRPr="00BC4BC9">
        <w:rPr>
          <w:lang w:eastAsia="zh-CN"/>
        </w:rPr>
        <w:t>ΔOA/ΔCO</w:t>
      </w:r>
      <w:r w:rsidR="00D51DC1">
        <w:rPr>
          <w:rFonts w:hint="eastAsia"/>
          <w:lang w:eastAsia="zh-CN"/>
        </w:rPr>
        <w:t xml:space="preserve"> in aged plume (denoted as (</w:t>
      </w:r>
      <w:r w:rsidR="00D51DC1" w:rsidRPr="00BC4BC9">
        <w:rPr>
          <w:lang w:eastAsia="zh-CN"/>
        </w:rPr>
        <w:t>ΔOA/Δ</w:t>
      </w:r>
      <w:proofErr w:type="gramStart"/>
      <w:r w:rsidR="00D51DC1" w:rsidRPr="00BC4BC9">
        <w:rPr>
          <w:lang w:eastAsia="zh-CN"/>
        </w:rPr>
        <w:t>CO</w:t>
      </w:r>
      <w:r w:rsidR="00D51DC1">
        <w:rPr>
          <w:rFonts w:hint="eastAsia"/>
          <w:lang w:eastAsia="zh-CN"/>
        </w:rPr>
        <w:t>)</w:t>
      </w:r>
      <w:r w:rsidR="00D51DC1" w:rsidRPr="00D51DC1">
        <w:rPr>
          <w:rFonts w:hint="eastAsia"/>
          <w:vertAlign w:val="subscript"/>
          <w:lang w:eastAsia="zh-CN"/>
        </w:rPr>
        <w:t>measured</w:t>
      </w:r>
      <w:proofErr w:type="gramEnd"/>
      <w:r w:rsidR="00D51DC1">
        <w:rPr>
          <w:rFonts w:hint="eastAsia"/>
          <w:lang w:eastAsia="zh-CN"/>
        </w:rPr>
        <w:t xml:space="preserve">) and the </w:t>
      </w:r>
      <w:r w:rsidR="009835DA">
        <w:rPr>
          <w:rFonts w:hint="eastAsia"/>
          <w:lang w:eastAsia="zh-CN"/>
        </w:rPr>
        <w:t xml:space="preserve">value </w:t>
      </w:r>
      <w:r w:rsidR="00D51DC1">
        <w:rPr>
          <w:rFonts w:hint="eastAsia"/>
          <w:lang w:eastAsia="zh-CN"/>
        </w:rPr>
        <w:t>initially emitted (denoted as (</w:t>
      </w:r>
      <w:r w:rsidR="00D51DC1" w:rsidRPr="00BC4BC9">
        <w:rPr>
          <w:lang w:eastAsia="zh-CN"/>
        </w:rPr>
        <w:t>ΔOA/Δ</w:t>
      </w:r>
      <w:proofErr w:type="gramStart"/>
      <w:r w:rsidR="00D51DC1" w:rsidRPr="00BC4BC9">
        <w:rPr>
          <w:lang w:eastAsia="zh-CN"/>
        </w:rPr>
        <w:t>CO</w:t>
      </w:r>
      <w:r w:rsidR="00D51DC1">
        <w:rPr>
          <w:rFonts w:hint="eastAsia"/>
          <w:lang w:eastAsia="zh-CN"/>
        </w:rPr>
        <w:t>)</w:t>
      </w:r>
      <w:r w:rsidR="00D51DC1">
        <w:rPr>
          <w:rFonts w:hint="eastAsia"/>
          <w:vertAlign w:val="subscript"/>
          <w:lang w:eastAsia="zh-CN"/>
        </w:rPr>
        <w:t>emitted</w:t>
      </w:r>
      <w:proofErr w:type="gramEnd"/>
      <w:r w:rsidR="00D51DC1">
        <w:rPr>
          <w:rFonts w:hint="eastAsia"/>
          <w:lang w:eastAsia="zh-CN"/>
        </w:rPr>
        <w:t xml:space="preserve">) </w:t>
      </w:r>
      <w:r w:rsidR="009835DA">
        <w:rPr>
          <w:rFonts w:hint="eastAsia"/>
          <w:lang w:eastAsia="zh-CN"/>
        </w:rPr>
        <w:t>must</w:t>
      </w:r>
      <w:r w:rsidR="00D51DC1">
        <w:rPr>
          <w:rFonts w:hint="eastAsia"/>
          <w:lang w:eastAsia="zh-CN"/>
        </w:rPr>
        <w:t xml:space="preserve"> be known. </w:t>
      </w:r>
      <w:r w:rsidR="009835DA">
        <w:rPr>
          <w:rFonts w:hint="eastAsia"/>
          <w:lang w:eastAsia="zh-CN"/>
        </w:rPr>
        <w:t>Ideally, one</w:t>
      </w:r>
      <w:r w:rsidR="00D51DC1">
        <w:rPr>
          <w:rFonts w:eastAsiaTheme="minorEastAsia" w:hint="eastAsia"/>
          <w:lang w:eastAsia="zh-CN"/>
        </w:rPr>
        <w:t xml:space="preserve"> </w:t>
      </w:r>
      <w:r w:rsidR="00D51DC1" w:rsidRPr="004B715C">
        <w:rPr>
          <w:rFonts w:eastAsiaTheme="minorEastAsia"/>
          <w:lang w:eastAsia="zh-CN"/>
        </w:rPr>
        <w:t xml:space="preserve">would track the same plume from source </w:t>
      </w:r>
      <w:r w:rsidR="009835DA">
        <w:rPr>
          <w:rFonts w:eastAsiaTheme="minorEastAsia" w:hint="eastAsia"/>
          <w:lang w:eastAsia="zh-CN"/>
        </w:rPr>
        <w:t>to receptor</w:t>
      </w:r>
      <w:r w:rsidR="00D51DC1" w:rsidRPr="004B715C">
        <w:rPr>
          <w:rFonts w:eastAsiaTheme="minorEastAsia"/>
          <w:lang w:eastAsia="zh-CN"/>
        </w:rPr>
        <w:t>, but such measurements are difficult.</w:t>
      </w:r>
      <w:r w:rsidR="00D51DC1">
        <w:rPr>
          <w:rFonts w:eastAsiaTheme="minorEastAsia" w:hint="eastAsia"/>
          <w:lang w:eastAsia="zh-CN"/>
        </w:rPr>
        <w:t xml:space="preserve"> </w:t>
      </w:r>
      <w:r w:rsidR="00095888">
        <w:rPr>
          <w:rFonts w:eastAsiaTheme="minorEastAsia" w:hint="eastAsia"/>
          <w:lang w:eastAsia="zh-CN"/>
        </w:rPr>
        <w:t>An</w:t>
      </w:r>
      <w:r w:rsidR="009835DA">
        <w:rPr>
          <w:rFonts w:eastAsiaTheme="minorEastAsia" w:hint="eastAsia"/>
          <w:lang w:eastAsia="zh-CN"/>
        </w:rPr>
        <w:t xml:space="preserve"> alternative</w:t>
      </w:r>
      <w:r w:rsidR="00095888">
        <w:rPr>
          <w:rFonts w:eastAsiaTheme="minorEastAsia" w:hint="eastAsia"/>
          <w:lang w:eastAsia="zh-CN"/>
        </w:rPr>
        <w:t xml:space="preserve"> approach is to </w:t>
      </w:r>
      <w:r w:rsidR="009835DA">
        <w:rPr>
          <w:rFonts w:eastAsiaTheme="minorEastAsia" w:hint="eastAsia"/>
          <w:lang w:eastAsia="zh-CN"/>
        </w:rPr>
        <w:t>compar</w:t>
      </w:r>
      <w:r w:rsidR="00095888" w:rsidRPr="00957550">
        <w:rPr>
          <w:lang w:eastAsia="zh-CN"/>
        </w:rPr>
        <w:t xml:space="preserve">e measurements from different fires </w:t>
      </w:r>
      <w:r w:rsidR="009835DA">
        <w:rPr>
          <w:rFonts w:hint="eastAsia"/>
          <w:lang w:eastAsia="zh-CN"/>
        </w:rPr>
        <w:t xml:space="preserve">sampled </w:t>
      </w:r>
      <w:r w:rsidR="00095888" w:rsidRPr="00957550">
        <w:rPr>
          <w:lang w:eastAsia="zh-CN"/>
        </w:rPr>
        <w:t>at varying downwind distances</w:t>
      </w:r>
      <w:r w:rsidR="00095888">
        <w:rPr>
          <w:rFonts w:hint="eastAsia"/>
          <w:lang w:eastAsia="zh-CN"/>
        </w:rPr>
        <w:t xml:space="preserve">. </w:t>
      </w:r>
      <w:r w:rsidR="009835DA">
        <w:rPr>
          <w:rFonts w:hint="eastAsia"/>
          <w:lang w:eastAsia="zh-CN"/>
        </w:rPr>
        <w:t>However, a</w:t>
      </w:r>
      <w:r w:rsidR="00095888">
        <w:rPr>
          <w:rFonts w:hint="eastAsia"/>
          <w:lang w:eastAsia="zh-CN"/>
        </w:rPr>
        <w:t xml:space="preserve"> </w:t>
      </w:r>
      <w:r w:rsidR="009835DA">
        <w:rPr>
          <w:rFonts w:hint="eastAsia"/>
          <w:lang w:eastAsia="zh-CN"/>
        </w:rPr>
        <w:t>limitation</w:t>
      </w:r>
      <w:r w:rsidR="00095888">
        <w:rPr>
          <w:rFonts w:hint="eastAsia"/>
          <w:lang w:eastAsia="zh-CN"/>
        </w:rPr>
        <w:t xml:space="preserve"> in this approach is that (</w:t>
      </w:r>
      <w:r w:rsidR="00095888" w:rsidRPr="00BC4BC9">
        <w:rPr>
          <w:lang w:eastAsia="zh-CN"/>
        </w:rPr>
        <w:t>ΔOA/ΔCO</w:t>
      </w:r>
      <w:r w:rsidR="00095888">
        <w:rPr>
          <w:rFonts w:hint="eastAsia"/>
          <w:lang w:eastAsia="zh-CN"/>
        </w:rPr>
        <w:t>)</w:t>
      </w:r>
      <w:r w:rsidR="00095888">
        <w:rPr>
          <w:rFonts w:hint="eastAsia"/>
          <w:vertAlign w:val="subscript"/>
          <w:lang w:eastAsia="zh-CN"/>
        </w:rPr>
        <w:t>emitted</w:t>
      </w:r>
      <w:r w:rsidR="00095888">
        <w:rPr>
          <w:lang w:eastAsia="zh-CN"/>
        </w:rPr>
        <w:t xml:space="preserve"> </w:t>
      </w:r>
      <w:r w:rsidR="00095888">
        <w:rPr>
          <w:rFonts w:hint="eastAsia"/>
          <w:lang w:eastAsia="zh-CN"/>
        </w:rPr>
        <w:t>d</w:t>
      </w:r>
      <w:r w:rsidR="00095888" w:rsidRPr="00957550">
        <w:rPr>
          <w:lang w:eastAsia="zh-CN"/>
        </w:rPr>
        <w:t>epend</w:t>
      </w:r>
      <w:r w:rsidR="00095888">
        <w:rPr>
          <w:rFonts w:hint="eastAsia"/>
          <w:lang w:eastAsia="zh-CN"/>
        </w:rPr>
        <w:t>s</w:t>
      </w:r>
      <w:r w:rsidR="00095888" w:rsidRPr="00957550">
        <w:rPr>
          <w:lang w:eastAsia="zh-CN"/>
        </w:rPr>
        <w:t xml:space="preserve"> strongly on fuel type and burn conditions</w:t>
      </w:r>
      <w:r w:rsidR="00F44F92">
        <w:rPr>
          <w:lang w:eastAsia="zh-CN"/>
        </w:rPr>
        <w:fldChar w:fldCharType="begin"/>
      </w:r>
      <w:r w:rsidR="00F44F92">
        <w:rPr>
          <w:lang w:eastAsia="zh-CN"/>
        </w:rPr>
        <w:instrText xml:space="preserve"> ADDIN EN.CITE &lt;EndNote&gt;&lt;Cite&gt;&lt;Author&gt;Collier&lt;/Author&gt;&lt;Year&gt;2016&lt;/Year&gt;&lt;RecNum&gt;3052&lt;/RecNum&gt;&lt;DisplayText&gt;&lt;style face="superscript"&gt;29&lt;/style&gt;&lt;/DisplayText&gt;&lt;record&gt;&lt;rec-number&gt;3052&lt;/rec-number&gt;&lt;foreign-keys&gt;&lt;key app="EN" db-id="v9va0rpebsepwzeas0d5dx9stzxfz9s02af2" timestamp="1698785955" guid="9bb8864e-df50-4bb2-9125-81521ab150f2"&gt;3052&lt;/key&gt;&lt;/foreign-keys&gt;&lt;ref-type name="Journal Article"&gt;17&lt;/ref-type&gt;&lt;contributors&gt;&lt;authors&gt;&lt;author&gt;Collier, Sonya&lt;/author&gt;&lt;author&gt;Zhou, Shan&lt;/author&gt;&lt;author&gt;Onasch, Timothy B.&lt;/author&gt;&lt;author&gt;Jaffe, Daniel A.&lt;/author&gt;&lt;author&gt;Kleinman, Lawrence&lt;/author&gt;&lt;author&gt;Sedlacek, Arthur J., III&lt;/author&gt;&lt;author&gt;Briggs, Nicole L.&lt;/author&gt;&lt;author&gt;Hee, Jonathan&lt;/author&gt;&lt;author&gt;Fortner, Edward&lt;/author&gt;&lt;author&gt;Shilling, John E.&lt;/author&gt;&lt;author&gt;Worsnop, Douglas&lt;/author&gt;&lt;author&gt;Yokelson, Robert J.&lt;/author&gt;&lt;author&gt;Parworth, Caroline&lt;/author&gt;&lt;author&gt;Ge, Xinlei&lt;/author&gt;&lt;author&gt;Xu, Jianzhong&lt;/author&gt;&lt;author&gt;Butterfield, Zachary&lt;/author&gt;&lt;author&gt;Chand, Duli&lt;/author&gt;&lt;author&gt;Dubey, Manvendra K.&lt;/author&gt;&lt;author&gt;Pekour, Mikhail S.&lt;/author&gt;&lt;author&gt;Springston, Stephen&lt;/author&gt;&lt;author&gt;Zhang, Qi&lt;/author&gt;&lt;/authors&gt;&lt;/contributors&gt;&lt;titles&gt;&lt;title&gt;Regional Influence of Aerosol Emissions from Wildfires Driven by Combustion Efficiency: Insights from the BBOP Campaign&lt;/title&gt;&lt;secondary-title&gt;Environmental Science &amp;amp; Technology&lt;/secondary-title&gt;&lt;/titles&gt;&lt;periodical&gt;&lt;full-title&gt;Environmental Science &amp;amp; Technology&lt;/full-title&gt;&lt;abbr-1&gt;Environ Sci Technol&lt;/abbr-1&gt;&lt;/periodical&gt;&lt;pages&gt;8613-8622&lt;/pages&gt;&lt;volume&gt;50&lt;/volume&gt;&lt;number&gt;16&lt;/number&gt;&lt;dates&gt;&lt;year&gt;2016&lt;/year&gt;&lt;pub-dates&gt;&lt;date&gt;2016/08/16&lt;/date&gt;&lt;/pub-dates&gt;&lt;/dates&gt;&lt;publisher&gt;American Chemical Society&lt;/publisher&gt;&lt;isbn&gt;0013-936X&lt;/isbn&gt;&lt;urls&gt;&lt;related-urls&gt;&lt;url&gt;https://doi.org/10.1021/acs.est.6b01617&lt;/url&gt;&lt;/related-urls&gt;&lt;/urls&gt;&lt;electronic-resource-num&gt;10.1021/acs.est.6b01617&lt;/electronic-resource-num&gt;&lt;/record&gt;&lt;/Cite&gt;&lt;/EndNote&gt;</w:instrText>
      </w:r>
      <w:r w:rsidR="00F44F92">
        <w:rPr>
          <w:lang w:eastAsia="zh-CN"/>
        </w:rPr>
        <w:fldChar w:fldCharType="separate"/>
      </w:r>
      <w:r w:rsidR="00F44F92" w:rsidRPr="00F44F92">
        <w:rPr>
          <w:noProof/>
          <w:vertAlign w:val="superscript"/>
          <w:lang w:eastAsia="zh-CN"/>
        </w:rPr>
        <w:t>29</w:t>
      </w:r>
      <w:r w:rsidR="00F44F92">
        <w:rPr>
          <w:lang w:eastAsia="zh-CN"/>
        </w:rPr>
        <w:fldChar w:fldCharType="end"/>
      </w:r>
      <w:r w:rsidR="00640570">
        <w:rPr>
          <w:lang w:eastAsia="zh-CN"/>
        </w:rPr>
        <w:t xml:space="preserve">, </w:t>
      </w:r>
      <w:r w:rsidR="00640570" w:rsidRPr="00640570">
        <w:rPr>
          <w:lang w:eastAsia="zh-CN"/>
        </w:rPr>
        <w:t xml:space="preserve">and failing to account for this variability can </w:t>
      </w:r>
      <w:r w:rsidR="00640570" w:rsidRPr="00957550">
        <w:rPr>
          <w:lang w:eastAsia="zh-CN"/>
        </w:rPr>
        <w:t xml:space="preserve">lead to </w:t>
      </w:r>
      <w:r w:rsidR="00640570">
        <w:rPr>
          <w:rFonts w:hint="eastAsia"/>
          <w:lang w:eastAsia="zh-CN"/>
        </w:rPr>
        <w:t>inaccurate representation a</w:t>
      </w:r>
      <w:r w:rsidR="00640570" w:rsidRPr="00957550">
        <w:rPr>
          <w:lang w:eastAsia="zh-CN"/>
        </w:rPr>
        <w:t>bout plume evolution</w:t>
      </w:r>
      <w:r w:rsidR="00640570" w:rsidRPr="00640570">
        <w:rPr>
          <w:lang w:eastAsia="zh-CN"/>
        </w:rPr>
        <w:t xml:space="preserve">. For example, our recent study on brown carbon evolution showed that ignoring emission variability underestimated </w:t>
      </w:r>
      <w:r w:rsidR="00B90A63">
        <w:rPr>
          <w:lang w:eastAsia="zh-CN"/>
        </w:rPr>
        <w:t xml:space="preserve">the </w:t>
      </w:r>
      <w:r w:rsidR="00640570" w:rsidRPr="00640570">
        <w:rPr>
          <w:lang w:eastAsia="zh-CN"/>
        </w:rPr>
        <w:t>decay rate</w:t>
      </w:r>
      <w:r w:rsidR="00B90A63">
        <w:rPr>
          <w:lang w:eastAsia="zh-CN"/>
        </w:rPr>
        <w:t xml:space="preserve"> by 40%</w:t>
      </w:r>
      <w:r w:rsidR="00FA575F">
        <w:rPr>
          <w:lang w:eastAsia="zh-CN"/>
        </w:rPr>
        <w:fldChar w:fldCharType="begin">
          <w:fldData xml:space="preserve">PEVuZE5vdGU+PENpdGU+PEF1dGhvcj5DaGVuPC9BdXRob3I+PFllYXI+MjAyNTwvWWVhcj48UmVj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</w:fldData>
        </w:fldChar>
      </w:r>
      <w:r w:rsidR="00FA575F">
        <w:rPr>
          <w:lang w:eastAsia="zh-CN"/>
        </w:rPr>
        <w:instrText xml:space="preserve"> ADDIN EN.CITE </w:instrText>
      </w:r>
      <w:r w:rsidR="00FA575F">
        <w:rPr>
          <w:lang w:eastAsia="zh-CN"/>
        </w:rPr>
        <w:fldChar w:fldCharType="begin">
          <w:fldData xml:space="preserve">PEVuZE5vdGU+PENpdGU+PEF1dGhvcj5DaGVuPC9BdXRob3I+PFllYXI+MjAyNTwvWWVhcj48UmVj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</w:fldData>
        </w:fldChar>
      </w:r>
      <w:r w:rsidR="00FA575F">
        <w:rPr>
          <w:lang w:eastAsia="zh-CN"/>
        </w:rPr>
        <w:instrText xml:space="preserve"> ADDIN EN.CITE.DATA </w:instrText>
      </w:r>
      <w:r w:rsidR="00FA575F">
        <w:rPr>
          <w:lang w:eastAsia="zh-CN"/>
        </w:rPr>
      </w:r>
      <w:r w:rsidR="00FA575F">
        <w:rPr>
          <w:lang w:eastAsia="zh-CN"/>
        </w:rPr>
        <w:fldChar w:fldCharType="end"/>
      </w:r>
      <w:r w:rsidR="00FA575F">
        <w:rPr>
          <w:lang w:eastAsia="zh-CN"/>
        </w:rPr>
      </w:r>
      <w:r w:rsidR="00FA575F">
        <w:rPr>
          <w:lang w:eastAsia="zh-CN"/>
        </w:rPr>
        <w:fldChar w:fldCharType="separate"/>
      </w:r>
      <w:r w:rsidR="00FA575F" w:rsidRPr="00FA575F">
        <w:rPr>
          <w:noProof/>
          <w:vertAlign w:val="superscript"/>
          <w:lang w:eastAsia="zh-CN"/>
        </w:rPr>
        <w:t>32</w:t>
      </w:r>
      <w:r w:rsidR="00FA575F">
        <w:rPr>
          <w:lang w:eastAsia="zh-CN"/>
        </w:rPr>
        <w:fldChar w:fldCharType="end"/>
      </w:r>
      <w:r w:rsidR="00640570" w:rsidRPr="00640570">
        <w:rPr>
          <w:lang w:eastAsia="zh-CN"/>
        </w:rPr>
        <w:t>.</w:t>
      </w:r>
      <w:r w:rsidR="00EB65F1" w:rsidRPr="00EB65F1">
        <w:rPr>
          <w:lang w:eastAsia="zh-CN"/>
        </w:rPr>
        <w:t xml:space="preserve"> </w:t>
      </w:r>
      <w:r w:rsidR="00EB65F1">
        <w:rPr>
          <w:lang w:eastAsia="zh-CN"/>
        </w:rPr>
        <w:t xml:space="preserve">Thus, </w:t>
      </w:r>
      <w:r w:rsidR="00EB65F1">
        <w:rPr>
          <w:rFonts w:hint="eastAsia"/>
          <w:lang w:eastAsia="zh-CN"/>
        </w:rPr>
        <w:t xml:space="preserve">it is necessary </w:t>
      </w:r>
      <w:r w:rsidR="00EB65F1">
        <w:rPr>
          <w:lang w:eastAsia="zh-CN"/>
        </w:rPr>
        <w:t>to develop a method</w:t>
      </w:r>
      <w:r w:rsidR="00EB65F1">
        <w:rPr>
          <w:rFonts w:hint="eastAsia"/>
          <w:lang w:eastAsia="zh-CN"/>
        </w:rPr>
        <w:t xml:space="preserve"> to estimate (</w:t>
      </w:r>
      <w:r w:rsidR="00EB65F1" w:rsidRPr="00BC4BC9">
        <w:rPr>
          <w:lang w:eastAsia="zh-CN"/>
        </w:rPr>
        <w:t>ΔOA/Δ</w:t>
      </w:r>
      <w:proofErr w:type="gramStart"/>
      <w:r w:rsidR="00EB65F1" w:rsidRPr="00BC4BC9">
        <w:rPr>
          <w:lang w:eastAsia="zh-CN"/>
        </w:rPr>
        <w:t>CO</w:t>
      </w:r>
      <w:r w:rsidR="00EB65F1">
        <w:rPr>
          <w:rFonts w:hint="eastAsia"/>
          <w:lang w:eastAsia="zh-CN"/>
        </w:rPr>
        <w:t>)</w:t>
      </w:r>
      <w:r w:rsidR="00EB65F1">
        <w:rPr>
          <w:rFonts w:hint="eastAsia"/>
          <w:vertAlign w:val="subscript"/>
          <w:lang w:eastAsia="zh-CN"/>
        </w:rPr>
        <w:t>emitted</w:t>
      </w:r>
      <w:proofErr w:type="gramEnd"/>
      <w:r w:rsidR="00EB65F1">
        <w:rPr>
          <w:rFonts w:hint="eastAsia"/>
          <w:lang w:eastAsia="zh-CN"/>
        </w:rPr>
        <w:t>, and thereby quantify</w:t>
      </w:r>
      <w:r w:rsidR="00EB65F1">
        <w:rPr>
          <w:lang w:eastAsia="zh-CN"/>
        </w:rPr>
        <w:t xml:space="preserve"> the OA evolution.</w:t>
      </w:r>
    </w:p>
    <w:p w14:paraId="6D3C123B" w14:textId="1C56D952" w:rsidR="00A3505B" w:rsidRPr="00F97D40" w:rsidRDefault="00245827" w:rsidP="00A3505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5" w:themeFillTint="33"/>
        <w:rPr>
          <w:lang w:eastAsia="zh-CN"/>
        </w:rPr>
      </w:pPr>
      <w:r>
        <w:rPr>
          <w:lang w:eastAsia="zh-CN"/>
        </w:rPr>
        <w:lastRenderedPageBreak/>
        <w:t xml:space="preserve">Synopsis: </w:t>
      </w:r>
      <w:r w:rsidR="00F97D40" w:rsidRPr="00F97D40">
        <w:rPr>
          <w:lang w:eastAsia="zh-CN"/>
        </w:rPr>
        <w:t xml:space="preserve">In the far-field, our understanding of OA evolution is limited by sparse measurements. </w:t>
      </w:r>
      <w:r w:rsidR="00A3505B">
        <w:rPr>
          <w:lang w:eastAsia="zh-CN"/>
        </w:rPr>
        <w:t xml:space="preserve">One approach to quantify OA evolution is to synthesize measurements </w:t>
      </w:r>
      <w:r w:rsidR="00A3505B" w:rsidRPr="00A3505B">
        <w:rPr>
          <w:lang w:eastAsia="zh-CN"/>
        </w:rPr>
        <w:t xml:space="preserve">from fires across </w:t>
      </w:r>
      <w:r w:rsidR="00A3505B">
        <w:rPr>
          <w:lang w:eastAsia="zh-CN"/>
        </w:rPr>
        <w:t xml:space="preserve">temporal </w:t>
      </w:r>
      <w:r w:rsidR="00A3505B" w:rsidRPr="00A3505B">
        <w:rPr>
          <w:lang w:eastAsia="zh-CN"/>
        </w:rPr>
        <w:t>scales</w:t>
      </w:r>
      <w:r w:rsidR="00A3505B">
        <w:rPr>
          <w:lang w:eastAsia="zh-CN"/>
        </w:rPr>
        <w:t>. D</w:t>
      </w:r>
      <w:r w:rsidR="00A3505B" w:rsidRPr="00A3505B">
        <w:rPr>
          <w:lang w:eastAsia="zh-CN"/>
        </w:rPr>
        <w:t xml:space="preserve">irect comparison between plumes requires accounting for fire-to-fire variability in initial emissions. </w:t>
      </w:r>
    </w:p>
    <w:p w14:paraId="4464CAE5" w14:textId="6FDA81F6" w:rsidR="00957550" w:rsidRDefault="00957550" w:rsidP="00360FF8">
      <w:pPr>
        <w:rPr>
          <w:lang w:eastAsia="zh-CN"/>
        </w:rPr>
      </w:pPr>
      <w:r w:rsidRPr="00957550">
        <w:t xml:space="preserve">In summary, </w:t>
      </w:r>
      <w:r w:rsidR="004B7EA2" w:rsidRPr="004B7EA2">
        <w:t xml:space="preserve">major gaps remain in our understanding of OA evolution in wildfire plumes. These </w:t>
      </w:r>
      <w:r w:rsidR="004B7EA2">
        <w:t>gaps arise</w:t>
      </w:r>
      <w:r w:rsidR="004B7EA2" w:rsidRPr="004B7EA2">
        <w:t xml:space="preserve"> from the complex interplay of physical and chemical processes, variability in fire emissions that </w:t>
      </w:r>
      <w:proofErr w:type="gramStart"/>
      <w:r w:rsidR="004B7EA2" w:rsidRPr="004B7EA2">
        <w:t>challenges</w:t>
      </w:r>
      <w:proofErr w:type="gramEnd"/>
      <w:r w:rsidR="004B7EA2" w:rsidRPr="004B7EA2">
        <w:t xml:space="preserve"> traditional </w:t>
      </w:r>
      <w:proofErr w:type="spellStart"/>
      <w:r w:rsidR="004B7EA2" w:rsidRPr="004B7EA2">
        <w:t>Lagrangian</w:t>
      </w:r>
      <w:proofErr w:type="spellEnd"/>
      <w:r w:rsidR="004B7EA2" w:rsidRPr="004B7EA2">
        <w:t xml:space="preserve"> analysis, sparse </w:t>
      </w:r>
      <w:r w:rsidR="004B7EA2">
        <w:t>measurements</w:t>
      </w:r>
      <w:r w:rsidR="004B7EA2" w:rsidRPr="004B7EA2">
        <w:t xml:space="preserve"> of aged smoke, and un</w:t>
      </w:r>
      <w:r w:rsidR="004B7EA2">
        <w:t xml:space="preserve">known </w:t>
      </w:r>
      <w:r w:rsidR="004B7EA2" w:rsidRPr="004B7EA2">
        <w:t xml:space="preserve">initial emissions that </w:t>
      </w:r>
      <w:proofErr w:type="gramStart"/>
      <w:r w:rsidR="004B7EA2" w:rsidRPr="004B7EA2">
        <w:t>hinders</w:t>
      </w:r>
      <w:proofErr w:type="gramEnd"/>
      <w:r w:rsidR="004B7EA2" w:rsidRPr="004B7EA2">
        <w:t xml:space="preserve"> comparisons across </w:t>
      </w:r>
      <w:r w:rsidR="004B7EA2">
        <w:t>wild</w:t>
      </w:r>
      <w:r w:rsidR="004B7EA2" w:rsidRPr="004B7EA2">
        <w:t xml:space="preserve">fires. </w:t>
      </w:r>
    </w:p>
    <w:p w14:paraId="0332FB4F" w14:textId="3E821ACC" w:rsidR="00C81E57" w:rsidRDefault="00C81E57" w:rsidP="00C81E57">
      <w:pPr>
        <w:pStyle w:val="Heading1"/>
        <w:rPr>
          <w:lang w:eastAsia="zh-CN"/>
        </w:rPr>
      </w:pPr>
      <w:r>
        <w:t>2. Objectives</w:t>
      </w:r>
      <w:r w:rsidR="006E66F1">
        <w:rPr>
          <w:rFonts w:hint="eastAsia"/>
          <w:lang w:eastAsia="zh-CN"/>
        </w:rPr>
        <w:t xml:space="preserve">, </w:t>
      </w:r>
      <w:r w:rsidR="002D46AF">
        <w:rPr>
          <w:rFonts w:hint="eastAsia"/>
          <w:lang w:eastAsia="zh-CN"/>
        </w:rPr>
        <w:t>Research</w:t>
      </w:r>
      <w:r>
        <w:t xml:space="preserve"> Questions</w:t>
      </w:r>
      <w:r w:rsidR="006E66F1">
        <w:rPr>
          <w:rFonts w:hint="eastAsia"/>
          <w:lang w:eastAsia="zh-CN"/>
        </w:rPr>
        <w:t>, and Hypotheses</w:t>
      </w:r>
    </w:p>
    <w:p w14:paraId="54735C45" w14:textId="41D26BDC" w:rsidR="00FF48D9" w:rsidRDefault="00C83904" w:rsidP="000410CC">
      <w:r>
        <w:rPr>
          <w:noProof/>
        </w:rPr>
        <w:drawing>
          <wp:inline distT="0" distB="0" distL="0" distR="0" wp14:anchorId="660120B8" wp14:editId="6001A55A">
            <wp:extent cx="5943600" cy="1163942"/>
            <wp:effectExtent l="0" t="0" r="0" b="0"/>
            <wp:docPr id="33712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163942"/>
                    </a:xfrm>
                    <a:prstGeom prst="rect">
                      <a:avLst/>
                    </a:prstGeom>
                    <a:noFill/>
                  </pic:spPr>
                </pic:pic>
              </a:graphicData>
            </a:graphic>
          </wp:inline>
        </w:drawing>
      </w:r>
    </w:p>
    <w:p w14:paraId="6108D2CD" w14:textId="4726FF9E" w:rsidR="00A352D3" w:rsidRDefault="00A352D3" w:rsidP="00BA6B17">
      <w:pPr>
        <w:rPr>
          <w:lang w:eastAsia="zh-CN"/>
        </w:rPr>
      </w:pPr>
      <w:r w:rsidRPr="00A352D3">
        <w:rPr>
          <w:lang w:eastAsia="zh-CN"/>
        </w:rPr>
        <w:t>The overarching objective of this research is to comprehensively characterize the evolution of OA and related species in wildfire plumes</w:t>
      </w:r>
      <w:r>
        <w:rPr>
          <w:rFonts w:hint="eastAsia"/>
          <w:lang w:eastAsia="zh-CN"/>
        </w:rPr>
        <w:t xml:space="preserve"> </w:t>
      </w:r>
      <w:r w:rsidRPr="00A352D3">
        <w:rPr>
          <w:lang w:eastAsia="zh-CN"/>
        </w:rPr>
        <w:t xml:space="preserve">from the fire source to thousands of kilometers downwind. The ultimate outcome will be a mechanistic understanding of the chemical and physical processes driving plume evolution and improved representation of these processes in atmospheric models. To achieve this, we focus on </w:t>
      </w:r>
      <w:r w:rsidR="00B205F4">
        <w:rPr>
          <w:lang w:eastAsia="zh-CN"/>
        </w:rPr>
        <w:t>three</w:t>
      </w:r>
      <w:r w:rsidR="00B205F4" w:rsidRPr="00A352D3">
        <w:rPr>
          <w:lang w:eastAsia="zh-CN"/>
        </w:rPr>
        <w:t xml:space="preserve"> </w:t>
      </w:r>
      <w:r w:rsidRPr="00A352D3">
        <w:rPr>
          <w:lang w:eastAsia="zh-CN"/>
        </w:rPr>
        <w:t>key objectives and associated research questions (RQs):</w:t>
      </w:r>
    </w:p>
    <w:p w14:paraId="7F10CE87" w14:textId="24F3C4A8" w:rsidR="006A580A" w:rsidRDefault="003B3C60" w:rsidP="00BA6B17">
      <w:r w:rsidRPr="00875847">
        <w:rPr>
          <w:u w:val="single"/>
        </w:rPr>
        <w:t xml:space="preserve">Objective </w:t>
      </w:r>
      <w:r w:rsidR="00FC49AA">
        <w:rPr>
          <w:rFonts w:hint="eastAsia"/>
          <w:u w:val="single"/>
          <w:lang w:eastAsia="zh-CN"/>
        </w:rPr>
        <w:t>1</w:t>
      </w:r>
      <w:r w:rsidRPr="00875847">
        <w:rPr>
          <w:u w:val="single"/>
        </w:rPr>
        <w:t xml:space="preserve">: </w:t>
      </w:r>
      <w:bookmarkStart w:id="3" w:name="_Hlk190941026"/>
      <w:r w:rsidR="00B62DCF">
        <w:rPr>
          <w:u w:val="single"/>
        </w:rPr>
        <w:t>Elucidate</w:t>
      </w:r>
      <w:r w:rsidR="00AB2998">
        <w:rPr>
          <w:u w:val="single"/>
        </w:rPr>
        <w:t xml:space="preserve"> the </w:t>
      </w:r>
      <w:r w:rsidR="00D17881">
        <w:rPr>
          <w:u w:val="single"/>
        </w:rPr>
        <w:t xml:space="preserve">near-field </w:t>
      </w:r>
      <w:r w:rsidR="009E09CC">
        <w:rPr>
          <w:rFonts w:hint="eastAsia"/>
          <w:u w:val="single"/>
          <w:lang w:eastAsia="zh-CN"/>
        </w:rPr>
        <w:t>evolution</w:t>
      </w:r>
      <w:r w:rsidR="00AB2998">
        <w:rPr>
          <w:u w:val="single"/>
        </w:rPr>
        <w:t xml:space="preserve"> of </w:t>
      </w:r>
      <w:r w:rsidR="00D17881">
        <w:rPr>
          <w:u w:val="single"/>
        </w:rPr>
        <w:t>OA in wildfire plumes</w:t>
      </w:r>
      <w:r w:rsidR="006A580A" w:rsidRPr="00875847">
        <w:rPr>
          <w:u w:val="single"/>
        </w:rPr>
        <w:t>.</w:t>
      </w:r>
      <w:r w:rsidR="006A580A">
        <w:t xml:space="preserve"> </w:t>
      </w:r>
      <w:bookmarkEnd w:id="3"/>
    </w:p>
    <w:p w14:paraId="530C12E3" w14:textId="4D73FDA0" w:rsidR="00072975" w:rsidRDefault="00072975" w:rsidP="00072975">
      <w:pPr>
        <w:pStyle w:val="ListParagraph"/>
        <w:numPr>
          <w:ilvl w:val="0"/>
          <w:numId w:val="2"/>
        </w:numPr>
      </w:pPr>
      <w:r>
        <w:rPr>
          <w:rFonts w:hint="eastAsia"/>
          <w:lang w:eastAsia="zh-CN"/>
        </w:rPr>
        <w:t>Question</w:t>
      </w:r>
      <w:r w:rsidR="00DB3F1D">
        <w:rPr>
          <w:lang w:eastAsia="zh-CN"/>
        </w:rPr>
        <w:t>s</w:t>
      </w:r>
      <w:r>
        <w:rPr>
          <w:rFonts w:hint="eastAsia"/>
          <w:lang w:eastAsia="zh-CN"/>
        </w:rPr>
        <w:t xml:space="preserve">: </w:t>
      </w:r>
      <w:r w:rsidR="0017141A" w:rsidRPr="0017141A">
        <w:rPr>
          <w:lang w:eastAsia="zh-CN"/>
        </w:rPr>
        <w:t>Why is the trend of OA evolution in the near field highly variable? How can we disentangle the interplay of different variables that drive th</w:t>
      </w:r>
      <w:r w:rsidR="0017141A">
        <w:rPr>
          <w:lang w:eastAsia="zh-CN"/>
        </w:rPr>
        <w:t xml:space="preserve">e OA </w:t>
      </w:r>
      <w:r w:rsidR="0017141A" w:rsidRPr="0017141A">
        <w:rPr>
          <w:lang w:eastAsia="zh-CN"/>
        </w:rPr>
        <w:t>evolution?</w:t>
      </w:r>
    </w:p>
    <w:p w14:paraId="2423BCE1" w14:textId="6DBBD1FC" w:rsidR="0017141A" w:rsidRDefault="00E61234" w:rsidP="00072975">
      <w:pPr>
        <w:pStyle w:val="ListParagraph"/>
        <w:numPr>
          <w:ilvl w:val="0"/>
          <w:numId w:val="2"/>
        </w:numPr>
      </w:pPr>
      <w:r>
        <w:rPr>
          <w:rFonts w:hint="eastAsia"/>
          <w:lang w:eastAsia="zh-CN"/>
        </w:rPr>
        <w:t xml:space="preserve">Hypothesis: </w:t>
      </w:r>
      <w:r w:rsidR="0017141A" w:rsidRPr="0017141A">
        <w:rPr>
          <w:lang w:eastAsia="zh-CN"/>
        </w:rPr>
        <w:t>The near-field evolution of OA is governed by the competition between dilution-driven evaporation and chemistry-driven SOA formation. Both processes are influenced by multiple factors</w:t>
      </w:r>
      <w:r w:rsidR="0017141A">
        <w:rPr>
          <w:lang w:eastAsia="zh-CN"/>
        </w:rPr>
        <w:t xml:space="preserve">, </w:t>
      </w:r>
      <w:r w:rsidR="0017141A" w:rsidRPr="0017141A">
        <w:rPr>
          <w:lang w:eastAsia="zh-CN"/>
        </w:rPr>
        <w:t xml:space="preserve">making it challenging to quantify their relative contributions and predict OA evolution. We hypothesize that it is feasible to synthesize </w:t>
      </w:r>
      <w:r w:rsidR="0017141A">
        <w:rPr>
          <w:lang w:eastAsia="zh-CN"/>
        </w:rPr>
        <w:t>multiple variables</w:t>
      </w:r>
      <w:r w:rsidR="0017141A" w:rsidRPr="0017141A">
        <w:rPr>
          <w:lang w:eastAsia="zh-CN"/>
        </w:rPr>
        <w:t xml:space="preserve"> into two composite parameters that represent the dominant physical and chemical processes. These synthetic </w:t>
      </w:r>
      <w:r w:rsidR="0017141A">
        <w:rPr>
          <w:lang w:eastAsia="zh-CN"/>
        </w:rPr>
        <w:t>parameters</w:t>
      </w:r>
      <w:r w:rsidR="0017141A" w:rsidRPr="0017141A">
        <w:rPr>
          <w:lang w:eastAsia="zh-CN"/>
        </w:rPr>
        <w:t xml:space="preserve"> can then be used to explain the observed variability in OA evolution across different </w:t>
      </w:r>
      <w:r w:rsidR="0017141A">
        <w:rPr>
          <w:lang w:eastAsia="zh-CN"/>
        </w:rPr>
        <w:t>fires</w:t>
      </w:r>
      <w:r w:rsidR="0017141A" w:rsidRPr="0017141A">
        <w:rPr>
          <w:lang w:eastAsia="zh-CN"/>
        </w:rPr>
        <w:t>.</w:t>
      </w:r>
    </w:p>
    <w:p w14:paraId="595EED41" w14:textId="715400B3" w:rsidR="00437BA4" w:rsidRPr="00875847" w:rsidRDefault="00437BA4" w:rsidP="00437BA4">
      <w:pPr>
        <w:rPr>
          <w:u w:val="single"/>
        </w:rPr>
      </w:pPr>
      <w:r w:rsidRPr="00875847">
        <w:rPr>
          <w:u w:val="single"/>
        </w:rPr>
        <w:t xml:space="preserve">Objective </w:t>
      </w:r>
      <w:r w:rsidR="0096374F">
        <w:rPr>
          <w:u w:val="single"/>
          <w:lang w:eastAsia="zh-CN"/>
        </w:rPr>
        <w:t>2</w:t>
      </w:r>
      <w:r w:rsidRPr="00875847">
        <w:rPr>
          <w:u w:val="single"/>
        </w:rPr>
        <w:t xml:space="preserve">: </w:t>
      </w:r>
      <w:bookmarkStart w:id="4" w:name="_Hlk190941061"/>
      <w:r w:rsidR="00D743FD">
        <w:rPr>
          <w:u w:val="single"/>
        </w:rPr>
        <w:t xml:space="preserve">Investigate </w:t>
      </w:r>
      <w:r w:rsidR="004D21BC" w:rsidRPr="00875847">
        <w:rPr>
          <w:u w:val="single"/>
        </w:rPr>
        <w:t>the evolution</w:t>
      </w:r>
      <w:r w:rsidR="00635965">
        <w:rPr>
          <w:u w:val="single"/>
        </w:rPr>
        <w:t xml:space="preserve"> </w:t>
      </w:r>
      <w:r w:rsidR="00A55D75">
        <w:rPr>
          <w:u w:val="single"/>
        </w:rPr>
        <w:t xml:space="preserve">of </w:t>
      </w:r>
      <w:r w:rsidR="00D17881">
        <w:rPr>
          <w:u w:val="single"/>
        </w:rPr>
        <w:t>OA</w:t>
      </w:r>
      <w:r w:rsidR="00A55D75">
        <w:rPr>
          <w:u w:val="single"/>
        </w:rPr>
        <w:t xml:space="preserve"> </w:t>
      </w:r>
      <w:r w:rsidR="0021685F">
        <w:rPr>
          <w:u w:val="single"/>
        </w:rPr>
        <w:t>during</w:t>
      </w:r>
      <w:r w:rsidR="00A55D75">
        <w:rPr>
          <w:u w:val="single"/>
        </w:rPr>
        <w:t xml:space="preserve"> long-range transport</w:t>
      </w:r>
      <w:r w:rsidR="004D21BC" w:rsidRPr="00875847">
        <w:rPr>
          <w:u w:val="single"/>
        </w:rPr>
        <w:t>.</w:t>
      </w:r>
      <w:bookmarkEnd w:id="4"/>
    </w:p>
    <w:p w14:paraId="7EA7E765" w14:textId="4EBA1DC3" w:rsidR="00072975" w:rsidRDefault="00072975" w:rsidP="00072975">
      <w:pPr>
        <w:pStyle w:val="ListParagraph"/>
        <w:numPr>
          <w:ilvl w:val="0"/>
          <w:numId w:val="1"/>
        </w:numPr>
      </w:pPr>
      <w:r>
        <w:rPr>
          <w:rFonts w:hint="eastAsia"/>
          <w:lang w:eastAsia="zh-CN"/>
        </w:rPr>
        <w:t>Question</w:t>
      </w:r>
      <w:r w:rsidR="00DB3F1D">
        <w:rPr>
          <w:lang w:eastAsia="zh-CN"/>
        </w:rPr>
        <w:t>s</w:t>
      </w:r>
      <w:r w:rsidR="009E56A0">
        <w:t xml:space="preserve">: </w:t>
      </w:r>
      <w:r w:rsidR="00E86A7E">
        <w:t>How do</w:t>
      </w:r>
      <w:r w:rsidR="00E86A7E">
        <w:rPr>
          <w:rFonts w:hint="eastAsia"/>
        </w:rPr>
        <w:t>es</w:t>
      </w:r>
      <w:r w:rsidR="00E86A7E">
        <w:t xml:space="preserve"> </w:t>
      </w:r>
      <w:r w:rsidR="00E86A7E">
        <w:rPr>
          <w:rFonts w:hint="eastAsia"/>
          <w:lang w:eastAsia="zh-CN"/>
        </w:rPr>
        <w:t xml:space="preserve">OA </w:t>
      </w:r>
      <w:r w:rsidR="00E86A7E">
        <w:t>evolve during long-range transport</w:t>
      </w:r>
      <w:r w:rsidR="00DB3F1D">
        <w:rPr>
          <w:lang w:eastAsia="zh-CN"/>
        </w:rPr>
        <w:t>? W</w:t>
      </w:r>
      <w:r w:rsidR="00E86A7E">
        <w:t xml:space="preserve">hat </w:t>
      </w:r>
      <w:r w:rsidR="00742887">
        <w:t>processes</w:t>
      </w:r>
      <w:r w:rsidR="00E86A7E">
        <w:t xml:space="preserve"> influence </w:t>
      </w:r>
      <w:proofErr w:type="gramStart"/>
      <w:r w:rsidR="00E86A7E">
        <w:rPr>
          <w:rFonts w:hint="eastAsia"/>
        </w:rPr>
        <w:t>its</w:t>
      </w:r>
      <w:proofErr w:type="gramEnd"/>
      <w:r w:rsidR="00E86A7E">
        <w:t xml:space="preserve"> evolution during long-range transport?</w:t>
      </w:r>
      <w:r w:rsidR="005907C7">
        <w:rPr>
          <w:rFonts w:hint="eastAsia"/>
          <w:lang w:eastAsia="zh-CN"/>
        </w:rPr>
        <w:t xml:space="preserve"> </w:t>
      </w:r>
    </w:p>
    <w:p w14:paraId="09F0A025" w14:textId="31F21F34" w:rsidR="00F25339" w:rsidRDefault="003535DC" w:rsidP="00072975">
      <w:pPr>
        <w:pStyle w:val="ListParagraph"/>
        <w:numPr>
          <w:ilvl w:val="0"/>
          <w:numId w:val="1"/>
        </w:numPr>
      </w:pPr>
      <w:r>
        <w:rPr>
          <w:rFonts w:hint="eastAsia"/>
          <w:lang w:eastAsia="zh-CN"/>
        </w:rPr>
        <w:t>Hypothesis</w:t>
      </w:r>
      <w:r w:rsidR="006E66F1">
        <w:rPr>
          <w:rFonts w:hint="eastAsia"/>
          <w:lang w:eastAsia="zh-CN"/>
        </w:rPr>
        <w:t xml:space="preserve">: </w:t>
      </w:r>
      <w:r w:rsidR="00E2032A" w:rsidRPr="00072975">
        <w:rPr>
          <w:rFonts w:cs="Times New Roman"/>
        </w:rPr>
        <w:t>∆</w:t>
      </w:r>
      <w:r w:rsidR="00E2032A" w:rsidRPr="00E2032A">
        <w:t>OA/</w:t>
      </w:r>
      <w:r w:rsidR="00E2032A" w:rsidRPr="00072975">
        <w:rPr>
          <w:rFonts w:cs="Times New Roman"/>
        </w:rPr>
        <w:t>∆</w:t>
      </w:r>
      <w:r w:rsidR="00E2032A" w:rsidRPr="00E2032A">
        <w:t>CO decreases during long-range transport</w:t>
      </w:r>
      <w:r w:rsidR="00C01DBF">
        <w:rPr>
          <w:rFonts w:hint="eastAsia"/>
          <w:lang w:eastAsia="zh-CN"/>
        </w:rPr>
        <w:t xml:space="preserve">, </w:t>
      </w:r>
      <w:r w:rsidR="00C01DBF" w:rsidRPr="00C01DBF">
        <w:rPr>
          <w:lang w:eastAsia="zh-CN"/>
        </w:rPr>
        <w:t xml:space="preserve">consistent with previous field observations. However, the decay rate reported in earlier studies may be inaccurate due to unaccounted variability in initial </w:t>
      </w:r>
      <w:r w:rsidR="00FC49AA">
        <w:rPr>
          <w:rFonts w:hint="eastAsia"/>
          <w:lang w:eastAsia="zh-CN"/>
        </w:rPr>
        <w:t xml:space="preserve">OA </w:t>
      </w:r>
      <w:r w:rsidR="00C01DBF" w:rsidRPr="00DD7A2F">
        <w:rPr>
          <w:lang w:eastAsia="zh-CN"/>
        </w:rPr>
        <w:t>emission ratios</w:t>
      </w:r>
      <w:r w:rsidR="00C01DBF">
        <w:rPr>
          <w:rFonts w:hint="eastAsia"/>
          <w:lang w:eastAsia="zh-CN"/>
        </w:rPr>
        <w:t>.</w:t>
      </w:r>
      <w:r w:rsidR="00E2032A" w:rsidRPr="00E2032A">
        <w:t xml:space="preserve"> </w:t>
      </w:r>
      <w:r w:rsidR="00F25339" w:rsidRPr="00F25339">
        <w:t xml:space="preserve">The </w:t>
      </w:r>
      <w:r w:rsidR="00F25339">
        <w:t xml:space="preserve">decrease in </w:t>
      </w:r>
      <w:r w:rsidR="00F25339" w:rsidRPr="00072975">
        <w:rPr>
          <w:rFonts w:cs="Times New Roman"/>
        </w:rPr>
        <w:t>∆</w:t>
      </w:r>
      <w:r w:rsidR="00F25339" w:rsidRPr="00E2032A">
        <w:t>OA/</w:t>
      </w:r>
      <w:r w:rsidR="00F25339" w:rsidRPr="00072975">
        <w:rPr>
          <w:rFonts w:cs="Times New Roman"/>
        </w:rPr>
        <w:t>∆</w:t>
      </w:r>
      <w:r w:rsidR="00F25339" w:rsidRPr="00E2032A">
        <w:t>CO</w:t>
      </w:r>
      <w:r w:rsidR="00F25339">
        <w:t xml:space="preserve"> </w:t>
      </w:r>
      <w:r w:rsidR="00F25339" w:rsidRPr="00F25339">
        <w:t>is primarily driven by limited SOA formation and heterogeneous oxidation of OA.</w:t>
      </w:r>
    </w:p>
    <w:p w14:paraId="3279D6AD" w14:textId="1B46FA78" w:rsidR="000D149E" w:rsidRDefault="000D149E" w:rsidP="000D149E">
      <w:pPr>
        <w:pStyle w:val="Heading1"/>
      </w:pPr>
      <w:r>
        <w:t>3. Project Team and Strengths</w:t>
      </w:r>
    </w:p>
    <w:p w14:paraId="20E30E78" w14:textId="2E636438" w:rsidR="0051769E" w:rsidRDefault="74D2F900" w:rsidP="00480CAA">
      <w:r>
        <w:t xml:space="preserve">The project team </w:t>
      </w:r>
      <w:r w:rsidR="006F5C64">
        <w:t xml:space="preserve">is </w:t>
      </w:r>
      <w:r w:rsidR="00185A6E">
        <w:t>led by</w:t>
      </w:r>
      <w:r w:rsidR="006F5C64">
        <w:t xml:space="preserve"> </w:t>
      </w:r>
      <w:r>
        <w:t>two</w:t>
      </w:r>
      <w:r w:rsidR="007D043F">
        <w:t xml:space="preserve"> </w:t>
      </w:r>
      <w:r>
        <w:t>investigators</w:t>
      </w:r>
      <w:r w:rsidR="000544D5">
        <w:t xml:space="preserve">, </w:t>
      </w:r>
      <w:r>
        <w:t>Lu Xu and Yang Li</w:t>
      </w:r>
      <w:r w:rsidR="000544D5">
        <w:t xml:space="preserve">, </w:t>
      </w:r>
      <w:r w:rsidR="006F5C64">
        <w:t>with</w:t>
      </w:r>
      <w:r w:rsidR="000544D5">
        <w:t xml:space="preserve"> expertise in </w:t>
      </w:r>
      <w:r w:rsidR="00A11A6D">
        <w:t xml:space="preserve">atmospheric </w:t>
      </w:r>
      <w:r w:rsidR="00397D69">
        <w:t xml:space="preserve">measurements and </w:t>
      </w:r>
      <w:r w:rsidR="00A11A6D">
        <w:t xml:space="preserve">modeling, respectively. The PI Xu </w:t>
      </w:r>
      <w:r>
        <w:t xml:space="preserve">is an experimentalist and </w:t>
      </w:r>
      <w:r w:rsidR="00BD570C">
        <w:rPr>
          <w:rFonts w:hint="eastAsia"/>
          <w:lang w:eastAsia="zh-CN"/>
        </w:rPr>
        <w:t>participated in</w:t>
      </w:r>
      <w:r w:rsidR="006F5C64">
        <w:t xml:space="preserve"> the</w:t>
      </w:r>
      <w:r>
        <w:t xml:space="preserve"> FIREX</w:t>
      </w:r>
      <w:r w:rsidR="00462217">
        <w:t>-AQ</w:t>
      </w:r>
      <w:r>
        <w:t xml:space="preserve"> and AEROMMA </w:t>
      </w:r>
      <w:r w:rsidR="00B930D6">
        <w:t>campaigns</w:t>
      </w:r>
      <w:r w:rsidR="007C53CD">
        <w:t>.</w:t>
      </w:r>
      <w:r w:rsidR="00386882">
        <w:t xml:space="preserve"> </w:t>
      </w:r>
      <w:r w:rsidR="006F5C64">
        <w:t xml:space="preserve">PI Xu has conducted extensive analyses </w:t>
      </w:r>
      <w:r w:rsidR="006F5C64" w:rsidRPr="00C93DCB">
        <w:t xml:space="preserve">of the </w:t>
      </w:r>
      <w:r w:rsidR="00FB66C2" w:rsidRPr="00C93DCB">
        <w:rPr>
          <w:rFonts w:hint="eastAsia"/>
          <w:lang w:eastAsia="zh-CN"/>
        </w:rPr>
        <w:t>wildfire chemistry</w:t>
      </w:r>
      <w:r w:rsidR="006F5C64" w:rsidRPr="00C93DCB">
        <w:t xml:space="preserve">, </w:t>
      </w:r>
      <w:r w:rsidR="006F5C64">
        <w:t xml:space="preserve">delving into </w:t>
      </w:r>
      <w:r w:rsidR="00D47D11">
        <w:t>O</w:t>
      </w:r>
      <w:r w:rsidR="00D47D11" w:rsidRPr="00D47D11">
        <w:rPr>
          <w:vertAlign w:val="subscript"/>
        </w:rPr>
        <w:t>3</w:t>
      </w:r>
      <w:r w:rsidR="00D47D11">
        <w:rPr>
          <w:vertAlign w:val="subscript"/>
        </w:rPr>
        <w:t xml:space="preserve"> </w:t>
      </w:r>
      <w:r w:rsidR="006F5C64">
        <w:t>chemistry</w:t>
      </w:r>
      <w:r w:rsidR="006F5C64">
        <w:fldChar w:fldCharType="begin">
          <w:fldData xml:space="preserve">PEVuZE5vdGU+PENpdGU+PEF1dGhvcj5YdTwvQXV0aG9yPjxZZWFyPjIwMjE8L1llYXI+PFJlY051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</w:fldData>
        </w:fldChar>
      </w:r>
      <w:r w:rsidR="00FA575F">
        <w:instrText xml:space="preserve"> ADDIN EN.CITE </w:instrText>
      </w:r>
      <w:r w:rsidR="00FA575F">
        <w:fldChar w:fldCharType="begin">
          <w:fldData xml:space="preserve">PEVuZE5vdGU+PENpdGU+PEF1dGhvcj5YdTwvQXV0aG9yPjxZZWFyPjIwMjE8L1llYXI+PFJlY051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</w:fldData>
        </w:fldChar>
      </w:r>
      <w:r w:rsidR="00FA575F">
        <w:instrText xml:space="preserve"> ADDIN EN.CITE.DATA </w:instrText>
      </w:r>
      <w:r w:rsidR="00FA575F">
        <w:fldChar w:fldCharType="end"/>
      </w:r>
      <w:r w:rsidR="006F5C64">
        <w:fldChar w:fldCharType="separate"/>
      </w:r>
      <w:r w:rsidR="00FA575F" w:rsidRPr="00FA575F">
        <w:rPr>
          <w:noProof/>
          <w:vertAlign w:val="superscript"/>
        </w:rPr>
        <w:t>33</w:t>
      </w:r>
      <w:r w:rsidR="006F5C64">
        <w:fldChar w:fldCharType="end"/>
      </w:r>
      <w:r w:rsidR="006F5C64">
        <w:t xml:space="preserve">, </w:t>
      </w:r>
      <w:r w:rsidR="007D043F">
        <w:t>VOC emissions</w:t>
      </w:r>
      <w:r w:rsidR="007D043F">
        <w:fldChar w:fldCharType="begin">
          <w:fldData xml:space="preserve">PEVuZE5vdGU+PENpdGU+PEF1dGhvcj5Ha2F0emVsaXM8L0F1dGhvcj48WWVhcj4yMDIzPC9ZZWFy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==
</w:fldData>
        </w:fldChar>
      </w:r>
      <w:r w:rsidR="00FA575F">
        <w:instrText xml:space="preserve"> ADDIN EN.CITE </w:instrText>
      </w:r>
      <w:r w:rsidR="00FA575F">
        <w:fldChar w:fldCharType="begin">
          <w:fldData xml:space="preserve">PEVuZE5vdGU+PENpdGU+PEF1dGhvcj5Ha2F0emVsaXM8L0F1dGhvcj48WWVhcj4yMDIzPC9ZZWFy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==
</w:fldData>
        </w:fldChar>
      </w:r>
      <w:r w:rsidR="00FA575F">
        <w:instrText xml:space="preserve"> ADDIN EN.CITE.DATA </w:instrText>
      </w:r>
      <w:r w:rsidR="00FA575F">
        <w:fldChar w:fldCharType="end"/>
      </w:r>
      <w:r w:rsidR="007D043F">
        <w:fldChar w:fldCharType="separate"/>
      </w:r>
      <w:r w:rsidR="00FA575F" w:rsidRPr="00FA575F">
        <w:rPr>
          <w:noProof/>
          <w:vertAlign w:val="superscript"/>
        </w:rPr>
        <w:t>34, 35</w:t>
      </w:r>
      <w:r w:rsidR="007D043F">
        <w:fldChar w:fldCharType="end"/>
      </w:r>
      <w:r w:rsidR="007D043F">
        <w:t xml:space="preserve">, </w:t>
      </w:r>
      <w:r w:rsidR="006F5C64">
        <w:t>brown carbon evolution</w:t>
      </w:r>
      <w:r w:rsidR="006F5C64">
        <w:fldChar w:fldCharType="begin">
          <w:fldData xml:space="preserve">PEVuZE5vdGU+PENpdGU+PEF1dGhvcj5aZW5nPC9BdXRob3I+PFllYXI+MjAyMjwvWWVhcj48UmVj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</w:fldData>
        </w:fldChar>
      </w:r>
      <w:r w:rsidR="0051769E">
        <w:instrText xml:space="preserve"> ADDIN EN.CITE </w:instrText>
      </w:r>
      <w:r w:rsidR="0051769E">
        <w:fldChar w:fldCharType="begin">
          <w:fldData xml:space="preserve">PEVuZE5vdGU+PENpdGU+PEF1dGhvcj5aZW5nPC9BdXRob3I+PFllYXI+MjAyMjwvWWVhcj48UmVj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</w:fldData>
        </w:fldChar>
      </w:r>
      <w:r w:rsidR="0051769E">
        <w:instrText xml:space="preserve"> ADDIN EN.CITE.DATA </w:instrText>
      </w:r>
      <w:r w:rsidR="0051769E">
        <w:fldChar w:fldCharType="end"/>
      </w:r>
      <w:r w:rsidR="006F5C64">
        <w:fldChar w:fldCharType="separate"/>
      </w:r>
      <w:r w:rsidR="0051769E" w:rsidRPr="0051769E">
        <w:rPr>
          <w:noProof/>
          <w:vertAlign w:val="superscript"/>
        </w:rPr>
        <w:t>32, 36</w:t>
      </w:r>
      <w:r w:rsidR="006F5C64">
        <w:fldChar w:fldCharType="end"/>
      </w:r>
      <w:r w:rsidR="006F5C64">
        <w:t xml:space="preserve">, </w:t>
      </w:r>
      <w:r w:rsidR="007D043F">
        <w:t xml:space="preserve">and reactive </w:t>
      </w:r>
      <w:r w:rsidR="006F5C64">
        <w:t>nitrogen</w:t>
      </w:r>
      <w:r w:rsidR="007D043F">
        <w:t xml:space="preserve"> compounds</w:t>
      </w:r>
      <w:r w:rsidR="006F5C64">
        <w:fldChar w:fldCharType="begin">
          <w:fldData xml:space="preserve">PEVuZE5vdGU+PENpdGU+PEF1dGhvcj5Cb3VyZ2VvaXM8L0F1dGhvcj48WWVhcj4yMDIyPC9ZZWFy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</w:fldData>
        </w:fldChar>
      </w:r>
      <w:r w:rsidR="00FA575F">
        <w:instrText xml:space="preserve"> ADDIN EN.CITE </w:instrText>
      </w:r>
      <w:r w:rsidR="00FA575F">
        <w:fldChar w:fldCharType="begin">
          <w:fldData xml:space="preserve">PEVuZE5vdGU+PENpdGU+PEF1dGhvcj5Cb3VyZ2VvaXM8L0F1dGhvcj48WWVhcj4yMDIyPC9ZZWFy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</w:fldData>
        </w:fldChar>
      </w:r>
      <w:r w:rsidR="00FA575F">
        <w:instrText xml:space="preserve"> ADDIN EN.CITE.DATA </w:instrText>
      </w:r>
      <w:r w:rsidR="00FA575F">
        <w:fldChar w:fldCharType="end"/>
      </w:r>
      <w:r w:rsidR="006F5C64">
        <w:fldChar w:fldCharType="separate"/>
      </w:r>
      <w:r w:rsidR="00FA575F" w:rsidRPr="00FA575F">
        <w:rPr>
          <w:noProof/>
          <w:vertAlign w:val="superscript"/>
        </w:rPr>
        <w:t>37</w:t>
      </w:r>
      <w:r w:rsidR="006F5C64">
        <w:fldChar w:fldCharType="end"/>
      </w:r>
      <w:r w:rsidR="006F5C64">
        <w:t xml:space="preserve">. </w:t>
      </w:r>
      <w:r w:rsidR="00D771FF">
        <w:t>The</w:t>
      </w:r>
      <w:r w:rsidR="006F5C64">
        <w:t xml:space="preserve"> PI Li </w:t>
      </w:r>
      <w:r w:rsidR="007D043F">
        <w:t xml:space="preserve">is an atmospheric modeler with </w:t>
      </w:r>
      <w:r w:rsidR="00D771FF">
        <w:t xml:space="preserve">expertise </w:t>
      </w:r>
      <w:r w:rsidR="006F5C64">
        <w:t xml:space="preserve">in multi-scale </w:t>
      </w:r>
      <w:r w:rsidR="00185A6E">
        <w:t xml:space="preserve">atmospheric chemistry </w:t>
      </w:r>
      <w:r w:rsidR="008C7ABA">
        <w:t xml:space="preserve">transport </w:t>
      </w:r>
      <w:r w:rsidR="006F5C64">
        <w:t>modeling</w:t>
      </w:r>
      <w:r w:rsidR="00185A6E">
        <w:t xml:space="preserve"> and </w:t>
      </w:r>
      <w:r w:rsidR="006F5C64">
        <w:t>assessing the wildfire impacts on air quality</w:t>
      </w:r>
      <w:r w:rsidR="006F5C64">
        <w:fldChar w:fldCharType="begin">
          <w:fldData xml:space="preserve">PEVuZE5vdGU+PENpdGU+PEF1dGhvcj5MaTwvQXV0aG9yPjxZZWFyPjIwMTY8L1llYXI+PFJlY051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</w:fldData>
        </w:fldChar>
      </w:r>
      <w:r w:rsidR="00FA575F">
        <w:instrText xml:space="preserve"> ADDIN EN.CITE </w:instrText>
      </w:r>
      <w:r w:rsidR="00FA575F">
        <w:fldChar w:fldCharType="begin">
          <w:fldData xml:space="preserve">PEVuZE5vdGU+PENpdGU+PEF1dGhvcj5MaTwvQXV0aG9yPjxZZWFyPjIwMTY8L1llYXI+PFJlY051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</w:fldData>
        </w:fldChar>
      </w:r>
      <w:r w:rsidR="00FA575F">
        <w:instrText xml:space="preserve"> ADDIN EN.CITE.DATA </w:instrText>
      </w:r>
      <w:r w:rsidR="00FA575F">
        <w:fldChar w:fldCharType="end"/>
      </w:r>
      <w:r w:rsidR="006F5C64">
        <w:fldChar w:fldCharType="separate"/>
      </w:r>
      <w:r w:rsidR="00FA575F" w:rsidRPr="00FA575F">
        <w:rPr>
          <w:noProof/>
          <w:vertAlign w:val="superscript"/>
        </w:rPr>
        <w:t>10, 38-40</w:t>
      </w:r>
      <w:r w:rsidR="006F5C64">
        <w:fldChar w:fldCharType="end"/>
      </w:r>
      <w:r w:rsidR="006F5C64">
        <w:t xml:space="preserve">. </w:t>
      </w:r>
      <w:r w:rsidR="00185A6E">
        <w:t xml:space="preserve">PI Li has </w:t>
      </w:r>
      <w:r w:rsidR="007C4D85">
        <w:rPr>
          <w:rFonts w:hint="eastAsia"/>
          <w:lang w:eastAsia="zh-CN"/>
        </w:rPr>
        <w:t>further</w:t>
      </w:r>
      <w:r w:rsidR="007C4D85">
        <w:rPr>
          <w:lang w:eastAsia="zh-CN"/>
        </w:rPr>
        <w:t xml:space="preserve"> </w:t>
      </w:r>
      <w:r w:rsidR="00185A6E">
        <w:t>developed and applied the</w:t>
      </w:r>
      <w:r w:rsidR="002E4FC3">
        <w:t xml:space="preserve"> </w:t>
      </w:r>
      <w:r w:rsidR="00AC293E" w:rsidRPr="00AC293E">
        <w:t xml:space="preserve">Large-Eddy Simulation (LES) framework </w:t>
      </w:r>
      <w:r w:rsidR="002029EC">
        <w:t xml:space="preserve">in the </w:t>
      </w:r>
      <w:r w:rsidR="002029EC" w:rsidRPr="0066526E">
        <w:t>Weather Research and Forecasting model coupled with Chemistry (WRF-Che</w:t>
      </w:r>
      <w:r w:rsidR="002029EC">
        <w:t xml:space="preserve">m) </w:t>
      </w:r>
      <w:r w:rsidR="00185A6E">
        <w:t xml:space="preserve">to </w:t>
      </w:r>
      <w:r w:rsidR="0051769E">
        <w:t>investigate</w:t>
      </w:r>
      <w:r w:rsidR="00185A6E">
        <w:t xml:space="preserve"> atmospheric chemistry studies </w:t>
      </w:r>
      <w:r w:rsidR="00E5320D">
        <w:t xml:space="preserve">across rural and </w:t>
      </w:r>
      <w:r w:rsidR="00185A6E">
        <w:t>urban environments</w:t>
      </w:r>
      <w:r w:rsidR="00FA575F">
        <w:fldChar w:fldCharType="begin"/>
      </w:r>
      <w:r w:rsidR="00F75353">
        <w:instrText xml:space="preserve"> ADDIN EN.CITE &lt;EndNote&gt;&lt;Cite&gt;&lt;Author&gt;Folorunsho&lt;/Author&gt;&lt;Year&gt;2025&lt;/Year&gt;&lt;RecNum&gt;3344&lt;/RecNum&gt;&lt;DisplayText&gt;&lt;style face="superscript"&gt;41&lt;/style&gt;&lt;/DisplayText&gt;&lt;record&gt;&lt;rec-number&gt;3344&lt;/rec-number&gt;&lt;foreign-keys&gt;&lt;key app="EN" db-id="v9va0rpebsepwzeas0d5dx9stzxfz9s02af2" timestamp="1754593798" guid="8d5bc958-1941-4202-82e6-f38c37ee0861"&gt;3344&lt;/key&gt;&lt;/foreign-keys&gt;&lt;ref-type name="Journal Article"&gt;17&lt;/ref-type&gt;&lt;contributors&gt;&lt;authors&gt;&lt;author&gt;Folorunsho, Akinleye&lt;/author&gt;&lt;author&gt;Dudhia, Jimy&lt;/author&gt;&lt;author&gt;Sullivan, John&lt;/author&gt;&lt;author&gt;Walter, Paul&lt;/author&gt;&lt;author&gt;Flynn, James&lt;/author&gt;&lt;author&gt;Griggs, Travis&lt;/author&gt;&lt;author&gt;Sheesley, Rebecca&lt;/author&gt;&lt;author&gt;Usenko, Sascha&lt;/author&gt;&lt;author&gt;Gronoff, Guillaume&lt;/author&gt;&lt;author&gt;Estes, Mark&lt;/author&gt;&lt;author&gt;Li, Yang&lt;/author&gt;&lt;/authors&gt;&lt;/contributors&gt;&lt;titles&gt;&lt;title&gt;High-Resolution WRF-LES-Chem Simulations to Investigate Ozone Formation Regimes in Houston&lt;/title&gt;&lt;secondary-title&gt;ACS ES&amp;amp;T Air&lt;/secondary-title&gt;&lt;/titles&gt;&lt;periodical&gt;&lt;full-title&gt;ACS ES&amp;amp;T Air&lt;/full-title&gt;&lt;/periodical&gt;&lt;dates&gt;&lt;year&gt;2025&lt;/year&gt;&lt;pub-dates&gt;&lt;date&gt;2025/07/25&lt;/date&gt;&lt;/pub-dates&gt;&lt;/dates&gt;&lt;publisher&gt;American Chemical Society&lt;/publisher&gt;&lt;urls&gt;&lt;related-urls&gt;&lt;url&gt;https://doi.org/10.1021/acsestair.5c00109&lt;/url&gt;&lt;/related-urls&gt;&lt;/urls&gt;&lt;electronic-resource-num&gt;10.1021/acsestair.5c00109&lt;/electronic-resource-num&gt;&lt;/record&gt;&lt;/Cite&gt;&lt;/EndNote&gt;</w:instrText>
      </w:r>
      <w:r w:rsidR="00FA575F">
        <w:fldChar w:fldCharType="separate"/>
      </w:r>
      <w:r w:rsidR="00FA575F" w:rsidRPr="00FA575F">
        <w:rPr>
          <w:noProof/>
          <w:vertAlign w:val="superscript"/>
        </w:rPr>
        <w:t>41</w:t>
      </w:r>
      <w:r w:rsidR="00FA575F">
        <w:fldChar w:fldCharType="end"/>
      </w:r>
      <w:r w:rsidR="00185A6E">
        <w:t xml:space="preserve">. </w:t>
      </w:r>
    </w:p>
    <w:p w14:paraId="237BC096" w14:textId="7FF97AA5" w:rsidR="006A0FF3" w:rsidRDefault="0085323F" w:rsidP="00480CAA">
      <w:r>
        <w:rPr>
          <w:rFonts w:hint="eastAsia"/>
          <w:lang w:eastAsia="zh-CN"/>
        </w:rPr>
        <w:lastRenderedPageBreak/>
        <w:t>O</w:t>
      </w:r>
      <w:r w:rsidR="003A72BD">
        <w:t xml:space="preserve">ur </w:t>
      </w:r>
      <w:r w:rsidR="00A97747">
        <w:t xml:space="preserve">technical </w:t>
      </w:r>
      <w:r w:rsidR="003A72BD">
        <w:t xml:space="preserve">approach </w:t>
      </w:r>
      <w:r w:rsidR="00A97747">
        <w:t xml:space="preserve">synergistically integrates field measurements and atmospheric modeling. </w:t>
      </w:r>
      <w:r w:rsidR="007D043F">
        <w:t>F</w:t>
      </w:r>
      <w:r w:rsidR="00A97747">
        <w:t xml:space="preserve">ield measurements will be used to </w:t>
      </w:r>
      <w:r w:rsidR="00A97747" w:rsidRPr="003A72BD">
        <w:t xml:space="preserve">evaluate model </w:t>
      </w:r>
      <w:r w:rsidR="00A97747">
        <w:t>simulations</w:t>
      </w:r>
      <w:r w:rsidR="00A32957">
        <w:t xml:space="preserve">, </w:t>
      </w:r>
      <w:r w:rsidR="00A97747">
        <w:t>discern</w:t>
      </w:r>
      <w:r w:rsidR="00A97747" w:rsidRPr="003A72BD">
        <w:t xml:space="preserve"> poorly represented chemistry</w:t>
      </w:r>
      <w:r w:rsidR="00A97747">
        <w:t xml:space="preserve"> and processes</w:t>
      </w:r>
      <w:r w:rsidR="00497449">
        <w:t xml:space="preserve">, and </w:t>
      </w:r>
      <w:r w:rsidR="00A32957">
        <w:t xml:space="preserve">improve </w:t>
      </w:r>
      <w:r w:rsidR="00480CAA">
        <w:t xml:space="preserve">the overall accuracy and reliability of the modeling framework. </w:t>
      </w:r>
      <w:r w:rsidR="007D043F">
        <w:t>Additionally</w:t>
      </w:r>
      <w:r w:rsidR="00A97747">
        <w:t xml:space="preserve">, </w:t>
      </w:r>
      <w:r w:rsidR="007D043F">
        <w:t xml:space="preserve">modeling with </w:t>
      </w:r>
      <w:r w:rsidR="00A97747">
        <w:t xml:space="preserve">sensitivity tests will </w:t>
      </w:r>
      <w:r w:rsidRPr="00464ABD">
        <w:t>allow the identification of the roles of specific parameters, a challenge when relying solely on field measurements</w:t>
      </w:r>
      <w:r w:rsidR="00A97747">
        <w:t xml:space="preserve">. Thus, the combined strengths of </w:t>
      </w:r>
      <w:r w:rsidR="00185A6E">
        <w:t>PIs</w:t>
      </w:r>
      <w:r w:rsidR="00A97747">
        <w:t xml:space="preserve"> form a robust foundation for the project's success.</w:t>
      </w:r>
    </w:p>
    <w:p w14:paraId="64D429C0" w14:textId="36F1D059" w:rsidR="00C231FA" w:rsidRDefault="74D2F900" w:rsidP="0090684D">
      <w:pPr>
        <w:pStyle w:val="Heading1"/>
      </w:pPr>
      <w:r w:rsidRPr="00222338">
        <w:t>4</w:t>
      </w:r>
      <w:r>
        <w:t xml:space="preserve">. </w:t>
      </w:r>
      <w:commentRangeStart w:id="5"/>
      <w:r>
        <w:t>Technical Approach and Methodology</w:t>
      </w:r>
      <w:commentRangeEnd w:id="5"/>
      <w:r w:rsidR="000B412E">
        <w:rPr>
          <w:rStyle w:val="CommentReference"/>
          <w:b w:val="0"/>
        </w:rPr>
        <w:commentReference w:id="5"/>
      </w:r>
    </w:p>
    <w:p w14:paraId="40F4124F" w14:textId="75DB227E" w:rsidR="005836A5" w:rsidRDefault="008E32EA" w:rsidP="005836A5">
      <w:pPr>
        <w:pStyle w:val="Heading2"/>
      </w:pPr>
      <w:r>
        <w:t>4.</w:t>
      </w:r>
      <w:r w:rsidR="004243CC">
        <w:t>1</w:t>
      </w:r>
      <w:r>
        <w:t xml:space="preserve"> </w:t>
      </w:r>
      <w:r w:rsidR="00534BC5">
        <w:t>Field Campaigns and Model Setup</w:t>
      </w:r>
      <w:r w:rsidR="005836A5">
        <w:t xml:space="preserve"> </w:t>
      </w:r>
    </w:p>
    <w:p w14:paraId="284A480C" w14:textId="62C7E3AA" w:rsidR="00895C99" w:rsidRDefault="00820FB5" w:rsidP="74D2F900">
      <w:pPr>
        <w:rPr>
          <w:lang w:eastAsia="zh-CN"/>
        </w:rPr>
      </w:pPr>
      <w:r>
        <w:rPr>
          <w:noProof/>
        </w:rPr>
        <mc:AlternateContent>
          <mc:Choice Requires="wps">
            <w:drawing>
              <wp:anchor distT="45720" distB="45720" distL="114300" distR="114300" simplePos="0" relativeHeight="251680768" behindDoc="0" locked="0" layoutInCell="1" allowOverlap="1" wp14:anchorId="7A70CFBB" wp14:editId="3747B957">
                <wp:simplePos x="0" y="0"/>
                <wp:positionH relativeFrom="margin">
                  <wp:align>left</wp:align>
                </wp:positionH>
                <wp:positionV relativeFrom="paragraph">
                  <wp:posOffset>1751671</wp:posOffset>
                </wp:positionV>
                <wp:extent cx="3291840" cy="1404620"/>
                <wp:effectExtent l="0" t="0" r="3810" b="8255"/>
                <wp:wrapSquare wrapText="bothSides"/>
                <wp:docPr id="1139727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1840" cy="1404620"/>
                        </a:xfrm>
                        <a:prstGeom prst="rect">
                          <a:avLst/>
                        </a:prstGeom>
                        <a:solidFill>
                          <a:srgbClr val="FFFFFF"/>
                        </a:solidFill>
                        <a:ln w="9525">
                          <a:noFill/>
                          <a:miter lim="800000"/>
                          <a:headEnd/>
                          <a:tailEnd/>
                        </a:ln>
                      </wps:spPr>
                      <wps:txbx>
                        <w:txbxContent>
                          <w:p w14:paraId="3BDDCC4C" w14:textId="24669890" w:rsidR="00BF5449" w:rsidRPr="00BF5449" w:rsidRDefault="00BF5449" w:rsidP="00BF5449">
                            <w:pPr>
                              <w:spacing w:after="0"/>
                              <w:rPr>
                                <w:i/>
                                <w:iCs/>
                                <w:color w:val="00B0F0"/>
                                <w:lang w:eastAsia="zh-CN"/>
                              </w:rPr>
                            </w:pPr>
                            <w:r w:rsidRPr="009C3AB2">
                              <w:rPr>
                                <w:rFonts w:hint="eastAsia"/>
                                <w:i/>
                                <w:iCs/>
                                <w:color w:val="00B0F0"/>
                                <w:lang w:eastAsia="zh-CN"/>
                              </w:rPr>
                              <w:t xml:space="preserve">Figure </w:t>
                            </w:r>
                            <w:r>
                              <w:rPr>
                                <w:i/>
                                <w:iCs/>
                                <w:color w:val="00B0F0"/>
                                <w:lang w:eastAsia="zh-CN"/>
                              </w:rPr>
                              <w:t>2</w:t>
                            </w:r>
                            <w:r w:rsidRPr="009C3AB2">
                              <w:rPr>
                                <w:rFonts w:hint="eastAsia"/>
                                <w:i/>
                                <w:iCs/>
                                <w:color w:val="00B0F0"/>
                                <w:lang w:eastAsia="zh-CN"/>
                              </w:rPr>
                              <w:t xml:space="preserve">. </w:t>
                            </w:r>
                            <w:r w:rsidRPr="009C3AB2">
                              <w:rPr>
                                <w:rFonts w:eastAsiaTheme="minorEastAsia"/>
                                <w:i/>
                                <w:iCs/>
                                <w:color w:val="00B0F0"/>
                                <w:lang w:eastAsia="zh-CN"/>
                              </w:rPr>
                              <w:t xml:space="preserve">Flight tracks of the </w:t>
                            </w:r>
                            <w:r w:rsidRPr="009C3AB2">
                              <w:rPr>
                                <w:rFonts w:eastAsiaTheme="minorEastAsia" w:hint="eastAsia"/>
                                <w:i/>
                                <w:iCs/>
                                <w:color w:val="00B0F0"/>
                                <w:lang w:eastAsia="zh-CN"/>
                              </w:rPr>
                              <w:t>four</w:t>
                            </w:r>
                            <w:r w:rsidRPr="009C3AB2">
                              <w:rPr>
                                <w:rFonts w:eastAsiaTheme="minorEastAsia"/>
                                <w:i/>
                                <w:iCs/>
                                <w:color w:val="00B0F0"/>
                                <w:lang w:eastAsia="zh-CN"/>
                              </w:rPr>
                              <w:t xml:space="preserve"> </w:t>
                            </w:r>
                            <w:r>
                              <w:rPr>
                                <w:rFonts w:eastAsiaTheme="minorEastAsia"/>
                                <w:i/>
                                <w:iCs/>
                                <w:color w:val="00B0F0"/>
                                <w:lang w:eastAsia="zh-CN"/>
                              </w:rPr>
                              <w:t>airborne</w:t>
                            </w:r>
                            <w:r w:rsidRPr="009C3AB2">
                              <w:rPr>
                                <w:rFonts w:eastAsiaTheme="minorEastAsia"/>
                                <w:i/>
                                <w:iCs/>
                                <w:color w:val="00B0F0"/>
                                <w:lang w:eastAsia="zh-CN"/>
                              </w:rPr>
                              <w:t xml:space="preserve"> campaigns</w:t>
                            </w:r>
                            <w:r w:rsidRPr="009C3AB2">
                              <w:rPr>
                                <w:rFonts w:eastAsiaTheme="minorEastAsia" w:hint="eastAsia"/>
                                <w:i/>
                                <w:iCs/>
                                <w:color w:val="00B0F0"/>
                                <w:lang w:eastAsia="zh-CN"/>
                              </w:rPr>
                              <w:t xml:space="preserve"> </w:t>
                            </w:r>
                            <w:r>
                              <w:rPr>
                                <w:rFonts w:eastAsiaTheme="minorEastAsia"/>
                                <w:i/>
                                <w:iCs/>
                                <w:color w:val="00B0F0"/>
                                <w:lang w:eastAsia="zh-CN"/>
                              </w:rPr>
                              <w:t xml:space="preserve">and locations of two ground-based campaigns </w:t>
                            </w:r>
                            <w:r w:rsidRPr="009C3AB2">
                              <w:rPr>
                                <w:rFonts w:eastAsiaTheme="minorEastAsia"/>
                                <w:i/>
                                <w:iCs/>
                                <w:color w:val="00B0F0"/>
                                <w:lang w:eastAsia="zh-CN"/>
                              </w:rPr>
                              <w:t>relevant to this study.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70CFBB" id="_x0000_s1028" type="#_x0000_t202" style="position:absolute;left:0;text-align:left;margin-left:0;margin-top:137.95pt;width:259.2pt;height:110.6pt;z-index:25168076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" stroked="f">
                <v:textbox style="mso-fit-shape-to-text:t">
                  <w:txbxContent>
                    <w:p w14:paraId="3BDDCC4C" w14:textId="24669890" w:rsidR="00BF5449" w:rsidRPr="00BF5449" w:rsidRDefault="00BF5449" w:rsidP="00BF5449">
                      <w:pPr>
                        <w:spacing w:after="0"/>
                        <w:rPr>
                          <w:i/>
                          <w:iCs/>
                          <w:color w:val="00B0F0"/>
                          <w:lang w:eastAsia="zh-CN"/>
                        </w:rPr>
                      </w:pPr>
                      <w:r w:rsidRPr="009C3AB2">
                        <w:rPr>
                          <w:rFonts w:hint="eastAsia"/>
                          <w:i/>
                          <w:iCs/>
                          <w:color w:val="00B0F0"/>
                          <w:lang w:eastAsia="zh-CN"/>
                        </w:rPr>
                        <w:t xml:space="preserve">Figure </w:t>
                      </w:r>
                      <w:r>
                        <w:rPr>
                          <w:i/>
                          <w:iCs/>
                          <w:color w:val="00B0F0"/>
                          <w:lang w:eastAsia="zh-CN"/>
                        </w:rPr>
                        <w:t>2</w:t>
                      </w:r>
                      <w:r w:rsidRPr="009C3AB2">
                        <w:rPr>
                          <w:rFonts w:hint="eastAsia"/>
                          <w:i/>
                          <w:iCs/>
                          <w:color w:val="00B0F0"/>
                          <w:lang w:eastAsia="zh-CN"/>
                        </w:rPr>
                        <w:t xml:space="preserve">. </w:t>
                      </w:r>
                      <w:r w:rsidRPr="009C3AB2">
                        <w:rPr>
                          <w:rFonts w:eastAsiaTheme="minorEastAsia"/>
                          <w:i/>
                          <w:iCs/>
                          <w:color w:val="00B0F0"/>
                          <w:lang w:eastAsia="zh-CN"/>
                        </w:rPr>
                        <w:t xml:space="preserve">Flight tracks of the </w:t>
                      </w:r>
                      <w:r w:rsidRPr="009C3AB2">
                        <w:rPr>
                          <w:rFonts w:eastAsiaTheme="minorEastAsia" w:hint="eastAsia"/>
                          <w:i/>
                          <w:iCs/>
                          <w:color w:val="00B0F0"/>
                          <w:lang w:eastAsia="zh-CN"/>
                        </w:rPr>
                        <w:t>four</w:t>
                      </w:r>
                      <w:r w:rsidRPr="009C3AB2">
                        <w:rPr>
                          <w:rFonts w:eastAsiaTheme="minorEastAsia"/>
                          <w:i/>
                          <w:iCs/>
                          <w:color w:val="00B0F0"/>
                          <w:lang w:eastAsia="zh-CN"/>
                        </w:rPr>
                        <w:t xml:space="preserve"> </w:t>
                      </w:r>
                      <w:r>
                        <w:rPr>
                          <w:rFonts w:eastAsiaTheme="minorEastAsia"/>
                          <w:i/>
                          <w:iCs/>
                          <w:color w:val="00B0F0"/>
                          <w:lang w:eastAsia="zh-CN"/>
                        </w:rPr>
                        <w:t>airborne</w:t>
                      </w:r>
                      <w:r w:rsidRPr="009C3AB2">
                        <w:rPr>
                          <w:rFonts w:eastAsiaTheme="minorEastAsia"/>
                          <w:i/>
                          <w:iCs/>
                          <w:color w:val="00B0F0"/>
                          <w:lang w:eastAsia="zh-CN"/>
                        </w:rPr>
                        <w:t xml:space="preserve"> campaigns</w:t>
                      </w:r>
                      <w:r w:rsidRPr="009C3AB2">
                        <w:rPr>
                          <w:rFonts w:eastAsiaTheme="minorEastAsia" w:hint="eastAsia"/>
                          <w:i/>
                          <w:iCs/>
                          <w:color w:val="00B0F0"/>
                          <w:lang w:eastAsia="zh-CN"/>
                        </w:rPr>
                        <w:t xml:space="preserve"> </w:t>
                      </w:r>
                      <w:r>
                        <w:rPr>
                          <w:rFonts w:eastAsiaTheme="minorEastAsia"/>
                          <w:i/>
                          <w:iCs/>
                          <w:color w:val="00B0F0"/>
                          <w:lang w:eastAsia="zh-CN"/>
                        </w:rPr>
                        <w:t xml:space="preserve">and locations of two ground-based campaigns </w:t>
                      </w:r>
                      <w:r w:rsidRPr="009C3AB2">
                        <w:rPr>
                          <w:rFonts w:eastAsiaTheme="minorEastAsia"/>
                          <w:i/>
                          <w:iCs/>
                          <w:color w:val="00B0F0"/>
                          <w:lang w:eastAsia="zh-CN"/>
                        </w:rPr>
                        <w:t>relevant to this study.</w:t>
                      </w:r>
                    </w:p>
                  </w:txbxContent>
                </v:textbox>
                <w10:wrap type="square" anchorx="margin"/>
              </v:shape>
            </w:pict>
          </mc:Fallback>
        </mc:AlternateContent>
      </w:r>
      <w:r w:rsidR="003E7F3E">
        <w:rPr>
          <w:noProof/>
        </w:rPr>
        <w:drawing>
          <wp:anchor distT="0" distB="0" distL="114300" distR="114300" simplePos="0" relativeHeight="251681792" behindDoc="0" locked="0" layoutInCell="1" allowOverlap="1" wp14:anchorId="71B085E1" wp14:editId="51CCFAF5">
            <wp:simplePos x="0" y="0"/>
            <wp:positionH relativeFrom="column">
              <wp:posOffset>0</wp:posOffset>
            </wp:positionH>
            <wp:positionV relativeFrom="paragraph">
              <wp:posOffset>1270</wp:posOffset>
            </wp:positionV>
            <wp:extent cx="3291840" cy="1791872"/>
            <wp:effectExtent l="0" t="0" r="3810" b="0"/>
            <wp:wrapSquare wrapText="bothSides"/>
            <wp:docPr id="924601877"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01877" name="Picture 1" descr="A map of the united stat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91840" cy="1791872"/>
                    </a:xfrm>
                    <a:prstGeom prst="rect">
                      <a:avLst/>
                    </a:prstGeom>
                    <a:noFill/>
                    <a:ln>
                      <a:noFill/>
                    </a:ln>
                  </pic:spPr>
                </pic:pic>
              </a:graphicData>
            </a:graphic>
            <wp14:sizeRelH relativeFrom="page">
              <wp14:pctWidth>0</wp14:pctWidth>
            </wp14:sizeRelH>
            <wp14:sizeRelV relativeFrom="page">
              <wp14:pctHeight>0</wp14:pctHeight>
            </wp14:sizeRelV>
          </wp:anchor>
        </w:drawing>
      </w:r>
      <w:r w:rsidR="00534BC5">
        <w:rPr>
          <w:b/>
          <w:bCs/>
          <w:i/>
          <w:iCs/>
          <w:u w:val="single"/>
          <w:lang w:eastAsia="zh-CN"/>
        </w:rPr>
        <w:t>4.</w:t>
      </w:r>
      <w:r w:rsidR="004243CC">
        <w:rPr>
          <w:b/>
          <w:bCs/>
          <w:i/>
          <w:iCs/>
          <w:u w:val="single"/>
          <w:lang w:eastAsia="zh-CN"/>
        </w:rPr>
        <w:t>1</w:t>
      </w:r>
      <w:r w:rsidR="009A2FC5" w:rsidRPr="000C2507">
        <w:rPr>
          <w:b/>
          <w:bCs/>
          <w:i/>
          <w:iCs/>
          <w:u w:val="single"/>
          <w:lang w:eastAsia="zh-CN"/>
        </w:rPr>
        <w:t>.1</w:t>
      </w:r>
      <w:r w:rsidR="00943333" w:rsidRPr="000C2507">
        <w:rPr>
          <w:b/>
          <w:bCs/>
          <w:i/>
          <w:iCs/>
          <w:u w:val="single"/>
          <w:lang w:eastAsia="zh-CN"/>
        </w:rPr>
        <w:t xml:space="preserve"> </w:t>
      </w:r>
      <w:r w:rsidR="00534BC5">
        <w:rPr>
          <w:b/>
          <w:bCs/>
          <w:i/>
          <w:iCs/>
          <w:u w:val="single"/>
          <w:lang w:eastAsia="zh-CN"/>
        </w:rPr>
        <w:t>Field Campaigns</w:t>
      </w:r>
      <w:r w:rsidR="001C1E8D">
        <w:rPr>
          <w:b/>
          <w:bCs/>
          <w:i/>
          <w:iCs/>
          <w:u w:val="single"/>
          <w:lang w:eastAsia="zh-CN"/>
        </w:rPr>
        <w:t>.</w:t>
      </w:r>
      <w:r w:rsidR="0044475B">
        <w:t xml:space="preserve"> </w:t>
      </w:r>
      <w:r w:rsidR="0051769E">
        <w:t xml:space="preserve">We will synthesize measurements from five recent wildfire campaigns, including </w:t>
      </w:r>
      <w:r w:rsidR="0051769E" w:rsidRPr="00E061CF">
        <w:t>SEAC</w:t>
      </w:r>
      <w:r w:rsidR="0051769E" w:rsidRPr="00E061CF">
        <w:rPr>
          <w:rFonts w:hint="eastAsia"/>
          <w:vertAlign w:val="superscript"/>
          <w:lang w:eastAsia="zh-CN"/>
        </w:rPr>
        <w:t>4</w:t>
      </w:r>
      <w:r w:rsidR="0051769E" w:rsidRPr="00E061CF">
        <w:t xml:space="preserve">RS 2013, WE-CAN 2018, FIREX-AQ 2019, </w:t>
      </w:r>
      <w:r w:rsidR="0051769E">
        <w:t xml:space="preserve">Mt. Bachelor 2019, </w:t>
      </w:r>
      <w:r w:rsidR="0051769E" w:rsidRPr="00E061CF">
        <w:t>and AEROMMA 2023</w:t>
      </w:r>
      <w:r w:rsidR="00000C69">
        <w:t xml:space="preserve"> (Figure 2)</w:t>
      </w:r>
      <w:r w:rsidR="0051769E">
        <w:t xml:space="preserve">. </w:t>
      </w:r>
      <w:r w:rsidR="00895C99">
        <w:t>T</w:t>
      </w:r>
      <w:r w:rsidR="0051769E">
        <w:t xml:space="preserve">hese field campaigns </w:t>
      </w:r>
      <w:r w:rsidR="00895C99">
        <w:t xml:space="preserve">are selected </w:t>
      </w:r>
      <w:r w:rsidR="0051769E">
        <w:t xml:space="preserve">because </w:t>
      </w:r>
      <w:r w:rsidR="00895C99">
        <w:t xml:space="preserve">they </w:t>
      </w:r>
      <w:proofErr w:type="gramStart"/>
      <w:r w:rsidR="00895C99">
        <w:t>had</w:t>
      </w:r>
      <w:proofErr w:type="gramEnd"/>
      <w:r w:rsidR="00895C99">
        <w:t xml:space="preserve"> </w:t>
      </w:r>
      <w:r w:rsidR="0051769E">
        <w:rPr>
          <w:lang w:eastAsia="zh-CN"/>
        </w:rPr>
        <w:t>e</w:t>
      </w:r>
      <w:r w:rsidR="0051769E" w:rsidRPr="00B9287B">
        <w:t xml:space="preserve">xtensive instrument payloads </w:t>
      </w:r>
      <w:r w:rsidR="00895C99">
        <w:t>capable of</w:t>
      </w:r>
      <w:r w:rsidR="0051769E" w:rsidRPr="00B9287B">
        <w:t xml:space="preserve"> measur</w:t>
      </w:r>
      <w:r w:rsidR="00895C99">
        <w:t>ing</w:t>
      </w:r>
      <w:r w:rsidR="0051769E" w:rsidRPr="00B9287B">
        <w:t xml:space="preserve"> key chemical species</w:t>
      </w:r>
      <w:r w:rsidR="0051769E">
        <w:t xml:space="preserve"> </w:t>
      </w:r>
      <w:r w:rsidR="00895C99">
        <w:t xml:space="preserve">required for our analysis </w:t>
      </w:r>
      <w:r w:rsidR="0051769E">
        <w:t>(</w:t>
      </w:r>
      <w:r w:rsidR="0051769E" w:rsidRPr="00B9287B">
        <w:t>Table 4-1</w:t>
      </w:r>
      <w:r w:rsidR="0051769E">
        <w:t>)</w:t>
      </w:r>
      <w:r w:rsidR="0051769E" w:rsidRPr="00B9287B">
        <w:t xml:space="preserve">. </w:t>
      </w:r>
      <w:r w:rsidR="0051769E">
        <w:t>In addition, t</w:t>
      </w:r>
      <w:r w:rsidR="0051769E" w:rsidRPr="00820FB5">
        <w:t>hese campaigns collectively capture wildfire emissions and their atmospheric evolution over a wide range of temporal scales</w:t>
      </w:r>
      <w:r w:rsidR="0051769E">
        <w:t xml:space="preserve">, </w:t>
      </w:r>
      <w:r w:rsidR="0051769E" w:rsidRPr="00E061CF">
        <w:t xml:space="preserve">enabling a holistic investigation of wildfire plume </w:t>
      </w:r>
      <w:r w:rsidR="0051769E">
        <w:rPr>
          <w:rFonts w:hint="eastAsia"/>
          <w:lang w:eastAsia="zh-CN"/>
        </w:rPr>
        <w:t>evolution</w:t>
      </w:r>
      <w:r w:rsidR="0051769E">
        <w:rPr>
          <w:lang w:eastAsia="zh-CN"/>
        </w:rPr>
        <w:t xml:space="preserve">. </w:t>
      </w:r>
      <w:r w:rsidR="00895C99" w:rsidRPr="00895C99">
        <w:rPr>
          <w:lang w:eastAsia="zh-CN"/>
        </w:rPr>
        <w:t>Most wildfire plumes sampled in these campaigns were in the free troposphere, the focus of our analysis, as this minimizes the influence of urban emissions. A brief overview of each campaign is provided below.</w:t>
      </w:r>
    </w:p>
    <w:p w14:paraId="2624CF9E" w14:textId="7478E820" w:rsidR="00F429B7" w:rsidRDefault="005B36CF" w:rsidP="00895C99">
      <w:pPr>
        <w:rPr>
          <w:color w:val="000000" w:themeColor="text1"/>
        </w:rPr>
      </w:pPr>
      <w:r w:rsidRPr="00895C99">
        <w:rPr>
          <w:rFonts w:hint="eastAsia"/>
          <w:color w:val="000000" w:themeColor="text1"/>
          <w:lang w:eastAsia="zh-CN"/>
        </w:rPr>
        <w:t xml:space="preserve">WE-CAN 2018 and </w:t>
      </w:r>
      <w:r w:rsidRPr="00895C99">
        <w:rPr>
          <w:color w:val="000000" w:themeColor="text1"/>
        </w:rPr>
        <w:t>FIREX</w:t>
      </w:r>
      <w:r>
        <w:t>-AQ 2019</w:t>
      </w:r>
      <w:r>
        <w:rPr>
          <w:lang w:eastAsia="zh-CN"/>
        </w:rPr>
        <w:t xml:space="preserve"> were two airborne campaigns conducted </w:t>
      </w:r>
      <w:r>
        <w:rPr>
          <w:rFonts w:hint="eastAsia"/>
          <w:lang w:eastAsia="zh-CN"/>
        </w:rPr>
        <w:t>aboard the NSF/NCAR C130 and NASA DC8, respectively</w:t>
      </w:r>
      <w:r>
        <w:rPr>
          <w:lang w:eastAsia="zh-CN"/>
        </w:rPr>
        <w:t xml:space="preserve">. They </w:t>
      </w:r>
      <w:r>
        <w:t xml:space="preserve">focused on the near-field evolution (&lt; ~100 km and &lt;~10 </w:t>
      </w:r>
      <w:proofErr w:type="spellStart"/>
      <w:r>
        <w:t>hr</w:t>
      </w:r>
      <w:proofErr w:type="spellEnd"/>
      <w:r>
        <w:t xml:space="preserve">) of wildfire </w:t>
      </w:r>
      <w:r w:rsidRPr="00895C99">
        <w:rPr>
          <w:color w:val="000000" w:themeColor="text1"/>
        </w:rPr>
        <w:t>emissions</w:t>
      </w:r>
      <w:r w:rsidR="00481106">
        <w:rPr>
          <w:color w:val="000000" w:themeColor="text1"/>
        </w:rPr>
        <w:t xml:space="preserve">. </w:t>
      </w:r>
      <w:r w:rsidR="00481106">
        <w:rPr>
          <w:rFonts w:eastAsiaTheme="minorEastAsia"/>
          <w:lang w:eastAsia="zh-CN"/>
        </w:rPr>
        <w:t>F</w:t>
      </w:r>
      <w:r w:rsidR="00481106">
        <w:rPr>
          <w:rFonts w:eastAsiaTheme="minorEastAsia" w:hint="eastAsia"/>
          <w:lang w:eastAsia="zh-CN"/>
        </w:rPr>
        <w:t xml:space="preserve">uel types </w:t>
      </w:r>
      <w:r w:rsidR="00481106">
        <w:rPr>
          <w:rFonts w:eastAsiaTheme="minorEastAsia"/>
          <w:lang w:eastAsia="zh-CN"/>
        </w:rPr>
        <w:t>across the western U.S have been investigated</w:t>
      </w:r>
      <w:r w:rsidRPr="00895C99">
        <w:rPr>
          <w:color w:val="000000" w:themeColor="text1"/>
        </w:rPr>
        <w:fldChar w:fldCharType="begin">
          <w:fldData xml:space="preserve">PEVuZE5vdGU+PENpdGU+PEF1dGhvcj5XYXJuZWtlPC9BdXRob3I+PFllYXI+MjAyMzwvWWVhcj48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=
</w:fldData>
        </w:fldChar>
      </w:r>
      <w:r w:rsidR="004243CC">
        <w:rPr>
          <w:color w:val="000000" w:themeColor="text1"/>
        </w:rPr>
        <w:instrText xml:space="preserve"> ADDIN EN.CITE </w:instrText>
      </w:r>
      <w:r w:rsidR="004243CC">
        <w:rPr>
          <w:color w:val="000000" w:themeColor="text1"/>
        </w:rPr>
        <w:fldChar w:fldCharType="begin">
          <w:fldData xml:space="preserve">PEVuZE5vdGU+PENpdGU+PEF1dGhvcj5XYXJuZWtlPC9BdXRob3I+PFllYXI+MjAyMzwvWWVhcj48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=
</w:fldData>
        </w:fldChar>
      </w:r>
      <w:r w:rsidR="004243CC">
        <w:rPr>
          <w:color w:val="000000" w:themeColor="text1"/>
        </w:rPr>
        <w:instrText xml:space="preserve"> ADDIN EN.CITE.DATA </w:instrText>
      </w:r>
      <w:r w:rsidR="004243CC">
        <w:rPr>
          <w:color w:val="000000" w:themeColor="text1"/>
        </w:rPr>
      </w:r>
      <w:r w:rsidR="004243CC">
        <w:rPr>
          <w:color w:val="000000" w:themeColor="text1"/>
        </w:rPr>
        <w:fldChar w:fldCharType="end"/>
      </w:r>
      <w:r w:rsidRPr="00895C99">
        <w:rPr>
          <w:color w:val="000000" w:themeColor="text1"/>
        </w:rPr>
      </w:r>
      <w:r w:rsidRPr="00895C99">
        <w:rPr>
          <w:color w:val="000000" w:themeColor="text1"/>
        </w:rPr>
        <w:fldChar w:fldCharType="separate"/>
      </w:r>
      <w:r w:rsidR="004243CC" w:rsidRPr="004243CC">
        <w:rPr>
          <w:noProof/>
          <w:color w:val="000000" w:themeColor="text1"/>
          <w:vertAlign w:val="superscript"/>
        </w:rPr>
        <w:t>21, 27, 42</w:t>
      </w:r>
      <w:r w:rsidRPr="00895C99">
        <w:rPr>
          <w:color w:val="000000" w:themeColor="text1"/>
        </w:rPr>
        <w:fldChar w:fldCharType="end"/>
      </w:r>
      <w:r w:rsidRPr="00895C99">
        <w:rPr>
          <w:color w:val="000000" w:themeColor="text1"/>
        </w:rPr>
        <w:t>.</w:t>
      </w:r>
      <w:r w:rsidR="00F429B7">
        <w:rPr>
          <w:color w:val="000000" w:themeColor="text1"/>
        </w:rPr>
        <w:t xml:space="preserve"> In both campaigns, </w:t>
      </w:r>
      <w:r w:rsidR="00F429B7" w:rsidRPr="000D729D">
        <w:rPr>
          <w:rFonts w:eastAsiaTheme="minorEastAsia"/>
          <w:lang w:eastAsia="zh-CN"/>
        </w:rPr>
        <w:t xml:space="preserve">the aircraft </w:t>
      </w:r>
      <w:r w:rsidR="00F429B7">
        <w:rPr>
          <w:rFonts w:eastAsiaTheme="minorEastAsia" w:hint="eastAsia"/>
          <w:lang w:eastAsia="zh-CN"/>
        </w:rPr>
        <w:t xml:space="preserve">typically </w:t>
      </w:r>
      <w:r w:rsidR="00F429B7" w:rsidRPr="000D729D">
        <w:rPr>
          <w:rFonts w:eastAsiaTheme="minorEastAsia"/>
          <w:lang w:eastAsia="zh-CN"/>
        </w:rPr>
        <w:t xml:space="preserve">followed a ladder-pattern sampling (LPS) strategy, consisting of multiple </w:t>
      </w:r>
      <w:proofErr w:type="gramStart"/>
      <w:r w:rsidR="00F429B7" w:rsidRPr="000D729D">
        <w:rPr>
          <w:rFonts w:eastAsiaTheme="minorEastAsia"/>
          <w:lang w:eastAsia="zh-CN"/>
        </w:rPr>
        <w:t>crosswind</w:t>
      </w:r>
      <w:proofErr w:type="gramEnd"/>
      <w:r w:rsidR="00F429B7" w:rsidRPr="000D729D">
        <w:rPr>
          <w:rFonts w:eastAsiaTheme="minorEastAsia"/>
          <w:lang w:eastAsia="zh-CN"/>
        </w:rPr>
        <w:t xml:space="preserve"> transects through a smoke plume at different downwind distances from a wildfire</w:t>
      </w:r>
      <w:r w:rsidR="00F429B7">
        <w:rPr>
          <w:rFonts w:eastAsiaTheme="minorEastAsia"/>
          <w:lang w:eastAsia="zh-CN"/>
        </w:rPr>
        <w:t xml:space="preserve"> (</w:t>
      </w:r>
      <w:r w:rsidR="00F429B7" w:rsidRPr="00F429B7">
        <w:rPr>
          <w:rFonts w:eastAsiaTheme="minorEastAsia"/>
          <w:color w:val="FF0000"/>
          <w:lang w:eastAsia="zh-CN"/>
        </w:rPr>
        <w:t>Figure X</w:t>
      </w:r>
      <w:r w:rsidR="00F429B7">
        <w:rPr>
          <w:rFonts w:eastAsiaTheme="minorEastAsia"/>
          <w:lang w:eastAsia="zh-CN"/>
        </w:rPr>
        <w:t>)</w:t>
      </w:r>
      <w:r w:rsidR="00F429B7" w:rsidRPr="000D729D">
        <w:rPr>
          <w:rFonts w:eastAsiaTheme="minorEastAsia"/>
          <w:lang w:eastAsia="zh-CN"/>
        </w:rPr>
        <w:t>.</w:t>
      </w:r>
      <w:r w:rsidR="00F429B7">
        <w:rPr>
          <w:rFonts w:eastAsiaTheme="minorEastAsia"/>
          <w:lang w:eastAsia="zh-CN"/>
        </w:rPr>
        <w:t xml:space="preserve"> </w:t>
      </w:r>
    </w:p>
    <w:p w14:paraId="573E53C2" w14:textId="685C9252" w:rsidR="008E32EA" w:rsidRPr="00895C99" w:rsidRDefault="00C56067" w:rsidP="00895C99">
      <w:pPr>
        <w:rPr>
          <w:color w:val="000000" w:themeColor="text1"/>
        </w:rPr>
      </w:pPr>
      <w:r w:rsidRPr="00895C99">
        <w:rPr>
          <w:color w:val="000000" w:themeColor="text1"/>
        </w:rPr>
        <w:t>SEAC</w:t>
      </w:r>
      <w:r w:rsidRPr="00895C99">
        <w:rPr>
          <w:rFonts w:hint="eastAsia"/>
          <w:color w:val="000000" w:themeColor="text1"/>
          <w:vertAlign w:val="superscript"/>
          <w:lang w:eastAsia="zh-CN"/>
        </w:rPr>
        <w:t>4</w:t>
      </w:r>
      <w:r w:rsidRPr="00895C99">
        <w:rPr>
          <w:color w:val="000000" w:themeColor="text1"/>
        </w:rPr>
        <w:t xml:space="preserve">RS 2013 was an airborne campaign conducted aboard NASA’s DC-8 aircraft. </w:t>
      </w:r>
      <w:r w:rsidR="008E32EA" w:rsidRPr="00895C99">
        <w:rPr>
          <w:color w:val="000000" w:themeColor="text1"/>
        </w:rPr>
        <w:t>W</w:t>
      </w:r>
      <w:r w:rsidR="008E32EA" w:rsidRPr="00486721">
        <w:rPr>
          <w:lang w:eastAsia="zh-CN"/>
        </w:rPr>
        <w:t xml:space="preserve">e will analyze two flights conducted on August 26 and 27, 2013, which tracked smoke from the Rim and Elk Complex Fires over two </w:t>
      </w:r>
      <w:r w:rsidR="008E32EA" w:rsidRPr="00895C99">
        <w:rPr>
          <w:color w:val="000000" w:themeColor="text1"/>
        </w:rPr>
        <w:t xml:space="preserve">consecutive </w:t>
      </w:r>
      <w:r w:rsidR="008E32EA" w:rsidRPr="00486721">
        <w:rPr>
          <w:lang w:eastAsia="zh-CN"/>
        </w:rPr>
        <w:t>days of transport</w:t>
      </w:r>
      <w:r w:rsidR="008E32EA" w:rsidRPr="00895C99">
        <w:rPr>
          <w:rFonts w:eastAsiaTheme="minorEastAsia"/>
          <w:lang w:eastAsia="zh-CN"/>
        </w:rPr>
        <w:fldChar w:fldCharType="begin"/>
      </w:r>
      <w:r w:rsidR="008E32EA" w:rsidRPr="00895C99">
        <w:rPr>
          <w:rFonts w:eastAsiaTheme="minorEastAsia"/>
          <w:lang w:eastAsia="zh-CN"/>
        </w:rPr>
        <w:instrText xml:space="preserve"> ADDIN ZOTERO_ITEM CSL_CITATION {"citationID":"xZx9vOc2","properties":{"formattedCitation":"\\super 33,41\\nosupersub{}","plainCitation":"33,41","noteIndex":0},"citationItems":[{"id":"gEtuDpm2/pZG6ShTB","uris":["http://zotero.org/users/11620710/items/G6SVLIAD"],"itemData":{"id":991,"type":"article-journal","abstract":"Abstract\n            Particulate brown carbon (BrC) in the atmosphere absorbs light at subvisible wavelengths and has poorly constrained but potentially large climate forcing impacts. BrC from biomass burning has virtually unknown lifecycle and atmospheric stability. Here, BrC emitted from intense wildfires was measured in plumes transported over 2 days from two main fires, during the 2013 NASA SEAC4RS mission. Concurrent measurements of organic aerosol (OA) and black carbon (BC) mass concentration, BC coating thickness, absorption Ångström exponent, and OA oxidation state reveal that the initial BrC emitted from the fires was largely unstable. Using back trajectories to estimate the transp</w:instrText>
      </w:r>
      <w:r w:rsidR="008E32EA" w:rsidRPr="00895C99">
        <w:rPr>
          <w:rFonts w:eastAsiaTheme="minorEastAsia" w:hint="eastAsia"/>
          <w:lang w:eastAsia="zh-CN"/>
        </w:rPr>
        <w:instrText>ort time indicates that BrC aerosol light absorption decayed in the plumes with a half</w:instrText>
      </w:r>
      <w:r w:rsidR="008E32EA" w:rsidRPr="00895C99">
        <w:rPr>
          <w:rFonts w:eastAsiaTheme="minorEastAsia" w:hint="eastAsia"/>
          <w:lang w:eastAsia="zh-CN"/>
        </w:rPr>
        <w:instrText>‐</w:instrText>
      </w:r>
      <w:r w:rsidR="008E32EA" w:rsidRPr="00895C99">
        <w:rPr>
          <w:rFonts w:eastAsiaTheme="minorEastAsia" w:hint="eastAsia"/>
          <w:lang w:eastAsia="zh-CN"/>
        </w:rPr>
        <w:instrText>life of 9 to 15 h, measured over day and night. Although most BrC was lost within a day, possibly through chemical loss and/or evaporation, the remaining persistent fra</w:instrText>
      </w:r>
      <w:r w:rsidR="008E32EA" w:rsidRPr="00895C99">
        <w:rPr>
          <w:rFonts w:eastAsiaTheme="minorEastAsia"/>
          <w:lang w:eastAsia="zh-CN"/>
        </w:rPr>
        <w:instrText>ction likely determines the background BrC levels most relevant for climate forcing.\n          , \n            Key Points\n            \n              \n                \n                  Biomass burning brown carbon has unknown lifecycle and atmospheric stability\n                \n                \n                  Brown carbon and aerosol properties from two fires are measured for 50 h\n                \n                \n                  Wildfire brown carbon lifetime was 9–15 h, but a small fraction is stable","container-title":"Geophysical Research Letters","DOI":"10.1002/2015GL063897","ISSN":"0094-8276, 1944-8007","issue":"11","journalAbbreviation":"Geophysical Research Letters","language":"en","license":"http://onlinelibrary.wiley.com/termsAndConditions#vor","page":"4623-4630","source":"DOI.org (Crossref)","title":"Evolution of brown carbon in wildfire plumes","volume":"42","author":[{"family":"Forrister","given":"Haviland"},{"family":"Liu","given":"Jiumeng"},{"family":"Scheuer","given":"Eric"},{"family":"Dibb","given":"Jack"},{"family":"Ziemba","given":"Luke"},{"family":"Thornhill","given":"Kenneth L."},{"family":"Anderson","given":"Bruce"},{"family":"Diskin","given":"Glenn"},{"family":"Perring","given":"Anne E."},{"family":"Schwarz","given":</w:instrText>
      </w:r>
      <w:r w:rsidR="008E32EA" w:rsidRPr="00895C99">
        <w:rPr>
          <w:rFonts w:eastAsiaTheme="minorEastAsia" w:hint="eastAsia"/>
          <w:lang w:eastAsia="zh-CN"/>
        </w:rPr>
        <w:instrText>"Joshua P."},{"family":"Campuzano</w:instrText>
      </w:r>
      <w:r w:rsidR="008E32EA" w:rsidRPr="00895C99">
        <w:rPr>
          <w:rFonts w:eastAsiaTheme="minorEastAsia" w:hint="eastAsia"/>
          <w:lang w:eastAsia="zh-CN"/>
        </w:rPr>
        <w:instrText>‐</w:instrText>
      </w:r>
      <w:r w:rsidR="008E32EA" w:rsidRPr="00895C99">
        <w:rPr>
          <w:rFonts w:eastAsiaTheme="minorEastAsia" w:hint="eastAsia"/>
          <w:lang w:eastAsia="zh-CN"/>
        </w:rPr>
        <w:instrText>Jost","given":"Pedro"},{"family":"Day","given":"Douglas A."},{"family":"Palm","given":"Brett B."},{"family":"Jimenez","given":"Jose L."},{"family":"Nenes","given":"Athanasios"},{"family":"Weber","given":"Rodney J."}],"iss</w:instrText>
      </w:r>
      <w:r w:rsidR="008E32EA" w:rsidRPr="00895C99">
        <w:rPr>
          <w:rFonts w:eastAsiaTheme="minorEastAsia"/>
          <w:lang w:eastAsia="zh-CN"/>
        </w:rPr>
        <w:instrText xml:space="preserve">ued":{"date-parts":[["2015",6,16]]}}},{"id":"gEtuDpm2/KoMphld0","uris":["http://zotero.org/users/11620710/items/8ZKJIRAB"],"itemData":{"id":"slc1XWim/k0hEpofx","type":"article-journal","abstract":"Abstract. Large wildfires influence regional atmospheric composition, but chemical complexity challenges model predictions of downwind impacts. Here, we elucidate key connections within gas-phase photochemistry and assess novel chemical processes via a case study of the 2013 California Rim Fire plume. Airborne in situ observations, acquired during the NASA Studies of Emissions, Atmospheric Composition, Clouds and Climate Coupling by Regional Surveys (SEAC4RS) mission, illustrate the evolution of volatile organic compounds (VOCs), oxidants, and reactive nitrogen over 12 h of atmospheric aging. Measurements show rapid formation of ozone and peroxyacyl\nnitrates (PNs), sustained peroxide production, and prolonged enhancements in oxygenated VOCs and nitrogen oxides (NOx). Observations and Lagrangian trajectories constrain a 0-D puff model that approximates plume photochemical history and provides a framework for evaluating process interactions. Simulations examine the effects of (1) previously unmeasured reactive VOCs identified in recent laboratory studies\nand (2) emissions and secondary production of nitrous acid (HONO). Inclusion of estimated unmeasured VOCs leads to a 250 % increase in OH reactivity and a 70 % increase in radical production via oxygenated VOC photolysis. HONO\namplifies radical cycling and serves as a downwind NOx source, although impacts depend on how HONO is introduced. The addition of initial HONO (representing primary emissions) or particulate nitrate photolysis amplifies ozone production, while heterogeneous conversion of NO2 suppresses ozone formation. Analysis of radical initiation rates suggests that\noxygenated VOC photolysis is a major radical source, exceeding HONO photolysis when averaged over the first 2 h of aging. Ozone production chemistry transitions from VOC sensitive to NOx sensitive within the first hour of plume aging, with both peroxide and organic nitrate formation contributing significantly to radical termination. To simulate smoke plume chemistry accurately, models should simultaneously account for the full reactive VOC pool and all relevant oxidant sources.","container-title":"Atmospheric Chemistry and Physics","DOI":"10.5194/acp-22-4253-2022","ISSN":"1680-7324","issue":"6","journalAbbreviation":"Atmos. Chem. Phys.","language":"en","license":"https://creativecommons.org/licenses/by/4.0/","page":"4253-4275","source":"DOI.org (Crossref)","title":"Photochemical evolution of the 2013 California Rim Fire: synergistic impacts of reactive hydrocarbons and enhanced oxidants","title-short":"Photochemical evolution of the 2013 California Rim Fire","volume":"22","author":[{"family":"Wolfe","given":"Glenn M."},{"family":"Hanisco","given":"Thomas F."},{"family":"Arkinson","given":"Heather L."},{"family":"Blake","given":"Donald R."},{"family":"Wisthaler","given":"Armin"},{"family":"Mikoviny","given":"Tomas"},{"family":"Ryerson","given":"Thomas B."},{"family":"Pollack","given":"Ilana"},{"family":"Peischl","given":"Jeff"},{"family":"Wennberg","given":"Paul O."},{"family":"Crounse","given":"John D."},{"family":"St. Clair","given":"Jason M."},{"family":"Teng","given":"Alex"},{"family":"Huey","given":"L. Gregory"},{"family":"Liu","given":"Xiaoxi"},{"family":"Fried","given":"Alan"},{"family":"Weibring","given":"Petter"},{"family":"Richter","given":"Dirk"},{"family":"Walega","given":"James"},{"family":"Hall","given":"Samuel R."},{"family":"Ullmann","given":"Kirk"},{"family":"Jimenez","given":"Jose L."},{"family":"Campuzano-Jost","given":"Pedro"},{"family":"Bui","given":"T. Paul"},{"family":"Diskin","given":"Glenn"},{"family":"Podolske","given":"James R."},{"family":"Sachse","given":"Glen"},{"family":"Cohen","given":"Ronald C."}],"issued":{"date-parts":[["2022",4,1]]}}}],"schema":"https://github.com/citation-style-language/schema/raw/master/csl-citation.json"} </w:instrText>
      </w:r>
      <w:r w:rsidR="008E32EA" w:rsidRPr="00895C99">
        <w:rPr>
          <w:rFonts w:eastAsiaTheme="minorEastAsia"/>
          <w:lang w:eastAsia="zh-CN"/>
        </w:rPr>
        <w:fldChar w:fldCharType="separate"/>
      </w:r>
      <w:r w:rsidR="008E32EA" w:rsidRPr="00895C99">
        <w:rPr>
          <w:rFonts w:cs="Times"/>
          <w:vertAlign w:val="superscript"/>
        </w:rPr>
        <w:t>33,41</w:t>
      </w:r>
      <w:r w:rsidR="008E32EA" w:rsidRPr="00895C99">
        <w:rPr>
          <w:rFonts w:eastAsiaTheme="minorEastAsia"/>
          <w:lang w:eastAsia="zh-CN"/>
        </w:rPr>
        <w:fldChar w:fldCharType="end"/>
      </w:r>
      <w:r w:rsidR="008E32EA" w:rsidRPr="00486721">
        <w:rPr>
          <w:lang w:eastAsia="zh-CN"/>
        </w:rPr>
        <w:t xml:space="preserve">. </w:t>
      </w:r>
      <w:r w:rsidR="008E32EA">
        <w:rPr>
          <w:lang w:eastAsia="zh-CN"/>
        </w:rPr>
        <w:t>While previous studies have examined the evolution of VOCs and brown carbon f</w:t>
      </w:r>
      <w:r w:rsidR="008E32EA" w:rsidRPr="00A71657">
        <w:t>or these fires</w:t>
      </w:r>
      <w:r w:rsidR="008E32EA">
        <w:fldChar w:fldCharType="begin">
          <w:fldData xml:space="preserve">PEVuZE5vdGU+PENpdGU+PEF1dGhvcj5Gb3JyaXN0ZXI8L0F1dGhvcj48WWVhcj4yMDE1PC9ZZWFy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</w:fldData>
        </w:fldChar>
      </w:r>
      <w:r w:rsidR="004243CC">
        <w:instrText xml:space="preserve"> ADDIN EN.CITE </w:instrText>
      </w:r>
      <w:r w:rsidR="004243CC">
        <w:fldChar w:fldCharType="begin">
          <w:fldData xml:space="preserve">PEVuZE5vdGU+PENpdGU+PEF1dGhvcj5Gb3JyaXN0ZXI8L0F1dGhvcj48WWVhcj4yMDE1PC9ZZWFy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</w:fldData>
        </w:fldChar>
      </w:r>
      <w:r w:rsidR="004243CC">
        <w:instrText xml:space="preserve"> ADDIN EN.CITE.DATA </w:instrText>
      </w:r>
      <w:r w:rsidR="004243CC">
        <w:fldChar w:fldCharType="end"/>
      </w:r>
      <w:r w:rsidR="008E32EA">
        <w:fldChar w:fldCharType="separate"/>
      </w:r>
      <w:r w:rsidR="004243CC" w:rsidRPr="004243CC">
        <w:rPr>
          <w:noProof/>
          <w:vertAlign w:val="superscript"/>
        </w:rPr>
        <w:t>43, 44</w:t>
      </w:r>
      <w:r w:rsidR="008E32EA">
        <w:fldChar w:fldCharType="end"/>
      </w:r>
      <w:r w:rsidR="008E32EA">
        <w:t>, OA evolution remains unexplored.</w:t>
      </w:r>
    </w:p>
    <w:p w14:paraId="244D55F2" w14:textId="19AB2AF4" w:rsidR="008E32EA" w:rsidRPr="00A71657" w:rsidRDefault="00F43D10" w:rsidP="00895C99">
      <w:r w:rsidRPr="00F43D10">
        <w:t>MBO</w:t>
      </w:r>
      <w:r w:rsidR="00EB43E9">
        <w:t xml:space="preserve"> </w:t>
      </w:r>
      <w:r w:rsidRPr="00F43D10">
        <w:t xml:space="preserve">2019 was a ground-based campaign conducted in August 2019 at the Mt. Bachelor Observatory (2764 m </w:t>
      </w:r>
      <w:proofErr w:type="spellStart"/>
      <w:r w:rsidRPr="00F43D10">
        <w:t>a.s.l</w:t>
      </w:r>
      <w:proofErr w:type="spellEnd"/>
      <w:r w:rsidRPr="00F43D10">
        <w:t xml:space="preserve">.) in Oregon. </w:t>
      </w:r>
      <w:r w:rsidR="00325BCB">
        <w:t>The site is influenced by free troposphere air masses at night. A</w:t>
      </w:r>
      <w:r w:rsidRPr="00F43D10">
        <w:t xml:space="preserve">ged wildfire plumes </w:t>
      </w:r>
      <w:r w:rsidR="00481106">
        <w:t xml:space="preserve">from California </w:t>
      </w:r>
      <w:r w:rsidRPr="00F43D10">
        <w:t>were measured</w:t>
      </w:r>
      <w:r w:rsidR="00F04D66">
        <w:t xml:space="preserve">, with </w:t>
      </w:r>
      <w:r w:rsidR="00F04D66" w:rsidRPr="00F43D10">
        <w:t>estimated transport time</w:t>
      </w:r>
      <w:r w:rsidR="00F04D66">
        <w:t>s ranging from</w:t>
      </w:r>
      <w:r w:rsidR="00F04D66" w:rsidRPr="00F43D10">
        <w:t xml:space="preserve"> 10 to 200 hours </w:t>
      </w:r>
      <w:r>
        <w:fldChar w:fldCharType="begin">
          <w:fldData xml:space="preserve">PEVuZE5vdGU+PENpdGU+PEF1dGhvcj5GYXJsZXk8L0F1dGhvcj48WWVhcj4yMDIyPC9ZZWFyPjxS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==
</w:fldData>
        </w:fldChar>
      </w:r>
      <w:r w:rsidR="00F44F92">
        <w:instrText xml:space="preserve"> ADDIN EN.CITE </w:instrText>
      </w:r>
      <w:r w:rsidR="00F44F92">
        <w:fldChar w:fldCharType="begin">
          <w:fldData xml:space="preserve">PEVuZE5vdGU+PENpdGU+PEF1dGhvcj5GYXJsZXk8L0F1dGhvcj48WWVhcj4yMDIyPC9ZZWFyPjxS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==
</w:fldData>
        </w:fldChar>
      </w:r>
      <w:r w:rsidR="00F44F92">
        <w:instrText xml:space="preserve"> ADDIN EN.CITE.DATA </w:instrText>
      </w:r>
      <w:r w:rsidR="00F44F92">
        <w:fldChar w:fldCharType="end"/>
      </w:r>
      <w:r>
        <w:fldChar w:fldCharType="separate"/>
      </w:r>
      <w:r w:rsidR="00F44F92" w:rsidRPr="00895C99">
        <w:rPr>
          <w:noProof/>
          <w:vertAlign w:val="superscript"/>
        </w:rPr>
        <w:t>28, 30, 31</w:t>
      </w:r>
      <w:r>
        <w:fldChar w:fldCharType="end"/>
      </w:r>
      <w:r w:rsidRPr="00F43D10">
        <w:t xml:space="preserve">. This dataset provides a valuable link between the </w:t>
      </w:r>
      <w:r>
        <w:t xml:space="preserve">&lt;10 </w:t>
      </w:r>
      <w:proofErr w:type="spellStart"/>
      <w:r>
        <w:t>hr</w:t>
      </w:r>
      <w:proofErr w:type="spellEnd"/>
      <w:r w:rsidRPr="00F43D10">
        <w:t xml:space="preserve"> plumes observed during WE-CAN and FIREX-AQ and the</w:t>
      </w:r>
      <w:r>
        <w:t xml:space="preserve"> &gt;</w:t>
      </w:r>
      <w:proofErr w:type="gramStart"/>
      <w:r>
        <w:t>1 day</w:t>
      </w:r>
      <w:proofErr w:type="gramEnd"/>
      <w:r>
        <w:t xml:space="preserve"> </w:t>
      </w:r>
      <w:r w:rsidRPr="00F43D10">
        <w:t>plumes sampled in AEROMMA.</w:t>
      </w:r>
      <w:r w:rsidR="008E32EA">
        <w:t xml:space="preserve"> </w:t>
      </w:r>
    </w:p>
    <w:p w14:paraId="7FDB725C" w14:textId="00181D81" w:rsidR="00B02880" w:rsidRDefault="00CA1E4F" w:rsidP="00895C99">
      <w:pPr>
        <w:rPr>
          <w:lang w:eastAsia="zh-CN"/>
        </w:rPr>
      </w:pPr>
      <w:r w:rsidRPr="00F43D10">
        <w:t>AEROMMA 2023</w:t>
      </w:r>
      <w:r w:rsidR="00BF5449" w:rsidRPr="00F43D10">
        <w:rPr>
          <w:lang w:eastAsia="zh-CN"/>
        </w:rPr>
        <w:t xml:space="preserve"> was an airborne campaign </w:t>
      </w:r>
      <w:r w:rsidR="006672A3" w:rsidRPr="00F43D10">
        <w:rPr>
          <w:rFonts w:hint="eastAsia"/>
          <w:lang w:eastAsia="zh-CN"/>
        </w:rPr>
        <w:t>conducted</w:t>
      </w:r>
      <w:r w:rsidRPr="00F43D10">
        <w:t xml:space="preserve"> </w:t>
      </w:r>
      <w:r w:rsidR="004433A7" w:rsidRPr="00F43D10">
        <w:rPr>
          <w:rFonts w:hint="eastAsia"/>
          <w:lang w:eastAsia="zh-CN"/>
        </w:rPr>
        <w:t>aboard NASA DC-8 aircraft</w:t>
      </w:r>
      <w:r w:rsidR="00BF5449" w:rsidRPr="00F43D10">
        <w:rPr>
          <w:lang w:eastAsia="zh-CN"/>
        </w:rPr>
        <w:t xml:space="preserve">. </w:t>
      </w:r>
      <w:r w:rsidR="00F04D66">
        <w:rPr>
          <w:lang w:eastAsia="zh-CN"/>
        </w:rPr>
        <w:t xml:space="preserve">In </w:t>
      </w:r>
      <w:r w:rsidR="00BF5449">
        <w:rPr>
          <w:lang w:eastAsia="zh-CN"/>
        </w:rPr>
        <w:t>2023</w:t>
      </w:r>
      <w:r w:rsidR="00F04D66">
        <w:rPr>
          <w:lang w:eastAsia="zh-CN"/>
        </w:rPr>
        <w:t xml:space="preserve"> July and August</w:t>
      </w:r>
      <w:r w:rsidR="00BF5449">
        <w:rPr>
          <w:lang w:eastAsia="zh-CN"/>
        </w:rPr>
        <w:t xml:space="preserve">, </w:t>
      </w:r>
      <w:r w:rsidR="00F04D66">
        <w:rPr>
          <w:lang w:eastAsia="zh-CN"/>
        </w:rPr>
        <w:t>t</w:t>
      </w:r>
      <w:r w:rsidR="00F75353">
        <w:rPr>
          <w:rFonts w:hint="eastAsia"/>
          <w:lang w:eastAsia="zh-CN"/>
        </w:rPr>
        <w:t>he</w:t>
      </w:r>
      <w:r w:rsidR="00F75353" w:rsidRPr="00486721">
        <w:rPr>
          <w:lang w:eastAsia="zh-CN"/>
        </w:rPr>
        <w:t xml:space="preserve"> aircraft performed numerous spirals in the northeastern U.S.</w:t>
      </w:r>
      <w:r w:rsidR="00F75353">
        <w:rPr>
          <w:rFonts w:hint="eastAsia"/>
          <w:lang w:eastAsia="zh-CN"/>
        </w:rPr>
        <w:t xml:space="preserve">, </w:t>
      </w:r>
      <w:r w:rsidR="00F75353" w:rsidRPr="00486721">
        <w:rPr>
          <w:lang w:eastAsia="zh-CN"/>
        </w:rPr>
        <w:t>frequently intercepting wildfire plumes</w:t>
      </w:r>
      <w:r w:rsidR="00F75353">
        <w:rPr>
          <w:rFonts w:hint="eastAsia"/>
          <w:lang w:eastAsia="zh-CN"/>
        </w:rPr>
        <w:t xml:space="preserve">. </w:t>
      </w:r>
      <w:r w:rsidR="00F04D66">
        <w:rPr>
          <w:lang w:eastAsia="zh-CN"/>
        </w:rPr>
        <w:t xml:space="preserve">For example, </w:t>
      </w:r>
      <w:r w:rsidR="00F75353" w:rsidRPr="00486721">
        <w:rPr>
          <w:lang w:eastAsia="zh-CN"/>
        </w:rPr>
        <w:t xml:space="preserve">Figure </w:t>
      </w:r>
      <w:r w:rsidR="00F75353">
        <w:rPr>
          <w:rFonts w:hint="eastAsia"/>
          <w:lang w:eastAsia="zh-CN"/>
        </w:rPr>
        <w:t>8</w:t>
      </w:r>
      <w:r w:rsidR="00F75353" w:rsidRPr="00486721">
        <w:rPr>
          <w:lang w:eastAsia="zh-CN"/>
        </w:rPr>
        <w:t xml:space="preserve"> </w:t>
      </w:r>
      <w:r w:rsidR="00F75353">
        <w:rPr>
          <w:rFonts w:hint="eastAsia"/>
          <w:lang w:eastAsia="zh-CN"/>
        </w:rPr>
        <w:t>shows</w:t>
      </w:r>
      <w:r w:rsidR="00F75353" w:rsidRPr="00486721">
        <w:rPr>
          <w:lang w:eastAsia="zh-CN"/>
        </w:rPr>
        <w:t xml:space="preserve"> vertical profiles of HCN, CH</w:t>
      </w:r>
      <w:r w:rsidR="00F75353" w:rsidRPr="00895C99">
        <w:rPr>
          <w:rFonts w:hint="eastAsia"/>
          <w:vertAlign w:val="subscript"/>
          <w:lang w:eastAsia="zh-CN"/>
        </w:rPr>
        <w:t>3</w:t>
      </w:r>
      <w:r w:rsidR="00F75353" w:rsidRPr="00486721">
        <w:rPr>
          <w:lang w:eastAsia="zh-CN"/>
        </w:rPr>
        <w:t xml:space="preserve">CN, benzene, </w:t>
      </w:r>
      <w:r w:rsidR="00F75353">
        <w:rPr>
          <w:lang w:eastAsia="zh-CN"/>
        </w:rPr>
        <w:t>CO</w:t>
      </w:r>
      <w:r w:rsidR="00F75353">
        <w:rPr>
          <w:rFonts w:hint="eastAsia"/>
          <w:lang w:eastAsia="zh-CN"/>
        </w:rPr>
        <w:t>, and OA</w:t>
      </w:r>
      <w:r w:rsidR="00F75353" w:rsidRPr="00486721">
        <w:rPr>
          <w:lang w:eastAsia="zh-CN"/>
        </w:rPr>
        <w:t xml:space="preserve"> from a spiral near Detroit, Michigan. All tracers exhibit elevated concentrations between 1.5 and 2 km, indicating the presence of a wildfire plume.</w:t>
      </w:r>
      <w:r w:rsidR="00F75353" w:rsidRPr="00895C99">
        <w:rPr>
          <w:rFonts w:eastAsiaTheme="minorEastAsia" w:hint="eastAsia"/>
          <w:lang w:eastAsia="zh-CN"/>
        </w:rPr>
        <w:t xml:space="preserve"> </w:t>
      </w:r>
      <w:r w:rsidR="00F04D66">
        <w:rPr>
          <w:rFonts w:eastAsiaTheme="minorEastAsia"/>
          <w:lang w:eastAsia="zh-CN"/>
        </w:rPr>
        <w:t>Using this approach, m</w:t>
      </w:r>
      <w:r w:rsidR="00F75353">
        <w:rPr>
          <w:rFonts w:hint="eastAsia"/>
          <w:lang w:eastAsia="zh-CN"/>
        </w:rPr>
        <w:t>ore than 60</w:t>
      </w:r>
      <w:r w:rsidR="00F75353" w:rsidRPr="00486721">
        <w:rPr>
          <w:lang w:eastAsia="zh-CN"/>
        </w:rPr>
        <w:t xml:space="preserve"> </w:t>
      </w:r>
      <w:r w:rsidR="00F75353">
        <w:rPr>
          <w:lang w:eastAsia="zh-CN"/>
        </w:rPr>
        <w:t xml:space="preserve">wildfire </w:t>
      </w:r>
      <w:r w:rsidR="00F75353" w:rsidRPr="00486721">
        <w:rPr>
          <w:lang w:eastAsia="zh-CN"/>
        </w:rPr>
        <w:t>plume</w:t>
      </w:r>
      <w:r w:rsidR="00F75353">
        <w:rPr>
          <w:lang w:eastAsia="zh-CN"/>
        </w:rPr>
        <w:t>s</w:t>
      </w:r>
      <w:r w:rsidR="00F75353" w:rsidRPr="00486721">
        <w:rPr>
          <w:lang w:eastAsia="zh-CN"/>
        </w:rPr>
        <w:t xml:space="preserve"> in the free troposphere</w:t>
      </w:r>
      <w:r w:rsidR="00F04D66">
        <w:rPr>
          <w:lang w:eastAsia="zh-CN"/>
        </w:rPr>
        <w:t xml:space="preserve"> have been identified</w:t>
      </w:r>
      <w:r w:rsidR="00F75353" w:rsidRPr="00486721">
        <w:rPr>
          <w:lang w:eastAsia="zh-CN"/>
        </w:rPr>
        <w:t>.</w:t>
      </w:r>
      <w:r w:rsidR="00F75353">
        <w:rPr>
          <w:lang w:eastAsia="zh-CN"/>
        </w:rPr>
        <w:t xml:space="preserve"> </w:t>
      </w:r>
      <w:r w:rsidR="00F04D66">
        <w:rPr>
          <w:lang w:eastAsia="zh-CN"/>
        </w:rPr>
        <w:t>B</w:t>
      </w:r>
      <w:r w:rsidR="00F75353" w:rsidRPr="00486721">
        <w:rPr>
          <w:lang w:eastAsia="zh-CN"/>
        </w:rPr>
        <w:t xml:space="preserve">ack-trajectory analysis </w:t>
      </w:r>
      <w:r w:rsidR="00F04D66">
        <w:rPr>
          <w:lang w:eastAsia="zh-CN"/>
        </w:rPr>
        <w:t>combined with s</w:t>
      </w:r>
      <w:r w:rsidR="00F75353" w:rsidRPr="00486721">
        <w:rPr>
          <w:lang w:eastAsia="zh-CN"/>
        </w:rPr>
        <w:t>atellite-based fire hotspot detections</w:t>
      </w:r>
      <w:r w:rsidR="00F04D66">
        <w:rPr>
          <w:lang w:eastAsia="zh-CN"/>
        </w:rPr>
        <w:t xml:space="preserve"> indicates that</w:t>
      </w:r>
      <w:r w:rsidR="00F75353" w:rsidRPr="00486721">
        <w:rPr>
          <w:lang w:eastAsia="zh-CN"/>
        </w:rPr>
        <w:t xml:space="preserve"> </w:t>
      </w:r>
      <w:r w:rsidR="00F04D66">
        <w:rPr>
          <w:lang w:eastAsia="zh-CN"/>
        </w:rPr>
        <w:t xml:space="preserve">most </w:t>
      </w:r>
      <w:r w:rsidR="00F75353" w:rsidRPr="00486721">
        <w:rPr>
          <w:lang w:eastAsia="zh-CN"/>
        </w:rPr>
        <w:t>plumes originated from the western U.S. or Canada</w:t>
      </w:r>
      <w:r w:rsidR="00F75353">
        <w:rPr>
          <w:rFonts w:hint="eastAsia"/>
          <w:lang w:eastAsia="zh-CN"/>
        </w:rPr>
        <w:t xml:space="preserve">, </w:t>
      </w:r>
      <w:r w:rsidR="00F75353" w:rsidRPr="00C005F3">
        <w:rPr>
          <w:lang w:eastAsia="zh-CN"/>
        </w:rPr>
        <w:t xml:space="preserve">with </w:t>
      </w:r>
      <w:r w:rsidR="00F75353">
        <w:rPr>
          <w:lang w:eastAsia="zh-CN"/>
        </w:rPr>
        <w:t xml:space="preserve">estimated </w:t>
      </w:r>
      <w:r w:rsidR="00F75353" w:rsidRPr="00C005F3">
        <w:rPr>
          <w:lang w:eastAsia="zh-CN"/>
        </w:rPr>
        <w:t>transport times ranging from 1 to 7 days</w:t>
      </w:r>
      <w:r w:rsidR="00F75353">
        <w:rPr>
          <w:rFonts w:hint="eastAsia"/>
          <w:lang w:eastAsia="zh-CN"/>
        </w:rPr>
        <w:t xml:space="preserve">. </w:t>
      </w:r>
      <w:r w:rsidR="00F75353" w:rsidRPr="00C005F3">
        <w:rPr>
          <w:lang w:eastAsia="zh-CN"/>
        </w:rPr>
        <w:t xml:space="preserve">This dataset provides </w:t>
      </w:r>
      <w:r w:rsidR="00F75353" w:rsidRPr="00486721">
        <w:rPr>
          <w:lang w:eastAsia="zh-CN"/>
        </w:rPr>
        <w:t>an unprecedented dataset of aged wildfire plumes</w:t>
      </w:r>
      <w:r w:rsidR="00F75353" w:rsidRPr="00C005F3">
        <w:rPr>
          <w:lang w:eastAsia="zh-CN"/>
        </w:rPr>
        <w:t>.</w:t>
      </w:r>
      <w:r w:rsidR="00F75353">
        <w:rPr>
          <w:lang w:eastAsia="zh-CN"/>
        </w:rPr>
        <w:t xml:space="preserve"> </w:t>
      </w:r>
    </w:p>
    <w:p w14:paraId="18FB9A26" w14:textId="7424A986" w:rsidR="005B36CF" w:rsidRDefault="005B36CF" w:rsidP="005B36CF">
      <w:pPr>
        <w:spacing w:after="0"/>
        <w:jc w:val="left"/>
      </w:pPr>
      <w:r>
        <w:rPr>
          <w:noProof/>
        </w:rPr>
        <w:lastRenderedPageBreak/>
        <w:drawing>
          <wp:inline distT="0" distB="0" distL="0" distR="0" wp14:anchorId="718EE4FA" wp14:editId="6600165B">
            <wp:extent cx="3978517" cy="2194560"/>
            <wp:effectExtent l="0" t="0" r="3175" b="0"/>
            <wp:docPr id="704929566" name="Picture 2" descr="A diagram of different types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29566" name="Picture 2" descr="A diagram of different types of wa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78517" cy="2194560"/>
                    </a:xfrm>
                    <a:prstGeom prst="rect">
                      <a:avLst/>
                    </a:prstGeom>
                    <a:noFill/>
                    <a:ln>
                      <a:noFill/>
                    </a:ln>
                  </pic:spPr>
                </pic:pic>
              </a:graphicData>
            </a:graphic>
          </wp:inline>
        </w:drawing>
      </w:r>
      <w:r>
        <w:rPr>
          <w:noProof/>
        </w:rPr>
        <w:t xml:space="preserve">    </w:t>
      </w:r>
      <w:r>
        <w:rPr>
          <w:noProof/>
        </w:rPr>
        <w:drawing>
          <wp:inline distT="0" distB="0" distL="0" distR="0" wp14:anchorId="3E836C10" wp14:editId="2C66A0BD">
            <wp:extent cx="1780542" cy="1737360"/>
            <wp:effectExtent l="0" t="0" r="0" b="0"/>
            <wp:docPr id="1661690540" name="Picture 3" descr="A graph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0540" name="Picture 3" descr="A graph of a slop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0542" cy="1737360"/>
                    </a:xfrm>
                    <a:prstGeom prst="rect">
                      <a:avLst/>
                    </a:prstGeom>
                    <a:noFill/>
                    <a:ln>
                      <a:noFill/>
                    </a:ln>
                  </pic:spPr>
                </pic:pic>
              </a:graphicData>
            </a:graphic>
          </wp:inline>
        </w:drawing>
      </w:r>
    </w:p>
    <w:p w14:paraId="5D86D739" w14:textId="4A4534F9" w:rsidR="005B36CF" w:rsidRDefault="005B36CF" w:rsidP="005B36CF">
      <w:pPr>
        <w:pStyle w:val="Heading4"/>
      </w:pPr>
      <w:r w:rsidRPr="00D47D11">
        <w:t xml:space="preserve">Figure </w:t>
      </w:r>
      <w:r>
        <w:rPr>
          <w:rFonts w:hint="eastAsia"/>
          <w:lang w:eastAsia="zh-CN"/>
        </w:rPr>
        <w:t>8</w:t>
      </w:r>
      <w:r w:rsidRPr="00D47D11">
        <w:t xml:space="preserve">. Vertical profiles of trace gases from one spiral over </w:t>
      </w:r>
      <w:r>
        <w:t>Detroit, MI</w:t>
      </w:r>
      <w:r w:rsidRPr="00D47D11">
        <w:t>, with the shaded area highlighting the wildfire plume. The right panel shows the correlation between O</w:t>
      </w:r>
      <w:r>
        <w:t>A</w:t>
      </w:r>
      <w:r w:rsidRPr="00D47D11">
        <w:t xml:space="preserve"> and CO for this wildfire plume, and the slope from the fitting represents the </w:t>
      </w:r>
      <w:r w:rsidRPr="00D47D11">
        <w:rPr>
          <w:rFonts w:cs="Times New Roman"/>
        </w:rPr>
        <w:t>∆</w:t>
      </w:r>
      <w:r w:rsidRPr="00D47D11">
        <w:t>O</w:t>
      </w:r>
      <w:r>
        <w:t>A</w:t>
      </w:r>
      <w:r w:rsidRPr="00D47D11">
        <w:t>/</w:t>
      </w:r>
      <w:r w:rsidRPr="00D47D11">
        <w:rPr>
          <w:rFonts w:cs="Times New Roman"/>
        </w:rPr>
        <w:t>∆</w:t>
      </w:r>
      <w:r w:rsidRPr="00D47D11">
        <w:t>CO.</w:t>
      </w:r>
    </w:p>
    <w:p w14:paraId="1FDE653D" w14:textId="5718C161" w:rsidR="00F93C14" w:rsidRPr="00F93C14" w:rsidRDefault="00E23604" w:rsidP="00E23604">
      <w:pPr>
        <w:rPr>
          <w:rFonts w:eastAsiaTheme="minorEastAsia"/>
          <w:lang w:eastAsia="zh-CN"/>
        </w:rPr>
      </w:pPr>
      <w:r w:rsidRPr="00E23604">
        <w:rPr>
          <w:rFonts w:eastAsiaTheme="minorEastAsia"/>
          <w:noProof/>
          <w:lang w:eastAsia="zh-CN"/>
        </w:rPr>
        <w:drawing>
          <wp:anchor distT="0" distB="0" distL="114300" distR="114300" simplePos="0" relativeHeight="251697152" behindDoc="0" locked="0" layoutInCell="1" allowOverlap="1" wp14:anchorId="276DF278" wp14:editId="1EC8FD9B">
            <wp:simplePos x="0" y="0"/>
            <wp:positionH relativeFrom="margin">
              <wp:align>left</wp:align>
            </wp:positionH>
            <wp:positionV relativeFrom="paragraph">
              <wp:posOffset>462915</wp:posOffset>
            </wp:positionV>
            <wp:extent cx="3200400" cy="1180465"/>
            <wp:effectExtent l="0" t="0" r="0" b="635"/>
            <wp:wrapSquare wrapText="bothSides"/>
            <wp:docPr id="578533421"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33421" name="Picture 1" descr="A table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200400" cy="1180465"/>
                    </a:xfrm>
                    <a:prstGeom prst="rect">
                      <a:avLst/>
                    </a:prstGeom>
                  </pic:spPr>
                </pic:pic>
              </a:graphicData>
            </a:graphic>
            <wp14:sizeRelH relativeFrom="page">
              <wp14:pctWidth>0</wp14:pctWidth>
            </wp14:sizeRelH>
            <wp14:sizeRelV relativeFrom="page">
              <wp14:pctHeight>0</wp14:pctHeight>
            </wp14:sizeRelV>
          </wp:anchor>
        </w:drawing>
      </w:r>
      <w:r w:rsidRPr="00F93C14">
        <w:rPr>
          <w:rFonts w:eastAsiaTheme="minorEastAsia"/>
          <w:noProof/>
          <w:lang w:eastAsia="zh-CN"/>
        </w:rPr>
        <mc:AlternateContent>
          <mc:Choice Requires="wps">
            <w:drawing>
              <wp:anchor distT="45720" distB="45720" distL="114300" distR="114300" simplePos="0" relativeHeight="251696128" behindDoc="0" locked="0" layoutInCell="1" allowOverlap="1" wp14:anchorId="6799EF8F" wp14:editId="1FB5ED6A">
                <wp:simplePos x="0" y="0"/>
                <wp:positionH relativeFrom="margin">
                  <wp:align>left</wp:align>
                </wp:positionH>
                <wp:positionV relativeFrom="paragraph">
                  <wp:posOffset>1697185</wp:posOffset>
                </wp:positionV>
                <wp:extent cx="3200400" cy="1404620"/>
                <wp:effectExtent l="0" t="0" r="0" b="7620"/>
                <wp:wrapSquare wrapText="bothSides"/>
                <wp:docPr id="1872297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solidFill>
                          <a:srgbClr val="FFFFFF"/>
                        </a:solidFill>
                        <a:ln w="9525">
                          <a:noFill/>
                          <a:miter lim="800000"/>
                          <a:headEnd/>
                          <a:tailEnd/>
                        </a:ln>
                      </wps:spPr>
                      <wps:txbx>
                        <w:txbxContent>
                          <w:p w14:paraId="2D77805C" w14:textId="632C4628" w:rsidR="00F93C14" w:rsidRDefault="00F93C14" w:rsidP="00F93C14">
                            <w:pPr>
                              <w:spacing w:after="0"/>
                              <w:rPr>
                                <w:rFonts w:cs="Times New Roman"/>
                                <w:sz w:val="20"/>
                                <w:szCs w:val="20"/>
                              </w:rPr>
                            </w:pPr>
                            <w:r w:rsidRPr="008D0C47">
                              <w:rPr>
                                <w:sz w:val="20"/>
                                <w:szCs w:val="18"/>
                              </w:rPr>
                              <w:t xml:space="preserve">(a) Acronyms: </w:t>
                            </w:r>
                            <w:r w:rsidR="00E23604">
                              <w:rPr>
                                <w:rFonts w:cs="Times New Roman"/>
                                <w:sz w:val="20"/>
                                <w:szCs w:val="20"/>
                              </w:rPr>
                              <w:t>OVOCs (Oxygenated VOCs)</w:t>
                            </w:r>
                            <w:r w:rsidR="00E23604">
                              <w:rPr>
                                <w:rFonts w:cs="Times New Roman"/>
                                <w:sz w:val="20"/>
                                <w:szCs w:val="20"/>
                                <w:lang w:eastAsia="zh-CN"/>
                              </w:rPr>
                              <w:t xml:space="preserve">; </w:t>
                            </w:r>
                            <w:r w:rsidRPr="008D0C47">
                              <w:rPr>
                                <w:sz w:val="20"/>
                                <w:szCs w:val="18"/>
                              </w:rPr>
                              <w:t xml:space="preserve">PTR-MS (Proton Transfer Reaction - Mass Spectrometry); CIMS (Chemical Ionization Mass Spectrometry); </w:t>
                            </w:r>
                            <w:r w:rsidRPr="008D0C47">
                              <w:rPr>
                                <w:rFonts w:cs="Times New Roman"/>
                                <w:sz w:val="20"/>
                                <w:szCs w:val="20"/>
                              </w:rPr>
                              <w:t xml:space="preserve">ISAF (In Situ Airborne Formaldehyde); </w:t>
                            </w:r>
                            <w:r>
                              <w:rPr>
                                <w:sz w:val="20"/>
                                <w:szCs w:val="18"/>
                              </w:rPr>
                              <w:t>GC-MS (</w:t>
                            </w:r>
                            <w:r w:rsidRPr="00A94387">
                              <w:rPr>
                                <w:sz w:val="20"/>
                                <w:szCs w:val="18"/>
                              </w:rPr>
                              <w:t>Gas Chromatography</w:t>
                            </w:r>
                            <w:r>
                              <w:rPr>
                                <w:sz w:val="20"/>
                                <w:szCs w:val="18"/>
                              </w:rPr>
                              <w:t xml:space="preserve"> - </w:t>
                            </w:r>
                            <w:r w:rsidRPr="00A94387">
                              <w:rPr>
                                <w:sz w:val="20"/>
                                <w:szCs w:val="18"/>
                              </w:rPr>
                              <w:t>Mass</w:t>
                            </w:r>
                            <w:r>
                              <w:rPr>
                                <w:sz w:val="20"/>
                                <w:szCs w:val="18"/>
                              </w:rPr>
                              <w:t xml:space="preserve"> </w:t>
                            </w:r>
                            <w:r w:rsidRPr="00A94387">
                              <w:rPr>
                                <w:sz w:val="20"/>
                                <w:szCs w:val="18"/>
                              </w:rPr>
                              <w:t>Spectrometry</w:t>
                            </w:r>
                            <w:r>
                              <w:rPr>
                                <w:sz w:val="20"/>
                                <w:szCs w:val="18"/>
                              </w:rPr>
                              <w:t xml:space="preserve">); </w:t>
                            </w:r>
                            <w:r w:rsidRPr="008D0C47">
                              <w:rPr>
                                <w:sz w:val="20"/>
                                <w:szCs w:val="18"/>
                              </w:rPr>
                              <w:t xml:space="preserve">FT-IR (Fourier Transform Infrared Spectroscopy); </w:t>
                            </w:r>
                            <w:r w:rsidRPr="008D0C47">
                              <w:rPr>
                                <w:rFonts w:cs="Times New Roman"/>
                                <w:sz w:val="20"/>
                                <w:szCs w:val="20"/>
                              </w:rPr>
                              <w:t>AMS (</w:t>
                            </w:r>
                            <w:r>
                              <w:rPr>
                                <w:rFonts w:cs="Times New Roman"/>
                                <w:sz w:val="20"/>
                                <w:szCs w:val="20"/>
                              </w:rPr>
                              <w:t xml:space="preserve">High Resolution - </w:t>
                            </w:r>
                            <w:r w:rsidRPr="008D0C47">
                              <w:rPr>
                                <w:rFonts w:cs="Times New Roman"/>
                                <w:sz w:val="20"/>
                                <w:szCs w:val="20"/>
                              </w:rPr>
                              <w:t xml:space="preserve">Aerosol Mass Spectrometer); </w:t>
                            </w:r>
                            <w:r>
                              <w:rPr>
                                <w:rFonts w:cs="Times New Roman" w:hint="eastAsia"/>
                                <w:sz w:val="20"/>
                                <w:szCs w:val="20"/>
                                <w:lang w:eastAsia="zh-CN"/>
                              </w:rPr>
                              <w:t>LAS (</w:t>
                            </w:r>
                            <w:r w:rsidRPr="00342A56">
                              <w:rPr>
                                <w:rFonts w:cs="Times New Roman"/>
                                <w:sz w:val="20"/>
                                <w:szCs w:val="20"/>
                                <w:lang w:eastAsia="zh-CN"/>
                              </w:rPr>
                              <w:t>laser aerosol spectrometer)</w:t>
                            </w:r>
                            <w:r>
                              <w:rPr>
                                <w:rFonts w:cs="Times New Roman" w:hint="eastAsia"/>
                                <w:sz w:val="20"/>
                                <w:szCs w:val="20"/>
                                <w:lang w:eastAsia="zh-CN"/>
                              </w:rPr>
                              <w:t>;</w:t>
                            </w:r>
                            <w:r w:rsidRPr="008D0C47">
                              <w:rPr>
                                <w:rFonts w:cs="Times New Roman"/>
                                <w:sz w:val="20"/>
                                <w:szCs w:val="20"/>
                              </w:rPr>
                              <w:t xml:space="preserve"> </w:t>
                            </w:r>
                            <w:r>
                              <w:rPr>
                                <w:rFonts w:cs="Times New Roman"/>
                                <w:sz w:val="20"/>
                                <w:szCs w:val="20"/>
                              </w:rPr>
                              <w:t>AMP (</w:t>
                            </w:r>
                            <w:r w:rsidRPr="00576C07">
                              <w:rPr>
                                <w:rFonts w:cs="Times New Roman"/>
                                <w:sz w:val="20"/>
                                <w:szCs w:val="20"/>
                              </w:rPr>
                              <w:t>Aerosol Microphysical Properties</w:t>
                            </w:r>
                            <w:r>
                              <w:rPr>
                                <w:rFonts w:cs="Times New Roman"/>
                                <w:sz w:val="20"/>
                                <w:szCs w:val="20"/>
                              </w:rPr>
                              <w:t xml:space="preserve"> instrument suite</w:t>
                            </w:r>
                            <w:r>
                              <w:rPr>
                                <w:rFonts w:cs="Times New Roman" w:hint="eastAsia"/>
                                <w:sz w:val="20"/>
                                <w:szCs w:val="20"/>
                                <w:lang w:eastAsia="zh-CN"/>
                              </w:rPr>
                              <w:t xml:space="preserve">, containing </w:t>
                            </w:r>
                            <w:r w:rsidRPr="004377C3">
                              <w:rPr>
                                <w:rFonts w:cs="Times New Roman"/>
                                <w:sz w:val="20"/>
                                <w:szCs w:val="20"/>
                                <w:lang w:eastAsia="zh-CN"/>
                              </w:rPr>
                              <w:t>5-chan CPC, Ultra-High Sensitivity Aerosol Size Spectrometer, and Coarse Mode Aerosol Size Spectrometer</w:t>
                            </w:r>
                            <w:r>
                              <w:rPr>
                                <w:rFonts w:cs="Times New Roman"/>
                                <w:sz w:val="20"/>
                                <w:szCs w:val="20"/>
                              </w:rPr>
                              <w:t>)</w:t>
                            </w:r>
                            <w:r w:rsidR="00E23604">
                              <w:rPr>
                                <w:rFonts w:cs="Times New Roman"/>
                                <w:sz w:val="20"/>
                                <w:szCs w:val="20"/>
                              </w:rPr>
                              <w:t>.</w:t>
                            </w:r>
                          </w:p>
                          <w:p w14:paraId="578563BF" w14:textId="37C6C019" w:rsidR="00F93C14" w:rsidRPr="00F93C14" w:rsidRDefault="00F93C14">
                            <w:pPr>
                              <w:rPr>
                                <w:sz w:val="20"/>
                                <w:szCs w:val="18"/>
                              </w:rPr>
                            </w:pPr>
                            <w:r w:rsidRPr="008D0C47">
                              <w:rPr>
                                <w:sz w:val="20"/>
                                <w:szCs w:val="18"/>
                              </w:rPr>
                              <w:t xml:space="preserve">(b) Other species of interest but not listed in this table include </w:t>
                            </w:r>
                            <w:r>
                              <w:rPr>
                                <w:rFonts w:hint="eastAsia"/>
                                <w:sz w:val="20"/>
                                <w:szCs w:val="18"/>
                                <w:lang w:eastAsia="zh-CN"/>
                              </w:rPr>
                              <w:t>CO, CO</w:t>
                            </w:r>
                            <w:r w:rsidRPr="00D90837">
                              <w:rPr>
                                <w:rFonts w:hint="eastAsia"/>
                                <w:sz w:val="20"/>
                                <w:szCs w:val="18"/>
                                <w:vertAlign w:val="subscript"/>
                                <w:lang w:eastAsia="zh-CN"/>
                              </w:rPr>
                              <w:t>2</w:t>
                            </w:r>
                            <w:r>
                              <w:rPr>
                                <w:rFonts w:hint="eastAsia"/>
                                <w:sz w:val="20"/>
                                <w:szCs w:val="18"/>
                                <w:lang w:eastAsia="zh-CN"/>
                              </w:rPr>
                              <w:t>,</w:t>
                            </w:r>
                            <w:r>
                              <w:rPr>
                                <w:sz w:val="20"/>
                                <w:szCs w:val="18"/>
                                <w:lang w:eastAsia="zh-CN"/>
                              </w:rPr>
                              <w:t xml:space="preserve"> NO</w:t>
                            </w:r>
                            <w:r w:rsidR="00E23604">
                              <w:rPr>
                                <w:sz w:val="20"/>
                                <w:szCs w:val="18"/>
                                <w:vertAlign w:val="subscript"/>
                                <w:lang w:eastAsia="zh-CN"/>
                              </w:rPr>
                              <w:t>x</w:t>
                            </w:r>
                            <w:r>
                              <w:rPr>
                                <w:sz w:val="20"/>
                                <w:szCs w:val="18"/>
                                <w:lang w:eastAsia="zh-CN"/>
                              </w:rPr>
                              <w:t xml:space="preserve">, </w:t>
                            </w:r>
                            <w:r>
                              <w:rPr>
                                <w:sz w:val="20"/>
                                <w:szCs w:val="18"/>
                              </w:rPr>
                              <w:t>H</w:t>
                            </w:r>
                            <w:r w:rsidRPr="002B73AE">
                              <w:rPr>
                                <w:sz w:val="20"/>
                                <w:szCs w:val="18"/>
                                <w:vertAlign w:val="subscript"/>
                              </w:rPr>
                              <w:t>2</w:t>
                            </w:r>
                            <w:r>
                              <w:rPr>
                                <w:sz w:val="20"/>
                                <w:szCs w:val="18"/>
                              </w:rPr>
                              <w:t>O</w:t>
                            </w:r>
                            <w:r w:rsidRPr="002B73AE">
                              <w:rPr>
                                <w:sz w:val="20"/>
                                <w:szCs w:val="18"/>
                                <w:vertAlign w:val="subscript"/>
                              </w:rPr>
                              <w:t>2</w:t>
                            </w:r>
                            <w:r>
                              <w:rPr>
                                <w:sz w:val="20"/>
                                <w:szCs w:val="18"/>
                              </w:rPr>
                              <w:t>, HNO</w:t>
                            </w:r>
                            <w:r w:rsidRPr="002B73AE">
                              <w:rPr>
                                <w:sz w:val="20"/>
                                <w:szCs w:val="18"/>
                                <w:vertAlign w:val="subscript"/>
                              </w:rPr>
                              <w:t>3</w:t>
                            </w:r>
                            <w:r>
                              <w:rPr>
                                <w:sz w:val="20"/>
                                <w:szCs w:val="18"/>
                              </w:rPr>
                              <w:t xml:space="preserve">, actinic flux, </w:t>
                            </w:r>
                            <w:r>
                              <w:rPr>
                                <w:rFonts w:hint="eastAsia"/>
                                <w:sz w:val="20"/>
                                <w:szCs w:val="18"/>
                                <w:lang w:eastAsia="zh-CN"/>
                              </w:rPr>
                              <w:t xml:space="preserve">and </w:t>
                            </w:r>
                            <w:r>
                              <w:rPr>
                                <w:sz w:val="20"/>
                                <w:szCs w:val="18"/>
                              </w:rPr>
                              <w:t>SO</w:t>
                            </w:r>
                            <w:r w:rsidRPr="002B73AE">
                              <w:rPr>
                                <w:sz w:val="20"/>
                                <w:szCs w:val="18"/>
                                <w:vertAlign w:val="subscript"/>
                              </w:rPr>
                              <w:t>2</w:t>
                            </w:r>
                            <w:r>
                              <w:rPr>
                                <w:sz w:val="20"/>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799EF8F" id="_x0000_s1029" type="#_x0000_t202" style="position:absolute;left:0;text-align:left;margin-left:0;margin-top:133.65pt;width:252pt;height:110.6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" stroked="f">
                <v:textbox style="mso-fit-shape-to-text:t">
                  <w:txbxContent>
                    <w:p w14:paraId="2D77805C" w14:textId="632C4628" w:rsidR="00F93C14" w:rsidRDefault="00F93C14" w:rsidP="00F93C14">
                      <w:pPr>
                        <w:spacing w:after="0"/>
                        <w:rPr>
                          <w:rFonts w:cs="Times New Roman"/>
                          <w:sz w:val="20"/>
                          <w:szCs w:val="20"/>
                        </w:rPr>
                      </w:pPr>
                      <w:r w:rsidRPr="008D0C47">
                        <w:rPr>
                          <w:sz w:val="20"/>
                          <w:szCs w:val="18"/>
                        </w:rPr>
                        <w:t xml:space="preserve">(a) Acronyms: </w:t>
                      </w:r>
                      <w:r w:rsidR="00E23604">
                        <w:rPr>
                          <w:rFonts w:cs="Times New Roman"/>
                          <w:sz w:val="20"/>
                          <w:szCs w:val="20"/>
                        </w:rPr>
                        <w:t>OVOCs (Oxygenated VOCs)</w:t>
                      </w:r>
                      <w:r w:rsidR="00E23604">
                        <w:rPr>
                          <w:rFonts w:cs="Times New Roman"/>
                          <w:sz w:val="20"/>
                          <w:szCs w:val="20"/>
                          <w:lang w:eastAsia="zh-CN"/>
                        </w:rPr>
                        <w:t xml:space="preserve">; </w:t>
                      </w:r>
                      <w:r w:rsidRPr="008D0C47">
                        <w:rPr>
                          <w:sz w:val="20"/>
                          <w:szCs w:val="18"/>
                        </w:rPr>
                        <w:t xml:space="preserve">PTR-MS (Proton Transfer Reaction - Mass Spectrometry); CIMS (Chemical Ionization Mass Spectrometry); </w:t>
                      </w:r>
                      <w:r w:rsidRPr="008D0C47">
                        <w:rPr>
                          <w:rFonts w:cs="Times New Roman"/>
                          <w:sz w:val="20"/>
                          <w:szCs w:val="20"/>
                        </w:rPr>
                        <w:t xml:space="preserve">ISAF (In Situ Airborne Formaldehyde); </w:t>
                      </w:r>
                      <w:r>
                        <w:rPr>
                          <w:sz w:val="20"/>
                          <w:szCs w:val="18"/>
                        </w:rPr>
                        <w:t>GC-MS (</w:t>
                      </w:r>
                      <w:r w:rsidRPr="00A94387">
                        <w:rPr>
                          <w:sz w:val="20"/>
                          <w:szCs w:val="18"/>
                        </w:rPr>
                        <w:t>Gas Chromatography</w:t>
                      </w:r>
                      <w:r>
                        <w:rPr>
                          <w:sz w:val="20"/>
                          <w:szCs w:val="18"/>
                        </w:rPr>
                        <w:t xml:space="preserve"> - </w:t>
                      </w:r>
                      <w:r w:rsidRPr="00A94387">
                        <w:rPr>
                          <w:sz w:val="20"/>
                          <w:szCs w:val="18"/>
                        </w:rPr>
                        <w:t>Mass</w:t>
                      </w:r>
                      <w:r>
                        <w:rPr>
                          <w:sz w:val="20"/>
                          <w:szCs w:val="18"/>
                        </w:rPr>
                        <w:t xml:space="preserve"> </w:t>
                      </w:r>
                      <w:r w:rsidRPr="00A94387">
                        <w:rPr>
                          <w:sz w:val="20"/>
                          <w:szCs w:val="18"/>
                        </w:rPr>
                        <w:t>Spectrometry</w:t>
                      </w:r>
                      <w:r>
                        <w:rPr>
                          <w:sz w:val="20"/>
                          <w:szCs w:val="18"/>
                        </w:rPr>
                        <w:t xml:space="preserve">); </w:t>
                      </w:r>
                      <w:r w:rsidRPr="008D0C47">
                        <w:rPr>
                          <w:sz w:val="20"/>
                          <w:szCs w:val="18"/>
                        </w:rPr>
                        <w:t xml:space="preserve">FT-IR (Fourier Transform Infrared Spectroscopy); </w:t>
                      </w:r>
                      <w:r w:rsidRPr="008D0C47">
                        <w:rPr>
                          <w:rFonts w:cs="Times New Roman"/>
                          <w:sz w:val="20"/>
                          <w:szCs w:val="20"/>
                        </w:rPr>
                        <w:t>AMS (</w:t>
                      </w:r>
                      <w:r>
                        <w:rPr>
                          <w:rFonts w:cs="Times New Roman"/>
                          <w:sz w:val="20"/>
                          <w:szCs w:val="20"/>
                        </w:rPr>
                        <w:t xml:space="preserve">High Resolution - </w:t>
                      </w:r>
                      <w:r w:rsidRPr="008D0C47">
                        <w:rPr>
                          <w:rFonts w:cs="Times New Roman"/>
                          <w:sz w:val="20"/>
                          <w:szCs w:val="20"/>
                        </w:rPr>
                        <w:t xml:space="preserve">Aerosol Mass Spectrometer); </w:t>
                      </w:r>
                      <w:r>
                        <w:rPr>
                          <w:rFonts w:cs="Times New Roman" w:hint="eastAsia"/>
                          <w:sz w:val="20"/>
                          <w:szCs w:val="20"/>
                          <w:lang w:eastAsia="zh-CN"/>
                        </w:rPr>
                        <w:t>LAS (</w:t>
                      </w:r>
                      <w:r w:rsidRPr="00342A56">
                        <w:rPr>
                          <w:rFonts w:cs="Times New Roman"/>
                          <w:sz w:val="20"/>
                          <w:szCs w:val="20"/>
                          <w:lang w:eastAsia="zh-CN"/>
                        </w:rPr>
                        <w:t>laser aerosol spectrometer)</w:t>
                      </w:r>
                      <w:r>
                        <w:rPr>
                          <w:rFonts w:cs="Times New Roman" w:hint="eastAsia"/>
                          <w:sz w:val="20"/>
                          <w:szCs w:val="20"/>
                          <w:lang w:eastAsia="zh-CN"/>
                        </w:rPr>
                        <w:t>;</w:t>
                      </w:r>
                      <w:r w:rsidRPr="008D0C47">
                        <w:rPr>
                          <w:rFonts w:cs="Times New Roman"/>
                          <w:sz w:val="20"/>
                          <w:szCs w:val="20"/>
                        </w:rPr>
                        <w:t xml:space="preserve"> </w:t>
                      </w:r>
                      <w:r>
                        <w:rPr>
                          <w:rFonts w:cs="Times New Roman"/>
                          <w:sz w:val="20"/>
                          <w:szCs w:val="20"/>
                        </w:rPr>
                        <w:t>AMP (</w:t>
                      </w:r>
                      <w:r w:rsidRPr="00576C07">
                        <w:rPr>
                          <w:rFonts w:cs="Times New Roman"/>
                          <w:sz w:val="20"/>
                          <w:szCs w:val="20"/>
                        </w:rPr>
                        <w:t>Aerosol Microphysical Properties</w:t>
                      </w:r>
                      <w:r>
                        <w:rPr>
                          <w:rFonts w:cs="Times New Roman"/>
                          <w:sz w:val="20"/>
                          <w:szCs w:val="20"/>
                        </w:rPr>
                        <w:t xml:space="preserve"> instrument suite</w:t>
                      </w:r>
                      <w:r>
                        <w:rPr>
                          <w:rFonts w:cs="Times New Roman" w:hint="eastAsia"/>
                          <w:sz w:val="20"/>
                          <w:szCs w:val="20"/>
                          <w:lang w:eastAsia="zh-CN"/>
                        </w:rPr>
                        <w:t xml:space="preserve">, containing </w:t>
                      </w:r>
                      <w:r w:rsidRPr="004377C3">
                        <w:rPr>
                          <w:rFonts w:cs="Times New Roman"/>
                          <w:sz w:val="20"/>
                          <w:szCs w:val="20"/>
                          <w:lang w:eastAsia="zh-CN"/>
                        </w:rPr>
                        <w:t>5-chan CPC, Ultra-High Sensitivity Aerosol Size Spectrometer, and Coarse Mode Aerosol Size Spectrometer</w:t>
                      </w:r>
                      <w:r>
                        <w:rPr>
                          <w:rFonts w:cs="Times New Roman"/>
                          <w:sz w:val="20"/>
                          <w:szCs w:val="20"/>
                        </w:rPr>
                        <w:t>)</w:t>
                      </w:r>
                      <w:r w:rsidR="00E23604">
                        <w:rPr>
                          <w:rFonts w:cs="Times New Roman"/>
                          <w:sz w:val="20"/>
                          <w:szCs w:val="20"/>
                        </w:rPr>
                        <w:t>.</w:t>
                      </w:r>
                    </w:p>
                    <w:p w14:paraId="578563BF" w14:textId="37C6C019" w:rsidR="00F93C14" w:rsidRPr="00F93C14" w:rsidRDefault="00F93C14">
                      <w:pPr>
                        <w:rPr>
                          <w:sz w:val="20"/>
                          <w:szCs w:val="18"/>
                        </w:rPr>
                      </w:pPr>
                      <w:r w:rsidRPr="008D0C47">
                        <w:rPr>
                          <w:sz w:val="20"/>
                          <w:szCs w:val="18"/>
                        </w:rPr>
                        <w:t xml:space="preserve">(b) Other species of interest but not listed in this table include </w:t>
                      </w:r>
                      <w:r>
                        <w:rPr>
                          <w:rFonts w:hint="eastAsia"/>
                          <w:sz w:val="20"/>
                          <w:szCs w:val="18"/>
                          <w:lang w:eastAsia="zh-CN"/>
                        </w:rPr>
                        <w:t>CO, CO</w:t>
                      </w:r>
                      <w:r w:rsidRPr="00D90837">
                        <w:rPr>
                          <w:rFonts w:hint="eastAsia"/>
                          <w:sz w:val="20"/>
                          <w:szCs w:val="18"/>
                          <w:vertAlign w:val="subscript"/>
                          <w:lang w:eastAsia="zh-CN"/>
                        </w:rPr>
                        <w:t>2</w:t>
                      </w:r>
                      <w:r>
                        <w:rPr>
                          <w:rFonts w:hint="eastAsia"/>
                          <w:sz w:val="20"/>
                          <w:szCs w:val="18"/>
                          <w:lang w:eastAsia="zh-CN"/>
                        </w:rPr>
                        <w:t>,</w:t>
                      </w:r>
                      <w:r>
                        <w:rPr>
                          <w:sz w:val="20"/>
                          <w:szCs w:val="18"/>
                          <w:lang w:eastAsia="zh-CN"/>
                        </w:rPr>
                        <w:t xml:space="preserve"> NO</w:t>
                      </w:r>
                      <w:r w:rsidR="00E23604">
                        <w:rPr>
                          <w:sz w:val="20"/>
                          <w:szCs w:val="18"/>
                          <w:vertAlign w:val="subscript"/>
                          <w:lang w:eastAsia="zh-CN"/>
                        </w:rPr>
                        <w:t>x</w:t>
                      </w:r>
                      <w:r>
                        <w:rPr>
                          <w:sz w:val="20"/>
                          <w:szCs w:val="18"/>
                          <w:lang w:eastAsia="zh-CN"/>
                        </w:rPr>
                        <w:t xml:space="preserve">, </w:t>
                      </w:r>
                      <w:r>
                        <w:rPr>
                          <w:sz w:val="20"/>
                          <w:szCs w:val="18"/>
                        </w:rPr>
                        <w:t>H</w:t>
                      </w:r>
                      <w:r w:rsidRPr="002B73AE">
                        <w:rPr>
                          <w:sz w:val="20"/>
                          <w:szCs w:val="18"/>
                          <w:vertAlign w:val="subscript"/>
                        </w:rPr>
                        <w:t>2</w:t>
                      </w:r>
                      <w:r>
                        <w:rPr>
                          <w:sz w:val="20"/>
                          <w:szCs w:val="18"/>
                        </w:rPr>
                        <w:t>O</w:t>
                      </w:r>
                      <w:r w:rsidRPr="002B73AE">
                        <w:rPr>
                          <w:sz w:val="20"/>
                          <w:szCs w:val="18"/>
                          <w:vertAlign w:val="subscript"/>
                        </w:rPr>
                        <w:t>2</w:t>
                      </w:r>
                      <w:r>
                        <w:rPr>
                          <w:sz w:val="20"/>
                          <w:szCs w:val="18"/>
                        </w:rPr>
                        <w:t>, HNO</w:t>
                      </w:r>
                      <w:r w:rsidRPr="002B73AE">
                        <w:rPr>
                          <w:sz w:val="20"/>
                          <w:szCs w:val="18"/>
                          <w:vertAlign w:val="subscript"/>
                        </w:rPr>
                        <w:t>3</w:t>
                      </w:r>
                      <w:r>
                        <w:rPr>
                          <w:sz w:val="20"/>
                          <w:szCs w:val="18"/>
                        </w:rPr>
                        <w:t xml:space="preserve">, actinic flux, </w:t>
                      </w:r>
                      <w:r>
                        <w:rPr>
                          <w:rFonts w:hint="eastAsia"/>
                          <w:sz w:val="20"/>
                          <w:szCs w:val="18"/>
                          <w:lang w:eastAsia="zh-CN"/>
                        </w:rPr>
                        <w:t xml:space="preserve">and </w:t>
                      </w:r>
                      <w:r>
                        <w:rPr>
                          <w:sz w:val="20"/>
                          <w:szCs w:val="18"/>
                        </w:rPr>
                        <w:t>SO</w:t>
                      </w:r>
                      <w:r w:rsidRPr="002B73AE">
                        <w:rPr>
                          <w:sz w:val="20"/>
                          <w:szCs w:val="18"/>
                          <w:vertAlign w:val="subscript"/>
                        </w:rPr>
                        <w:t>2</w:t>
                      </w:r>
                      <w:r>
                        <w:rPr>
                          <w:sz w:val="20"/>
                          <w:szCs w:val="18"/>
                        </w:rPr>
                        <w:t>.</w:t>
                      </w:r>
                    </w:p>
                  </w:txbxContent>
                </v:textbox>
                <w10:wrap type="square" anchorx="margin"/>
              </v:shape>
            </w:pict>
          </mc:Fallback>
        </mc:AlternateContent>
      </w:r>
      <w:r>
        <w:rPr>
          <w:noProof/>
        </w:rPr>
        <mc:AlternateContent>
          <mc:Choice Requires="wps">
            <w:drawing>
              <wp:anchor distT="45720" distB="45720" distL="114300" distR="114300" simplePos="0" relativeHeight="251699200" behindDoc="0" locked="0" layoutInCell="1" allowOverlap="1" wp14:anchorId="6EEF2201" wp14:editId="2161C7A3">
                <wp:simplePos x="0" y="0"/>
                <wp:positionH relativeFrom="margin">
                  <wp:align>left</wp:align>
                </wp:positionH>
                <wp:positionV relativeFrom="paragraph">
                  <wp:posOffset>8103</wp:posOffset>
                </wp:positionV>
                <wp:extent cx="3200400" cy="1404620"/>
                <wp:effectExtent l="0" t="0" r="0" b="0"/>
                <wp:wrapSquare wrapText="bothSides"/>
                <wp:docPr id="1779131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solidFill>
                          <a:srgbClr val="FFFFFF"/>
                        </a:solidFill>
                        <a:ln w="9525">
                          <a:noFill/>
                          <a:miter lim="800000"/>
                          <a:headEnd/>
                          <a:tailEnd/>
                        </a:ln>
                      </wps:spPr>
                      <wps:txbx>
                        <w:txbxContent>
                          <w:p w14:paraId="4B44F23F" w14:textId="7DD147A9" w:rsidR="00E23604" w:rsidRPr="00E23604" w:rsidRDefault="00E23604" w:rsidP="00E23604">
                            <w:pPr>
                              <w:spacing w:after="0"/>
                              <w:rPr>
                                <w:i/>
                                <w:iCs/>
                                <w:color w:val="00B0F0"/>
                              </w:rPr>
                            </w:pPr>
                            <w:r w:rsidRPr="00E23604">
                              <w:rPr>
                                <w:i/>
                                <w:iCs/>
                                <w:color w:val="00B0F0"/>
                              </w:rPr>
                              <w:t>Table 4-1: Key species of interest in this study and their corresponding instruments.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EF2201" id="_x0000_s1030" type="#_x0000_t202" style="position:absolute;left:0;text-align:left;margin-left:0;margin-top:.65pt;width:252pt;height:110.6pt;z-index:25169920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" stroked="f">
                <v:textbox style="mso-fit-shape-to-text:t">
                  <w:txbxContent>
                    <w:p w14:paraId="4B44F23F" w14:textId="7DD147A9" w:rsidR="00E23604" w:rsidRPr="00E23604" w:rsidRDefault="00E23604" w:rsidP="00E23604">
                      <w:pPr>
                        <w:spacing w:after="0"/>
                        <w:rPr>
                          <w:i/>
                          <w:iCs/>
                          <w:color w:val="00B0F0"/>
                        </w:rPr>
                      </w:pPr>
                      <w:r w:rsidRPr="00E23604">
                        <w:rPr>
                          <w:i/>
                          <w:iCs/>
                          <w:color w:val="00B0F0"/>
                        </w:rPr>
                        <w:t>Table 4-1: Key species of interest in this study and their corresponding instruments.</w:t>
                      </w:r>
                    </w:p>
                  </w:txbxContent>
                </v:textbox>
                <w10:wrap type="square" anchorx="margin"/>
              </v:shape>
            </w:pict>
          </mc:Fallback>
        </mc:AlternateContent>
      </w:r>
      <w:r w:rsidR="00F93C14" w:rsidRPr="00F93C14">
        <w:rPr>
          <w:rFonts w:eastAsiaTheme="minorEastAsia"/>
          <w:lang w:eastAsia="zh-CN"/>
        </w:rPr>
        <w:t xml:space="preserve">In this proposal, we use the term </w:t>
      </w:r>
      <w:r w:rsidR="00F93C14" w:rsidRPr="00852D58">
        <w:rPr>
          <w:rFonts w:eastAsiaTheme="minorEastAsia"/>
          <w:b/>
          <w:bCs/>
          <w:color w:val="00B0F0"/>
          <w:lang w:eastAsia="zh-CN"/>
        </w:rPr>
        <w:t>plume transect</w:t>
      </w:r>
      <w:r w:rsidR="00F93C14" w:rsidRPr="00F93C14">
        <w:rPr>
          <w:rFonts w:eastAsiaTheme="minorEastAsia"/>
          <w:lang w:eastAsia="zh-CN"/>
        </w:rPr>
        <w:t xml:space="preserve"> to refer to the sampling of wildfire plumes. For SEAC</w:t>
      </w:r>
      <w:r w:rsidR="00F93C14" w:rsidRPr="00F93C14">
        <w:rPr>
          <w:rFonts w:eastAsiaTheme="minorEastAsia"/>
          <w:vertAlign w:val="superscript"/>
          <w:lang w:eastAsia="zh-CN"/>
        </w:rPr>
        <w:t>4</w:t>
      </w:r>
      <w:r w:rsidR="00F93C14" w:rsidRPr="00F93C14">
        <w:rPr>
          <w:rFonts w:eastAsiaTheme="minorEastAsia"/>
          <w:lang w:eastAsia="zh-CN"/>
        </w:rPr>
        <w:t xml:space="preserve">RS, WE-CAN, and FIREX-AQ, a plume transect is defined as a segment of the aircraft flight path intersecting a wildfire plume roughly perpendicular to the wind direction, typically at a constant altitude. </w:t>
      </w:r>
      <w:r w:rsidR="00F93C14">
        <w:rPr>
          <w:rFonts w:eastAsiaTheme="minorEastAsia"/>
          <w:lang w:eastAsia="zh-CN"/>
        </w:rPr>
        <w:t>For</w:t>
      </w:r>
      <w:r w:rsidR="00F93C14" w:rsidRPr="00F93C14">
        <w:rPr>
          <w:rFonts w:eastAsiaTheme="minorEastAsia"/>
          <w:lang w:eastAsia="zh-CN"/>
        </w:rPr>
        <w:t xml:space="preserve"> AEROMMA, a plume transect refers to a wildfire-influenced layer </w:t>
      </w:r>
      <w:r w:rsidR="00F93C14" w:rsidRPr="006522A1">
        <w:rPr>
          <w:rFonts w:eastAsiaTheme="minorEastAsia"/>
          <w:lang w:eastAsia="zh-CN"/>
        </w:rPr>
        <w:t xml:space="preserve">intercepted during vertical spiral sampling. For </w:t>
      </w:r>
      <w:r w:rsidRPr="006522A1">
        <w:rPr>
          <w:rFonts w:eastAsiaTheme="minorEastAsia"/>
          <w:lang w:eastAsia="zh-CN"/>
        </w:rPr>
        <w:t xml:space="preserve">MBO-2019 </w:t>
      </w:r>
      <w:r w:rsidR="00F93C14" w:rsidRPr="006522A1">
        <w:rPr>
          <w:rFonts w:eastAsiaTheme="minorEastAsia"/>
          <w:lang w:eastAsia="zh-CN"/>
        </w:rPr>
        <w:t>ground</w:t>
      </w:r>
      <w:r w:rsidRPr="006522A1">
        <w:rPr>
          <w:rFonts w:eastAsiaTheme="minorEastAsia"/>
          <w:lang w:eastAsia="zh-CN"/>
        </w:rPr>
        <w:t xml:space="preserve"> </w:t>
      </w:r>
      <w:r w:rsidR="00F93C14" w:rsidRPr="006522A1">
        <w:rPr>
          <w:rFonts w:eastAsiaTheme="minorEastAsia"/>
          <w:lang w:eastAsia="zh-CN"/>
        </w:rPr>
        <w:t>measurement</w:t>
      </w:r>
      <w:r w:rsidRPr="006522A1">
        <w:rPr>
          <w:rFonts w:eastAsiaTheme="minorEastAsia"/>
          <w:lang w:eastAsia="zh-CN"/>
        </w:rPr>
        <w:t>s</w:t>
      </w:r>
      <w:r w:rsidR="00F93C14" w:rsidRPr="006522A1">
        <w:rPr>
          <w:rFonts w:eastAsiaTheme="minorEastAsia"/>
          <w:lang w:eastAsia="zh-CN"/>
        </w:rPr>
        <w:t xml:space="preserve">, a plume transect </w:t>
      </w:r>
      <w:r w:rsidR="00F93C14" w:rsidRPr="00F93C14">
        <w:rPr>
          <w:rFonts w:eastAsiaTheme="minorEastAsia"/>
          <w:lang w:eastAsia="zh-CN"/>
        </w:rPr>
        <w:t>is defined as a time period with elevated CO, aerosol mass concentration, and scattering coefficient</w:t>
      </w:r>
      <w:r w:rsidR="00F93C14">
        <w:rPr>
          <w:rFonts w:eastAsiaTheme="minorEastAsia"/>
          <w:lang w:eastAsia="zh-CN"/>
        </w:rPr>
        <w:t xml:space="preserve"> as discussed</w:t>
      </w:r>
      <w:r w:rsidR="00F93C14" w:rsidRPr="00F93C14">
        <w:rPr>
          <w:rFonts w:eastAsiaTheme="minorEastAsia"/>
          <w:lang w:eastAsia="zh-CN"/>
        </w:rPr>
        <w:t xml:space="preserve"> in Farley et al.</w:t>
      </w:r>
      <w:r w:rsidR="00F93C14">
        <w:rPr>
          <w:rFonts w:eastAsiaTheme="minorEastAsia"/>
          <w:lang w:eastAsia="zh-CN"/>
        </w:rPr>
        <w:fldChar w:fldCharType="begin"/>
      </w:r>
      <w:r w:rsidR="00F93C14">
        <w:rPr>
          <w:rFonts w:eastAsiaTheme="minorEastAsia"/>
          <w:lang w:eastAsia="zh-CN"/>
        </w:rPr>
        <w:instrText xml:space="preserve"> ADDIN EN.CITE &lt;EndNote&gt;&lt;Cite&gt;&lt;Author&gt;Farley&lt;/Author&gt;&lt;Year&gt;2022&lt;/Year&gt;&lt;RecNum&gt;3296&lt;/RecNum&gt;&lt;DisplayText&gt;&lt;style face="superscript"&gt;30&lt;/style&gt;&lt;/DisplayText&gt;&lt;record&gt;&lt;rec-number&gt;3296&lt;/rec-number&gt;&lt;foreign-keys&gt;&lt;key app="EN" db-id="v9va0rpebsepwzeas0d5dx9stzxfz9s02af2" timestamp="1745252889" guid="5b4026cd-a710-4fad-a3d5-788c8637e201"&gt;3296&lt;/key&gt;&lt;/foreign-keys&gt;&lt;ref-type name="Journal Article"&gt;17&lt;/ref-type&gt;&lt;contributors&gt;&lt;authors&gt;&lt;author&gt;Farley, Ryan&lt;/author&gt;&lt;author&gt;Bernays, Noah&lt;/author&gt;&lt;author&gt;Jaffe, Daniel A.&lt;/author&gt;&lt;author&gt;Ketcherside, Damien&lt;/author&gt;&lt;author&gt;Hu, Lu&lt;/author&gt;&lt;author&gt;Zhou, Shan&lt;/author&gt;&lt;author&gt;Collier, Sonya&lt;/author&gt;&lt;author&gt;Zhang, Qi&lt;/author&gt;&lt;/authors&gt;&lt;/contributors&gt;&lt;titles&gt;&lt;title&gt;Persistent Influence of Wildfire Emissions in the Western United States and Characteristics of Aged Biomass Burning Organic Aerosols under Clean Air Conditions&lt;/title&gt;&lt;secondary-title&gt;Environmental Science &amp;amp; Technology&lt;/secondary-title&gt;&lt;/titles&gt;&lt;periodical&gt;&lt;full-title&gt;Environmental Science &amp;amp; Technology&lt;/full-title&gt;&lt;abbr-1&gt;Environ Sci Technol&lt;/abbr-1&gt;&lt;/periodical&gt;&lt;pages&gt;3645-3657&lt;/pages&gt;&lt;volume&gt;56&lt;/volume&gt;&lt;number&gt;6&lt;/number&gt;&lt;dates&gt;&lt;year&gt;2022&lt;/year&gt;&lt;pub-dates&gt;&lt;date&gt;2022/03/15&lt;/date&gt;&lt;/pub-dates&gt;&lt;/dates&gt;&lt;publisher&gt;American Chemical Society&lt;/publisher&gt;&lt;isbn&gt;0013-936X&lt;/isbn&gt;&lt;urls&gt;&lt;related-urls&gt;&lt;url&gt;https://doi.org/10.1021/acs.est.1c07301&lt;/url&gt;&lt;/related-urls&gt;&lt;/urls&gt;&lt;electronic-resource-num&gt;10.1021/acs.est.1c07301&lt;/electronic-resource-num&gt;&lt;/record&gt;&lt;/Cite&gt;&lt;/EndNote&gt;</w:instrText>
      </w:r>
      <w:r w:rsidR="00F93C14">
        <w:rPr>
          <w:rFonts w:eastAsiaTheme="minorEastAsia"/>
          <w:lang w:eastAsia="zh-CN"/>
        </w:rPr>
        <w:fldChar w:fldCharType="separate"/>
      </w:r>
      <w:r w:rsidR="00F93C14" w:rsidRPr="00F93C14">
        <w:rPr>
          <w:rFonts w:eastAsiaTheme="minorEastAsia"/>
          <w:noProof/>
          <w:vertAlign w:val="superscript"/>
          <w:lang w:eastAsia="zh-CN"/>
        </w:rPr>
        <w:t>30</w:t>
      </w:r>
      <w:r w:rsidR="00F93C14">
        <w:rPr>
          <w:rFonts w:eastAsiaTheme="minorEastAsia"/>
          <w:lang w:eastAsia="zh-CN"/>
        </w:rPr>
        <w:fldChar w:fldCharType="end"/>
      </w:r>
    </w:p>
    <w:p w14:paraId="417F4A7F" w14:textId="0E874E42" w:rsidR="004243CC" w:rsidRPr="004243CC" w:rsidRDefault="004243CC" w:rsidP="003E7F3E">
      <w:pPr>
        <w:rPr>
          <w:lang w:eastAsia="zh-CN"/>
        </w:rPr>
      </w:pPr>
      <w:r w:rsidRPr="004243CC">
        <w:rPr>
          <w:lang w:eastAsia="zh-CN"/>
        </w:rPr>
        <w:t>Data from SEAC</w:t>
      </w:r>
      <w:r w:rsidRPr="004243CC">
        <w:rPr>
          <w:vertAlign w:val="superscript"/>
          <w:lang w:eastAsia="zh-CN"/>
        </w:rPr>
        <w:t>4</w:t>
      </w:r>
      <w:r w:rsidRPr="004243CC">
        <w:rPr>
          <w:lang w:eastAsia="zh-CN"/>
        </w:rPr>
        <w:t>RS, WE-CAN, FIREX-AQ, and AEROMMA are publicly available. They have already been downloaded and utilized in our previous studies on near-field ozone evolution</w:t>
      </w:r>
      <w:r w:rsidRPr="004243CC">
        <w:rPr>
          <w:lang w:eastAsia="zh-CN"/>
        </w:rPr>
        <w:fldChar w:fldCharType="begin">
          <w:fldData xml:space="preserve">PEVuZE5vdGU+PENpdGU+PEF1dGhvcj5YdTwvQXV0aG9yPjxZZWFyPjIwMjE8L1llYXI+PFJlY051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</w:fldData>
        </w:fldChar>
      </w:r>
      <w:r w:rsidRPr="004243CC">
        <w:rPr>
          <w:lang w:eastAsia="zh-CN"/>
        </w:rPr>
        <w:instrText xml:space="preserve"> ADDIN EN.CITE </w:instrText>
      </w:r>
      <w:r w:rsidRPr="004243CC">
        <w:rPr>
          <w:lang w:eastAsia="zh-CN"/>
        </w:rPr>
        <w:fldChar w:fldCharType="begin">
          <w:fldData xml:space="preserve">PEVuZE5vdGU+PENpdGU+PEF1dGhvcj5YdTwvQXV0aG9yPjxZZWFyPjIwMjE8L1llYXI+PFJlY051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</w:fldData>
        </w:fldChar>
      </w:r>
      <w:r w:rsidRPr="004243CC">
        <w:rPr>
          <w:lang w:eastAsia="zh-CN"/>
        </w:rPr>
        <w:instrText xml:space="preserve"> ADDIN EN.CITE.DATA </w:instrText>
      </w:r>
      <w:r w:rsidRPr="004243CC">
        <w:rPr>
          <w:lang w:eastAsia="zh-CN"/>
        </w:rPr>
      </w:r>
      <w:r w:rsidRPr="004243CC">
        <w:rPr>
          <w:lang w:eastAsia="zh-CN"/>
        </w:rPr>
        <w:fldChar w:fldCharType="end"/>
      </w:r>
      <w:r w:rsidRPr="004243CC">
        <w:rPr>
          <w:lang w:eastAsia="zh-CN"/>
        </w:rPr>
      </w:r>
      <w:r w:rsidRPr="004243CC">
        <w:rPr>
          <w:lang w:eastAsia="zh-CN"/>
        </w:rPr>
        <w:fldChar w:fldCharType="separate"/>
      </w:r>
      <w:r w:rsidRPr="004243CC">
        <w:rPr>
          <w:noProof/>
          <w:vertAlign w:val="superscript"/>
          <w:lang w:eastAsia="zh-CN"/>
        </w:rPr>
        <w:t>33</w:t>
      </w:r>
      <w:r w:rsidRPr="004243CC">
        <w:rPr>
          <w:lang w:eastAsia="zh-CN"/>
        </w:rPr>
        <w:fldChar w:fldCharType="end"/>
      </w:r>
      <w:r w:rsidRPr="004243CC">
        <w:rPr>
          <w:lang w:eastAsia="zh-CN"/>
        </w:rPr>
        <w:t xml:space="preserve"> and brown carbon evolution</w:t>
      </w:r>
      <w:r w:rsidRPr="004243CC">
        <w:rPr>
          <w:lang w:eastAsia="zh-CN"/>
        </w:rPr>
        <w:fldChar w:fldCharType="begin">
          <w:fldData xml:space="preserve">PEVuZE5vdGU+PENpdGU+PEF1dGhvcj5DaGVuPC9BdXRob3I+PFllYXI+MjAyNTwvWWVhcj48UmVj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</w:fldData>
        </w:fldChar>
      </w:r>
      <w:r w:rsidRPr="004243CC">
        <w:rPr>
          <w:lang w:eastAsia="zh-CN"/>
        </w:rPr>
        <w:instrText xml:space="preserve"> ADDIN EN.CITE </w:instrText>
      </w:r>
      <w:r w:rsidRPr="004243CC">
        <w:rPr>
          <w:lang w:eastAsia="zh-CN"/>
        </w:rPr>
        <w:fldChar w:fldCharType="begin">
          <w:fldData xml:space="preserve">PEVuZE5vdGU+PENpdGU+PEF1dGhvcj5DaGVuPC9BdXRob3I+PFllYXI+MjAyNTwvWWVhcj48UmVj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</w:fldData>
        </w:fldChar>
      </w:r>
      <w:r w:rsidRPr="004243CC">
        <w:rPr>
          <w:lang w:eastAsia="zh-CN"/>
        </w:rPr>
        <w:instrText xml:space="preserve"> ADDIN EN.CITE.DATA </w:instrText>
      </w:r>
      <w:r w:rsidRPr="004243CC">
        <w:rPr>
          <w:lang w:eastAsia="zh-CN"/>
        </w:rPr>
      </w:r>
      <w:r w:rsidRPr="004243CC">
        <w:rPr>
          <w:lang w:eastAsia="zh-CN"/>
        </w:rPr>
        <w:fldChar w:fldCharType="end"/>
      </w:r>
      <w:r w:rsidRPr="004243CC">
        <w:rPr>
          <w:lang w:eastAsia="zh-CN"/>
        </w:rPr>
      </w:r>
      <w:r w:rsidRPr="004243CC">
        <w:rPr>
          <w:lang w:eastAsia="zh-CN"/>
        </w:rPr>
        <w:fldChar w:fldCharType="separate"/>
      </w:r>
      <w:r w:rsidRPr="004243CC">
        <w:rPr>
          <w:noProof/>
          <w:vertAlign w:val="superscript"/>
          <w:lang w:eastAsia="zh-CN"/>
        </w:rPr>
        <w:t>32</w:t>
      </w:r>
      <w:r w:rsidRPr="004243CC">
        <w:rPr>
          <w:lang w:eastAsia="zh-CN"/>
        </w:rPr>
        <w:fldChar w:fldCharType="end"/>
      </w:r>
      <w:r w:rsidRPr="004243CC">
        <w:rPr>
          <w:lang w:eastAsia="zh-CN"/>
        </w:rPr>
        <w:t>, enabling a rapid start to the proposed work. Data from the MBO-2019 campaign will be provided by its PIs, Drs. Qi Zhang and Lu Hu (see supporting letters).</w:t>
      </w:r>
    </w:p>
    <w:p w14:paraId="3162BF3E" w14:textId="0968983D" w:rsidR="006A5C25" w:rsidRDefault="00534BC5" w:rsidP="00F14B4A">
      <w:r w:rsidRPr="00A30843">
        <w:rPr>
          <w:b/>
          <w:bCs/>
          <w:i/>
          <w:iCs/>
          <w:u w:val="single"/>
          <w:lang w:eastAsia="zh-CN"/>
        </w:rPr>
        <w:t>4.</w:t>
      </w:r>
      <w:r w:rsidR="00A30843" w:rsidRPr="00A30843">
        <w:rPr>
          <w:b/>
          <w:bCs/>
          <w:i/>
          <w:iCs/>
          <w:u w:val="single"/>
          <w:lang w:eastAsia="zh-CN"/>
        </w:rPr>
        <w:t>1</w:t>
      </w:r>
      <w:r w:rsidRPr="00A30843">
        <w:rPr>
          <w:b/>
          <w:bCs/>
          <w:i/>
          <w:iCs/>
          <w:u w:val="single"/>
          <w:lang w:eastAsia="zh-CN"/>
        </w:rPr>
        <w:t>.2</w:t>
      </w:r>
      <w:r w:rsidR="009A2FC5" w:rsidRPr="00A30843">
        <w:rPr>
          <w:b/>
          <w:bCs/>
          <w:i/>
          <w:iCs/>
          <w:u w:val="single"/>
          <w:lang w:eastAsia="zh-CN"/>
        </w:rPr>
        <w:t xml:space="preserve"> </w:t>
      </w:r>
      <w:r w:rsidR="008E32EA" w:rsidRPr="00A30843">
        <w:rPr>
          <w:b/>
          <w:bCs/>
          <w:i/>
          <w:iCs/>
          <w:u w:val="single"/>
          <w:lang w:eastAsia="zh-CN"/>
        </w:rPr>
        <w:t>M</w:t>
      </w:r>
      <w:r w:rsidR="009A2FC5" w:rsidRPr="00A30843">
        <w:rPr>
          <w:b/>
          <w:bCs/>
          <w:i/>
          <w:iCs/>
          <w:u w:val="single"/>
          <w:lang w:eastAsia="zh-CN"/>
        </w:rPr>
        <w:t>odeling</w:t>
      </w:r>
      <w:r w:rsidR="005D314E" w:rsidRPr="00A30843">
        <w:rPr>
          <w:b/>
          <w:bCs/>
          <w:i/>
          <w:iCs/>
          <w:u w:val="single"/>
          <w:lang w:eastAsia="zh-CN"/>
        </w:rPr>
        <w:t xml:space="preserve"> </w:t>
      </w:r>
      <w:r w:rsidR="008E32EA" w:rsidRPr="00A30843">
        <w:rPr>
          <w:b/>
          <w:bCs/>
          <w:i/>
          <w:iCs/>
          <w:u w:val="single"/>
          <w:lang w:eastAsia="zh-CN"/>
        </w:rPr>
        <w:t>Setup</w:t>
      </w:r>
      <w:r w:rsidR="001C1E8D" w:rsidRPr="00A30843">
        <w:rPr>
          <w:b/>
          <w:bCs/>
          <w:i/>
          <w:iCs/>
          <w:u w:val="single"/>
          <w:lang w:eastAsia="zh-CN"/>
        </w:rPr>
        <w:t>.</w:t>
      </w:r>
      <w:r w:rsidR="0044475B">
        <w:t xml:space="preserve"> </w:t>
      </w:r>
      <w:r w:rsidR="00895C99" w:rsidRPr="00820FB5">
        <w:t>We will employ multi-scale modeling</w:t>
      </w:r>
      <w:r w:rsidR="00162610">
        <w:t xml:space="preserve"> </w:t>
      </w:r>
      <w:r w:rsidR="005C1EC3">
        <w:t xml:space="preserve">to achieve </w:t>
      </w:r>
      <w:r w:rsidR="00162610">
        <w:t xml:space="preserve">process-level understanding of wildfire OA evolution. </w:t>
      </w:r>
      <w:r w:rsidR="005C1EC3">
        <w:t>R</w:t>
      </w:r>
      <w:r w:rsidR="00162610">
        <w:t>egional WRF-Chem</w:t>
      </w:r>
      <w:r w:rsidR="005C1EC3">
        <w:t xml:space="preserve"> will be used</w:t>
      </w:r>
      <w:r w:rsidR="00162610">
        <w:t xml:space="preserve"> </w:t>
      </w:r>
      <w:r w:rsidR="00162610" w:rsidRPr="00820FB5">
        <w:t xml:space="preserve">to investigate </w:t>
      </w:r>
      <w:r w:rsidR="00162610">
        <w:t>OA evolution</w:t>
      </w:r>
      <w:r w:rsidR="00162610" w:rsidRPr="00820FB5">
        <w:t xml:space="preserve"> during </w:t>
      </w:r>
      <w:r w:rsidR="00162610">
        <w:t xml:space="preserve">long-range </w:t>
      </w:r>
      <w:r w:rsidR="005C1EC3">
        <w:t xml:space="preserve">smoke </w:t>
      </w:r>
      <w:r w:rsidR="00162610" w:rsidRPr="00820FB5">
        <w:t>transport</w:t>
      </w:r>
      <w:r w:rsidR="00162610" w:rsidRPr="0066526E">
        <w:t>.</w:t>
      </w:r>
      <w:r w:rsidR="00162610">
        <w:t xml:space="preserve"> </w:t>
      </w:r>
      <w:r w:rsidR="005C1EC3" w:rsidRPr="005C1EC3">
        <w:t>To resolve near-field processes, we will use the LES mode in WRF-Chem (WRF-LES-Chem) at ~100 m resolution, focusing on the immediate vicinity of selected wildfires.</w:t>
      </w:r>
      <w:r w:rsidR="006A5C25">
        <w:t xml:space="preserve"> </w:t>
      </w:r>
    </w:p>
    <w:p w14:paraId="5B83442E" w14:textId="52D4C2B8" w:rsidR="00895C99" w:rsidRPr="006A5C25" w:rsidRDefault="006A5C25" w:rsidP="00F14B4A">
      <w:r w:rsidRPr="006A5C25">
        <w:t xml:space="preserve">The simulation periods will be selected to align with the field campaigns. Specifically, the WRF-Chem simulations will overlap with the 2019 FIREX-AQ and 2023 AEROMMA campaigns, representing years with relatively low and high fire activity, </w:t>
      </w:r>
      <w:commentRangeStart w:id="6"/>
      <w:r w:rsidRPr="006A5C25">
        <w:t>respectively</w:t>
      </w:r>
      <w:commentRangeEnd w:id="6"/>
      <w:r>
        <w:rPr>
          <w:rStyle w:val="CommentReference"/>
        </w:rPr>
        <w:commentReference w:id="6"/>
      </w:r>
      <w:r w:rsidRPr="006A5C25">
        <w:t xml:space="preserve">. Due to the high computational cost of LES modeling, WRF-LES-Chem will be applied to one well-characterized wildfire with abundant supporting observations. We will focus on the Williams Flats fire, sampled extensively during FIREX-AQ. This large wildfire in </w:t>
      </w:r>
      <w:r w:rsidRPr="006A5C25">
        <w:lastRenderedPageBreak/>
        <w:t>Washington State burned over several days and was the most intensively sampled and studied fire of the campaign, providing an exceptional dataset for model evaluation</w:t>
      </w:r>
      <w:r w:rsidR="006522A1" w:rsidRPr="006A5C25">
        <w:rPr>
          <w:rFonts w:eastAsia="Times New Roman" w:cs="Times New Roman"/>
        </w:rPr>
        <w:fldChar w:fldCharType="begin">
          <w:fldData xml:space="preserve">PEVuZE5vdGU+PENpdGU+PEF1dGhvcj5TdG9ja3dlbGw8L0F1dGhvcj48WWVhcj4yMDIyPC9ZZWFy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</w:fldData>
        </w:fldChar>
      </w:r>
      <w:r w:rsidR="006522A1" w:rsidRPr="006A5C25">
        <w:rPr>
          <w:rFonts w:eastAsia="Times New Roman" w:cs="Times New Roman"/>
        </w:rPr>
        <w:instrText xml:space="preserve"> ADDIN EN.CITE </w:instrText>
      </w:r>
      <w:r w:rsidR="006522A1" w:rsidRPr="006A5C25">
        <w:rPr>
          <w:rFonts w:eastAsia="Times New Roman" w:cs="Times New Roman"/>
        </w:rPr>
        <w:fldChar w:fldCharType="begin">
          <w:fldData xml:space="preserve">PEVuZE5vdGU+PENpdGU+PEF1dGhvcj5TdG9ja3dlbGw8L0F1dGhvcj48WWVhcj4yMDIyPC9ZZWFy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</w:fldData>
        </w:fldChar>
      </w:r>
      <w:r w:rsidR="006522A1" w:rsidRPr="006A5C25">
        <w:rPr>
          <w:rFonts w:eastAsia="Times New Roman" w:cs="Times New Roman"/>
        </w:rPr>
        <w:instrText xml:space="preserve"> ADDIN EN.CITE.DATA </w:instrText>
      </w:r>
      <w:r w:rsidR="006522A1" w:rsidRPr="006A5C25">
        <w:rPr>
          <w:rFonts w:eastAsia="Times New Roman" w:cs="Times New Roman"/>
        </w:rPr>
      </w:r>
      <w:r w:rsidR="006522A1" w:rsidRPr="006A5C25">
        <w:rPr>
          <w:rFonts w:eastAsia="Times New Roman" w:cs="Times New Roman"/>
        </w:rPr>
        <w:fldChar w:fldCharType="end"/>
      </w:r>
      <w:r w:rsidR="006522A1" w:rsidRPr="006A5C25">
        <w:rPr>
          <w:rFonts w:eastAsia="Times New Roman" w:cs="Times New Roman"/>
        </w:rPr>
      </w:r>
      <w:r w:rsidR="006522A1" w:rsidRPr="006A5C25">
        <w:rPr>
          <w:rFonts w:eastAsia="Times New Roman" w:cs="Times New Roman"/>
        </w:rPr>
        <w:fldChar w:fldCharType="separate"/>
      </w:r>
      <w:r w:rsidR="006522A1" w:rsidRPr="006A5C25">
        <w:rPr>
          <w:rFonts w:eastAsia="Times New Roman" w:cs="Times New Roman"/>
          <w:noProof/>
          <w:vertAlign w:val="superscript"/>
        </w:rPr>
        <w:t>33, 45, 46</w:t>
      </w:r>
      <w:r w:rsidR="006522A1" w:rsidRPr="006A5C25">
        <w:rPr>
          <w:rFonts w:eastAsia="Times New Roman" w:cs="Times New Roman"/>
        </w:rPr>
        <w:fldChar w:fldCharType="end"/>
      </w:r>
      <w:r w:rsidR="006522A1" w:rsidRPr="006A5C25">
        <w:rPr>
          <w:rFonts w:eastAsia="Times New Roman" w:cs="Times New Roman"/>
          <w:szCs w:val="24"/>
        </w:rPr>
        <w:t>.</w:t>
      </w:r>
    </w:p>
    <w:p w14:paraId="029C78C1" w14:textId="5DD43C22" w:rsidR="006522A1" w:rsidRPr="005E2463" w:rsidRDefault="006522A1" w:rsidP="006522A1">
      <w:r>
        <w:t xml:space="preserve">For </w:t>
      </w:r>
      <w:r w:rsidRPr="00F565E8">
        <w:t>wildfire</w:t>
      </w:r>
      <w:r>
        <w:t xml:space="preserve"> emissions, we will utilize the Fire Inventory from NCAR (</w:t>
      </w:r>
      <w:commentRangeStart w:id="7"/>
      <w:commentRangeStart w:id="8"/>
      <w:r>
        <w:t>FINNv2</w:t>
      </w:r>
      <w:commentRangeEnd w:id="7"/>
      <w:r>
        <w:rPr>
          <w:rStyle w:val="CommentReference"/>
        </w:rPr>
        <w:commentReference w:id="7"/>
      </w:r>
      <w:commentRangeEnd w:id="8"/>
      <w:r w:rsidR="005F3121">
        <w:rPr>
          <w:rStyle w:val="CommentReference"/>
        </w:rPr>
        <w:commentReference w:id="8"/>
      </w:r>
      <w:r>
        <w:t>.5), which is publicly available on the NCAR website and currently spans the years 2002-2023, sufficient to support the proposed study of all the above-mentioned fire campaigns. For biogenic and anthropogenic emissions, we will use the Model of Emissions of Gases and Aerosols from Nature (MEGAN) and the most recent version of the National Emissions Inventory (NEI). The all-emission simulations aim to provide more accurate representations of the realistic atmosphere, enabling a more robust evaluation through field observations.</w:t>
      </w:r>
      <w:r w:rsidRPr="00590527">
        <w:t xml:space="preserve"> </w:t>
      </w:r>
      <w:commentRangeStart w:id="9"/>
      <w:r>
        <w:t>For meteorological initial and boundary conditions, HRRR meteorological fields (3-km resolution) will be employed</w:t>
      </w:r>
      <w:r>
        <w:fldChar w:fldCharType="begin"/>
      </w:r>
      <w:r>
        <w:instrText xml:space="preserve"> ADDIN EN.CITE &lt;EndNote&gt;&lt;Cite&gt;&lt;Author&gt;Dowell&lt;/Author&gt;&lt;Year&gt;2022&lt;/Year&gt;&lt;RecNum&gt;3118&lt;/RecNum&gt;&lt;DisplayText&gt;&lt;style face="superscript"&gt;47&lt;/style&gt;&lt;/DisplayText&gt;&lt;record&gt;&lt;rec-number&gt;3118&lt;/rec-number&gt;&lt;foreign-keys&gt;&lt;key app="EN" db-id="v9va0rpebsepwzeas0d5dx9stzxfz9s02af2" timestamp="1745252629" guid="f44c3c66-702a-4247-9f59-2892eb5ef26c"&gt;3118&lt;/key&gt;&lt;/foreign-keys&gt;&lt;ref-type name="Journal Article"&gt;17&lt;/ref-type&gt;&lt;contributors&gt;&lt;authors&gt;&lt;author&gt;Dowell, David C.&lt;/author&gt;&lt;author&gt;Alexander, Curtis R.&lt;/author&gt;&lt;author&gt;James, Eric P.&lt;/author&gt;&lt;author&gt;Weygandt, Stephen S.&lt;/author&gt;&lt;author&gt;Benjamin, Stanley G.&lt;/author&gt;&lt;author&gt;Manikin, Geoffrey S.&lt;/author&gt;&lt;author&gt;Blake, Benjamin T.&lt;/author&gt;&lt;author&gt;Brown, John M.&lt;/author&gt;&lt;author&gt;Olson, Joseph B.&lt;/author&gt;&lt;author&gt;Hu, Ming&lt;/author&gt;&lt;author&gt;Smirnova, Tatiana G.&lt;/author&gt;&lt;author&gt;Ladwig, Terra&lt;/author&gt;&lt;author&gt;Kenyon, Jaymes S.&lt;/author&gt;&lt;author&gt;Ahmadov, Ravan&lt;/author&gt;&lt;author&gt;Turner, David D.&lt;/author&gt;&lt;author&gt;Duda, Jeffrey D.&lt;/author&gt;&lt;author&gt;Alcott, Trevor I.&lt;/author&gt;&lt;/authors&gt;&lt;/contributors&gt;&lt;titles&gt;&lt;title&gt;The High-Resolution Rapid Refresh (HRRR): An Hourly Updating Convection-Allowing Forecast Model. Part I: Motivation and System Description&lt;/title&gt;&lt;secondary-title&gt;Weather and Forecasting&lt;/secondary-title&gt;&lt;/titles&gt;&lt;periodical&gt;&lt;full-title&gt;Weather and Forecasting&lt;/full-title&gt;&lt;/periodical&gt;&lt;pages&gt;1371-1395&lt;/pages&gt;&lt;volume&gt;37&lt;/volume&gt;&lt;number&gt;8&lt;/number&gt;&lt;dates&gt;&lt;year&gt;2022&lt;/year&gt;&lt;pub-dates&gt;&lt;date&gt;01 Aug. 2022&lt;/date&gt;&lt;/pub-dates&gt;&lt;/dates&gt;&lt;isbn&gt;0882-8156&lt;/isbn&gt;&lt;urls&gt;&lt;related-urls&gt;&lt;url&gt;https://journals.ametsoc.org/view/journals/wefo/37/8/WAF-D-21-0151.1.xml&lt;/url&gt;&lt;/related-urls&gt;&lt;/urls&gt;&lt;electronic-resource-num&gt;https://doi.org/10.1175/WAF-D-21-0151.1&lt;/electronic-resource-num&gt;&lt;language&gt;English&lt;/language&gt;&lt;/record&gt;&lt;/Cite&gt;&lt;/EndNote&gt;</w:instrText>
      </w:r>
      <w:r>
        <w:fldChar w:fldCharType="separate"/>
      </w:r>
      <w:r w:rsidRPr="00F75353">
        <w:rPr>
          <w:noProof/>
          <w:vertAlign w:val="superscript"/>
        </w:rPr>
        <w:t>47</w:t>
      </w:r>
      <w:r>
        <w:fldChar w:fldCharType="end"/>
      </w:r>
      <w:commentRangeEnd w:id="9"/>
      <w:r w:rsidR="00000C69">
        <w:rPr>
          <w:rStyle w:val="CommentReference"/>
        </w:rPr>
        <w:commentReference w:id="9"/>
      </w:r>
      <w:r>
        <w:t>. The Yonsei University (YSU) PBL scheme will be utilized to parameterize boundary layer processes for the mesoscale domains (D01-D03)</w:t>
      </w:r>
      <w:r>
        <w:fldChar w:fldCharType="begin">
          <w:fldData xml:space="preserve">PEVuZE5vdGU+PENpdGU+PEF1dGhvcj5Ib25nPC9BdXRob3I+PFllYXI+MjAwNjwvWWVhcj48UmVj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</w:fldData>
        </w:fldChar>
      </w:r>
      <w:r>
        <w:instrText xml:space="preserve"> ADDIN EN.CITE </w:instrText>
      </w:r>
      <w:r>
        <w:fldChar w:fldCharType="begin">
          <w:fldData xml:space="preserve">PEVuZE5vdGU+PENpdGU+PEF1dGhvcj5Ib25nPC9BdXRob3I+PFllYXI+MjAwNjwvWWVhcj48UmVj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</w:fldData>
        </w:fldChar>
      </w:r>
      <w:r>
        <w:instrText xml:space="preserve"> ADDIN EN.CITE.DATA </w:instrText>
      </w:r>
      <w:r>
        <w:fldChar w:fldCharType="end"/>
      </w:r>
      <w:r>
        <w:fldChar w:fldCharType="separate"/>
      </w:r>
      <w:r w:rsidRPr="00F75353">
        <w:rPr>
          <w:noProof/>
          <w:vertAlign w:val="superscript"/>
        </w:rPr>
        <w:t>48, 49</w:t>
      </w:r>
      <w:r>
        <w:fldChar w:fldCharType="end"/>
      </w:r>
      <w:r>
        <w:t>. In the LES domain (D04), turbulent eddies will be explicitly resolved and PBL dynamics will be better simulated.</w:t>
      </w:r>
    </w:p>
    <w:p w14:paraId="47D13A83" w14:textId="77777777" w:rsidR="006522A1" w:rsidRPr="0019619D" w:rsidRDefault="006522A1" w:rsidP="006522A1">
      <w:pPr>
        <w:rPr>
          <w:rFonts w:eastAsia="Times New Roman" w:cs="Times New Roman"/>
          <w:szCs w:val="24"/>
        </w:rPr>
      </w:pPr>
      <w:r>
        <w:rPr>
          <w:rFonts w:eastAsia="Times New Roman" w:cs="Times New Roman"/>
          <w:szCs w:val="24"/>
        </w:rPr>
        <w:t xml:space="preserve">We will use the </w:t>
      </w:r>
      <w:r w:rsidRPr="00D35B18">
        <w:rPr>
          <w:rFonts w:eastAsia="Times New Roman" w:cs="Times New Roman"/>
          <w:szCs w:val="24"/>
        </w:rPr>
        <w:t>MOZART-MOSAIC chemical mechanism to simulate</w:t>
      </w:r>
      <w:r>
        <w:rPr>
          <w:rFonts w:eastAsia="Times New Roman" w:cs="Times New Roman"/>
          <w:szCs w:val="24"/>
        </w:rPr>
        <w:t xml:space="preserve"> both trace gases</w:t>
      </w:r>
      <w:r w:rsidRPr="00D35B18">
        <w:rPr>
          <w:rFonts w:eastAsia="Times New Roman" w:cs="Times New Roman"/>
          <w:szCs w:val="24"/>
        </w:rPr>
        <w:t xml:space="preserve"> and </w:t>
      </w:r>
      <w:r>
        <w:rPr>
          <w:rFonts w:eastAsia="Times New Roman" w:cs="Times New Roman"/>
          <w:szCs w:val="24"/>
        </w:rPr>
        <w:t>SOA, a</w:t>
      </w:r>
      <w:r w:rsidRPr="00D35B18">
        <w:rPr>
          <w:rFonts w:eastAsia="Times New Roman" w:cs="Times New Roman"/>
          <w:szCs w:val="24"/>
        </w:rPr>
        <w:t xml:space="preserve"> </w:t>
      </w:r>
      <w:r w:rsidRPr="00B46634">
        <w:rPr>
          <w:rFonts w:eastAsia="Times New Roman" w:cs="Times New Roman"/>
          <w:szCs w:val="24"/>
        </w:rPr>
        <w:t xml:space="preserve">more </w:t>
      </w:r>
      <w:r>
        <w:rPr>
          <w:rFonts w:eastAsia="Times New Roman" w:cs="Times New Roman"/>
          <w:szCs w:val="24"/>
        </w:rPr>
        <w:t xml:space="preserve">comprehensive scheme </w:t>
      </w:r>
      <w:r w:rsidRPr="00B46634">
        <w:rPr>
          <w:rFonts w:eastAsia="Times New Roman" w:cs="Times New Roman"/>
          <w:szCs w:val="24"/>
        </w:rPr>
        <w:t xml:space="preserve">compared to </w:t>
      </w:r>
      <w:r>
        <w:rPr>
          <w:rFonts w:eastAsia="Times New Roman" w:cs="Times New Roman"/>
          <w:szCs w:val="24"/>
        </w:rPr>
        <w:t xml:space="preserve">the gas only one in </w:t>
      </w:r>
      <w:r w:rsidRPr="00B46634">
        <w:rPr>
          <w:rFonts w:eastAsia="Times New Roman" w:cs="Times New Roman"/>
          <w:szCs w:val="24"/>
        </w:rPr>
        <w:t>a previous WRF-LES-Chem study</w:t>
      </w:r>
      <w:r w:rsidRPr="00A32F25">
        <w:rPr>
          <w:rFonts w:eastAsia="Times New Roman" w:cs="Times New Roman"/>
        </w:rPr>
        <w:fldChar w:fldCharType="begin"/>
      </w:r>
      <w:r>
        <w:rPr>
          <w:rFonts w:eastAsia="Times New Roman" w:cs="Times New Roman"/>
        </w:rPr>
        <w:instrText xml:space="preserve"> ADDIN EN.CITE &lt;EndNote&gt;&lt;Cite&gt;&lt;Author&gt;Wang&lt;/Author&gt;&lt;Year&gt;2021&lt;/Year&gt;&lt;RecNum&gt;2977&lt;/RecNum&gt;&lt;DisplayText&gt;&lt;style face="superscript"&gt;46&lt;/style&gt;&lt;/DisplayText&gt;&lt;record&gt;&lt;rec-number&gt;2977&lt;/rec-number&gt;&lt;foreign-keys&gt;&lt;key app="EN" db-id="v9va0rpebsepwzeas0d5dx9stzxfz9s02af2" timestamp="1683923789" guid="ec8d5605-8dae-44b3-a606-5d295adcf20e"&gt;2977&lt;/key&gt;&lt;/foreign-keys&gt;&lt;ref-type name="Journal Article"&gt;17&lt;/ref-type&gt;&lt;contributors&gt;&lt;authors&gt;&lt;author&gt;Wang, Siyuan&lt;/author&gt;&lt;author&gt;Coggon, Matthew M.&lt;/author&gt;&lt;author&gt;Gkatzelis, Georgios I.&lt;/author&gt;&lt;author&gt;Warneke, Carsten&lt;/author&gt;&lt;author&gt;Bourgeois, Ilann&lt;/author&gt;&lt;author&gt;Ryerson, Thomas&lt;/author&gt;&lt;author&gt;Peischl, Jeff&lt;/author&gt;&lt;author&gt;Veres, Patrick R.&lt;/author&gt;&lt;author&gt;Neuman, J. Andrew&lt;/author&gt;&lt;author&gt;Hair, Johnathan&lt;/author&gt;&lt;author&gt;Shingler, Taylor&lt;/author&gt;&lt;author&gt;Fenn, Marta&lt;/author&gt;&lt;author&gt;Diskin, Glenn&lt;/author&gt;&lt;author&gt;Huey, L. Greg&lt;/author&gt;&lt;author&gt;Lee, Young Ro&lt;/author&gt;&lt;author&gt;Apel, Eric C.&lt;/author&gt;&lt;author&gt;Hornbrook, Rebecca S.&lt;/author&gt;&lt;author&gt;Hills, Alan J.&lt;/author&gt;&lt;author&gt;Hall, Samuel R.&lt;/author&gt;&lt;author&gt;Ullmann, Kirk&lt;/author&gt;&lt;author&gt;Bela, Megan M.&lt;/author&gt;&lt;author&gt;Trainer, Michael K.&lt;/author&gt;&lt;author&gt;Kumar, Rajesh&lt;/author&gt;&lt;author&gt;Orlando, John J.&lt;/author&gt;&lt;author&gt;Flocke, Frank M.&lt;/author&gt;&lt;author&gt;Emmons, Louisa K.&lt;/author&gt;&lt;/authors&gt;&lt;/contributors&gt;&lt;titles&gt;&lt;title&gt;Chemical Tomography in a Fresh Wildland Fire Plume: A Large Eddy Simulation (LES) Study&lt;/title&gt;&lt;secondary-title&gt;Journal of Geophysical Research: Atmospheres&lt;/secondary-title&gt;&lt;/titles&gt;&lt;periodical&gt;&lt;full-title&gt;Journal of Geophysical Research: Atmospheres&lt;/full-title&gt;&lt;/periodical&gt;&lt;pages&gt;e2021JD035203&lt;/pages&gt;&lt;volume&gt;126&lt;/volume&gt;&lt;number&gt;18&lt;/number&gt;&lt;dates&gt;&lt;year&gt;2021&lt;/year&gt;&lt;/dates&gt;&lt;isbn&gt;2169-897X&lt;/isbn&gt;&lt;urls&gt;&lt;related-urls&gt;&lt;url&gt;https://agupubs.onlinelibrary.wiley.com/doi/abs/10.1029/2021JD035203&lt;/url&gt;&lt;/related-urls&gt;&lt;/urls&gt;&lt;electronic-resource-num&gt;https://doi.org/10.1029/2021JD035203&lt;/electronic-resource-num&gt;&lt;/record&gt;&lt;/Cite&gt;&lt;/EndNote&gt;</w:instrText>
      </w:r>
      <w:r w:rsidRPr="00A32F25">
        <w:rPr>
          <w:rFonts w:eastAsia="Times New Roman" w:cs="Times New Roman"/>
        </w:rPr>
        <w:fldChar w:fldCharType="separate"/>
      </w:r>
      <w:r w:rsidRPr="00F75353">
        <w:rPr>
          <w:rFonts w:eastAsia="Times New Roman" w:cs="Times New Roman"/>
          <w:noProof/>
          <w:vertAlign w:val="superscript"/>
        </w:rPr>
        <w:t>46</w:t>
      </w:r>
      <w:r w:rsidRPr="00A32F25">
        <w:rPr>
          <w:rFonts w:eastAsia="Times New Roman" w:cs="Times New Roman"/>
        </w:rPr>
        <w:fldChar w:fldCharType="end"/>
      </w:r>
      <w:r w:rsidRPr="00B46634">
        <w:rPr>
          <w:rFonts w:eastAsia="Times New Roman" w:cs="Times New Roman"/>
          <w:szCs w:val="24"/>
        </w:rPr>
        <w:t xml:space="preserve"> on the same fire. </w:t>
      </w:r>
      <w:r>
        <w:t xml:space="preserve">The Model for Ozone and Related Chemical Tracers version 4 (MOZART-4) includes 85 gas-phase species, 39 photolysis reactions, 157 gas-phase reactions, and 12 bulk aerosol compounds. </w:t>
      </w:r>
      <w:r>
        <w:rPr>
          <w:rFonts w:hint="eastAsia"/>
          <w:lang w:eastAsia="zh-CN"/>
        </w:rPr>
        <w:t xml:space="preserve">It </w:t>
      </w:r>
      <w:r>
        <w:t xml:space="preserve">features updated oxidation schemes for isoprene and other VOCs, including lumped large alkanes (BIGALK), toluene, and biogenic VOCs. </w:t>
      </w:r>
      <w:r w:rsidRPr="005E2463">
        <w:t xml:space="preserve">We will integrate simplified furan chemistry into MOZART-4 based on </w:t>
      </w:r>
      <w:r>
        <w:t xml:space="preserve">previous </w:t>
      </w:r>
      <w:r w:rsidRPr="005E2463">
        <w:t>studies</w:t>
      </w:r>
      <w:r w:rsidRPr="005E2463">
        <w:rPr>
          <w:rFonts w:eastAsia="Times New Roman" w:cs="Times New Roman"/>
          <w:szCs w:val="24"/>
        </w:rPr>
        <w:fldChar w:fldCharType="begin">
          <w:fldData xml:space="preserve">PEVuZE5vdGU+PENpdGU+PEF1dGhvcj5Db2dnb248L0F1dGhvcj48WWVhcj4yMDE5PC9ZZWFyPjxS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</w:fldData>
        </w:fldChar>
      </w:r>
      <w:r>
        <w:rPr>
          <w:rFonts w:eastAsia="Times New Roman" w:cs="Times New Roman"/>
          <w:szCs w:val="24"/>
        </w:rPr>
        <w:instrText xml:space="preserve"> ADDIN EN.CITE </w:instrText>
      </w:r>
      <w:r>
        <w:rPr>
          <w:rFonts w:eastAsia="Times New Roman" w:cs="Times New Roman"/>
          <w:szCs w:val="24"/>
        </w:rPr>
        <w:fldChar w:fldCharType="begin">
          <w:fldData xml:space="preserve">PEVuZE5vdGU+PENpdGU+PEF1dGhvcj5Db2dnb248L0F1dGhvcj48WWVhcj4yMDE5PC9ZZWFyPjxS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</w:fldData>
        </w:fldChar>
      </w:r>
      <w:r>
        <w:rPr>
          <w:rFonts w:eastAsia="Times New Roman" w:cs="Times New Roman"/>
          <w:szCs w:val="24"/>
        </w:rPr>
        <w:instrText xml:space="preserve"> ADDIN EN.CITE.DATA </w:instrText>
      </w:r>
      <w:r>
        <w:rPr>
          <w:rFonts w:eastAsia="Times New Roman" w:cs="Times New Roman"/>
          <w:szCs w:val="24"/>
        </w:rPr>
      </w:r>
      <w:r>
        <w:rPr>
          <w:rFonts w:eastAsia="Times New Roman" w:cs="Times New Roman"/>
          <w:szCs w:val="24"/>
        </w:rPr>
        <w:fldChar w:fldCharType="end"/>
      </w:r>
      <w:r w:rsidRPr="005E2463">
        <w:rPr>
          <w:rFonts w:eastAsia="Times New Roman" w:cs="Times New Roman"/>
          <w:szCs w:val="24"/>
        </w:rPr>
      </w:r>
      <w:r w:rsidRPr="005E2463">
        <w:rPr>
          <w:rFonts w:eastAsia="Times New Roman" w:cs="Times New Roman"/>
          <w:szCs w:val="24"/>
        </w:rPr>
        <w:fldChar w:fldCharType="separate"/>
      </w:r>
      <w:r w:rsidRPr="00F75353">
        <w:rPr>
          <w:rFonts w:eastAsia="Times New Roman" w:cs="Times New Roman"/>
          <w:noProof/>
          <w:szCs w:val="24"/>
          <w:vertAlign w:val="superscript"/>
        </w:rPr>
        <w:t>46, 50</w:t>
      </w:r>
      <w:r w:rsidRPr="005E2463">
        <w:rPr>
          <w:rFonts w:eastAsia="Times New Roman" w:cs="Times New Roman"/>
          <w:szCs w:val="24"/>
        </w:rPr>
        <w:fldChar w:fldCharType="end"/>
      </w:r>
      <w:r>
        <w:rPr>
          <w:rFonts w:eastAsia="Times New Roman" w:cs="Times New Roman"/>
          <w:szCs w:val="24"/>
        </w:rPr>
        <w:t xml:space="preserve">. </w:t>
      </w:r>
      <w:r>
        <w:t>MOZART-4 also employs the Fast Tropospheric Ultraviolet-Visible (FTUV) photolysis scheme, which dynamically accounts for the effects of clouds and aerosols</w:t>
      </w:r>
      <w:r>
        <w:fldChar w:fldCharType="begin"/>
      </w:r>
      <w:r>
        <w:instrText xml:space="preserve"> ADDIN EN.CITE &lt;EndNote&gt;&lt;Cite&gt;&lt;Author&gt;Emmons&lt;/Author&gt;&lt;Year&gt;2010&lt;/Year&gt;&lt;RecNum&gt;3331&lt;/RecNum&gt;&lt;DisplayText&gt;&lt;style face="superscript"&gt;51&lt;/style&gt;&lt;/DisplayText&gt;&lt;record&gt;&lt;rec-number&gt;3331&lt;/rec-number&gt;&lt;foreign-keys&gt;&lt;key app="EN" db-id="v9va0rpebsepwzeas0d5dx9stzxfz9s02af2" timestamp="1753756610" guid="6c3924a0-7a4b-46ff-afc0-06a0f2208e51"&gt;3331&lt;/key&gt;&lt;/foreign-keys&gt;&lt;ref-type name="Journal Article"&gt;17&lt;/ref-type&gt;&lt;contributors&gt;&lt;authors&gt;&lt;author&gt;Emmons, L. K.&lt;/author&gt;&lt;author&gt;Walters, S.&lt;/author&gt;&lt;author&gt;Hess, P. G.&lt;/author&gt;&lt;author&gt;Lamarque, J. F.&lt;/author&gt;&lt;author&gt;Pfister, G. G.&lt;/author&gt;&lt;author&gt;Fillmore, D.&lt;/author&gt;&lt;author&gt;Granier, C.&lt;/author&gt;&lt;author&gt;Guenther, A.&lt;/author&gt;&lt;author&gt;Kinnison, D.&lt;/author&gt;&lt;author&gt;Laepple, T.&lt;/author&gt;&lt;author&gt;Orlando, J.&lt;/author&gt;&lt;author&gt;Tie, X.&lt;/author&gt;&lt;author&gt;Tyndall, G.&lt;/author&gt;&lt;author&gt;Wiedinmyer, C.&lt;/author&gt;&lt;author&gt;Baughcum, S. L.&lt;/author&gt;&lt;author&gt;Kloster, S.&lt;/author&gt;&lt;/authors&gt;&lt;/contributors&gt;&lt;titles&gt;&lt;title&gt;Description and evaluation of the Model for Ozone and Related chemical Tracers, version 4 (MOZART-4)&lt;/title&gt;&lt;secondary-title&gt;Geosci. Model Dev.&lt;/secondary-title&gt;&lt;/titles&gt;&lt;periodical&gt;&lt;full-title&gt;Geosci. Model Dev.&lt;/full-title&gt;&lt;/periodical&gt;&lt;pages&gt;43-67&lt;/pages&gt;&lt;volume&gt;3&lt;/volume&gt;&lt;number&gt;1&lt;/number&gt;&lt;dates&gt;&lt;year&gt;2010&lt;/year&gt;&lt;/dates&gt;&lt;publisher&gt;Copernicus Publications&lt;/publisher&gt;&lt;isbn&gt;1991-9603&lt;/isbn&gt;&lt;urls&gt;&lt;related-urls&gt;&lt;url&gt;https://gmd.copernicus.org/articles/3/43/2010/&lt;/url&gt;&lt;/related-urls&gt;&lt;/urls&gt;&lt;electronic-resource-num&gt;10.5194/gmd-3-43-2010&lt;/electronic-resource-num&gt;&lt;/record&gt;&lt;/Cite&gt;&lt;/EndNote&gt;</w:instrText>
      </w:r>
      <w:r>
        <w:fldChar w:fldCharType="separate"/>
      </w:r>
      <w:r w:rsidRPr="00F75353">
        <w:rPr>
          <w:noProof/>
          <w:vertAlign w:val="superscript"/>
        </w:rPr>
        <w:t>51</w:t>
      </w:r>
      <w:r>
        <w:fldChar w:fldCharType="end"/>
      </w:r>
      <w:r>
        <w:t>.</w:t>
      </w:r>
    </w:p>
    <w:p w14:paraId="22AA8426" w14:textId="3EB3154A" w:rsidR="006522A1" w:rsidRPr="00895C99" w:rsidRDefault="006522A1" w:rsidP="00F14B4A">
      <w:pPr>
        <w:rPr>
          <w:rFonts w:eastAsiaTheme="minorEastAsia"/>
          <w:lang w:eastAsia="zh-CN"/>
        </w:rPr>
      </w:pPr>
      <w:r>
        <w:t>For aerosol representation, we will use the Model for Simulating Aerosol Interactions and Chemistry (MOSAIC)</w:t>
      </w:r>
      <w:r>
        <w:fldChar w:fldCharType="begin">
          <w:fldData xml:space="preserve">PEVuZE5vdGU+PENpdGU+PEF1dGhvcj5aYXZlcmk8L0F1dGhvcj48WWVhcj4yMDA4PC9ZZWFyPjxS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</w:fldData>
        </w:fldChar>
      </w:r>
      <w:r>
        <w:instrText xml:space="preserve"> ADDIN EN.CITE </w:instrText>
      </w:r>
      <w:r>
        <w:fldChar w:fldCharType="begin">
          <w:fldData xml:space="preserve">PEVuZE5vdGU+PENpdGU+PEF1dGhvcj5aYXZlcmk8L0F1dGhvcj48WWVhcj4yMDA4PC9ZZWFyPjxS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</w:fldData>
        </w:fldChar>
      </w:r>
      <w:r>
        <w:instrText xml:space="preserve"> ADDIN EN.CITE.DATA </w:instrText>
      </w:r>
      <w:r>
        <w:fldChar w:fldCharType="end"/>
      </w:r>
      <w:r>
        <w:fldChar w:fldCharType="separate"/>
      </w:r>
      <w:r w:rsidRPr="00F75353">
        <w:rPr>
          <w:noProof/>
          <w:vertAlign w:val="superscript"/>
        </w:rPr>
        <w:t>51-53</w:t>
      </w:r>
      <w:r>
        <w:fldChar w:fldCharType="end"/>
      </w:r>
      <w:r>
        <w:t xml:space="preserve">. </w:t>
      </w:r>
      <w:r w:rsidR="00EF111A">
        <w:t>Within the MOSAIC framework, SOA formation is treated using the VBS approach based on the oxidation of VOCs by grouping them into bins based on their volatility and water solubility</w:t>
      </w:r>
      <w:r w:rsidR="00EF111A">
        <w:fldChar w:fldCharType="begin">
          <w:fldData xml:space="preserve">PEVuZE5vdGU+PENpdGU+PEF1dGhvcj5BaG1hZG92PC9BdXRob3I+PFllYXI+MjAxMjwvWWVhcj48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</w:fldData>
        </w:fldChar>
      </w:r>
      <w:r w:rsidR="00000C69">
        <w:instrText xml:space="preserve"> ADDIN EN.CITE </w:instrText>
      </w:r>
      <w:r w:rsidR="00000C69">
        <w:fldChar w:fldCharType="begin">
          <w:fldData xml:space="preserve">PEVuZE5vdGU+PENpdGU+PEF1dGhvcj5BaG1hZG92PC9BdXRob3I+PFllYXI+MjAxMjwvWWVhcj48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</w:fldData>
        </w:fldChar>
      </w:r>
      <w:r w:rsidR="00000C69">
        <w:instrText xml:space="preserve"> ADDIN EN.CITE.DATA </w:instrText>
      </w:r>
      <w:r w:rsidR="00000C69">
        <w:fldChar w:fldCharType="end"/>
      </w:r>
      <w:r w:rsidR="00EF111A">
        <w:fldChar w:fldCharType="separate"/>
      </w:r>
      <w:r w:rsidR="00000C69" w:rsidRPr="00000C69">
        <w:rPr>
          <w:noProof/>
          <w:vertAlign w:val="superscript"/>
        </w:rPr>
        <w:t>54, 55</w:t>
      </w:r>
      <w:r w:rsidR="00EF111A">
        <w:fldChar w:fldCharType="end"/>
      </w:r>
      <w:r w:rsidR="00EF111A">
        <w:t xml:space="preserve">, </w:t>
      </w:r>
      <w:r w:rsidR="00EF111A">
        <w:rPr>
          <w:rFonts w:eastAsia="Times New Roman" w:cs="Times New Roman"/>
          <w:szCs w:val="24"/>
        </w:rPr>
        <w:t xml:space="preserve">allowing us </w:t>
      </w:r>
      <w:r w:rsidR="00EF111A" w:rsidRPr="00B46634">
        <w:rPr>
          <w:rFonts w:eastAsia="Times New Roman" w:cs="Times New Roman"/>
          <w:szCs w:val="24"/>
        </w:rPr>
        <w:t xml:space="preserve">to </w:t>
      </w:r>
      <w:r w:rsidR="00EF111A">
        <w:rPr>
          <w:rFonts w:eastAsia="Times New Roman" w:cs="Times New Roman"/>
          <w:szCs w:val="24"/>
        </w:rPr>
        <w:t>separate and ac</w:t>
      </w:r>
      <w:r w:rsidR="00EF111A">
        <w:rPr>
          <w:rFonts w:eastAsiaTheme="minorEastAsia" w:cs="Times New Roman" w:hint="eastAsia"/>
          <w:szCs w:val="24"/>
          <w:lang w:eastAsia="zh-CN"/>
        </w:rPr>
        <w:t>c</w:t>
      </w:r>
      <w:r w:rsidR="00EF111A">
        <w:rPr>
          <w:rFonts w:eastAsia="Times New Roman" w:cs="Times New Roman"/>
          <w:szCs w:val="24"/>
        </w:rPr>
        <w:t>ount</w:t>
      </w:r>
      <w:r w:rsidR="00EF111A" w:rsidRPr="00B46634">
        <w:rPr>
          <w:rFonts w:eastAsia="Times New Roman" w:cs="Times New Roman"/>
          <w:szCs w:val="24"/>
        </w:rPr>
        <w:t xml:space="preserve"> for</w:t>
      </w:r>
      <w:r w:rsidR="00EF111A">
        <w:rPr>
          <w:rFonts w:eastAsia="Times New Roman" w:cs="Times New Roman"/>
          <w:szCs w:val="24"/>
        </w:rPr>
        <w:t xml:space="preserve"> the dilution-driven evaporation of OA</w:t>
      </w:r>
      <w:r w:rsidR="00EF111A">
        <w:t>. We will adopt the 7-bin configuration with saturation concentrations ranging from 10</w:t>
      </w:r>
      <w:r w:rsidR="00EF111A" w:rsidRPr="00EF111A">
        <w:rPr>
          <w:vertAlign w:val="superscript"/>
        </w:rPr>
        <w:t>-2</w:t>
      </w:r>
      <w:r w:rsidR="00EF111A">
        <w:t xml:space="preserve"> to 10</w:t>
      </w:r>
      <w:r w:rsidR="00EF111A" w:rsidRPr="00EF111A">
        <w:rPr>
          <w:vertAlign w:val="superscript"/>
        </w:rPr>
        <w:t>4</w:t>
      </w:r>
      <w:r w:rsidR="00EF111A">
        <w:t xml:space="preserve"> µg m⁻</w:t>
      </w:r>
      <w:r w:rsidR="00EF111A" w:rsidRPr="00EF111A">
        <w:rPr>
          <w:vertAlign w:val="superscript"/>
        </w:rPr>
        <w:t>3</w:t>
      </w:r>
      <w:r w:rsidR="00EF111A">
        <w:t xml:space="preserve">. </w:t>
      </w:r>
      <w:r w:rsidR="00162610">
        <w:t xml:space="preserve">We will use </w:t>
      </w:r>
      <w:r w:rsidR="00162610" w:rsidRPr="00A00C5B">
        <w:rPr>
          <w:lang w:eastAsia="zh-CN"/>
        </w:rPr>
        <w:t xml:space="preserve">VBS parameters </w:t>
      </w:r>
      <w:r w:rsidR="00162610">
        <w:rPr>
          <w:lang w:eastAsia="zh-CN"/>
        </w:rPr>
        <w:t xml:space="preserve">derived from in situ measurements during FIREX-AQ. </w:t>
      </w:r>
      <w:commentRangeStart w:id="10"/>
      <w:commentRangeEnd w:id="10"/>
      <w:r>
        <w:rPr>
          <w:rStyle w:val="CommentReference"/>
        </w:rPr>
        <w:commentReference w:id="10"/>
      </w:r>
      <w:r w:rsidR="00EF3B31">
        <w:rPr>
          <w:rFonts w:eastAsia="Times New Roman" w:cs="Times New Roman"/>
        </w:rPr>
        <w:t xml:space="preserve"> </w:t>
      </w:r>
    </w:p>
    <w:p w14:paraId="7B6B138D" w14:textId="6D5F33A1" w:rsidR="00610643" w:rsidRDefault="00610643" w:rsidP="00584DD0">
      <w:pPr>
        <w:rPr>
          <w:rFonts w:eastAsia="Times New Roman" w:cs="Times New Roman"/>
          <w:color w:val="000000" w:themeColor="text1"/>
          <w:szCs w:val="24"/>
        </w:rPr>
      </w:pPr>
      <w:r>
        <w:rPr>
          <w:noProof/>
        </w:rPr>
        <w:drawing>
          <wp:inline distT="0" distB="0" distL="0" distR="0" wp14:anchorId="29BE411F" wp14:editId="784CA776">
            <wp:extent cx="5942007" cy="1683055"/>
            <wp:effectExtent l="0" t="0" r="1905" b="0"/>
            <wp:docPr id="11164426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42600" name="Picture 1" descr="A screenshot of a graph&#10;&#10;AI-generated content may be incorrect."/>
                    <pic:cNvPicPr/>
                  </pic:nvPicPr>
                  <pic:blipFill rotWithShape="1">
                    <a:blip r:embed="rId19" cstate="print">
                      <a:extLst>
                        <a:ext uri="{28A0092B-C50C-407E-A947-70E740481C1C}">
                          <a14:useLocalDpi xmlns:a14="http://schemas.microsoft.com/office/drawing/2010/main" val="0"/>
                        </a:ext>
                      </a:extLst>
                    </a:blip>
                    <a:srcRect t="4875" b="49068"/>
                    <a:stretch>
                      <a:fillRect/>
                    </a:stretch>
                  </pic:blipFill>
                  <pic:spPr bwMode="auto">
                    <a:xfrm>
                      <a:off x="0" y="0"/>
                      <a:ext cx="5943600" cy="1683506"/>
                    </a:xfrm>
                    <a:prstGeom prst="rect">
                      <a:avLst/>
                    </a:prstGeom>
                    <a:ln>
                      <a:noFill/>
                    </a:ln>
                    <a:extLst>
                      <a:ext uri="{53640926-AAD7-44D8-BBD7-CCE9431645EC}">
                        <a14:shadowObscured xmlns:a14="http://schemas.microsoft.com/office/drawing/2010/main"/>
                      </a:ext>
                    </a:extLst>
                  </pic:spPr>
                </pic:pic>
              </a:graphicData>
            </a:graphic>
          </wp:inline>
        </w:drawing>
      </w:r>
    </w:p>
    <w:p w14:paraId="67F8A4C7" w14:textId="00630A4E" w:rsidR="00610643" w:rsidRDefault="00610643" w:rsidP="00610643">
      <w:pPr>
        <w:pStyle w:val="Heading3"/>
        <w:spacing w:after="0"/>
      </w:pPr>
      <w:r w:rsidRPr="001E5728">
        <w:rPr>
          <w:noProof/>
          <w:color w:val="00B0F0"/>
          <w:sz w:val="20"/>
          <w:szCs w:val="20"/>
        </w:rPr>
        <w:t>Figure 3: Vertical cross-sections of the temporal evolution of O</w:t>
      </w:r>
      <w:r w:rsidRPr="001E5728">
        <w:rPr>
          <w:noProof/>
          <w:color w:val="00B0F0"/>
          <w:sz w:val="20"/>
          <w:szCs w:val="20"/>
          <w:vertAlign w:val="subscript"/>
        </w:rPr>
        <w:t>3</w:t>
      </w:r>
      <w:r w:rsidRPr="001E5728">
        <w:rPr>
          <w:noProof/>
          <w:color w:val="00B0F0"/>
          <w:sz w:val="20"/>
          <w:szCs w:val="20"/>
        </w:rPr>
        <w:t xml:space="preserve"> profiles </w:t>
      </w:r>
      <w:r w:rsidR="007A25DA">
        <w:rPr>
          <w:noProof/>
          <w:color w:val="00B0F0"/>
          <w:sz w:val="20"/>
          <w:szCs w:val="20"/>
        </w:rPr>
        <w:t xml:space="preserve">(ppb) </w:t>
      </w:r>
      <w:r w:rsidR="00816409" w:rsidRPr="001E5728">
        <w:rPr>
          <w:rFonts w:cs="Times New Roman"/>
          <w:color w:val="00B0F0"/>
          <w:sz w:val="20"/>
          <w:szCs w:val="20"/>
        </w:rPr>
        <w:t xml:space="preserve">from 12:30 UTC on September 8, 2021, to 00:00 UTC on September 9, </w:t>
      </w:r>
      <w:proofErr w:type="gramStart"/>
      <w:r w:rsidR="00816409" w:rsidRPr="001E5728">
        <w:rPr>
          <w:rFonts w:cs="Times New Roman"/>
          <w:color w:val="00B0F0"/>
          <w:sz w:val="20"/>
          <w:szCs w:val="20"/>
        </w:rPr>
        <w:t>2021</w:t>
      </w:r>
      <w:proofErr w:type="gramEnd"/>
      <w:r w:rsidR="00816409">
        <w:rPr>
          <w:rFonts w:cs="Times New Roman"/>
          <w:color w:val="00B0F0"/>
          <w:sz w:val="20"/>
          <w:szCs w:val="20"/>
        </w:rPr>
        <w:t xml:space="preserve"> </w:t>
      </w:r>
      <w:r w:rsidR="00816409">
        <w:rPr>
          <w:noProof/>
          <w:color w:val="00B0F0"/>
          <w:sz w:val="20"/>
          <w:szCs w:val="20"/>
        </w:rPr>
        <w:t xml:space="preserve">at </w:t>
      </w:r>
      <w:r w:rsidR="00816409" w:rsidRPr="001E5728">
        <w:rPr>
          <w:noProof/>
          <w:color w:val="00B0F0"/>
          <w:sz w:val="20"/>
          <w:szCs w:val="20"/>
        </w:rPr>
        <w:t>the University of Houston LMOL</w:t>
      </w:r>
      <w:r w:rsidR="00816409" w:rsidRPr="001E5728">
        <w:rPr>
          <w:rFonts w:cs="Times New Roman"/>
          <w:color w:val="00B0F0"/>
          <w:sz w:val="20"/>
          <w:szCs w:val="20"/>
        </w:rPr>
        <w:t xml:space="preserve"> site</w:t>
      </w:r>
      <w:r w:rsidR="00816409">
        <w:rPr>
          <w:noProof/>
          <w:color w:val="00B0F0"/>
          <w:sz w:val="20"/>
          <w:szCs w:val="20"/>
        </w:rPr>
        <w:t>. (a) G</w:t>
      </w:r>
      <w:r w:rsidRPr="001E5728">
        <w:rPr>
          <w:noProof/>
          <w:color w:val="00B0F0"/>
          <w:sz w:val="20"/>
          <w:szCs w:val="20"/>
        </w:rPr>
        <w:t>ound-based lidar measurements</w:t>
      </w:r>
      <w:r w:rsidR="00816409">
        <w:rPr>
          <w:noProof/>
          <w:color w:val="00B0F0"/>
          <w:sz w:val="20"/>
          <w:szCs w:val="20"/>
        </w:rPr>
        <w:t>.</w:t>
      </w:r>
      <w:r w:rsidRPr="001E5728">
        <w:rPr>
          <w:noProof/>
          <w:color w:val="00B0F0"/>
          <w:sz w:val="20"/>
          <w:szCs w:val="20"/>
        </w:rPr>
        <w:t xml:space="preserve"> (b) </w:t>
      </w:r>
      <w:r w:rsidR="00816409">
        <w:rPr>
          <w:noProof/>
          <w:color w:val="00B0F0"/>
          <w:sz w:val="20"/>
          <w:szCs w:val="20"/>
        </w:rPr>
        <w:t>M</w:t>
      </w:r>
      <w:r w:rsidRPr="001E5728">
        <w:rPr>
          <w:noProof/>
          <w:color w:val="00B0F0"/>
          <w:sz w:val="20"/>
          <w:szCs w:val="20"/>
        </w:rPr>
        <w:t>esoscale model results (domain D02)</w:t>
      </w:r>
      <w:r w:rsidR="00816409">
        <w:rPr>
          <w:noProof/>
          <w:color w:val="00B0F0"/>
          <w:sz w:val="20"/>
          <w:szCs w:val="20"/>
        </w:rPr>
        <w:t>.</w:t>
      </w:r>
      <w:r w:rsidRPr="001E5728">
        <w:rPr>
          <w:noProof/>
          <w:color w:val="00B0F0"/>
          <w:sz w:val="20"/>
          <w:szCs w:val="20"/>
        </w:rPr>
        <w:t xml:space="preserve"> (c) LES model results (domain D04). </w:t>
      </w:r>
    </w:p>
    <w:p w14:paraId="63470BDD" w14:textId="5E24146D" w:rsidR="002C3A72" w:rsidRDefault="001202BB" w:rsidP="003E7F3E">
      <w:pPr>
        <w:spacing w:before="120"/>
        <w:rPr>
          <w:rFonts w:eastAsia="Times New Roman" w:cs="Times New Roman"/>
          <w:color w:val="000000" w:themeColor="text1"/>
          <w:szCs w:val="24"/>
        </w:rPr>
      </w:pPr>
      <w:r w:rsidRPr="001202BB">
        <w:rPr>
          <w:rFonts w:eastAsia="Times New Roman" w:cs="Times New Roman"/>
          <w:color w:val="000000" w:themeColor="text1"/>
          <w:szCs w:val="24"/>
        </w:rPr>
        <w:t xml:space="preserve">While WRF-Chem is widely used to assess wildfire impacts on regional air quality, applications of WRF-LES-Chem remain limited. WRF-LES-Chem is </w:t>
      </w:r>
      <w:r>
        <w:rPr>
          <w:rFonts w:eastAsia="Times New Roman" w:cs="Times New Roman"/>
          <w:color w:val="000000" w:themeColor="text1"/>
          <w:szCs w:val="24"/>
        </w:rPr>
        <w:t>a critical tool</w:t>
      </w:r>
      <w:r w:rsidRPr="001202BB">
        <w:rPr>
          <w:rFonts w:eastAsia="Times New Roman" w:cs="Times New Roman"/>
          <w:color w:val="000000" w:themeColor="text1"/>
          <w:szCs w:val="24"/>
        </w:rPr>
        <w:t xml:space="preserve"> for resolving near-field plume structure and chemistry, as it explicitly </w:t>
      </w:r>
      <w:proofErr w:type="gramStart"/>
      <w:r w:rsidRPr="0066526E">
        <w:rPr>
          <w:rFonts w:eastAsia="Times New Roman" w:cs="Times New Roman"/>
          <w:color w:val="000000" w:themeColor="text1"/>
          <w:szCs w:val="24"/>
        </w:rPr>
        <w:t>resolve</w:t>
      </w:r>
      <w:proofErr w:type="gramEnd"/>
      <w:r w:rsidRPr="0066526E">
        <w:rPr>
          <w:rFonts w:eastAsia="Times New Roman" w:cs="Times New Roman"/>
          <w:color w:val="000000" w:themeColor="text1"/>
          <w:szCs w:val="24"/>
        </w:rPr>
        <w:t xml:space="preserve"> turbulent mixing</w:t>
      </w:r>
      <w:r>
        <w:rPr>
          <w:rFonts w:eastAsia="Times New Roman" w:cs="Times New Roman"/>
          <w:color w:val="000000" w:themeColor="text1"/>
          <w:szCs w:val="24"/>
        </w:rPr>
        <w:t xml:space="preserve"> and represent realistic chemistry-turbulence interactions</w:t>
      </w:r>
      <w:r w:rsidRPr="001202BB">
        <w:rPr>
          <w:rFonts w:eastAsia="Times New Roman" w:cs="Times New Roman"/>
          <w:color w:val="000000" w:themeColor="text1"/>
          <w:szCs w:val="24"/>
        </w:rPr>
        <w:t xml:space="preserve">. </w:t>
      </w:r>
      <w:r w:rsidR="002C3A72">
        <w:rPr>
          <w:rFonts w:eastAsia="Times New Roman" w:cs="Times New Roman"/>
          <w:color w:val="000000" w:themeColor="text1"/>
          <w:szCs w:val="24"/>
        </w:rPr>
        <w:t>This advantage is demonstrated in PI Li’s</w:t>
      </w:r>
      <w:r w:rsidR="002C3A72" w:rsidRPr="0066526E">
        <w:rPr>
          <w:rFonts w:eastAsia="Times New Roman" w:cs="Times New Roman"/>
          <w:color w:val="000000" w:themeColor="text1"/>
          <w:szCs w:val="24"/>
        </w:rPr>
        <w:t xml:space="preserve"> study </w:t>
      </w:r>
      <w:r w:rsidR="002C3A72">
        <w:rPr>
          <w:rFonts w:eastAsia="Times New Roman" w:cs="Times New Roman"/>
          <w:color w:val="000000" w:themeColor="text1"/>
          <w:szCs w:val="24"/>
        </w:rPr>
        <w:t>of O</w:t>
      </w:r>
      <w:r w:rsidR="002C3A72" w:rsidRPr="00B625B0">
        <w:rPr>
          <w:rFonts w:eastAsia="Times New Roman" w:cs="Times New Roman"/>
          <w:color w:val="000000" w:themeColor="text1"/>
          <w:szCs w:val="24"/>
          <w:vertAlign w:val="subscript"/>
        </w:rPr>
        <w:t>3</w:t>
      </w:r>
      <w:r w:rsidR="002C3A72">
        <w:rPr>
          <w:rFonts w:eastAsia="Times New Roman" w:cs="Times New Roman"/>
          <w:color w:val="000000" w:themeColor="text1"/>
          <w:szCs w:val="24"/>
        </w:rPr>
        <w:t xml:space="preserve"> chemistry in </w:t>
      </w:r>
      <w:r w:rsidR="002C3A72" w:rsidRPr="0066526E">
        <w:rPr>
          <w:rFonts w:eastAsia="Times New Roman" w:cs="Times New Roman"/>
          <w:color w:val="000000" w:themeColor="text1"/>
          <w:szCs w:val="24"/>
        </w:rPr>
        <w:t>urban Houston, TX</w:t>
      </w:r>
      <w:r w:rsidR="002C3A72">
        <w:rPr>
          <w:rFonts w:eastAsia="Times New Roman" w:cs="Times New Roman"/>
          <w:color w:val="000000" w:themeColor="text1"/>
          <w:szCs w:val="24"/>
        </w:rPr>
        <w:t xml:space="preserve">. </w:t>
      </w:r>
      <w:r w:rsidR="002C3A72" w:rsidRPr="00B625B0">
        <w:rPr>
          <w:rFonts w:eastAsia="Times New Roman" w:cs="Times New Roman"/>
          <w:color w:val="000000" w:themeColor="text1"/>
          <w:szCs w:val="24"/>
        </w:rPr>
        <w:t>As shown in Figure 3, WRF-LES-Chem reproduces the observed temporal evolution of O</w:t>
      </w:r>
      <w:r w:rsidR="002C3A72" w:rsidRPr="00B625B0">
        <w:rPr>
          <w:rFonts w:eastAsia="Times New Roman" w:cs="Times New Roman"/>
          <w:color w:val="000000" w:themeColor="text1"/>
          <w:szCs w:val="24"/>
          <w:vertAlign w:val="subscript"/>
        </w:rPr>
        <w:t>3</w:t>
      </w:r>
      <w:r w:rsidR="002C3A72" w:rsidRPr="00B625B0">
        <w:rPr>
          <w:rFonts w:eastAsia="Times New Roman" w:cs="Times New Roman"/>
          <w:color w:val="000000" w:themeColor="text1"/>
          <w:szCs w:val="24"/>
        </w:rPr>
        <w:t xml:space="preserve"> vertical profiles at University of Houston with good agreement to lidar data, while the mesoscale WRF-Chem simulation significantly underpredicts O</w:t>
      </w:r>
      <w:r w:rsidR="002C3A72" w:rsidRPr="00B625B0">
        <w:rPr>
          <w:rFonts w:eastAsia="Times New Roman" w:cs="Times New Roman"/>
          <w:color w:val="000000" w:themeColor="text1"/>
          <w:szCs w:val="24"/>
          <w:vertAlign w:val="subscript"/>
        </w:rPr>
        <w:t>3</w:t>
      </w:r>
      <w:r w:rsidR="002C3A72" w:rsidRPr="00B625B0">
        <w:rPr>
          <w:rFonts w:eastAsia="Times New Roman" w:cs="Times New Roman"/>
          <w:color w:val="000000" w:themeColor="text1"/>
          <w:szCs w:val="24"/>
        </w:rPr>
        <w:t xml:space="preserve"> levels. </w:t>
      </w:r>
      <w:r w:rsidR="002C3A72">
        <w:rPr>
          <w:rFonts w:eastAsia="Times New Roman" w:cs="Times New Roman"/>
          <w:color w:val="000000" w:themeColor="text1"/>
          <w:szCs w:val="24"/>
        </w:rPr>
        <w:t>This is because WRF-LES-Chem better</w:t>
      </w:r>
      <w:r w:rsidR="002C3A72" w:rsidRPr="0066526E">
        <w:rPr>
          <w:rFonts w:eastAsia="Times New Roman" w:cs="Times New Roman"/>
          <w:color w:val="000000" w:themeColor="text1"/>
          <w:szCs w:val="24"/>
        </w:rPr>
        <w:t xml:space="preserve"> captur</w:t>
      </w:r>
      <w:r w:rsidR="002C3A72">
        <w:rPr>
          <w:rFonts w:eastAsia="Times New Roman" w:cs="Times New Roman"/>
          <w:color w:val="000000" w:themeColor="text1"/>
          <w:szCs w:val="24"/>
        </w:rPr>
        <w:t>es</w:t>
      </w:r>
      <w:r w:rsidR="002C3A72" w:rsidRPr="0066526E">
        <w:rPr>
          <w:rFonts w:eastAsia="Times New Roman" w:cs="Times New Roman"/>
          <w:color w:val="000000" w:themeColor="text1"/>
          <w:szCs w:val="24"/>
        </w:rPr>
        <w:t xml:space="preserve"> the </w:t>
      </w:r>
      <w:r w:rsidR="002C3A72" w:rsidRPr="005B46C0">
        <w:rPr>
          <w:rFonts w:eastAsia="Times New Roman" w:cs="Times New Roman"/>
          <w:color w:val="000000" w:themeColor="text1"/>
          <w:szCs w:val="24"/>
        </w:rPr>
        <w:t xml:space="preserve">vertical mixing of </w:t>
      </w:r>
      <w:r w:rsidR="002C3A72">
        <w:rPr>
          <w:rFonts w:eastAsia="Times New Roman" w:cs="Times New Roman"/>
          <w:color w:val="000000" w:themeColor="text1"/>
          <w:szCs w:val="24"/>
        </w:rPr>
        <w:t>O</w:t>
      </w:r>
      <w:r w:rsidR="002C3A72" w:rsidRPr="005B46C0">
        <w:rPr>
          <w:rFonts w:eastAsia="Times New Roman" w:cs="Times New Roman"/>
          <w:color w:val="000000" w:themeColor="text1"/>
          <w:szCs w:val="24"/>
          <w:vertAlign w:val="subscript"/>
        </w:rPr>
        <w:t>3</w:t>
      </w:r>
      <w:r w:rsidR="002C3A72" w:rsidRPr="005B46C0">
        <w:rPr>
          <w:rFonts w:eastAsia="Times New Roman" w:cs="Times New Roman"/>
          <w:color w:val="000000" w:themeColor="text1"/>
          <w:szCs w:val="24"/>
        </w:rPr>
        <w:t xml:space="preserve"> and its precursor species as well as </w:t>
      </w:r>
      <w:r w:rsidR="002C3A72">
        <w:rPr>
          <w:rFonts w:eastAsia="Times New Roman" w:cs="Times New Roman"/>
          <w:color w:val="000000" w:themeColor="text1"/>
          <w:szCs w:val="24"/>
        </w:rPr>
        <w:t>O</w:t>
      </w:r>
      <w:r w:rsidR="002C3A72" w:rsidRPr="005B46C0">
        <w:rPr>
          <w:rFonts w:eastAsia="Times New Roman" w:cs="Times New Roman"/>
          <w:color w:val="000000" w:themeColor="text1"/>
          <w:szCs w:val="24"/>
          <w:vertAlign w:val="subscript"/>
        </w:rPr>
        <w:t>3</w:t>
      </w:r>
      <w:r w:rsidR="002C3A72" w:rsidRPr="005B46C0">
        <w:rPr>
          <w:rFonts w:eastAsia="Times New Roman" w:cs="Times New Roman"/>
          <w:color w:val="000000" w:themeColor="text1"/>
          <w:szCs w:val="24"/>
        </w:rPr>
        <w:t xml:space="preserve"> chemistry aloft</w:t>
      </w:r>
      <w:r w:rsidR="002C3A72" w:rsidRPr="0066526E">
        <w:rPr>
          <w:rFonts w:eastAsia="Times New Roman" w:cs="Times New Roman"/>
          <w:color w:val="000000" w:themeColor="text1"/>
          <w:szCs w:val="24"/>
        </w:rPr>
        <w:t xml:space="preserve">. Similarly, </w:t>
      </w:r>
      <w:r w:rsidR="002C3A72">
        <w:rPr>
          <w:rFonts w:eastAsia="Times New Roman" w:cs="Times New Roman"/>
          <w:color w:val="000000" w:themeColor="text1"/>
          <w:szCs w:val="24"/>
        </w:rPr>
        <w:t xml:space="preserve">other recent WRF-LES-Chem studies, even with </w:t>
      </w:r>
      <w:r w:rsidR="002C3A72" w:rsidRPr="0066526E">
        <w:rPr>
          <w:rFonts w:eastAsia="Times New Roman" w:cs="Times New Roman"/>
          <w:color w:val="000000" w:themeColor="text1"/>
          <w:szCs w:val="24"/>
        </w:rPr>
        <w:lastRenderedPageBreak/>
        <w:t>simplified chemical mechanism</w:t>
      </w:r>
      <w:r w:rsidR="002C3A72">
        <w:rPr>
          <w:rFonts w:eastAsia="Times New Roman" w:cs="Times New Roman"/>
          <w:color w:val="000000" w:themeColor="text1"/>
          <w:szCs w:val="24"/>
        </w:rPr>
        <w:t xml:space="preserve">s, also </w:t>
      </w:r>
      <w:r w:rsidR="002C3A72" w:rsidRPr="0066526E">
        <w:rPr>
          <w:rFonts w:eastAsia="Times New Roman" w:cs="Times New Roman"/>
          <w:color w:val="000000" w:themeColor="text1"/>
          <w:szCs w:val="24"/>
        </w:rPr>
        <w:t xml:space="preserve">illustrated the </w:t>
      </w:r>
      <w:r w:rsidR="002C3A72">
        <w:rPr>
          <w:rFonts w:eastAsia="Times New Roman" w:cs="Times New Roman"/>
          <w:color w:val="000000" w:themeColor="text1"/>
          <w:szCs w:val="24"/>
        </w:rPr>
        <w:t>strength</w:t>
      </w:r>
      <w:r w:rsidR="002C3A72" w:rsidRPr="0066526E">
        <w:rPr>
          <w:rFonts w:eastAsia="Times New Roman" w:cs="Times New Roman"/>
          <w:color w:val="000000" w:themeColor="text1"/>
          <w:szCs w:val="24"/>
        </w:rPr>
        <w:t xml:space="preserve"> of turbulence-resolving in </w:t>
      </w:r>
      <w:r w:rsidR="002C3A72">
        <w:rPr>
          <w:rFonts w:eastAsia="Times New Roman" w:cs="Times New Roman"/>
          <w:color w:val="000000" w:themeColor="text1"/>
          <w:szCs w:val="24"/>
        </w:rPr>
        <w:t>representing</w:t>
      </w:r>
      <w:r w:rsidR="002C3A72" w:rsidRPr="0066526E">
        <w:rPr>
          <w:rFonts w:eastAsia="Times New Roman" w:cs="Times New Roman"/>
          <w:color w:val="000000" w:themeColor="text1"/>
          <w:szCs w:val="24"/>
        </w:rPr>
        <w:t xml:space="preserve"> </w:t>
      </w:r>
      <w:r w:rsidR="002C3A72">
        <w:rPr>
          <w:rFonts w:eastAsia="Times New Roman" w:cs="Times New Roman"/>
          <w:color w:val="000000" w:themeColor="text1"/>
          <w:szCs w:val="24"/>
        </w:rPr>
        <w:t xml:space="preserve">chemistry and dynamics in </w:t>
      </w:r>
      <w:r w:rsidR="002C3A72" w:rsidRPr="0066526E">
        <w:rPr>
          <w:rFonts w:eastAsia="Times New Roman" w:cs="Times New Roman"/>
          <w:color w:val="000000" w:themeColor="text1"/>
          <w:szCs w:val="24"/>
        </w:rPr>
        <w:t>wildfire plume</w:t>
      </w:r>
      <w:r w:rsidR="002C3A72">
        <w:rPr>
          <w:rFonts w:eastAsia="Times New Roman" w:cs="Times New Roman"/>
          <w:color w:val="000000" w:themeColor="text1"/>
          <w:szCs w:val="24"/>
        </w:rPr>
        <w:t>s</w:t>
      </w:r>
      <w:r w:rsidR="002C3A72">
        <w:rPr>
          <w:rFonts w:eastAsia="Times New Roman" w:cs="Times New Roman"/>
          <w:color w:val="000000" w:themeColor="text1"/>
          <w:szCs w:val="24"/>
        </w:rPr>
        <w:fldChar w:fldCharType="begin"/>
      </w:r>
      <w:r w:rsidR="00F75353">
        <w:rPr>
          <w:rFonts w:eastAsia="Times New Roman" w:cs="Times New Roman"/>
          <w:color w:val="000000" w:themeColor="text1"/>
          <w:szCs w:val="24"/>
        </w:rPr>
        <w:instrText xml:space="preserve"> ADDIN EN.CITE &lt;EndNote&gt;&lt;Cite&gt;&lt;Author&gt;Wang&lt;/Author&gt;&lt;Year&gt;2021&lt;/Year&gt;&lt;RecNum&gt;2977&lt;/RecNum&gt;&lt;DisplayText&gt;&lt;style face="superscript"&gt;46&lt;/style&gt;&lt;/DisplayText&gt;&lt;record&gt;&lt;rec-number&gt;2977&lt;/rec-number&gt;&lt;foreign-keys&gt;&lt;key app="EN" db-id="v9va0rpebsepwzeas0d5dx9stzxfz9s02af2" timestamp="1683923789" guid="ec8d5605-8dae-44b3-a606-5d295adcf20e"&gt;2977&lt;/key&gt;&lt;/foreign-keys&gt;&lt;ref-type name="Journal Article"&gt;17&lt;/ref-type&gt;&lt;contributors&gt;&lt;authors&gt;&lt;author&gt;Wang, Siyuan&lt;/author&gt;&lt;author&gt;Coggon, Matthew M.&lt;/author&gt;&lt;author&gt;Gkatzelis, Georgios I.&lt;/author&gt;&lt;author&gt;Warneke, Carsten&lt;/author&gt;&lt;author&gt;Bourgeois, Ilann&lt;/author&gt;&lt;author&gt;Ryerson, Thomas&lt;/author&gt;&lt;author&gt;Peischl, Jeff&lt;/author&gt;&lt;author&gt;Veres, Patrick R.&lt;/author&gt;&lt;author&gt;Neuman, J. Andrew&lt;/author&gt;&lt;author&gt;Hair, Johnathan&lt;/author&gt;&lt;author&gt;Shingler, Taylor&lt;/author&gt;&lt;author&gt;Fenn, Marta&lt;/author&gt;&lt;author&gt;Diskin, Glenn&lt;/author&gt;&lt;author&gt;Huey, L. Greg&lt;/author&gt;&lt;author&gt;Lee, Young Ro&lt;/author&gt;&lt;author&gt;Apel, Eric C.&lt;/author&gt;&lt;author&gt;Hornbrook, Rebecca S.&lt;/author&gt;&lt;author&gt;Hills, Alan J.&lt;/author&gt;&lt;author&gt;Hall, Samuel R.&lt;/author&gt;&lt;author&gt;Ullmann, Kirk&lt;/author&gt;&lt;author&gt;Bela, Megan M.&lt;/author&gt;&lt;author&gt;Trainer, Michael K.&lt;/author&gt;&lt;author&gt;Kumar, Rajesh&lt;/author&gt;&lt;author&gt;Orlando, John J.&lt;/author&gt;&lt;author&gt;Flocke, Frank M.&lt;/author&gt;&lt;author&gt;Emmons, Louisa K.&lt;/author&gt;&lt;/authors&gt;&lt;/contributors&gt;&lt;titles&gt;&lt;title&gt;Chemical Tomography in a Fresh Wildland Fire Plume: A Large Eddy Simulation (LES) Study&lt;/title&gt;&lt;secondary-title&gt;Journal of Geophysical Research: Atmospheres&lt;/secondary-title&gt;&lt;/titles&gt;&lt;periodical&gt;&lt;full-title&gt;Journal of Geophysical Research: Atmospheres&lt;/full-title&gt;&lt;/periodical&gt;&lt;pages&gt;e2021JD035203&lt;/pages&gt;&lt;volume&gt;126&lt;/volume&gt;&lt;number&gt;18&lt;/number&gt;&lt;dates&gt;&lt;year&gt;2021&lt;/year&gt;&lt;/dates&gt;&lt;isbn&gt;2169-897X&lt;/isbn&gt;&lt;urls&gt;&lt;related-urls&gt;&lt;url&gt;https://agupubs.onlinelibrary.wiley.com/doi/abs/10.1029/2021JD035203&lt;/url&gt;&lt;/related-urls&gt;&lt;/urls&gt;&lt;electronic-resource-num&gt;https://doi.org/10.1029/2021JD035203&lt;/electronic-resource-num&gt;&lt;/record&gt;&lt;/Cite&gt;&lt;/EndNote&gt;</w:instrText>
      </w:r>
      <w:r w:rsidR="002C3A72">
        <w:rPr>
          <w:rFonts w:eastAsia="Times New Roman" w:cs="Times New Roman"/>
          <w:color w:val="000000" w:themeColor="text1"/>
          <w:szCs w:val="24"/>
        </w:rPr>
        <w:fldChar w:fldCharType="separate"/>
      </w:r>
      <w:r w:rsidR="00F75353" w:rsidRPr="00F75353">
        <w:rPr>
          <w:rFonts w:eastAsia="Times New Roman" w:cs="Times New Roman"/>
          <w:noProof/>
          <w:color w:val="000000" w:themeColor="text1"/>
          <w:szCs w:val="24"/>
          <w:vertAlign w:val="superscript"/>
        </w:rPr>
        <w:t>46</w:t>
      </w:r>
      <w:r w:rsidR="002C3A72">
        <w:rPr>
          <w:rFonts w:eastAsia="Times New Roman" w:cs="Times New Roman"/>
          <w:color w:val="000000" w:themeColor="text1"/>
          <w:szCs w:val="24"/>
        </w:rPr>
        <w:fldChar w:fldCharType="end"/>
      </w:r>
      <w:r w:rsidR="002C3A72" w:rsidRPr="0066526E">
        <w:rPr>
          <w:rFonts w:eastAsia="Times New Roman" w:cs="Times New Roman"/>
          <w:color w:val="000000" w:themeColor="text1"/>
          <w:szCs w:val="24"/>
        </w:rPr>
        <w:t>.</w:t>
      </w:r>
    </w:p>
    <w:p w14:paraId="05DA9B62" w14:textId="375A3FFF" w:rsidR="001202BB" w:rsidRPr="001202BB" w:rsidRDefault="001202BB" w:rsidP="001202BB">
      <w:commentRangeStart w:id="11"/>
      <w:r>
        <w:rPr>
          <w:rFonts w:eastAsia="Times New Roman" w:cs="Times New Roman"/>
          <w:szCs w:val="24"/>
        </w:rPr>
        <w:t>We</w:t>
      </w:r>
      <w:r w:rsidRPr="00B46634">
        <w:rPr>
          <w:rFonts w:eastAsia="Times New Roman" w:cs="Times New Roman"/>
          <w:szCs w:val="24"/>
        </w:rPr>
        <w:t xml:space="preserve"> will perform </w:t>
      </w:r>
      <w:r>
        <w:rPr>
          <w:rFonts w:eastAsia="Times New Roman" w:cs="Times New Roman"/>
          <w:szCs w:val="24"/>
        </w:rPr>
        <w:t xml:space="preserve">WRF-Chem and </w:t>
      </w:r>
      <w:r w:rsidRPr="00B46634">
        <w:rPr>
          <w:rFonts w:eastAsia="Times New Roman" w:cs="Times New Roman"/>
          <w:szCs w:val="24"/>
        </w:rPr>
        <w:t>WRF-LES-Chem simulation</w:t>
      </w:r>
      <w:r>
        <w:rPr>
          <w:rFonts w:eastAsia="Times New Roman" w:cs="Times New Roman"/>
          <w:szCs w:val="24"/>
        </w:rPr>
        <w:t>s.</w:t>
      </w:r>
      <w:r w:rsidRPr="00B46634">
        <w:rPr>
          <w:rFonts w:eastAsia="Times New Roman" w:cs="Times New Roman"/>
          <w:szCs w:val="24"/>
        </w:rPr>
        <w:t xml:space="preserve"> </w:t>
      </w:r>
      <w:r w:rsidRPr="00B455D7">
        <w:rPr>
          <w:rFonts w:eastAsia="Times New Roman" w:cs="Times New Roman"/>
        </w:rPr>
        <w:t xml:space="preserve">Our </w:t>
      </w:r>
      <w:r>
        <w:rPr>
          <w:rFonts w:eastAsia="Times New Roman" w:cs="Times New Roman" w:hint="eastAsia"/>
          <w:lang w:eastAsia="zh-CN"/>
        </w:rPr>
        <w:t>model</w:t>
      </w:r>
      <w:r>
        <w:rPr>
          <w:rFonts w:eastAsia="Times New Roman" w:cs="Times New Roman"/>
          <w:lang w:eastAsia="zh-CN"/>
        </w:rPr>
        <w:t xml:space="preserve"> </w:t>
      </w:r>
      <w:r w:rsidRPr="00B455D7">
        <w:rPr>
          <w:rFonts w:eastAsia="Times New Roman" w:cs="Times New Roman"/>
        </w:rPr>
        <w:t>outputs will include concentrations, chemical diagnostics (such as reaction rates and chemistry tendencies), and physical diagnostics (including mixing and advection tendencies).</w:t>
      </w:r>
      <w:r>
        <w:rPr>
          <w:rFonts w:eastAsia="Times New Roman" w:cs="Times New Roman"/>
          <w:szCs w:val="24"/>
        </w:rPr>
        <w:t xml:space="preserve"> They will serve as the basis for</w:t>
      </w:r>
      <w:r>
        <w:t xml:space="preserve"> comparative analysis between model results and observations. </w:t>
      </w:r>
      <w:commentRangeEnd w:id="11"/>
      <w:r>
        <w:rPr>
          <w:rStyle w:val="CommentReference"/>
        </w:rPr>
        <w:commentReference w:id="11"/>
      </w:r>
    </w:p>
    <w:p w14:paraId="62EE42AA" w14:textId="63828169" w:rsidR="00DE135C" w:rsidRDefault="74D2F900" w:rsidP="00D8387D">
      <w:pPr>
        <w:pStyle w:val="Heading2"/>
      </w:pPr>
      <w:r>
        <w:t>4</w:t>
      </w:r>
      <w:r w:rsidR="00570F82">
        <w:t>.</w:t>
      </w:r>
      <w:r w:rsidR="00133F73">
        <w:t>2</w:t>
      </w:r>
      <w:r>
        <w:t xml:space="preserve"> </w:t>
      </w:r>
      <w:r w:rsidR="00B62DCF">
        <w:t>Elucidate</w:t>
      </w:r>
      <w:r w:rsidR="00D17881" w:rsidRPr="00D17881">
        <w:t xml:space="preserve"> the near-field variability of OA in wildfire plumes</w:t>
      </w:r>
    </w:p>
    <w:p w14:paraId="23F6BA4A" w14:textId="67D9D755" w:rsidR="00A91AAF" w:rsidRDefault="0036520D" w:rsidP="00A91AAF">
      <w:pPr>
        <w:pStyle w:val="Heading3"/>
      </w:pPr>
      <w:r>
        <w:rPr>
          <w:rFonts w:hint="eastAsia"/>
          <w:lang w:eastAsia="zh-CN"/>
        </w:rPr>
        <w:t>Questions:</w:t>
      </w:r>
      <w:r w:rsidR="00A91AAF" w:rsidRPr="00A91AAF">
        <w:t xml:space="preserve"> </w:t>
      </w:r>
      <w:r w:rsidR="00BA6BFB" w:rsidRPr="003535DC">
        <w:t xml:space="preserve">What are the dominant </w:t>
      </w:r>
      <w:r w:rsidR="00B83B21">
        <w:rPr>
          <w:rFonts w:hint="eastAsia"/>
          <w:lang w:eastAsia="zh-CN"/>
        </w:rPr>
        <w:t>variables</w:t>
      </w:r>
      <w:r w:rsidR="00BA6BFB" w:rsidRPr="003535DC">
        <w:t xml:space="preserve"> driving the near-field evolution of</w:t>
      </w:r>
      <w:r w:rsidR="00BA6BFB">
        <w:rPr>
          <w:rFonts w:hint="eastAsia"/>
          <w:lang w:eastAsia="zh-CN"/>
        </w:rPr>
        <w:t xml:space="preserve"> OA</w:t>
      </w:r>
      <w:r w:rsidR="00BA6BFB" w:rsidRPr="003535DC">
        <w:t>?</w:t>
      </w:r>
    </w:p>
    <w:p w14:paraId="0A889A93" w14:textId="045CD164" w:rsidR="00D75F9F" w:rsidRDefault="001C1E8D" w:rsidP="00D75F9F">
      <w:pPr>
        <w:rPr>
          <w:lang w:eastAsia="zh-CN"/>
        </w:rPr>
      </w:pPr>
      <w:r>
        <w:rPr>
          <w:b/>
          <w:bCs/>
          <w:i/>
          <w:iCs/>
          <w:u w:val="single"/>
          <w:lang w:eastAsia="zh-CN"/>
        </w:rPr>
        <w:t xml:space="preserve">Task </w:t>
      </w:r>
      <w:r w:rsidR="00033C26">
        <w:rPr>
          <w:b/>
          <w:bCs/>
          <w:i/>
          <w:iCs/>
          <w:u w:val="single"/>
          <w:lang w:eastAsia="zh-CN"/>
        </w:rPr>
        <w:t>4.</w:t>
      </w:r>
      <w:r>
        <w:rPr>
          <w:b/>
          <w:bCs/>
          <w:i/>
          <w:iCs/>
          <w:u w:val="single"/>
          <w:lang w:eastAsia="zh-CN"/>
        </w:rPr>
        <w:t xml:space="preserve">2.1 </w:t>
      </w:r>
      <w:r w:rsidR="001B733C" w:rsidRPr="001B733C">
        <w:rPr>
          <w:b/>
          <w:bCs/>
          <w:i/>
          <w:iCs/>
          <w:u w:val="single"/>
          <w:lang w:eastAsia="zh-CN"/>
        </w:rPr>
        <w:t>Single Transect Analysis</w:t>
      </w:r>
      <w:r w:rsidR="00C47A4B">
        <w:rPr>
          <w:b/>
          <w:bCs/>
          <w:i/>
          <w:iCs/>
          <w:u w:val="single"/>
          <w:lang w:eastAsia="zh-CN"/>
        </w:rPr>
        <w:t>.</w:t>
      </w:r>
      <w:r w:rsidR="001B733C">
        <w:rPr>
          <w:lang w:eastAsia="zh-CN"/>
        </w:rPr>
        <w:t xml:space="preserve"> </w:t>
      </w:r>
      <w:r w:rsidR="00362749">
        <w:rPr>
          <w:lang w:eastAsia="zh-CN"/>
        </w:rPr>
        <w:t xml:space="preserve">As discussed in the Background Section, </w:t>
      </w:r>
      <w:r w:rsidR="001B733C">
        <w:rPr>
          <w:lang w:eastAsia="zh-CN"/>
        </w:rPr>
        <w:t>a widely used</w:t>
      </w:r>
      <w:r w:rsidR="002A1F0D">
        <w:rPr>
          <w:lang w:eastAsia="zh-CN"/>
        </w:rPr>
        <w:t xml:space="preserve"> method to </w:t>
      </w:r>
      <w:r w:rsidR="00362749">
        <w:rPr>
          <w:lang w:eastAsia="zh-CN"/>
        </w:rPr>
        <w:t xml:space="preserve">investigate </w:t>
      </w:r>
      <w:r w:rsidR="00D75F9F">
        <w:rPr>
          <w:lang w:eastAsia="zh-CN"/>
        </w:rPr>
        <w:t xml:space="preserve">plume </w:t>
      </w:r>
      <w:r w:rsidR="00362749">
        <w:rPr>
          <w:lang w:eastAsia="zh-CN"/>
        </w:rPr>
        <w:t xml:space="preserve">evolution </w:t>
      </w:r>
      <w:r w:rsidR="002A1F0D">
        <w:rPr>
          <w:lang w:eastAsia="zh-CN"/>
        </w:rPr>
        <w:t>is pseudo-</w:t>
      </w:r>
      <w:proofErr w:type="spellStart"/>
      <w:r w:rsidR="002A1F0D" w:rsidRPr="000E29C1">
        <w:rPr>
          <w:rFonts w:eastAsiaTheme="minorEastAsia"/>
          <w:lang w:eastAsia="zh-CN"/>
        </w:rPr>
        <w:t>Lagrangian</w:t>
      </w:r>
      <w:proofErr w:type="spellEnd"/>
      <w:r w:rsidR="002A1F0D" w:rsidRPr="000E29C1">
        <w:rPr>
          <w:rFonts w:eastAsiaTheme="minorEastAsia"/>
          <w:lang w:eastAsia="zh-CN"/>
        </w:rPr>
        <w:t xml:space="preserve"> </w:t>
      </w:r>
      <w:r w:rsidR="002A1F0D">
        <w:rPr>
          <w:rFonts w:eastAsiaTheme="minorEastAsia"/>
          <w:lang w:eastAsia="zh-CN"/>
        </w:rPr>
        <w:t>analysis</w:t>
      </w:r>
      <w:r w:rsidR="001A7EE9">
        <w:rPr>
          <w:rFonts w:eastAsiaTheme="minorEastAsia"/>
          <w:lang w:eastAsia="zh-CN"/>
        </w:rPr>
        <w:t>,</w:t>
      </w:r>
      <w:r w:rsidR="002A1F0D">
        <w:rPr>
          <w:rFonts w:eastAsiaTheme="minorEastAsia"/>
          <w:lang w:eastAsia="zh-CN"/>
        </w:rPr>
        <w:t xml:space="preserve"> </w:t>
      </w:r>
      <w:r w:rsidR="002A1F0D">
        <w:rPr>
          <w:lang w:eastAsia="zh-CN"/>
        </w:rPr>
        <w:t>which</w:t>
      </w:r>
      <w:r w:rsidR="00362749">
        <w:rPr>
          <w:lang w:eastAsia="zh-CN"/>
        </w:rPr>
        <w:t xml:space="preserve"> </w:t>
      </w:r>
      <w:r w:rsidR="00362749">
        <w:rPr>
          <w:rFonts w:eastAsiaTheme="minorEastAsia" w:hint="eastAsia"/>
          <w:lang w:eastAsia="zh-CN"/>
        </w:rPr>
        <w:t>compar</w:t>
      </w:r>
      <w:r w:rsidR="002A1F0D">
        <w:rPr>
          <w:rFonts w:eastAsiaTheme="minorEastAsia"/>
          <w:lang w:eastAsia="zh-CN"/>
        </w:rPr>
        <w:t>es</w:t>
      </w:r>
      <w:r w:rsidR="00362749">
        <w:rPr>
          <w:rFonts w:eastAsiaTheme="minorEastAsia" w:hint="eastAsia"/>
          <w:lang w:eastAsia="zh-CN"/>
        </w:rPr>
        <w:t xml:space="preserve"> </w:t>
      </w:r>
      <w:r w:rsidR="00362749" w:rsidRPr="000E29C1">
        <w:rPr>
          <w:rFonts w:eastAsiaTheme="minorEastAsia"/>
          <w:lang w:eastAsia="zh-CN"/>
        </w:rPr>
        <w:t xml:space="preserve">consecutive transects </w:t>
      </w:r>
      <w:r w:rsidR="002A1F0D">
        <w:rPr>
          <w:rFonts w:eastAsiaTheme="minorEastAsia"/>
          <w:lang w:eastAsia="zh-CN"/>
        </w:rPr>
        <w:t>from</w:t>
      </w:r>
      <w:r w:rsidR="00362749">
        <w:rPr>
          <w:rFonts w:eastAsiaTheme="minorEastAsia"/>
          <w:lang w:eastAsia="zh-CN"/>
        </w:rPr>
        <w:t xml:space="preserve"> the same fire. However, </w:t>
      </w:r>
      <w:r w:rsidR="001A7EE9">
        <w:rPr>
          <w:rFonts w:eastAsiaTheme="minorEastAsia"/>
          <w:lang w:eastAsia="zh-CN"/>
        </w:rPr>
        <w:t xml:space="preserve">this method can be confounded by </w:t>
      </w:r>
      <w:r w:rsidR="002A1F0D" w:rsidRPr="000E29C1">
        <w:rPr>
          <w:rFonts w:eastAsiaTheme="minorEastAsia"/>
          <w:lang w:eastAsia="zh-CN"/>
        </w:rPr>
        <w:t xml:space="preserve">variations in </w:t>
      </w:r>
      <w:r w:rsidR="00033C26">
        <w:rPr>
          <w:rFonts w:eastAsiaTheme="minorEastAsia"/>
          <w:lang w:eastAsia="zh-CN"/>
        </w:rPr>
        <w:t>initial</w:t>
      </w:r>
      <w:r w:rsidR="001A7EE9">
        <w:rPr>
          <w:rFonts w:eastAsiaTheme="minorEastAsia"/>
          <w:lang w:eastAsia="zh-CN"/>
        </w:rPr>
        <w:t xml:space="preserve"> </w:t>
      </w:r>
      <w:r w:rsidR="002A1F0D" w:rsidRPr="000E29C1">
        <w:rPr>
          <w:rFonts w:eastAsiaTheme="minorEastAsia"/>
          <w:lang w:eastAsia="zh-CN"/>
        </w:rPr>
        <w:t>emissions</w:t>
      </w:r>
      <w:r w:rsidR="002A1F0D">
        <w:rPr>
          <w:rFonts w:eastAsiaTheme="minorEastAsia"/>
          <w:lang w:eastAsia="zh-CN"/>
        </w:rPr>
        <w:t xml:space="preserve">. </w:t>
      </w:r>
      <w:r w:rsidR="001A7EE9">
        <w:rPr>
          <w:lang w:eastAsia="zh-CN"/>
        </w:rPr>
        <w:t>To</w:t>
      </w:r>
      <w:r w:rsidR="002A1F0D" w:rsidRPr="00F26B38">
        <w:rPr>
          <w:lang w:eastAsia="zh-CN"/>
        </w:rPr>
        <w:t xml:space="preserve"> address this </w:t>
      </w:r>
      <w:r w:rsidR="002A1F0D">
        <w:rPr>
          <w:lang w:eastAsia="zh-CN"/>
        </w:rPr>
        <w:t>issue</w:t>
      </w:r>
      <w:r w:rsidR="001A7EE9">
        <w:rPr>
          <w:lang w:eastAsia="zh-CN"/>
        </w:rPr>
        <w:t>, we will apply</w:t>
      </w:r>
      <w:r w:rsidR="002A1F0D" w:rsidRPr="00F26B38">
        <w:rPr>
          <w:lang w:eastAsia="zh-CN"/>
        </w:rPr>
        <w:t xml:space="preserve"> </w:t>
      </w:r>
      <w:r w:rsidR="002A1F0D" w:rsidRPr="00852D58">
        <w:rPr>
          <w:b/>
          <w:bCs/>
          <w:color w:val="00B0F0"/>
          <w:lang w:eastAsia="zh-CN"/>
        </w:rPr>
        <w:t>Single Transect Analysis (STA)</w:t>
      </w:r>
      <w:r w:rsidR="00D75F9F">
        <w:rPr>
          <w:lang w:eastAsia="zh-CN"/>
        </w:rPr>
        <w:t xml:space="preserve">, a method </w:t>
      </w:r>
      <w:r w:rsidR="001A7EE9">
        <w:rPr>
          <w:lang w:eastAsia="zh-CN"/>
        </w:rPr>
        <w:t xml:space="preserve">we </w:t>
      </w:r>
      <w:r w:rsidR="00D75F9F">
        <w:rPr>
          <w:lang w:eastAsia="zh-CN"/>
        </w:rPr>
        <w:t xml:space="preserve">developed in our previous study of </w:t>
      </w:r>
      <w:r w:rsidR="00D75F9F" w:rsidRPr="0085398C">
        <w:rPr>
          <w:lang w:eastAsia="zh-CN"/>
        </w:rPr>
        <w:t xml:space="preserve">near-field </w:t>
      </w:r>
      <w:r w:rsidR="00D75F9F">
        <w:rPr>
          <w:lang w:eastAsia="zh-CN"/>
        </w:rPr>
        <w:t xml:space="preserve">wildfire </w:t>
      </w:r>
      <w:r w:rsidR="00D75F9F" w:rsidRPr="0085398C">
        <w:rPr>
          <w:lang w:eastAsia="zh-CN"/>
        </w:rPr>
        <w:t>O</w:t>
      </w:r>
      <w:r w:rsidR="00D75F9F" w:rsidRPr="0085398C">
        <w:rPr>
          <w:rFonts w:hint="eastAsia"/>
          <w:vertAlign w:val="subscript"/>
          <w:lang w:eastAsia="zh-CN"/>
        </w:rPr>
        <w:t>3</w:t>
      </w:r>
      <w:r w:rsidR="00D75F9F" w:rsidRPr="0085398C">
        <w:rPr>
          <w:lang w:eastAsia="zh-CN"/>
        </w:rPr>
        <w:t xml:space="preserve"> chemistry</w:t>
      </w:r>
      <w:r w:rsidR="001D27AA">
        <w:rPr>
          <w:lang w:eastAsia="zh-CN"/>
        </w:rPr>
        <w:fldChar w:fldCharType="begin">
          <w:fldData xml:space="preserve">PEVuZE5vdGU+PENpdGU+PEF1dGhvcj5YdTwvQXV0aG9yPjxZZWFyPjIwMjE8L1llYXI+PFJlY051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</w:fldData>
        </w:fldChar>
      </w:r>
      <w:r w:rsidR="00FA575F">
        <w:rPr>
          <w:lang w:eastAsia="zh-CN"/>
        </w:rPr>
        <w:instrText xml:space="preserve"> ADDIN EN.CITE </w:instrText>
      </w:r>
      <w:r w:rsidR="00FA575F">
        <w:rPr>
          <w:lang w:eastAsia="zh-CN"/>
        </w:rPr>
        <w:fldChar w:fldCharType="begin">
          <w:fldData xml:space="preserve">PEVuZE5vdGU+PENpdGU+PEF1dGhvcj5YdTwvQXV0aG9yPjxZZWFyPjIwMjE8L1llYXI+PFJlY051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</w:fldData>
        </w:fldChar>
      </w:r>
      <w:r w:rsidR="00FA575F">
        <w:rPr>
          <w:lang w:eastAsia="zh-CN"/>
        </w:rPr>
        <w:instrText xml:space="preserve"> ADDIN EN.CITE.DATA </w:instrText>
      </w:r>
      <w:r w:rsidR="00FA575F">
        <w:rPr>
          <w:lang w:eastAsia="zh-CN"/>
        </w:rPr>
      </w:r>
      <w:r w:rsidR="00FA575F">
        <w:rPr>
          <w:lang w:eastAsia="zh-CN"/>
        </w:rPr>
        <w:fldChar w:fldCharType="end"/>
      </w:r>
      <w:r w:rsidR="001D27AA">
        <w:rPr>
          <w:lang w:eastAsia="zh-CN"/>
        </w:rPr>
      </w:r>
      <w:r w:rsidR="001D27AA">
        <w:rPr>
          <w:lang w:eastAsia="zh-CN"/>
        </w:rPr>
        <w:fldChar w:fldCharType="separate"/>
      </w:r>
      <w:r w:rsidR="00FA575F" w:rsidRPr="00FA575F">
        <w:rPr>
          <w:noProof/>
          <w:vertAlign w:val="superscript"/>
          <w:lang w:eastAsia="zh-CN"/>
        </w:rPr>
        <w:t>33</w:t>
      </w:r>
      <w:r w:rsidR="001D27AA">
        <w:rPr>
          <w:lang w:eastAsia="zh-CN"/>
        </w:rPr>
        <w:fldChar w:fldCharType="end"/>
      </w:r>
      <w:r w:rsidR="00D75F9F">
        <w:rPr>
          <w:lang w:eastAsia="zh-CN"/>
        </w:rPr>
        <w:t>.</w:t>
      </w:r>
      <w:r w:rsidR="00D75F9F" w:rsidRPr="00D75F9F">
        <w:rPr>
          <w:lang w:eastAsia="zh-CN"/>
        </w:rPr>
        <w:t xml:space="preserve"> </w:t>
      </w:r>
      <w:r w:rsidR="00D75F9F" w:rsidRPr="0085398C">
        <w:rPr>
          <w:lang w:eastAsia="zh-CN"/>
        </w:rPr>
        <w:t xml:space="preserve">Unlike </w:t>
      </w:r>
      <w:r w:rsidR="00D75F9F">
        <w:rPr>
          <w:lang w:eastAsia="zh-CN"/>
        </w:rPr>
        <w:t>pseudo-</w:t>
      </w:r>
      <w:proofErr w:type="spellStart"/>
      <w:r w:rsidR="00D75F9F" w:rsidRPr="000E29C1">
        <w:rPr>
          <w:rFonts w:eastAsiaTheme="minorEastAsia"/>
          <w:lang w:eastAsia="zh-CN"/>
        </w:rPr>
        <w:t>Lagrangian</w:t>
      </w:r>
      <w:proofErr w:type="spellEnd"/>
      <w:r w:rsidR="00D75F9F" w:rsidRPr="000E29C1">
        <w:rPr>
          <w:rFonts w:eastAsiaTheme="minorEastAsia"/>
          <w:lang w:eastAsia="zh-CN"/>
        </w:rPr>
        <w:t xml:space="preserve"> </w:t>
      </w:r>
      <w:r w:rsidR="00D75F9F">
        <w:rPr>
          <w:lang w:eastAsia="zh-CN"/>
        </w:rPr>
        <w:t xml:space="preserve">analysis </w:t>
      </w:r>
      <w:r w:rsidR="00D75F9F" w:rsidRPr="0085398C">
        <w:rPr>
          <w:lang w:eastAsia="zh-CN"/>
        </w:rPr>
        <w:t>that compare</w:t>
      </w:r>
      <w:r w:rsidR="00590D00">
        <w:rPr>
          <w:lang w:eastAsia="zh-CN"/>
        </w:rPr>
        <w:t>s</w:t>
      </w:r>
      <w:r w:rsidR="00D75F9F" w:rsidRPr="0085398C">
        <w:rPr>
          <w:lang w:eastAsia="zh-CN"/>
        </w:rPr>
        <w:t xml:space="preserve"> consecutive transects, STA examines plume composition variations across a single </w:t>
      </w:r>
      <w:r w:rsidR="004A7A68">
        <w:rPr>
          <w:lang w:eastAsia="zh-CN"/>
        </w:rPr>
        <w:t xml:space="preserve">crosswind </w:t>
      </w:r>
      <w:r w:rsidR="00D75F9F" w:rsidRPr="0085398C">
        <w:rPr>
          <w:lang w:eastAsia="zh-CN"/>
        </w:rPr>
        <w:t>transect</w:t>
      </w:r>
      <w:r w:rsidR="00A948EF">
        <w:rPr>
          <w:lang w:eastAsia="zh-CN"/>
        </w:rPr>
        <w:t>.</w:t>
      </w:r>
      <w:r w:rsidR="001A7EE9">
        <w:rPr>
          <w:rFonts w:eastAsiaTheme="minorEastAsia"/>
          <w:lang w:eastAsia="zh-CN"/>
        </w:rPr>
        <w:t xml:space="preserve"> </w:t>
      </w:r>
      <w:r w:rsidR="00D75F9F" w:rsidRPr="0085398C">
        <w:rPr>
          <w:lang w:eastAsia="zh-CN"/>
        </w:rPr>
        <w:t>In large smoke plumes, the center often exhibits high aerosol optical extinction, receiving significantly less actinic flux and thus lower photolysis rates than the edges at the same altitude. This spatial heterogeneity drives differing extents of photochemical processing across the transect. Since each transect samples smoke emitted over a narrow time window, the assumption of steady fire conditions is more valid in STA than in pseudo-</w:t>
      </w:r>
      <w:proofErr w:type="spellStart"/>
      <w:r w:rsidR="00D75F9F" w:rsidRPr="0085398C">
        <w:rPr>
          <w:lang w:eastAsia="zh-CN"/>
        </w:rPr>
        <w:t>Lagrangian</w:t>
      </w:r>
      <w:proofErr w:type="spellEnd"/>
      <w:r w:rsidR="00D75F9F" w:rsidRPr="0085398C">
        <w:rPr>
          <w:lang w:eastAsia="zh-CN"/>
        </w:rPr>
        <w:t xml:space="preserve"> analysis.</w:t>
      </w:r>
      <w:r w:rsidR="00D75F9F">
        <w:rPr>
          <w:rFonts w:hint="eastAsia"/>
          <w:lang w:eastAsia="zh-CN"/>
        </w:rPr>
        <w:t xml:space="preserve"> </w:t>
      </w:r>
      <w:r w:rsidR="00D75F9F">
        <w:rPr>
          <w:lang w:eastAsia="zh-CN"/>
        </w:rPr>
        <w:t xml:space="preserve">In our previous study, we applied </w:t>
      </w:r>
      <w:r w:rsidR="00D75F9F" w:rsidRPr="0085398C">
        <w:rPr>
          <w:lang w:eastAsia="zh-CN"/>
        </w:rPr>
        <w:t>STA</w:t>
      </w:r>
      <w:r w:rsidR="00D75F9F">
        <w:rPr>
          <w:lang w:eastAsia="zh-CN"/>
        </w:rPr>
        <w:t xml:space="preserve"> </w:t>
      </w:r>
      <w:r w:rsidR="001A7EE9">
        <w:rPr>
          <w:lang w:eastAsia="zh-CN"/>
        </w:rPr>
        <w:t xml:space="preserve">and </w:t>
      </w:r>
      <w:r w:rsidR="00D75F9F" w:rsidRPr="0085398C">
        <w:rPr>
          <w:lang w:eastAsia="zh-CN"/>
        </w:rPr>
        <w:t>calculated odd oxygen (O</w:t>
      </w:r>
      <w:r w:rsidR="00D75F9F" w:rsidRPr="0085398C">
        <w:rPr>
          <w:rFonts w:hint="eastAsia"/>
          <w:vertAlign w:val="subscript"/>
          <w:lang w:eastAsia="zh-CN"/>
        </w:rPr>
        <w:t>x</w:t>
      </w:r>
      <w:r w:rsidR="00D75F9F" w:rsidRPr="0085398C">
        <w:rPr>
          <w:lang w:eastAsia="zh-CN"/>
        </w:rPr>
        <w:t>) formation across individual transects by tracking measured VOC decay, the RO</w:t>
      </w:r>
      <w:r w:rsidR="00D75F9F" w:rsidRPr="0085398C">
        <w:rPr>
          <w:rFonts w:hint="eastAsia"/>
          <w:vertAlign w:val="subscript"/>
          <w:lang w:eastAsia="zh-CN"/>
        </w:rPr>
        <w:t>2</w:t>
      </w:r>
      <w:r w:rsidR="00D75F9F" w:rsidRPr="0085398C">
        <w:rPr>
          <w:lang w:eastAsia="zh-CN"/>
        </w:rPr>
        <w:t xml:space="preserve"> </w:t>
      </w:r>
      <w:r w:rsidR="00D75F9F">
        <w:rPr>
          <w:rFonts w:hint="eastAsia"/>
          <w:lang w:eastAsia="zh-CN"/>
        </w:rPr>
        <w:t>reaction pathways</w:t>
      </w:r>
      <w:r w:rsidR="00D75F9F" w:rsidRPr="0085398C">
        <w:rPr>
          <w:lang w:eastAsia="zh-CN"/>
        </w:rPr>
        <w:t>, and alkyl nitrate yields</w:t>
      </w:r>
      <w:r w:rsidR="00D75F9F">
        <w:rPr>
          <w:lang w:eastAsia="zh-CN"/>
        </w:rPr>
        <w:t>. The</w:t>
      </w:r>
      <w:r w:rsidR="00D75F9F" w:rsidRPr="0085398C">
        <w:rPr>
          <w:lang w:eastAsia="zh-CN"/>
        </w:rPr>
        <w:t xml:space="preserve"> calculated O</w:t>
      </w:r>
      <w:r w:rsidR="00D75F9F" w:rsidRPr="0085398C">
        <w:rPr>
          <w:rFonts w:hint="eastAsia"/>
          <w:vertAlign w:val="subscript"/>
          <w:lang w:eastAsia="zh-CN"/>
        </w:rPr>
        <w:t>x</w:t>
      </w:r>
      <w:r w:rsidR="00D75F9F" w:rsidRPr="0085398C">
        <w:rPr>
          <w:lang w:eastAsia="zh-CN"/>
        </w:rPr>
        <w:t xml:space="preserve"> production </w:t>
      </w:r>
      <w:r w:rsidR="00D75F9F">
        <w:rPr>
          <w:lang w:eastAsia="zh-CN"/>
        </w:rPr>
        <w:t>agree</w:t>
      </w:r>
      <w:r w:rsidR="001A7EE9">
        <w:rPr>
          <w:lang w:eastAsia="zh-CN"/>
        </w:rPr>
        <w:t>d</w:t>
      </w:r>
      <w:r w:rsidR="00D75F9F">
        <w:rPr>
          <w:lang w:eastAsia="zh-CN"/>
        </w:rPr>
        <w:t xml:space="preserve"> with o</w:t>
      </w:r>
      <w:r w:rsidR="00D75F9F" w:rsidRPr="0085398C">
        <w:rPr>
          <w:lang w:eastAsia="zh-CN"/>
        </w:rPr>
        <w:t>bservations</w:t>
      </w:r>
      <w:r w:rsidR="00D75F9F">
        <w:rPr>
          <w:rFonts w:hint="eastAsia"/>
          <w:lang w:eastAsia="zh-CN"/>
        </w:rPr>
        <w:t xml:space="preserve"> </w:t>
      </w:r>
      <w:r w:rsidR="00D75F9F" w:rsidRPr="0085398C">
        <w:rPr>
          <w:lang w:eastAsia="zh-CN"/>
        </w:rPr>
        <w:t xml:space="preserve">within 10%. </w:t>
      </w:r>
    </w:p>
    <w:p w14:paraId="7EAEA682" w14:textId="77777777" w:rsidR="002D1728" w:rsidRDefault="002D1728" w:rsidP="002D1728">
      <w:pPr>
        <w:spacing w:after="0"/>
        <w:rPr>
          <w:noProof/>
        </w:rPr>
      </w:pPr>
      <w:r>
        <w:rPr>
          <w:noProof/>
        </w:rPr>
        <w:drawing>
          <wp:inline distT="0" distB="0" distL="0" distR="0" wp14:anchorId="0BEE1AB6" wp14:editId="48837003">
            <wp:extent cx="1665349" cy="1371600"/>
            <wp:effectExtent l="0" t="0" r="0" b="0"/>
            <wp:docPr id="916409666" name="Picture 5" descr="A graph of a graph showing the number of the same type of e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09666" name="Picture 5" descr="A graph of a graph showing the number of the same type of edg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65349" cy="1371600"/>
                    </a:xfrm>
                    <a:prstGeom prst="rect">
                      <a:avLst/>
                    </a:prstGeom>
                    <a:noFill/>
                    <a:ln>
                      <a:noFill/>
                    </a:ln>
                  </pic:spPr>
                </pic:pic>
              </a:graphicData>
            </a:graphic>
          </wp:inline>
        </w:drawing>
      </w:r>
      <w:r w:rsidRPr="00AA44ED">
        <w:t xml:space="preserve"> </w:t>
      </w:r>
      <w:r>
        <w:rPr>
          <w:noProof/>
        </w:rPr>
        <w:drawing>
          <wp:inline distT="0" distB="0" distL="0" distR="0" wp14:anchorId="756D1042" wp14:editId="7415A6C4">
            <wp:extent cx="4085989" cy="1371600"/>
            <wp:effectExtent l="0" t="0" r="0" b="0"/>
            <wp:docPr id="560813815"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13815" name="Picture 4" descr="A graph of a functio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85989" cy="1371600"/>
                    </a:xfrm>
                    <a:prstGeom prst="rect">
                      <a:avLst/>
                    </a:prstGeom>
                    <a:noFill/>
                    <a:ln>
                      <a:noFill/>
                    </a:ln>
                  </pic:spPr>
                </pic:pic>
              </a:graphicData>
            </a:graphic>
          </wp:inline>
        </w:drawing>
      </w:r>
      <w:r w:rsidRPr="00277D58">
        <w:rPr>
          <w:noProof/>
        </w:rPr>
        <w:t xml:space="preserve"> </w:t>
      </w:r>
      <w:r w:rsidRPr="00FC6DA4">
        <w:rPr>
          <w:noProof/>
        </w:rPr>
        <w:t xml:space="preserve"> </w:t>
      </w:r>
    </w:p>
    <w:p w14:paraId="10E00F11" w14:textId="39FAF0A3" w:rsidR="002D1728" w:rsidRDefault="002D1728" w:rsidP="002D1728">
      <w:pPr>
        <w:pStyle w:val="Heading4"/>
        <w:rPr>
          <w:lang w:eastAsia="zh-CN"/>
        </w:rPr>
      </w:pPr>
      <w:r w:rsidRPr="00D47D11">
        <w:t xml:space="preserve">Figure </w:t>
      </w:r>
      <w:r>
        <w:rPr>
          <w:lang w:eastAsia="zh-CN"/>
        </w:rPr>
        <w:t>4</w:t>
      </w:r>
      <w:r w:rsidRPr="00D47D11">
        <w:t xml:space="preserve">. </w:t>
      </w:r>
      <w:r>
        <w:t xml:space="preserve">(a) Time series of OA and CO when aircraft intersects a wildfire plume. (b)-(d) </w:t>
      </w:r>
      <w:r w:rsidRPr="00D47D11">
        <w:t>Single Transect Analysis (STA) on near-field OA evolution for three representative transects. The red data points represent 1Hz measurements from a single transect and the black dots represent the VBS-modeled ∆OA/∆</w:t>
      </w:r>
      <w:r w:rsidRPr="00F9144F">
        <w:t>CO</w:t>
      </w:r>
      <w:r w:rsidRPr="00D47D11">
        <w:t xml:space="preserve">, which </w:t>
      </w:r>
      <w:r>
        <w:t xml:space="preserve">is the OA evolution trend due to </w:t>
      </w:r>
      <w:r w:rsidRPr="00D47D11">
        <w:t xml:space="preserve">dilution-driven evaporation. The difference between black and red </w:t>
      </w:r>
      <w:r>
        <w:t>represents</w:t>
      </w:r>
      <w:r w:rsidRPr="00D47D11">
        <w:t xml:space="preserve"> the impact of chemical production on OA evolution. </w:t>
      </w:r>
    </w:p>
    <w:p w14:paraId="67B0E142" w14:textId="6B3E7021" w:rsidR="00BE58E8" w:rsidRDefault="001A7EE9" w:rsidP="0045299D">
      <w:pPr>
        <w:rPr>
          <w:rFonts w:eastAsiaTheme="minorEastAsia"/>
          <w:lang w:eastAsia="zh-CN"/>
        </w:rPr>
      </w:pPr>
      <w:r w:rsidRPr="001A7EE9">
        <w:rPr>
          <w:rFonts w:eastAsiaTheme="minorEastAsia"/>
          <w:lang w:eastAsia="zh-CN"/>
        </w:rPr>
        <w:t>We propose extending STA to study near-field OA evolution. Figure 4</w:t>
      </w:r>
      <w:r>
        <w:rPr>
          <w:rFonts w:eastAsiaTheme="minorEastAsia"/>
          <w:lang w:eastAsia="zh-CN"/>
        </w:rPr>
        <w:t>(</w:t>
      </w:r>
      <w:r w:rsidRPr="001A7EE9">
        <w:rPr>
          <w:rFonts w:eastAsiaTheme="minorEastAsia"/>
          <w:lang w:eastAsia="zh-CN"/>
        </w:rPr>
        <w:t>a</w:t>
      </w:r>
      <w:r>
        <w:rPr>
          <w:rFonts w:eastAsiaTheme="minorEastAsia"/>
          <w:lang w:eastAsia="zh-CN"/>
        </w:rPr>
        <w:t>)</w:t>
      </w:r>
      <w:r w:rsidRPr="001A7EE9">
        <w:rPr>
          <w:rFonts w:eastAsiaTheme="minorEastAsia"/>
          <w:lang w:eastAsia="zh-CN"/>
        </w:rPr>
        <w:t xml:space="preserve"> shows time series of CO and OA for an example plume transect</w:t>
      </w:r>
      <w:r w:rsidR="00A948EF">
        <w:rPr>
          <w:rFonts w:eastAsiaTheme="minorEastAsia"/>
          <w:lang w:eastAsia="zh-CN"/>
        </w:rPr>
        <w:t xml:space="preserve"> in FIREX-AQ</w:t>
      </w:r>
      <w:r w:rsidR="0045299D">
        <w:rPr>
          <w:rFonts w:eastAsiaTheme="minorEastAsia"/>
          <w:lang w:eastAsia="zh-CN"/>
        </w:rPr>
        <w:t>. The concentrations of both species</w:t>
      </w:r>
      <w:r w:rsidRPr="001A7EE9">
        <w:rPr>
          <w:rFonts w:eastAsiaTheme="minorEastAsia"/>
          <w:lang w:eastAsia="zh-CN"/>
        </w:rPr>
        <w:t xml:space="preserve"> peak near the center and decrease </w:t>
      </w:r>
      <w:r w:rsidR="00437962">
        <w:rPr>
          <w:rFonts w:eastAsiaTheme="minorEastAsia"/>
          <w:lang w:eastAsia="zh-CN"/>
        </w:rPr>
        <w:t>toward the edges</w:t>
      </w:r>
      <w:r w:rsidRPr="001A7EE9">
        <w:rPr>
          <w:rFonts w:eastAsiaTheme="minorEastAsia"/>
          <w:lang w:eastAsia="zh-CN"/>
        </w:rPr>
        <w:t xml:space="preserve">. In STA, each crosswind transect is treated as an independent plume evolution event, with the plume </w:t>
      </w:r>
      <w:r w:rsidR="00D60E23">
        <w:rPr>
          <w:rFonts w:eastAsiaTheme="minorEastAsia"/>
          <w:lang w:eastAsia="zh-CN"/>
        </w:rPr>
        <w:t>center</w:t>
      </w:r>
      <w:r w:rsidRPr="001A7EE9">
        <w:rPr>
          <w:rFonts w:eastAsiaTheme="minorEastAsia"/>
          <w:lang w:eastAsia="zh-CN"/>
        </w:rPr>
        <w:t xml:space="preserve"> (</w:t>
      </w:r>
      <w:r w:rsidR="00437962">
        <w:rPr>
          <w:rFonts w:eastAsiaTheme="minorEastAsia"/>
          <w:lang w:eastAsia="zh-CN"/>
        </w:rPr>
        <w:t xml:space="preserve">defined by the </w:t>
      </w:r>
      <w:r w:rsidRPr="001A7EE9">
        <w:rPr>
          <w:rFonts w:eastAsiaTheme="minorEastAsia"/>
          <w:lang w:eastAsia="zh-CN"/>
        </w:rPr>
        <w:t xml:space="preserve">maximum </w:t>
      </w:r>
      <w:r w:rsidR="00437962">
        <w:rPr>
          <w:rFonts w:eastAsiaTheme="minorEastAsia"/>
          <w:lang w:eastAsia="zh-CN"/>
        </w:rPr>
        <w:t xml:space="preserve">CO </w:t>
      </w:r>
      <w:r w:rsidRPr="001A7EE9">
        <w:rPr>
          <w:rFonts w:eastAsiaTheme="minorEastAsia"/>
          <w:lang w:eastAsia="zh-CN"/>
        </w:rPr>
        <w:t>concentration) serving as the initial condition</w:t>
      </w:r>
      <w:r w:rsidR="00BE58E8">
        <w:rPr>
          <w:rFonts w:eastAsiaTheme="minorEastAsia"/>
          <w:lang w:eastAsia="zh-CN"/>
        </w:rPr>
        <w:t xml:space="preserve"> and </w:t>
      </w:r>
      <w:r w:rsidRPr="001A7EE9">
        <w:rPr>
          <w:rFonts w:eastAsiaTheme="minorEastAsia"/>
          <w:lang w:eastAsia="zh-CN"/>
        </w:rPr>
        <w:t xml:space="preserve">OA </w:t>
      </w:r>
      <w:r w:rsidR="00BE58E8">
        <w:rPr>
          <w:rFonts w:eastAsiaTheme="minorEastAsia"/>
          <w:lang w:eastAsia="zh-CN"/>
        </w:rPr>
        <w:t xml:space="preserve">evolves from plume center </w:t>
      </w:r>
      <w:r w:rsidRPr="001A7EE9">
        <w:rPr>
          <w:rFonts w:eastAsiaTheme="minorEastAsia"/>
          <w:lang w:eastAsia="zh-CN"/>
        </w:rPr>
        <w:t xml:space="preserve">outward toward the edges. </w:t>
      </w:r>
    </w:p>
    <w:p w14:paraId="2F8BCD94" w14:textId="113FC423" w:rsidR="000D4C8D" w:rsidRDefault="000D4C8D" w:rsidP="0045299D">
      <w:pPr>
        <w:rPr>
          <w:rFonts w:eastAsiaTheme="minorEastAsia"/>
          <w:lang w:eastAsia="zh-CN"/>
        </w:rPr>
      </w:pPr>
      <w:r w:rsidRPr="000D4C8D">
        <w:rPr>
          <w:rFonts w:eastAsiaTheme="minorEastAsia"/>
          <w:lang w:eastAsia="zh-CN"/>
        </w:rPr>
        <w:t xml:space="preserve">We will </w:t>
      </w:r>
      <w:r>
        <w:rPr>
          <w:rFonts w:eastAsiaTheme="minorEastAsia"/>
          <w:lang w:eastAsia="zh-CN"/>
        </w:rPr>
        <w:t>study</w:t>
      </w:r>
      <w:r w:rsidRPr="000D4C8D">
        <w:rPr>
          <w:rFonts w:eastAsiaTheme="minorEastAsia"/>
          <w:lang w:eastAsia="zh-CN"/>
        </w:rPr>
        <w:t xml:space="preserve"> OA evolution </w:t>
      </w:r>
      <w:r>
        <w:rPr>
          <w:rFonts w:eastAsiaTheme="minorEastAsia"/>
          <w:lang w:eastAsia="zh-CN"/>
        </w:rPr>
        <w:t>within</w:t>
      </w:r>
      <w:r w:rsidRPr="000D4C8D">
        <w:rPr>
          <w:rFonts w:eastAsiaTheme="minorEastAsia"/>
          <w:lang w:eastAsia="zh-CN"/>
        </w:rPr>
        <w:t xml:space="preserve"> each plume transect by plotting ΔOA/ΔCO </w:t>
      </w:r>
      <w:r>
        <w:rPr>
          <w:rFonts w:eastAsiaTheme="minorEastAsia"/>
          <w:lang w:eastAsia="zh-CN"/>
        </w:rPr>
        <w:t>vs.</w:t>
      </w:r>
      <w:r w:rsidRPr="000D4C8D">
        <w:rPr>
          <w:rFonts w:eastAsiaTheme="minorEastAsia"/>
          <w:lang w:eastAsia="zh-CN"/>
        </w:rPr>
        <w:t xml:space="preserve"> dilution ratio, which serves as a proxy for plume age. ΔOA/ΔCO at each point is calculated using instantaneous concentrations after subtracting background levels estimated from immediately before and after the transect. The dilution ratio is defined as the maximum CO concentration divided by the instantaneous CO concentration. Figure 4(b–d) </w:t>
      </w:r>
      <w:r>
        <w:rPr>
          <w:rFonts w:eastAsiaTheme="minorEastAsia"/>
          <w:lang w:eastAsia="zh-CN"/>
        </w:rPr>
        <w:t>shows</w:t>
      </w:r>
      <w:r w:rsidRPr="000D4C8D">
        <w:rPr>
          <w:rFonts w:eastAsiaTheme="minorEastAsia"/>
          <w:lang w:eastAsia="zh-CN"/>
        </w:rPr>
        <w:t xml:space="preserve"> three example transects </w:t>
      </w:r>
      <w:r>
        <w:rPr>
          <w:rFonts w:eastAsiaTheme="minorEastAsia"/>
          <w:lang w:eastAsia="zh-CN"/>
        </w:rPr>
        <w:t xml:space="preserve">in </w:t>
      </w:r>
      <w:r w:rsidRPr="000D4C8D">
        <w:rPr>
          <w:rFonts w:eastAsiaTheme="minorEastAsia"/>
          <w:lang w:eastAsia="zh-CN"/>
        </w:rPr>
        <w:t>this framework</w:t>
      </w:r>
      <w:r>
        <w:rPr>
          <w:rFonts w:eastAsiaTheme="minorEastAsia"/>
          <w:lang w:eastAsia="zh-CN"/>
        </w:rPr>
        <w:t>.</w:t>
      </w:r>
      <w:r w:rsidRPr="000D4C8D">
        <w:rPr>
          <w:rFonts w:eastAsiaTheme="minorEastAsia"/>
          <w:lang w:eastAsia="zh-CN"/>
        </w:rPr>
        <w:t xml:space="preserve"> </w:t>
      </w:r>
      <w:r w:rsidR="002D301E" w:rsidRPr="00000C69">
        <w:rPr>
          <w:u w:val="single"/>
          <w:lang w:eastAsia="zh-CN"/>
        </w:rPr>
        <w:t>The OA evolution will be quantified by the slope of ∆OA/∆CO as function of dilution ratio (e.g., blue lines in Figure 4(b))</w:t>
      </w:r>
      <w:r w:rsidR="002D301E" w:rsidRPr="000D770B">
        <w:rPr>
          <w:lang w:eastAsia="zh-CN"/>
        </w:rPr>
        <w:t>.</w:t>
      </w:r>
      <w:r w:rsidR="002D301E">
        <w:rPr>
          <w:lang w:eastAsia="zh-CN"/>
        </w:rPr>
        <w:t xml:space="preserve"> </w:t>
      </w:r>
      <w:r w:rsidRPr="000D4C8D">
        <w:rPr>
          <w:rFonts w:eastAsiaTheme="minorEastAsia"/>
          <w:lang w:eastAsia="zh-CN"/>
        </w:rPr>
        <w:t xml:space="preserve">Transect 1 shows a decreasing trend, </w:t>
      </w:r>
      <w:proofErr w:type="gramStart"/>
      <w:r w:rsidRPr="000D4C8D">
        <w:rPr>
          <w:rFonts w:eastAsiaTheme="minorEastAsia"/>
          <w:lang w:eastAsia="zh-CN"/>
        </w:rPr>
        <w:t>Transect</w:t>
      </w:r>
      <w:proofErr w:type="gramEnd"/>
      <w:r w:rsidRPr="000D4C8D">
        <w:rPr>
          <w:rFonts w:eastAsiaTheme="minorEastAsia"/>
          <w:lang w:eastAsia="zh-CN"/>
        </w:rPr>
        <w:t xml:space="preserve"> 2 is relatively stable, and Transect 3 exhibits an increasing trend in ΔOA/ΔCO.</w:t>
      </w:r>
      <w:r w:rsidR="00DE002B">
        <w:rPr>
          <w:rFonts w:eastAsiaTheme="minorEastAsia"/>
          <w:lang w:eastAsia="zh-CN"/>
        </w:rPr>
        <w:t xml:space="preserve"> </w:t>
      </w:r>
    </w:p>
    <w:p w14:paraId="1EE9F821" w14:textId="4BA44A9D" w:rsidR="00BB0FB4" w:rsidRDefault="00BB0FB4" w:rsidP="00BE58E8">
      <w:pPr>
        <w:rPr>
          <w:lang w:eastAsia="zh-CN"/>
        </w:rPr>
      </w:pPr>
      <w:r w:rsidRPr="00BB0FB4">
        <w:rPr>
          <w:lang w:eastAsia="zh-CN"/>
        </w:rPr>
        <w:lastRenderedPageBreak/>
        <w:t xml:space="preserve">This framework enables </w:t>
      </w:r>
      <w:r>
        <w:rPr>
          <w:lang w:eastAsia="zh-CN"/>
        </w:rPr>
        <w:t>separation</w:t>
      </w:r>
      <w:r w:rsidRPr="00BB0FB4">
        <w:rPr>
          <w:lang w:eastAsia="zh-CN"/>
        </w:rPr>
        <w:t xml:space="preserve"> </w:t>
      </w:r>
      <w:r>
        <w:rPr>
          <w:lang w:eastAsia="zh-CN"/>
        </w:rPr>
        <w:t>of</w:t>
      </w:r>
      <w:r w:rsidRPr="00BB0FB4">
        <w:rPr>
          <w:lang w:eastAsia="zh-CN"/>
        </w:rPr>
        <w:t xml:space="preserve"> dilution-driven evaporation and chemistry-driven </w:t>
      </w:r>
      <w:r>
        <w:rPr>
          <w:lang w:eastAsia="zh-CN"/>
        </w:rPr>
        <w:t>SOA</w:t>
      </w:r>
      <w:r w:rsidRPr="00BB0FB4">
        <w:rPr>
          <w:lang w:eastAsia="zh-CN"/>
        </w:rPr>
        <w:t xml:space="preserve"> formation. </w:t>
      </w:r>
      <w:r w:rsidRPr="00000C69">
        <w:rPr>
          <w:u w:val="single"/>
          <w:lang w:eastAsia="zh-CN"/>
        </w:rPr>
        <w:t>The OA loss due to evaporation can be simulated using a VBS model and the dilution ratio.</w:t>
      </w:r>
      <w:r w:rsidRPr="00BB0FB4">
        <w:rPr>
          <w:lang w:eastAsia="zh-CN"/>
        </w:rPr>
        <w:t xml:space="preserve"> For example, the black dots in Figure 4(b)</w:t>
      </w:r>
      <w:r>
        <w:rPr>
          <w:lang w:eastAsia="zh-CN"/>
        </w:rPr>
        <w:t>-(d)</w:t>
      </w:r>
      <w:r w:rsidRPr="00BB0FB4">
        <w:rPr>
          <w:lang w:eastAsia="zh-CN"/>
        </w:rPr>
        <w:t xml:space="preserve"> show the expected OA evolution based solely on dilution, using </w:t>
      </w:r>
      <w:r>
        <w:rPr>
          <w:lang w:eastAsia="zh-CN"/>
        </w:rPr>
        <w:t xml:space="preserve">a </w:t>
      </w:r>
      <w:r w:rsidRPr="00BB0FB4">
        <w:rPr>
          <w:lang w:eastAsia="zh-CN"/>
        </w:rPr>
        <w:t>VBS derived from in situ FIREX-AQ measurements</w:t>
      </w:r>
      <w:r w:rsidR="00000C69">
        <w:rPr>
          <w:lang w:eastAsia="zh-CN"/>
        </w:rPr>
        <w:fldChar w:fldCharType="begin">
          <w:fldData xml:space="preserve">PEVuZE5vdGU+PENpdGU+PEF1dGhvcj5QYWdvbmlzPC9BdXRob3I+PFllYXI+MjAyMzwvWWVhcj48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=
</w:fldData>
        </w:fldChar>
      </w:r>
      <w:r w:rsidR="00000C69">
        <w:rPr>
          <w:lang w:eastAsia="zh-CN"/>
        </w:rPr>
        <w:instrText xml:space="preserve"> ADDIN EN.CITE </w:instrText>
      </w:r>
      <w:r w:rsidR="00000C69">
        <w:rPr>
          <w:lang w:eastAsia="zh-CN"/>
        </w:rPr>
        <w:fldChar w:fldCharType="begin">
          <w:fldData xml:space="preserve">PEVuZE5vdGU+PENpdGU+PEF1dGhvcj5QYWdvbmlzPC9BdXRob3I+PFllYXI+MjAyMzwvWWVhcj48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=
</w:fldData>
        </w:fldChar>
      </w:r>
      <w:r w:rsidR="00000C69">
        <w:rPr>
          <w:lang w:eastAsia="zh-CN"/>
        </w:rPr>
        <w:instrText xml:space="preserve"> ADDIN EN.CITE.DATA </w:instrText>
      </w:r>
      <w:r w:rsidR="00000C69">
        <w:rPr>
          <w:lang w:eastAsia="zh-CN"/>
        </w:rPr>
      </w:r>
      <w:r w:rsidR="00000C69">
        <w:rPr>
          <w:lang w:eastAsia="zh-CN"/>
        </w:rPr>
        <w:fldChar w:fldCharType="end"/>
      </w:r>
      <w:r w:rsidR="00000C69">
        <w:rPr>
          <w:lang w:eastAsia="zh-CN"/>
        </w:rPr>
      </w:r>
      <w:r w:rsidR="00000C69">
        <w:rPr>
          <w:lang w:eastAsia="zh-CN"/>
        </w:rPr>
        <w:fldChar w:fldCharType="separate"/>
      </w:r>
      <w:r w:rsidR="00000C69" w:rsidRPr="00000C69">
        <w:rPr>
          <w:noProof/>
          <w:vertAlign w:val="superscript"/>
          <w:lang w:eastAsia="zh-CN"/>
        </w:rPr>
        <w:t>16</w:t>
      </w:r>
      <w:r w:rsidR="00000C69">
        <w:rPr>
          <w:lang w:eastAsia="zh-CN"/>
        </w:rPr>
        <w:fldChar w:fldCharType="end"/>
      </w:r>
      <w:r w:rsidRPr="00BB0FB4">
        <w:rPr>
          <w:lang w:eastAsia="zh-CN"/>
        </w:rPr>
        <w:t xml:space="preserve">. </w:t>
      </w:r>
      <w:r w:rsidRPr="00000C69">
        <w:rPr>
          <w:u w:val="single"/>
          <w:lang w:eastAsia="zh-CN"/>
        </w:rPr>
        <w:t>The SOA formation is then estimated by subtracting the modeled ΔOA/ΔCO from the observed values (i.e., the difference between red and black dots)</w:t>
      </w:r>
      <w:r w:rsidRPr="00BB0FB4">
        <w:rPr>
          <w:lang w:eastAsia="zh-CN"/>
        </w:rPr>
        <w:t>. In Transect 1, the agreement between model and measurement suggests little SOA formation, whereas in Transects 2 and 3, the observed ΔOA/ΔCO exceeds the modeled value, indicating SOA production.</w:t>
      </w:r>
    </w:p>
    <w:p w14:paraId="04683436" w14:textId="77777777" w:rsidR="00103355" w:rsidRDefault="00BB0FB4" w:rsidP="00736ECC">
      <w:pPr>
        <w:rPr>
          <w:lang w:eastAsia="zh-CN"/>
        </w:rPr>
      </w:pPr>
      <w:r w:rsidRPr="00BB0FB4">
        <w:rPr>
          <w:lang w:eastAsia="zh-CN"/>
        </w:rPr>
        <w:t xml:space="preserve">Overall, the </w:t>
      </w:r>
      <w:r>
        <w:rPr>
          <w:lang w:eastAsia="zh-CN"/>
        </w:rPr>
        <w:t>STA</w:t>
      </w:r>
      <w:r w:rsidRPr="00BB0FB4">
        <w:rPr>
          <w:lang w:eastAsia="zh-CN"/>
        </w:rPr>
        <w:t xml:space="preserve"> provides a novel and powerful framework for studying OA evolution. It captures the diverse behaviors reported in pseudo-</w:t>
      </w:r>
      <w:proofErr w:type="spellStart"/>
      <w:r w:rsidRPr="00BB0FB4">
        <w:rPr>
          <w:lang w:eastAsia="zh-CN"/>
        </w:rPr>
        <w:t>Lagrangian</w:t>
      </w:r>
      <w:proofErr w:type="spellEnd"/>
      <w:r w:rsidRPr="00BB0FB4">
        <w:rPr>
          <w:lang w:eastAsia="zh-CN"/>
        </w:rPr>
        <w:t xml:space="preserve"> studies, as shown by the </w:t>
      </w:r>
      <w:r>
        <w:rPr>
          <w:lang w:eastAsia="zh-CN"/>
        </w:rPr>
        <w:t>different</w:t>
      </w:r>
      <w:r w:rsidRPr="00BB0FB4">
        <w:rPr>
          <w:lang w:eastAsia="zh-CN"/>
        </w:rPr>
        <w:t xml:space="preserve"> trends </w:t>
      </w:r>
      <w:r>
        <w:rPr>
          <w:lang w:eastAsia="zh-CN"/>
        </w:rPr>
        <w:t>in</w:t>
      </w:r>
      <w:r w:rsidRPr="00BB0FB4">
        <w:rPr>
          <w:lang w:eastAsia="zh-CN"/>
        </w:rPr>
        <w:t xml:space="preserve"> different transects</w:t>
      </w:r>
      <w:r w:rsidR="00F0775B">
        <w:rPr>
          <w:lang w:eastAsia="zh-CN"/>
        </w:rPr>
        <w:t xml:space="preserve"> (Figure 4)</w:t>
      </w:r>
      <w:r w:rsidRPr="00BB0FB4">
        <w:rPr>
          <w:lang w:eastAsia="zh-CN"/>
        </w:rPr>
        <w:t>. Moreover, STA offers several advantages</w:t>
      </w:r>
      <w:r w:rsidR="00F0775B">
        <w:rPr>
          <w:lang w:eastAsia="zh-CN"/>
        </w:rPr>
        <w:t xml:space="preserve"> over the pseudo-</w:t>
      </w:r>
      <w:proofErr w:type="spellStart"/>
      <w:r w:rsidR="00F0775B">
        <w:rPr>
          <w:lang w:eastAsia="zh-CN"/>
        </w:rPr>
        <w:t>Lagrangian</w:t>
      </w:r>
      <w:proofErr w:type="spellEnd"/>
      <w:r w:rsidR="00F0775B">
        <w:rPr>
          <w:lang w:eastAsia="zh-CN"/>
        </w:rPr>
        <w:t xml:space="preserve"> analysis</w:t>
      </w:r>
      <w:r w:rsidRPr="00BB0FB4">
        <w:rPr>
          <w:lang w:eastAsia="zh-CN"/>
        </w:rPr>
        <w:t>. First, it is less sensitive to temporal variability in emissions</w:t>
      </w:r>
      <w:r w:rsidR="00F0775B">
        <w:rPr>
          <w:lang w:eastAsia="zh-CN"/>
        </w:rPr>
        <w:t>, since</w:t>
      </w:r>
      <w:r w:rsidR="00F0775B" w:rsidRPr="0085398C">
        <w:rPr>
          <w:lang w:eastAsia="zh-CN"/>
        </w:rPr>
        <w:t xml:space="preserve"> each transect </w:t>
      </w:r>
      <w:proofErr w:type="gramStart"/>
      <w:r w:rsidR="00F0775B" w:rsidRPr="0085398C">
        <w:rPr>
          <w:lang w:eastAsia="zh-CN"/>
        </w:rPr>
        <w:t>samples</w:t>
      </w:r>
      <w:proofErr w:type="gramEnd"/>
      <w:r w:rsidR="00F0775B" w:rsidRPr="0085398C">
        <w:rPr>
          <w:lang w:eastAsia="zh-CN"/>
        </w:rPr>
        <w:t xml:space="preserve"> smoke emitted over a narrow time window</w:t>
      </w:r>
      <w:r w:rsidRPr="00BB0FB4">
        <w:rPr>
          <w:lang w:eastAsia="zh-CN"/>
        </w:rPr>
        <w:t>. Second, it significantly increases the sample size</w:t>
      </w:r>
      <w:r w:rsidR="00F0775B">
        <w:rPr>
          <w:lang w:eastAsia="zh-CN"/>
        </w:rPr>
        <w:t>. While</w:t>
      </w:r>
      <w:r w:rsidR="00F0775B" w:rsidRPr="00BC0205">
        <w:rPr>
          <w:lang w:eastAsia="zh-CN"/>
        </w:rPr>
        <w:t xml:space="preserve"> pseudo-</w:t>
      </w:r>
      <w:proofErr w:type="spellStart"/>
      <w:r w:rsidR="00F0775B" w:rsidRPr="00BC0205">
        <w:rPr>
          <w:lang w:eastAsia="zh-CN"/>
        </w:rPr>
        <w:t>Lagrangian</w:t>
      </w:r>
      <w:proofErr w:type="spellEnd"/>
      <w:r w:rsidR="00F0775B" w:rsidRPr="00BC0205">
        <w:rPr>
          <w:lang w:eastAsia="zh-CN"/>
        </w:rPr>
        <w:t xml:space="preserve"> analysis combines multiple transects to yield a single evolution trend per fire, STA treats each transect as an independent event, allowing multiple trends to be extracted from a single </w:t>
      </w:r>
      <w:r w:rsidR="00F0775B">
        <w:rPr>
          <w:lang w:eastAsia="zh-CN"/>
        </w:rPr>
        <w:t>fire</w:t>
      </w:r>
      <w:r w:rsidR="00F0775B" w:rsidRPr="00BC0205">
        <w:rPr>
          <w:lang w:eastAsia="zh-CN"/>
        </w:rPr>
        <w:t xml:space="preserve">. </w:t>
      </w:r>
      <w:r w:rsidRPr="00BB0FB4">
        <w:rPr>
          <w:lang w:eastAsia="zh-CN"/>
        </w:rPr>
        <w:t xml:space="preserve">In </w:t>
      </w:r>
      <w:r w:rsidR="00F0775B">
        <w:rPr>
          <w:lang w:eastAsia="zh-CN"/>
        </w:rPr>
        <w:t>WE-CAN and FIREX-AQ</w:t>
      </w:r>
      <w:r w:rsidRPr="00BB0FB4">
        <w:rPr>
          <w:lang w:eastAsia="zh-CN"/>
        </w:rPr>
        <w:t>, each campaign includes more than 200 plume transects, providing a strong statistical foundation. Third, STA can separate the roles of dilution and chemical production.</w:t>
      </w:r>
      <w:r w:rsidR="00F0775B">
        <w:rPr>
          <w:lang w:eastAsia="zh-CN"/>
        </w:rPr>
        <w:t xml:space="preserve"> </w:t>
      </w:r>
    </w:p>
    <w:p w14:paraId="736B8625" w14:textId="384306BE" w:rsidR="00FA6BAE" w:rsidRDefault="00000C69" w:rsidP="00736ECC">
      <w:pPr>
        <w:rPr>
          <w:rFonts w:eastAsiaTheme="minorEastAsia"/>
          <w:color w:val="FF0000"/>
          <w:lang w:eastAsia="zh-CN"/>
        </w:rPr>
      </w:pPr>
      <w:r>
        <w:rPr>
          <w:lang w:eastAsia="zh-CN"/>
        </w:rPr>
        <w:t>W</w:t>
      </w:r>
      <w:r w:rsidR="002D301E" w:rsidRPr="002D301E">
        <w:rPr>
          <w:lang w:eastAsia="zh-CN"/>
        </w:rPr>
        <w:t xml:space="preserve">e will quantify OA evolution, OA loss due to evaporation, and SOA formation </w:t>
      </w:r>
      <w:r>
        <w:rPr>
          <w:lang w:eastAsia="zh-CN"/>
        </w:rPr>
        <w:t>f</w:t>
      </w:r>
      <w:r w:rsidRPr="002D301E">
        <w:rPr>
          <w:lang w:eastAsia="zh-CN"/>
        </w:rPr>
        <w:t>or each transect in FIREX-AQ and WE-CAN</w:t>
      </w:r>
      <w:r w:rsidR="002D301E" w:rsidRPr="002D301E">
        <w:rPr>
          <w:lang w:eastAsia="zh-CN"/>
        </w:rPr>
        <w:t xml:space="preserve">. These metrics will be used to identify the dominant processes driving OA evolution and to evaluate WRF-LES-Chem performance, as discussed in </w:t>
      </w:r>
      <w:r w:rsidR="00FA6BAE">
        <w:rPr>
          <w:lang w:eastAsia="zh-CN"/>
        </w:rPr>
        <w:t>next</w:t>
      </w:r>
      <w:r w:rsidR="002D301E" w:rsidRPr="002D301E">
        <w:rPr>
          <w:lang w:eastAsia="zh-CN"/>
        </w:rPr>
        <w:t xml:space="preserve"> sections. We will explicitly account for uncertainties </w:t>
      </w:r>
      <w:r>
        <w:rPr>
          <w:lang w:eastAsia="zh-CN"/>
        </w:rPr>
        <w:t>in the calculation</w:t>
      </w:r>
      <w:r w:rsidR="002D301E" w:rsidRPr="002D301E">
        <w:rPr>
          <w:lang w:eastAsia="zh-CN"/>
        </w:rPr>
        <w:t xml:space="preserve">. For example, multiple sets of </w:t>
      </w:r>
      <w:r w:rsidR="00FA6BAE">
        <w:rPr>
          <w:lang w:eastAsia="zh-CN"/>
        </w:rPr>
        <w:t>VBS</w:t>
      </w:r>
      <w:r w:rsidR="002D301E" w:rsidRPr="002D301E">
        <w:rPr>
          <w:lang w:eastAsia="zh-CN"/>
        </w:rPr>
        <w:t xml:space="preserve"> parameters for wildfire OA have been reported in the literature; we will test each set to assess the resulting uncertainty in estimated OA evaporation losses. </w:t>
      </w:r>
      <w:r w:rsidR="002D301E" w:rsidRPr="00FA6BAE">
        <w:rPr>
          <w:lang w:eastAsia="zh-CN"/>
        </w:rPr>
        <w:t xml:space="preserve">Similarly, we will </w:t>
      </w:r>
      <w:r w:rsidR="00FA6BAE" w:rsidRPr="00FA6BAE">
        <w:rPr>
          <w:lang w:eastAsia="zh-CN"/>
        </w:rPr>
        <w:t xml:space="preserve">evaluate the effects of different background determination methods on the </w:t>
      </w:r>
      <w:r w:rsidR="00FA6BAE" w:rsidRPr="00FA6BAE">
        <w:rPr>
          <w:rFonts w:eastAsiaTheme="minorEastAsia"/>
          <w:lang w:eastAsia="zh-CN"/>
        </w:rPr>
        <w:t>∆OA/∆CO</w:t>
      </w:r>
      <w:r w:rsidR="00FA6BAE" w:rsidRPr="00FA6BAE">
        <w:rPr>
          <w:rFonts w:eastAsiaTheme="minorEastAsia"/>
          <w:lang w:eastAsia="zh-CN"/>
        </w:rPr>
        <w:fldChar w:fldCharType="begin"/>
      </w:r>
      <w:r w:rsidR="00FA6BAE" w:rsidRPr="00FA6BAE">
        <w:rPr>
          <w:rFonts w:eastAsiaTheme="minorEastAsia"/>
          <w:lang w:eastAsia="zh-CN"/>
        </w:rPr>
        <w:instrText xml:space="preserve"> ADDIN EN.CITE &lt;EndNote&gt;&lt;Cite&gt;&lt;Author&gt;Garofalo&lt;/Author&gt;&lt;Year&gt;2019&lt;/Year&gt;&lt;RecNum&gt;2164&lt;/RecNum&gt;&lt;DisplayText&gt;&lt;style face="superscript"&gt;21&lt;/style&gt;&lt;/DisplayText&gt;&lt;record&gt;&lt;rec-number&gt;2164&lt;/rec-number&gt;&lt;foreign-keys&gt;&lt;key app="EN" db-id="v9va0rpebsepwzeas0d5dx9stzxfz9s02af2" timestamp="1620240179" guid="ae6347cf-9763-475e-ace3-414b2b2ab4e0"&gt;2164&lt;/key&gt;&lt;/foreign-keys&gt;&lt;ref-type name="Journal Article"&gt;17&lt;/ref-type&gt;&lt;contributors&gt;&lt;authors&gt;&lt;author&gt;Garofalo, Lauren A.&lt;/author&gt;&lt;author&gt;Pothier, Matson A.&lt;/author&gt;&lt;author&gt;Levin, Ezra J. T.&lt;/author&gt;&lt;author&gt;Campos, Teresa&lt;/author&gt;&lt;author&gt;Kreidenweis, Sonia M.&lt;/author&gt;&lt;author&gt;Farmer, Delphine K.&lt;/author&gt;&lt;/authors&gt;&lt;/contributors&gt;&lt;titles&gt;&lt;title&gt;Emission and Evolution of Submicron Organic Aerosol in Smoke from Wildfires in the Western United States&lt;/title&gt;&lt;secondary-title&gt;ACS Earth and Space Chemistry&lt;/secondary-title&gt;&lt;/titles&gt;&lt;periodical&gt;&lt;full-title&gt;ACS Earth and Space Chemistry&lt;/full-title&gt;&lt;/periodical&gt;&lt;pages&gt;1237-1247&lt;/pages&gt;&lt;volume&gt;3&lt;/volume&gt;&lt;number&gt;7&lt;/number&gt;&lt;dates&gt;&lt;year&gt;2019&lt;/year&gt;&lt;pub-dates&gt;&lt;date&gt;2019/07/18&lt;/date&gt;&lt;/pub-dates&gt;&lt;/dates&gt;&lt;publisher&gt;American Chemical Society&lt;/publisher&gt;&lt;urls&gt;&lt;related-urls&gt;&lt;url&gt;https://doi.org/10.1021/acsearthspacechem.9b00125&lt;/url&gt;&lt;/related-urls&gt;&lt;/urls&gt;&lt;electronic-resource-num&gt;10.1021/acsearthspacechem.9b00125&lt;/electronic-resource-num&gt;&lt;/record&gt;&lt;/Cite&gt;&lt;/EndNote&gt;</w:instrText>
      </w:r>
      <w:r w:rsidR="00FA6BAE" w:rsidRPr="00FA6BAE">
        <w:rPr>
          <w:rFonts w:eastAsiaTheme="minorEastAsia"/>
          <w:lang w:eastAsia="zh-CN"/>
        </w:rPr>
        <w:fldChar w:fldCharType="separate"/>
      </w:r>
      <w:r w:rsidR="00FA6BAE" w:rsidRPr="00FA6BAE">
        <w:rPr>
          <w:rFonts w:eastAsiaTheme="minorEastAsia"/>
          <w:noProof/>
          <w:vertAlign w:val="superscript"/>
          <w:lang w:eastAsia="zh-CN"/>
        </w:rPr>
        <w:t>21</w:t>
      </w:r>
      <w:r w:rsidR="00FA6BAE" w:rsidRPr="00FA6BAE">
        <w:rPr>
          <w:rFonts w:eastAsiaTheme="minorEastAsia"/>
          <w:lang w:eastAsia="zh-CN"/>
        </w:rPr>
        <w:fldChar w:fldCharType="end"/>
      </w:r>
      <w:r w:rsidR="00FA6BAE" w:rsidRPr="00FA6BAE">
        <w:rPr>
          <w:rFonts w:eastAsiaTheme="minorEastAsia"/>
          <w:lang w:eastAsia="zh-CN"/>
        </w:rPr>
        <w:t xml:space="preserve">. </w:t>
      </w:r>
      <w:r w:rsidR="00D11B82">
        <w:rPr>
          <w:rFonts w:eastAsiaTheme="minorEastAsia"/>
          <w:lang w:eastAsia="zh-CN"/>
        </w:rPr>
        <w:t>We will also account the influence of background OA level on the OA evaporation</w:t>
      </w:r>
      <w:r w:rsidR="00D11B82">
        <w:rPr>
          <w:rFonts w:eastAsiaTheme="minorEastAsia"/>
          <w:lang w:eastAsia="zh-CN"/>
        </w:rPr>
        <w:fldChar w:fldCharType="begin"/>
      </w:r>
      <w:r w:rsidR="00D11B82">
        <w:rPr>
          <w:rFonts w:eastAsiaTheme="minorEastAsia"/>
          <w:lang w:eastAsia="zh-CN"/>
        </w:rPr>
        <w:instrText xml:space="preserve"> ADDIN EN.CITE &lt;EndNote&gt;&lt;Cite&gt;&lt;Author&gt;Hodshire&lt;/Author&gt;&lt;Year&gt;2019&lt;/Year&gt;&lt;RecNum&gt;3049&lt;/RecNum&gt;&lt;DisplayText&gt;&lt;style face="superscript"&gt;56&lt;/style&gt;&lt;/DisplayText&gt;&lt;record&gt;&lt;rec-number&gt;3049&lt;/rec-number&gt;&lt;foreign-keys&gt;&lt;key app="EN" db-id="v9va0rpebsepwzeas0d5dx9stzxfz9s02af2" timestamp="1698099760" guid="e3826b3b-71fe-4b57-a79f-70be9c831718"&gt;3049&lt;/key&gt;&lt;/foreign-keys&gt;&lt;ref-type name="Journal Article"&gt;17&lt;/ref-type&gt;&lt;contributors&gt;&lt;authors&gt;&lt;author&gt;Hodshire, A. L.&lt;/author&gt;&lt;author&gt;Bian, Q.&lt;/author&gt;&lt;author&gt;Ramnarine, E.&lt;/author&gt;&lt;author&gt;Lonsdale, C. R.&lt;/author&gt;&lt;author&gt;Alvarado, M. J.&lt;/author&gt;&lt;author&gt;Kreidenweis, S. M.&lt;/author&gt;&lt;author&gt;Jathar, S. H.&lt;/author&gt;&lt;author&gt;Pierce, J. R.&lt;/author&gt;&lt;/authors&gt;&lt;/contributors&gt;&lt;titles&gt;&lt;title&gt;More Than Emissions and Chemistry: Fire Size, Dilution, and Background Aerosol Also Greatly Influence Near-Field Biomass Burning Aerosol Aging&lt;/title&gt;&lt;secondary-title&gt;Journal of Geophysical Research: Atmospheres&lt;/secondary-title&gt;&lt;/titles&gt;&lt;periodical&gt;&lt;full-title&gt;Journal of Geophysical Research: Atmospheres&lt;/full-title&gt;&lt;/periodical&gt;&lt;pages&gt;5589-5611&lt;/pages&gt;&lt;volume&gt;124&lt;/volume&gt;&lt;number&gt;10&lt;/number&gt;&lt;dates&gt;&lt;year&gt;2019&lt;/year&gt;&lt;/dates&gt;&lt;isbn&gt;2169-897X&lt;/isbn&gt;&lt;urls&gt;&lt;related-urls&gt;&lt;url&gt;https://agupubs.onlinelibrary.wiley.com/doi/abs/10.1029/2018JD029674&lt;/url&gt;&lt;/related-urls&gt;&lt;/urls&gt;&lt;electronic-resource-num&gt;https://doi.org/10.1029/2018JD029674&lt;/electronic-resource-num&gt;&lt;/record&gt;&lt;/Cite&gt;&lt;/EndNote&gt;</w:instrText>
      </w:r>
      <w:r w:rsidR="00D11B82">
        <w:rPr>
          <w:rFonts w:eastAsiaTheme="minorEastAsia"/>
          <w:lang w:eastAsia="zh-CN"/>
        </w:rPr>
        <w:fldChar w:fldCharType="separate"/>
      </w:r>
      <w:r w:rsidR="00D11B82" w:rsidRPr="00D11B82">
        <w:rPr>
          <w:rFonts w:eastAsiaTheme="minorEastAsia"/>
          <w:noProof/>
          <w:vertAlign w:val="superscript"/>
          <w:lang w:eastAsia="zh-CN"/>
        </w:rPr>
        <w:t>56</w:t>
      </w:r>
      <w:r w:rsidR="00D11B82">
        <w:rPr>
          <w:rFonts w:eastAsiaTheme="minorEastAsia"/>
          <w:lang w:eastAsia="zh-CN"/>
        </w:rPr>
        <w:fldChar w:fldCharType="end"/>
      </w:r>
      <w:r w:rsidR="00D11B82">
        <w:rPr>
          <w:rFonts w:eastAsiaTheme="minorEastAsia"/>
          <w:lang w:eastAsia="zh-CN"/>
        </w:rPr>
        <w:t>.</w:t>
      </w:r>
      <w:r w:rsidR="00FA6BAE" w:rsidRPr="00FA6BAE">
        <w:rPr>
          <w:rFonts w:eastAsiaTheme="minorEastAsia"/>
          <w:lang w:eastAsia="zh-CN"/>
        </w:rPr>
        <w:t xml:space="preserve"> </w:t>
      </w:r>
    </w:p>
    <w:p w14:paraId="38C16E1F" w14:textId="4D89178A" w:rsidR="00FA6BAE" w:rsidRDefault="00EE030E" w:rsidP="00EE030E">
      <w:pPr>
        <w:rPr>
          <w:lang w:eastAsia="zh-CN"/>
        </w:rPr>
      </w:pPr>
      <w:r w:rsidRPr="00A00C5B">
        <w:t>While STA offers advantages over traditional pseudo-</w:t>
      </w:r>
      <w:proofErr w:type="spellStart"/>
      <w:r w:rsidRPr="00A00C5B">
        <w:t>Lagrangian</w:t>
      </w:r>
      <w:proofErr w:type="spellEnd"/>
      <w:r w:rsidRPr="00A00C5B">
        <w:t xml:space="preserve"> analyses, it also has inherent </w:t>
      </w:r>
      <w:r w:rsidR="00FA6BAE">
        <w:t xml:space="preserve">limitations and </w:t>
      </w:r>
      <w:r w:rsidRPr="00A00C5B">
        <w:t>uncertainties</w:t>
      </w:r>
      <w:r>
        <w:rPr>
          <w:rFonts w:hint="eastAsia"/>
          <w:lang w:eastAsia="zh-CN"/>
        </w:rPr>
        <w:t xml:space="preserve">. </w:t>
      </w:r>
      <w:r w:rsidR="00FA6BAE" w:rsidRPr="00103355">
        <w:rPr>
          <w:lang w:eastAsia="zh-CN"/>
        </w:rPr>
        <w:t>A limitation of STA is that it captures relatively short oxidation timescales compared to pseudo-</w:t>
      </w:r>
      <w:proofErr w:type="spellStart"/>
      <w:r w:rsidR="00FA6BAE" w:rsidRPr="00103355">
        <w:rPr>
          <w:lang w:eastAsia="zh-CN"/>
        </w:rPr>
        <w:t>Lagrangian</w:t>
      </w:r>
      <w:proofErr w:type="spellEnd"/>
      <w:r w:rsidR="00FA6BAE" w:rsidRPr="00103355">
        <w:rPr>
          <w:lang w:eastAsia="zh-CN"/>
        </w:rPr>
        <w:t xml:space="preserve"> analysis. However, these timescales </w:t>
      </w:r>
      <w:r w:rsidR="00FA6BAE">
        <w:rPr>
          <w:lang w:eastAsia="zh-CN"/>
        </w:rPr>
        <w:t xml:space="preserve">are sufficient to form SOA. </w:t>
      </w:r>
      <w:r w:rsidR="00FA6BAE" w:rsidRPr="00103355">
        <w:rPr>
          <w:lang w:eastAsia="zh-CN"/>
        </w:rPr>
        <w:t xml:space="preserve">Our previous analysis of FIREX-AQ data showed that OH exposure can vary by up to </w:t>
      </w:r>
      <w:r w:rsidR="00FA6BAE" w:rsidRPr="003B07FB">
        <w:rPr>
          <w:lang w:eastAsia="zh-CN"/>
        </w:rPr>
        <w:t>2×10</w:t>
      </w:r>
      <w:r w:rsidR="00FA6BAE" w:rsidRPr="00E56A02">
        <w:rPr>
          <w:rFonts w:hint="eastAsia"/>
          <w:vertAlign w:val="superscript"/>
          <w:lang w:eastAsia="zh-CN"/>
        </w:rPr>
        <w:t>10</w:t>
      </w:r>
      <w:r w:rsidR="00FA6BAE" w:rsidRPr="003B07FB">
        <w:rPr>
          <w:lang w:eastAsia="zh-CN"/>
        </w:rPr>
        <w:t xml:space="preserve"> molecules cm</w:t>
      </w:r>
      <w:r w:rsidR="00FA6BAE" w:rsidRPr="00E56A02">
        <w:rPr>
          <w:rFonts w:hint="eastAsia"/>
          <w:vertAlign w:val="superscript"/>
          <w:lang w:eastAsia="zh-CN"/>
        </w:rPr>
        <w:t>-3</w:t>
      </w:r>
      <w:r w:rsidR="00FA6BAE" w:rsidRPr="003B07FB">
        <w:rPr>
          <w:lang w:eastAsia="zh-CN"/>
        </w:rPr>
        <w:t xml:space="preserve"> s </w:t>
      </w:r>
      <w:r w:rsidR="00FA6BAE" w:rsidRPr="00103355">
        <w:rPr>
          <w:lang w:eastAsia="zh-CN"/>
        </w:rPr>
        <w:t>between the plume edge and center</w:t>
      </w:r>
      <w:r w:rsidR="00D11B82">
        <w:rPr>
          <w:lang w:eastAsia="zh-CN"/>
        </w:rPr>
        <w:fldChar w:fldCharType="begin">
          <w:fldData xml:space="preserve">PEVuZE5vdGU+PENpdGU+PEF1dGhvcj5YdTwvQXV0aG9yPjxZZWFyPjIwMjE8L1llYXI+PFJlY051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</w:fldData>
        </w:fldChar>
      </w:r>
      <w:r w:rsidR="00D11B82">
        <w:rPr>
          <w:lang w:eastAsia="zh-CN"/>
        </w:rPr>
        <w:instrText xml:space="preserve"> ADDIN EN.CITE </w:instrText>
      </w:r>
      <w:r w:rsidR="00D11B82">
        <w:rPr>
          <w:lang w:eastAsia="zh-CN"/>
        </w:rPr>
        <w:fldChar w:fldCharType="begin">
          <w:fldData xml:space="preserve">PEVuZE5vdGU+PENpdGU+PEF1dGhvcj5YdTwvQXV0aG9yPjxZZWFyPjIwMjE8L1llYXI+PFJlY051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</w:fldData>
        </w:fldChar>
      </w:r>
      <w:r w:rsidR="00D11B82">
        <w:rPr>
          <w:lang w:eastAsia="zh-CN"/>
        </w:rPr>
        <w:instrText xml:space="preserve"> ADDIN EN.CITE.DATA </w:instrText>
      </w:r>
      <w:r w:rsidR="00D11B82">
        <w:rPr>
          <w:lang w:eastAsia="zh-CN"/>
        </w:rPr>
      </w:r>
      <w:r w:rsidR="00D11B82">
        <w:rPr>
          <w:lang w:eastAsia="zh-CN"/>
        </w:rPr>
        <w:fldChar w:fldCharType="end"/>
      </w:r>
      <w:r w:rsidR="00D11B82">
        <w:rPr>
          <w:lang w:eastAsia="zh-CN"/>
        </w:rPr>
      </w:r>
      <w:r w:rsidR="00D11B82">
        <w:rPr>
          <w:lang w:eastAsia="zh-CN"/>
        </w:rPr>
        <w:fldChar w:fldCharType="separate"/>
      </w:r>
      <w:r w:rsidR="00D11B82" w:rsidRPr="00D11B82">
        <w:rPr>
          <w:noProof/>
          <w:vertAlign w:val="superscript"/>
          <w:lang w:eastAsia="zh-CN"/>
        </w:rPr>
        <w:t>33</w:t>
      </w:r>
      <w:r w:rsidR="00D11B82">
        <w:rPr>
          <w:lang w:eastAsia="zh-CN"/>
        </w:rPr>
        <w:fldChar w:fldCharType="end"/>
      </w:r>
      <w:r w:rsidR="00FA6BAE">
        <w:rPr>
          <w:lang w:eastAsia="zh-CN"/>
        </w:rPr>
        <w:t>. This is e</w:t>
      </w:r>
      <w:r w:rsidR="00FA6BAE" w:rsidRPr="00103355">
        <w:rPr>
          <w:lang w:eastAsia="zh-CN"/>
        </w:rPr>
        <w:t xml:space="preserve">quivalent to roughly 3 hours of downwind aging, assuming an OH concentration of </w:t>
      </w:r>
      <w:r w:rsidR="00FA6BAE" w:rsidRPr="003B07FB">
        <w:rPr>
          <w:lang w:eastAsia="zh-CN"/>
        </w:rPr>
        <w:t>2×10</w:t>
      </w:r>
      <w:r w:rsidR="00FA6BAE" w:rsidRPr="00E56A02">
        <w:rPr>
          <w:rFonts w:hint="eastAsia"/>
          <w:vertAlign w:val="superscript"/>
          <w:lang w:eastAsia="zh-CN"/>
        </w:rPr>
        <w:t>6</w:t>
      </w:r>
      <w:r w:rsidR="00FA6BAE" w:rsidRPr="003B07FB">
        <w:rPr>
          <w:lang w:eastAsia="zh-CN"/>
        </w:rPr>
        <w:t xml:space="preserve"> molecules cm</w:t>
      </w:r>
      <w:r w:rsidR="00FA6BAE" w:rsidRPr="00E56A02">
        <w:rPr>
          <w:rFonts w:hint="eastAsia"/>
          <w:vertAlign w:val="superscript"/>
          <w:lang w:eastAsia="zh-CN"/>
        </w:rPr>
        <w:t>-3</w:t>
      </w:r>
      <w:r w:rsidR="00FA6BAE" w:rsidRPr="00103355">
        <w:rPr>
          <w:lang w:eastAsia="zh-CN"/>
        </w:rPr>
        <w:t xml:space="preserve">. Thus, despite being shorter, the oxidation timescales within individual transects are </w:t>
      </w:r>
      <w:r w:rsidR="00FA6BAE">
        <w:rPr>
          <w:lang w:eastAsia="zh-CN"/>
        </w:rPr>
        <w:t>adequate</w:t>
      </w:r>
      <w:r w:rsidR="00FA6BAE" w:rsidRPr="00103355">
        <w:rPr>
          <w:lang w:eastAsia="zh-CN"/>
        </w:rPr>
        <w:t xml:space="preserve"> to </w:t>
      </w:r>
      <w:r w:rsidR="00FA6BAE">
        <w:rPr>
          <w:lang w:eastAsia="zh-CN"/>
        </w:rPr>
        <w:t>produce observable SOA.</w:t>
      </w:r>
      <w:r w:rsidR="00FA6BAE" w:rsidRPr="00103355">
        <w:rPr>
          <w:lang w:eastAsia="zh-CN"/>
        </w:rPr>
        <w:t xml:space="preserve"> This is supported by the evolution patterns observed in Transect</w:t>
      </w:r>
      <w:r w:rsidR="00FA6BAE">
        <w:rPr>
          <w:lang w:eastAsia="zh-CN"/>
        </w:rPr>
        <w:t>s</w:t>
      </w:r>
      <w:r w:rsidR="00FA6BAE" w:rsidRPr="00103355">
        <w:rPr>
          <w:lang w:eastAsia="zh-CN"/>
        </w:rPr>
        <w:t xml:space="preserve"> </w:t>
      </w:r>
      <w:r w:rsidR="00FA6BAE">
        <w:rPr>
          <w:lang w:eastAsia="zh-CN"/>
        </w:rPr>
        <w:t xml:space="preserve">2 and </w:t>
      </w:r>
      <w:r w:rsidR="00FA6BAE" w:rsidRPr="00103355">
        <w:rPr>
          <w:lang w:eastAsia="zh-CN"/>
        </w:rPr>
        <w:t xml:space="preserve">3 in Figure 4, </w:t>
      </w:r>
      <w:r w:rsidR="00FA6BAE">
        <w:rPr>
          <w:lang w:eastAsia="zh-CN"/>
        </w:rPr>
        <w:t>where</w:t>
      </w:r>
      <w:r w:rsidR="00FA6BAE" w:rsidRPr="00103355">
        <w:rPr>
          <w:lang w:eastAsia="zh-CN"/>
        </w:rPr>
        <w:t xml:space="preserve"> </w:t>
      </w:r>
      <w:r w:rsidR="00FA6BAE">
        <w:rPr>
          <w:lang w:eastAsia="zh-CN"/>
        </w:rPr>
        <w:t xml:space="preserve">the </w:t>
      </w:r>
      <w:r w:rsidR="00FA6BAE" w:rsidRPr="00103355">
        <w:rPr>
          <w:lang w:eastAsia="zh-CN"/>
        </w:rPr>
        <w:t>SOA production</w:t>
      </w:r>
      <w:r w:rsidR="00FA6BAE">
        <w:rPr>
          <w:lang w:eastAsia="zh-CN"/>
        </w:rPr>
        <w:t xml:space="preserve"> is observable</w:t>
      </w:r>
      <w:r w:rsidR="00FA6BAE" w:rsidRPr="00103355">
        <w:rPr>
          <w:lang w:eastAsia="zh-CN"/>
        </w:rPr>
        <w:t>.</w:t>
      </w:r>
      <w:r w:rsidR="00FA6BAE">
        <w:rPr>
          <w:lang w:eastAsia="zh-CN"/>
        </w:rPr>
        <w:t xml:space="preserve"> </w:t>
      </w:r>
    </w:p>
    <w:p w14:paraId="1B1771E2" w14:textId="0EBA8D13" w:rsidR="00DC38E6" w:rsidRDefault="00FA6BAE" w:rsidP="00DC38E6">
      <w:pPr>
        <w:rPr>
          <w:lang w:eastAsia="zh-CN"/>
        </w:rPr>
      </w:pPr>
      <w:r>
        <w:rPr>
          <w:lang w:eastAsia="zh-CN"/>
        </w:rPr>
        <w:t>One uncertainty in STA analysis is that</w:t>
      </w:r>
      <w:r w:rsidR="00EE030E" w:rsidRPr="00A00C5B">
        <w:t xml:space="preserve"> the plume edge may travel faster than the center, and mixing between the center and edge may occur</w:t>
      </w:r>
      <w:r w:rsidR="00EE030E">
        <w:rPr>
          <w:lang w:eastAsia="zh-CN"/>
        </w:rPr>
        <w:fldChar w:fldCharType="begin"/>
      </w:r>
      <w:r w:rsidR="00D11B82">
        <w:rPr>
          <w:lang w:eastAsia="zh-CN"/>
        </w:rPr>
        <w:instrText xml:space="preserve"> ADDIN EN.CITE &lt;EndNote&gt;&lt;Cite&gt;&lt;Author&gt;June&lt;/Author&gt;&lt;Year&gt;2022&lt;/Year&gt;&lt;RecNum&gt;3326&lt;/RecNum&gt;&lt;DisplayText&gt;&lt;style face="superscript"&gt;57&lt;/style&gt;&lt;/DisplayText&gt;&lt;record&gt;&lt;rec-number&gt;3326&lt;/rec-number&gt;&lt;foreign-keys&gt;&lt;key app="EN" db-id="v9va0rpebsepwzeas0d5dx9stzxfz9s02af2" timestamp="1753288656" guid="1e3d90ca-d4ca-4143-ba42-a5847c2fc5aa"&gt;3326&lt;/key&gt;&lt;/foreign-keys&gt;&lt;ref-type name="Journal Article"&gt;17&lt;/ref-type&gt;&lt;contributors&gt;&lt;authors&gt;&lt;author&gt;June, N. A.&lt;/author&gt;&lt;author&gt;Hodshire, A. L.&lt;/author&gt;&lt;author&gt;Wiggins, E. B.&lt;/author&gt;&lt;author&gt;Winstead, E. L.&lt;/author&gt;&lt;author&gt;Robinson, C. E.&lt;/author&gt;&lt;author&gt;Thornhill, K. L.&lt;/author&gt;&lt;author&gt;Sanchez, K. J.&lt;/author&gt;&lt;author&gt;Moore, R. H.&lt;/author&gt;&lt;author&gt;Pagonis, D.&lt;/author&gt;&lt;author&gt;Guo, H.&lt;/author&gt;&lt;author&gt;Campuzano-Jost, P.&lt;/author&gt;&lt;author&gt;Jimenez, J. L.&lt;/author&gt;&lt;author&gt;Coggon, M. M.&lt;/author&gt;&lt;author&gt;Dean-Day, J. M.&lt;/author&gt;&lt;author&gt;Bui, T. P.&lt;/author&gt;&lt;author&gt;Peischl, J.&lt;/author&gt;&lt;author&gt;Yokelson, R. J.&lt;/author&gt;&lt;author&gt;Alvarado, M. J.&lt;/author&gt;&lt;author&gt;Kreidenweis, S. M.&lt;/author&gt;&lt;author&gt;Jathar, S. H.&lt;/author&gt;&lt;author&gt;Pierce, J. R.&lt;/author&gt;&lt;/authors&gt;&lt;/contributors&gt;&lt;titles&gt;&lt;title&gt;Aerosol size distribution changes in FIREX-AQ biomass burning plumes: the impact of plume concentration on coagulation and OA condensation/evaporation&lt;/title&gt;&lt;secondary-title&gt;Atmos. Chem. Phys.&lt;/secondary-title&gt;&lt;/titles&gt;&lt;periodical&gt;&lt;full-title&gt;Atmos. Chem. Phys.&lt;/full-title&gt;&lt;/periodical&gt;&lt;pages&gt;12803-12825&lt;/pages&gt;&lt;volume&gt;22&lt;/volume&gt;&lt;number&gt;19&lt;/number&gt;&lt;dates&gt;&lt;year&gt;2022&lt;/year&gt;&lt;/dates&gt;&lt;publisher&gt;Copernicus Publications&lt;/publisher&gt;&lt;isbn&gt;1680-7324&lt;/isbn&gt;&lt;urls&gt;&lt;related-urls&gt;&lt;url&gt;https://acp.copernicus.org/articles/22/12803/2022/&lt;/url&gt;&lt;/related-urls&gt;&lt;/urls&gt;&lt;electronic-resource-num&gt;10.5194/acp-22-12803-2022&lt;/electronic-resource-num&gt;&lt;/record&gt;&lt;/Cite&gt;&lt;/EndNote&gt;</w:instrText>
      </w:r>
      <w:r w:rsidR="00EE030E">
        <w:rPr>
          <w:lang w:eastAsia="zh-CN"/>
        </w:rPr>
        <w:fldChar w:fldCharType="separate"/>
      </w:r>
      <w:r w:rsidR="00D11B82" w:rsidRPr="00D11B82">
        <w:rPr>
          <w:noProof/>
          <w:vertAlign w:val="superscript"/>
          <w:lang w:eastAsia="zh-CN"/>
        </w:rPr>
        <w:t>57</w:t>
      </w:r>
      <w:r w:rsidR="00EE030E">
        <w:rPr>
          <w:lang w:eastAsia="zh-CN"/>
        </w:rPr>
        <w:fldChar w:fldCharType="end"/>
      </w:r>
      <w:r w:rsidR="00EE030E" w:rsidRPr="00A00C5B">
        <w:t xml:space="preserve">. </w:t>
      </w:r>
      <w:r w:rsidR="00DC38E6" w:rsidRPr="00DC38E6">
        <w:rPr>
          <w:lang w:eastAsia="zh-CN"/>
        </w:rPr>
        <w:t xml:space="preserve">We will use the Williams Flats Fire simulation in WRF-LES-Chem to assess STA accuracy. Because the model </w:t>
      </w:r>
      <w:r w:rsidR="00DC38E6">
        <w:rPr>
          <w:rFonts w:hint="eastAsia"/>
          <w:lang w:eastAsia="zh-CN"/>
        </w:rPr>
        <w:t>incorporates</w:t>
      </w:r>
      <w:r w:rsidR="00DC38E6" w:rsidRPr="00DC38E6">
        <w:rPr>
          <w:lang w:eastAsia="zh-CN"/>
        </w:rPr>
        <w:t xml:space="preserve"> both dilution-driven evaporation and chemistry-driven SOA formation, we can directly track these processes via transport and chemical tendency terms</w:t>
      </w:r>
      <w:r w:rsidR="00D11B82">
        <w:rPr>
          <w:lang w:eastAsia="zh-CN"/>
        </w:rPr>
        <w:t xml:space="preserve"> in model</w:t>
      </w:r>
      <w:r w:rsidR="00DC38E6" w:rsidRPr="00DC38E6">
        <w:rPr>
          <w:lang w:eastAsia="zh-CN"/>
        </w:rPr>
        <w:t xml:space="preserve">. We will </w:t>
      </w:r>
      <w:r w:rsidR="00D11B82">
        <w:rPr>
          <w:lang w:eastAsia="zh-CN"/>
        </w:rPr>
        <w:t xml:space="preserve">then </w:t>
      </w:r>
      <w:r w:rsidR="00DC38E6" w:rsidRPr="00DC38E6">
        <w:rPr>
          <w:lang w:eastAsia="zh-CN"/>
        </w:rPr>
        <w:t xml:space="preserve">apply the STA procedure to the simulated plume to separate these two </w:t>
      </w:r>
      <w:r w:rsidR="00DC38E6">
        <w:rPr>
          <w:rFonts w:hint="eastAsia"/>
          <w:lang w:eastAsia="zh-CN"/>
        </w:rPr>
        <w:t xml:space="preserve">processes and compare the </w:t>
      </w:r>
      <w:r w:rsidR="00DC38E6" w:rsidRPr="00DC38E6">
        <w:rPr>
          <w:lang w:eastAsia="zh-CN"/>
        </w:rPr>
        <w:t xml:space="preserve">STA-derived estimates </w:t>
      </w:r>
      <w:r w:rsidR="00DC38E6">
        <w:rPr>
          <w:rFonts w:hint="eastAsia"/>
          <w:lang w:eastAsia="zh-CN"/>
        </w:rPr>
        <w:t>to</w:t>
      </w:r>
      <w:r w:rsidR="00DC38E6" w:rsidRPr="00DC38E6">
        <w:rPr>
          <w:lang w:eastAsia="zh-CN"/>
        </w:rPr>
        <w:t xml:space="preserve"> the “tru</w:t>
      </w:r>
      <w:r w:rsidR="00D11B82">
        <w:rPr>
          <w:lang w:eastAsia="zh-CN"/>
        </w:rPr>
        <w:t>th</w:t>
      </w:r>
      <w:r w:rsidR="00DC38E6" w:rsidRPr="00DC38E6">
        <w:rPr>
          <w:lang w:eastAsia="zh-CN"/>
        </w:rPr>
        <w:t xml:space="preserve">” </w:t>
      </w:r>
      <w:r w:rsidR="00D11B82">
        <w:rPr>
          <w:lang w:eastAsia="zh-CN"/>
        </w:rPr>
        <w:t>in</w:t>
      </w:r>
      <w:r w:rsidR="00DC38E6" w:rsidRPr="00DC38E6">
        <w:rPr>
          <w:lang w:eastAsia="zh-CN"/>
        </w:rPr>
        <w:t xml:space="preserve"> </w:t>
      </w:r>
      <w:r w:rsidR="00D11B82">
        <w:rPr>
          <w:lang w:eastAsia="zh-CN"/>
        </w:rPr>
        <w:t xml:space="preserve">the </w:t>
      </w:r>
      <w:r w:rsidR="00DC38E6" w:rsidRPr="00DC38E6">
        <w:rPr>
          <w:lang w:eastAsia="zh-CN"/>
        </w:rPr>
        <w:t>LES</w:t>
      </w:r>
      <w:r w:rsidR="00D11B82">
        <w:rPr>
          <w:lang w:eastAsia="zh-CN"/>
        </w:rPr>
        <w:t xml:space="preserve"> output</w:t>
      </w:r>
      <w:r w:rsidR="00DC38E6">
        <w:rPr>
          <w:rFonts w:hint="eastAsia"/>
          <w:lang w:eastAsia="zh-CN"/>
        </w:rPr>
        <w:t xml:space="preserve">. </w:t>
      </w:r>
      <w:r w:rsidR="00D11B82">
        <w:rPr>
          <w:lang w:eastAsia="zh-CN"/>
        </w:rPr>
        <w:t>Importantly, our</w:t>
      </w:r>
      <w:r w:rsidR="00DC38E6" w:rsidRPr="00DC38E6">
        <w:rPr>
          <w:lang w:eastAsia="zh-CN"/>
        </w:rPr>
        <w:t xml:space="preserve"> goal</w:t>
      </w:r>
      <w:r w:rsidR="00D11B82">
        <w:rPr>
          <w:lang w:eastAsia="zh-CN"/>
        </w:rPr>
        <w:t xml:space="preserve"> </w:t>
      </w:r>
      <w:r w:rsidR="00DC38E6" w:rsidRPr="00DC38E6">
        <w:rPr>
          <w:lang w:eastAsia="zh-CN"/>
        </w:rPr>
        <w:t xml:space="preserve">is to </w:t>
      </w:r>
      <w:r w:rsidR="00D11B82">
        <w:rPr>
          <w:lang w:eastAsia="zh-CN"/>
        </w:rPr>
        <w:t>evaluate</w:t>
      </w:r>
      <w:r w:rsidR="00DC38E6" w:rsidRPr="00DC38E6">
        <w:rPr>
          <w:lang w:eastAsia="zh-CN"/>
        </w:rPr>
        <w:t xml:space="preserve"> the STA method rather than the accuracy of WRF-LES-Chem</w:t>
      </w:r>
      <w:r w:rsidR="00D11B82">
        <w:rPr>
          <w:lang w:eastAsia="zh-CN"/>
        </w:rPr>
        <w:t xml:space="preserve">; therefore, </w:t>
      </w:r>
      <w:r w:rsidR="00AB7C02" w:rsidRPr="00AB7C02">
        <w:rPr>
          <w:lang w:eastAsia="zh-CN"/>
        </w:rPr>
        <w:t>close agreement between the model and field observations is not essential for this analysis.</w:t>
      </w:r>
    </w:p>
    <w:p w14:paraId="653368BE" w14:textId="02B61F21" w:rsidR="00AB7C02" w:rsidRDefault="00783A02" w:rsidP="00A30EAA">
      <w:pPr>
        <w:rPr>
          <w:lang w:eastAsia="zh-CN"/>
        </w:rPr>
      </w:pPr>
      <w:r>
        <w:rPr>
          <w:b/>
          <w:bCs/>
          <w:i/>
          <w:iCs/>
          <w:u w:val="single"/>
          <w:lang w:eastAsia="zh-CN"/>
        </w:rPr>
        <w:t xml:space="preserve">Task </w:t>
      </w:r>
      <w:r w:rsidR="00A9517F">
        <w:rPr>
          <w:rFonts w:hint="eastAsia"/>
          <w:b/>
          <w:bCs/>
          <w:i/>
          <w:iCs/>
          <w:u w:val="single"/>
          <w:lang w:eastAsia="zh-CN"/>
        </w:rPr>
        <w:t>4.</w:t>
      </w:r>
      <w:r>
        <w:rPr>
          <w:b/>
          <w:bCs/>
          <w:i/>
          <w:iCs/>
          <w:u w:val="single"/>
          <w:lang w:eastAsia="zh-CN"/>
        </w:rPr>
        <w:t>2.</w:t>
      </w:r>
      <w:r w:rsidR="00EE030E">
        <w:rPr>
          <w:b/>
          <w:bCs/>
          <w:i/>
          <w:iCs/>
          <w:u w:val="single"/>
          <w:lang w:eastAsia="zh-CN"/>
        </w:rPr>
        <w:t>2</w:t>
      </w:r>
      <w:r>
        <w:rPr>
          <w:b/>
          <w:bCs/>
          <w:i/>
          <w:iCs/>
          <w:u w:val="single"/>
          <w:lang w:eastAsia="zh-CN"/>
        </w:rPr>
        <w:t xml:space="preserve"> </w:t>
      </w:r>
      <w:r w:rsidR="00A9517F">
        <w:rPr>
          <w:rFonts w:hint="eastAsia"/>
          <w:b/>
          <w:bCs/>
          <w:i/>
          <w:iCs/>
          <w:u w:val="single"/>
          <w:lang w:eastAsia="zh-CN"/>
        </w:rPr>
        <w:t>WRF-LES-Chem</w:t>
      </w:r>
      <w:r w:rsidR="008F5C6A">
        <w:rPr>
          <w:rFonts w:hint="eastAsia"/>
          <w:lang w:eastAsia="zh-CN"/>
        </w:rPr>
        <w:t xml:space="preserve">. </w:t>
      </w:r>
      <w:r w:rsidR="007F2E91" w:rsidRPr="007F2E91">
        <w:rPr>
          <w:lang w:eastAsia="zh-CN"/>
        </w:rPr>
        <w:t>We will leverage WRF-LES-Chem to improve process-level understanding of OA evolution. Our workflow begins by simulating the near-field OA evolution of the Williams Flats Fire, a well-characterized case with extensive observational constraints from FIREX-AQ. We will evaluate the simulation against these field measurements to identify biases and improve model representation of key processes, such as emissions</w:t>
      </w:r>
      <w:r w:rsidR="00A8212A">
        <w:rPr>
          <w:lang w:eastAsia="zh-CN"/>
        </w:rPr>
        <w:t xml:space="preserve"> </w:t>
      </w:r>
      <w:r w:rsidR="007F2E91" w:rsidRPr="007F2E91">
        <w:rPr>
          <w:lang w:eastAsia="zh-CN"/>
        </w:rPr>
        <w:t xml:space="preserve">and SOA formation. Once model performance is optimized, we will conduct targeted sensitivity tests to isolate the roles of individual drivers (e.g., oxidant levels, </w:t>
      </w:r>
      <w:r w:rsidR="00AB7C02">
        <w:rPr>
          <w:lang w:eastAsia="zh-CN"/>
        </w:rPr>
        <w:t>SOA chemistry</w:t>
      </w:r>
      <w:r w:rsidR="007F2E91" w:rsidRPr="007F2E91">
        <w:rPr>
          <w:lang w:eastAsia="zh-CN"/>
        </w:rPr>
        <w:t>) and quantify their relative impacts on OA evolution</w:t>
      </w:r>
      <w:r w:rsidR="00AB7C02">
        <w:rPr>
          <w:lang w:eastAsia="zh-CN"/>
        </w:rPr>
        <w:t xml:space="preserve"> (in Task 4.2.3)</w:t>
      </w:r>
      <w:r w:rsidR="007F2E91" w:rsidRPr="007F2E91">
        <w:rPr>
          <w:lang w:eastAsia="zh-CN"/>
        </w:rPr>
        <w:t xml:space="preserve">. This stepwise approach </w:t>
      </w:r>
      <w:r w:rsidR="00AB7C02">
        <w:t xml:space="preserve">enhances the model’s predictive capability and improves our understanding of OA evolution in the </w:t>
      </w:r>
      <w:proofErr w:type="gramStart"/>
      <w:r w:rsidR="00AB7C02">
        <w:t>near-field</w:t>
      </w:r>
      <w:proofErr w:type="gramEnd"/>
      <w:r w:rsidR="00AB7C02">
        <w:t>.</w:t>
      </w:r>
    </w:p>
    <w:p w14:paraId="0807A267" w14:textId="2738484A" w:rsidR="00DB5D92" w:rsidRPr="00DB5D92" w:rsidRDefault="00AC179B" w:rsidP="00DB5D92">
      <w:pPr>
        <w:rPr>
          <w:lang w:eastAsia="zh-CN"/>
        </w:rPr>
      </w:pPr>
      <w:r>
        <w:rPr>
          <w:noProof/>
        </w:rPr>
        <w:lastRenderedPageBreak/>
        <w:drawing>
          <wp:anchor distT="0" distB="0" distL="114300" distR="114300" simplePos="0" relativeHeight="251705344" behindDoc="0" locked="0" layoutInCell="1" allowOverlap="1" wp14:anchorId="4ABA9C9C" wp14:editId="4FC2D498">
            <wp:simplePos x="0" y="0"/>
            <wp:positionH relativeFrom="margin">
              <wp:align>left</wp:align>
            </wp:positionH>
            <wp:positionV relativeFrom="paragraph">
              <wp:posOffset>1166666</wp:posOffset>
            </wp:positionV>
            <wp:extent cx="1828800" cy="1844822"/>
            <wp:effectExtent l="0" t="0" r="0" b="3175"/>
            <wp:wrapSquare wrapText="bothSides"/>
            <wp:docPr id="526747033" name="Picture 1" descr="A diagram of different types of di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47033" name="Picture 1" descr="A diagram of different types of dilution&#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28800" cy="1844822"/>
                    </a:xfrm>
                    <a:prstGeom prst="rect">
                      <a:avLst/>
                    </a:prstGeom>
                    <a:noFill/>
                    <a:ln>
                      <a:noFill/>
                    </a:ln>
                  </pic:spPr>
                </pic:pic>
              </a:graphicData>
            </a:graphic>
            <wp14:sizeRelH relativeFrom="page">
              <wp14:pctWidth>0</wp14:pctWidth>
            </wp14:sizeRelH>
            <wp14:sizeRelV relativeFrom="page">
              <wp14:pctHeight>0</wp14:pctHeight>
            </wp14:sizeRelV>
          </wp:anchor>
        </w:drawing>
      </w:r>
      <w:r w:rsidR="00DB5D92" w:rsidRPr="00DB5D92">
        <w:rPr>
          <w:lang w:eastAsia="zh-CN"/>
        </w:rPr>
        <w:t xml:space="preserve">We </w:t>
      </w:r>
      <w:r w:rsidR="00DB5D92">
        <w:rPr>
          <w:lang w:eastAsia="zh-CN"/>
        </w:rPr>
        <w:t xml:space="preserve">have </w:t>
      </w:r>
      <w:r w:rsidR="00DB5D92" w:rsidRPr="00DB5D92">
        <w:rPr>
          <w:lang w:eastAsia="zh-CN"/>
        </w:rPr>
        <w:t xml:space="preserve">conducted </w:t>
      </w:r>
      <w:r w:rsidR="00DB5D92">
        <w:rPr>
          <w:lang w:eastAsia="zh-CN"/>
        </w:rPr>
        <w:t xml:space="preserve">a </w:t>
      </w:r>
      <w:r w:rsidR="00DB5D92" w:rsidRPr="00DB5D92">
        <w:rPr>
          <w:lang w:eastAsia="zh-CN"/>
        </w:rPr>
        <w:t xml:space="preserve">preliminary WRF-LES-Chem simulation using the </w:t>
      </w:r>
      <w:r w:rsidR="00DB5D92">
        <w:rPr>
          <w:lang w:eastAsia="zh-CN"/>
        </w:rPr>
        <w:t>default</w:t>
      </w:r>
      <w:r w:rsidR="00DB5D92" w:rsidRPr="00DB5D92">
        <w:rPr>
          <w:lang w:eastAsia="zh-CN"/>
        </w:rPr>
        <w:t xml:space="preserve"> setup described in 4.1, with a spatial resolution of 300 m (instead of the proposed 100 m). A plume transect </w:t>
      </w:r>
      <w:r w:rsidR="00DB5D92" w:rsidRPr="00DB5D92">
        <w:rPr>
          <w:color w:val="FF0000"/>
          <w:lang w:eastAsia="zh-CN"/>
        </w:rPr>
        <w:t>Z</w:t>
      </w:r>
      <w:r w:rsidR="00DB5D92" w:rsidRPr="00DB5D92">
        <w:rPr>
          <w:lang w:eastAsia="zh-CN"/>
        </w:rPr>
        <w:t xml:space="preserve"> h downwind </w:t>
      </w:r>
      <w:r w:rsidR="00DB5D92">
        <w:rPr>
          <w:lang w:eastAsia="zh-CN"/>
        </w:rPr>
        <w:t>is</w:t>
      </w:r>
      <w:r w:rsidR="00DB5D92" w:rsidRPr="00DB5D92">
        <w:rPr>
          <w:lang w:eastAsia="zh-CN"/>
        </w:rPr>
        <w:t xml:space="preserve"> analyzed with the STA method</w:t>
      </w:r>
      <w:r w:rsidR="00DB5D92">
        <w:rPr>
          <w:lang w:eastAsia="zh-CN"/>
        </w:rPr>
        <w:t xml:space="preserve"> (Figure </w:t>
      </w:r>
      <w:r w:rsidR="00DB5D92" w:rsidRPr="00DB5D92">
        <w:rPr>
          <w:color w:val="FF0000"/>
          <w:lang w:eastAsia="zh-CN"/>
        </w:rPr>
        <w:t>Y</w:t>
      </w:r>
      <w:r w:rsidR="00DB5D92">
        <w:rPr>
          <w:lang w:eastAsia="zh-CN"/>
        </w:rPr>
        <w:t>)</w:t>
      </w:r>
      <w:r w:rsidR="00DB5D92" w:rsidRPr="00DB5D92">
        <w:rPr>
          <w:lang w:eastAsia="zh-CN"/>
        </w:rPr>
        <w:t xml:space="preserve">. The initial </w:t>
      </w:r>
      <w:r w:rsidR="00DB5D92">
        <w:rPr>
          <w:rFonts w:cs="Times New Roman"/>
          <w:lang w:eastAsia="zh-CN"/>
        </w:rPr>
        <w:t>Δ</w:t>
      </w:r>
      <w:r w:rsidR="00DB5D92" w:rsidRPr="00DB5D92">
        <w:rPr>
          <w:lang w:eastAsia="zh-CN"/>
        </w:rPr>
        <w:t>OA/</w:t>
      </w:r>
      <w:r w:rsidR="00DB5D92">
        <w:rPr>
          <w:rFonts w:cs="Times New Roman"/>
          <w:lang w:eastAsia="zh-CN"/>
        </w:rPr>
        <w:t>Δ</w:t>
      </w:r>
      <w:r w:rsidR="00DB5D92" w:rsidRPr="00DB5D92">
        <w:rPr>
          <w:lang w:eastAsia="zh-CN"/>
        </w:rPr>
        <w:t xml:space="preserve">CO at the plume center </w:t>
      </w:r>
      <w:r w:rsidR="00DB5D92">
        <w:rPr>
          <w:lang w:eastAsia="zh-CN"/>
        </w:rPr>
        <w:t xml:space="preserve">is </w:t>
      </w:r>
      <w:r w:rsidR="00DB5D92" w:rsidRPr="00DB5D92">
        <w:rPr>
          <w:lang w:eastAsia="zh-CN"/>
        </w:rPr>
        <w:t>~0.5</w:t>
      </w:r>
      <w:r w:rsidR="00DB5D92">
        <w:rPr>
          <w:lang w:eastAsia="zh-CN"/>
        </w:rPr>
        <w:t xml:space="preserve">, </w:t>
      </w:r>
      <w:proofErr w:type="gramStart"/>
      <w:r w:rsidR="00DB5D92">
        <w:rPr>
          <w:lang w:eastAsia="zh-CN"/>
        </w:rPr>
        <w:t>similar to</w:t>
      </w:r>
      <w:proofErr w:type="gramEnd"/>
      <w:r w:rsidR="00DB5D92" w:rsidRPr="00DB5D92">
        <w:rPr>
          <w:lang w:eastAsia="zh-CN"/>
        </w:rPr>
        <w:t xml:space="preserve"> observations from the Williams Flats Fire. However, simulated </w:t>
      </w:r>
      <w:r w:rsidR="00DB5D92">
        <w:rPr>
          <w:lang w:eastAsia="zh-CN"/>
        </w:rPr>
        <w:t>S</w:t>
      </w:r>
      <w:r w:rsidR="00DB5D92" w:rsidRPr="00DB5D92">
        <w:rPr>
          <w:lang w:eastAsia="zh-CN"/>
        </w:rPr>
        <w:t xml:space="preserve">OA formation </w:t>
      </w:r>
      <w:r w:rsidR="0073146D">
        <w:rPr>
          <w:lang w:eastAsia="zh-CN"/>
        </w:rPr>
        <w:t>seems</w:t>
      </w:r>
      <w:r w:rsidR="00DB5D92" w:rsidRPr="00DB5D92">
        <w:rPr>
          <w:lang w:eastAsia="zh-CN"/>
        </w:rPr>
        <w:t xml:space="preserve"> too strong</w:t>
      </w:r>
      <w:r w:rsidR="00DB5D92">
        <w:rPr>
          <w:lang w:eastAsia="zh-CN"/>
        </w:rPr>
        <w:t>. A</w:t>
      </w:r>
      <w:r w:rsidR="00DB5D92" w:rsidRPr="00DB5D92">
        <w:rPr>
          <w:lang w:eastAsia="zh-CN"/>
        </w:rPr>
        <w:t xml:space="preserve">t a dilution ratio of 15, </w:t>
      </w:r>
      <w:r w:rsidR="00DB5D92">
        <w:rPr>
          <w:rFonts w:cs="Times New Roman"/>
          <w:lang w:eastAsia="zh-CN"/>
        </w:rPr>
        <w:t>Δ</w:t>
      </w:r>
      <w:r w:rsidR="00DB5D92" w:rsidRPr="00DB5D92">
        <w:rPr>
          <w:lang w:eastAsia="zh-CN"/>
        </w:rPr>
        <w:t>OA/</w:t>
      </w:r>
      <w:r w:rsidR="00DB5D92">
        <w:rPr>
          <w:rFonts w:cs="Times New Roman"/>
          <w:lang w:eastAsia="zh-CN"/>
        </w:rPr>
        <w:t>Δ</w:t>
      </w:r>
      <w:r w:rsidR="00DB5D92" w:rsidRPr="00DB5D92">
        <w:rPr>
          <w:lang w:eastAsia="zh-CN"/>
        </w:rPr>
        <w:t xml:space="preserve">CO </w:t>
      </w:r>
      <w:r w:rsidR="00DB5D92">
        <w:rPr>
          <w:lang w:eastAsia="zh-CN"/>
        </w:rPr>
        <w:t>increases by a factor of 3</w:t>
      </w:r>
      <w:r w:rsidR="00DB5D92" w:rsidRPr="00DB5D92">
        <w:rPr>
          <w:lang w:eastAsia="zh-CN"/>
        </w:rPr>
        <w:t xml:space="preserve"> relative to initial emissions</w:t>
      </w:r>
      <w:r w:rsidR="00DB5D92">
        <w:rPr>
          <w:lang w:eastAsia="zh-CN"/>
        </w:rPr>
        <w:t>, whereas preliminary analysis of field observations show</w:t>
      </w:r>
      <w:r w:rsidR="0073146D">
        <w:rPr>
          <w:lang w:eastAsia="zh-CN"/>
        </w:rPr>
        <w:t>s</w:t>
      </w:r>
      <w:r w:rsidR="00DB5D92">
        <w:rPr>
          <w:lang w:eastAsia="zh-CN"/>
        </w:rPr>
        <w:t xml:space="preserve"> much weaker growth. For example, </w:t>
      </w:r>
      <w:r w:rsidR="00DB5D92" w:rsidRPr="00DB5D92">
        <w:rPr>
          <w:lang w:eastAsia="zh-CN"/>
        </w:rPr>
        <w:t>Transect 3</w:t>
      </w:r>
      <w:r w:rsidR="00DB5D92">
        <w:rPr>
          <w:lang w:eastAsia="zh-CN"/>
        </w:rPr>
        <w:t xml:space="preserve"> in Figure 4</w:t>
      </w:r>
      <w:r w:rsidR="00DB5D92" w:rsidRPr="00DB5D92">
        <w:rPr>
          <w:lang w:eastAsia="zh-CN"/>
        </w:rPr>
        <w:t xml:space="preserve"> show</w:t>
      </w:r>
      <w:r w:rsidR="00DB5D92">
        <w:rPr>
          <w:lang w:eastAsia="zh-CN"/>
        </w:rPr>
        <w:t>s</w:t>
      </w:r>
      <w:r w:rsidR="00DB5D92" w:rsidRPr="00DB5D92">
        <w:rPr>
          <w:lang w:eastAsia="zh-CN"/>
        </w:rPr>
        <w:t xml:space="preserve"> only 25% growth at a dilution ratio of 8. This discrepancy </w:t>
      </w:r>
      <w:proofErr w:type="gramStart"/>
      <w:r w:rsidR="00DB5D92" w:rsidRPr="00DB5D92">
        <w:rPr>
          <w:lang w:eastAsia="zh-CN"/>
        </w:rPr>
        <w:t>suggests</w:t>
      </w:r>
      <w:proofErr w:type="gramEnd"/>
      <w:r w:rsidR="00DB5D92" w:rsidRPr="00DB5D92">
        <w:rPr>
          <w:lang w:eastAsia="zh-CN"/>
        </w:rPr>
        <w:t xml:space="preserve"> the model overestimates SOA production</w:t>
      </w:r>
      <w:r w:rsidR="00DB5D92">
        <w:rPr>
          <w:lang w:eastAsia="zh-CN"/>
        </w:rPr>
        <w:t xml:space="preserve">. </w:t>
      </w:r>
    </w:p>
    <w:p w14:paraId="62864577" w14:textId="34B34D58" w:rsidR="003D0F6A" w:rsidRDefault="00BF221F" w:rsidP="003D0F6A">
      <w:pPr>
        <w:rPr>
          <w:lang w:eastAsia="zh-CN"/>
        </w:rPr>
      </w:pPr>
      <w:r w:rsidRPr="00BF221F">
        <w:rPr>
          <w:lang w:eastAsia="zh-CN"/>
        </w:rPr>
        <w:t xml:space="preserve">We will systematically evaluate the model performance and address discrepancies between simulations and observations. </w:t>
      </w:r>
      <w:r>
        <w:rPr>
          <w:rFonts w:hint="eastAsia"/>
          <w:lang w:eastAsia="zh-CN"/>
        </w:rPr>
        <w:t>We</w:t>
      </w:r>
      <w:r w:rsidRPr="00BF221F">
        <w:rPr>
          <w:lang w:eastAsia="zh-CN"/>
        </w:rPr>
        <w:t xml:space="preserve"> will begin </w:t>
      </w:r>
      <w:r w:rsidR="003D0F6A">
        <w:rPr>
          <w:rFonts w:hint="eastAsia"/>
          <w:lang w:eastAsia="zh-CN"/>
        </w:rPr>
        <w:t>by</w:t>
      </w:r>
      <w:r>
        <w:rPr>
          <w:rFonts w:hint="eastAsia"/>
          <w:lang w:eastAsia="zh-CN"/>
        </w:rPr>
        <w:t xml:space="preserve"> evaluating</w:t>
      </w:r>
      <w:r w:rsidRPr="00BF221F">
        <w:rPr>
          <w:lang w:eastAsia="zh-CN"/>
        </w:rPr>
        <w:t xml:space="preserve"> plume injection height. The LES will be initialized using a fire size of 0.66 km</w:t>
      </w:r>
      <w:r w:rsidRPr="00BF221F">
        <w:rPr>
          <w:rFonts w:hint="eastAsia"/>
          <w:vertAlign w:val="superscript"/>
          <w:lang w:eastAsia="zh-CN"/>
        </w:rPr>
        <w:t>2</w:t>
      </w:r>
      <w:r w:rsidRPr="00BF221F">
        <w:rPr>
          <w:lang w:eastAsia="zh-CN"/>
        </w:rPr>
        <w:t xml:space="preserve"> and a sensible heat flux of 10</w:t>
      </w:r>
      <w:r w:rsidRPr="00BF221F">
        <w:rPr>
          <w:rFonts w:hint="eastAsia"/>
          <w:vertAlign w:val="superscript"/>
          <w:lang w:eastAsia="zh-CN"/>
        </w:rPr>
        <w:t>4</w:t>
      </w:r>
      <w:r w:rsidRPr="00BF221F">
        <w:rPr>
          <w:lang w:eastAsia="zh-CN"/>
        </w:rPr>
        <w:t xml:space="preserve"> W m</w:t>
      </w:r>
      <w:r w:rsidRPr="00BF221F">
        <w:rPr>
          <w:rFonts w:hint="eastAsia"/>
          <w:vertAlign w:val="superscript"/>
          <w:lang w:eastAsia="zh-CN"/>
        </w:rPr>
        <w:t>-2</w:t>
      </w:r>
      <w:r w:rsidRPr="00BF221F">
        <w:rPr>
          <w:lang w:eastAsia="zh-CN"/>
        </w:rPr>
        <w:t xml:space="preserve">, </w:t>
      </w:r>
      <w:r>
        <w:rPr>
          <w:rFonts w:hint="eastAsia"/>
          <w:lang w:eastAsia="zh-CN"/>
        </w:rPr>
        <w:t>which are</w:t>
      </w:r>
      <w:r w:rsidRPr="00BF221F">
        <w:rPr>
          <w:lang w:eastAsia="zh-CN"/>
        </w:rPr>
        <w:t xml:space="preserve"> inferred from the GOES-16 fire detection product and consistent with those used in a previous LES study. The simulated vertical profiles of CO and particulate matter will be compared with </w:t>
      </w:r>
      <w:r w:rsidR="006B09B8">
        <w:rPr>
          <w:rFonts w:hint="eastAsia"/>
          <w:lang w:eastAsia="zh-CN"/>
        </w:rPr>
        <w:t>those</w:t>
      </w:r>
      <w:r>
        <w:rPr>
          <w:rFonts w:hint="eastAsia"/>
          <w:lang w:eastAsia="zh-CN"/>
        </w:rPr>
        <w:t xml:space="preserve"> of </w:t>
      </w:r>
      <w:r w:rsidRPr="00BF221F">
        <w:rPr>
          <w:lang w:eastAsia="zh-CN"/>
        </w:rPr>
        <w:t xml:space="preserve">the </w:t>
      </w:r>
      <w:r>
        <w:rPr>
          <w:rFonts w:hint="eastAsia"/>
          <w:lang w:eastAsia="zh-CN"/>
        </w:rPr>
        <w:t xml:space="preserve">aerosol </w:t>
      </w:r>
      <w:r w:rsidRPr="00BF221F">
        <w:rPr>
          <w:lang w:eastAsia="zh-CN"/>
        </w:rPr>
        <w:t xml:space="preserve">backscatter </w:t>
      </w:r>
      <w:r>
        <w:rPr>
          <w:rFonts w:hint="eastAsia"/>
          <w:lang w:eastAsia="zh-CN"/>
        </w:rPr>
        <w:t xml:space="preserve">coefficient at 532 nm </w:t>
      </w:r>
      <w:r w:rsidRPr="00BF221F">
        <w:rPr>
          <w:lang w:eastAsia="zh-CN"/>
        </w:rPr>
        <w:t xml:space="preserve">measured by NASA’s Differential Absorption Lidar (DIAL) aboard the DC-8, which </w:t>
      </w:r>
      <w:proofErr w:type="gramStart"/>
      <w:r w:rsidRPr="00BF221F">
        <w:rPr>
          <w:lang w:eastAsia="zh-CN"/>
        </w:rPr>
        <w:t>provide</w:t>
      </w:r>
      <w:proofErr w:type="gramEnd"/>
      <w:r w:rsidRPr="00BF221F">
        <w:rPr>
          <w:lang w:eastAsia="zh-CN"/>
        </w:rPr>
        <w:t xml:space="preserve"> </w:t>
      </w:r>
      <w:r>
        <w:rPr>
          <w:rFonts w:hint="eastAsia"/>
          <w:lang w:eastAsia="zh-CN"/>
        </w:rPr>
        <w:t xml:space="preserve">an estimate of </w:t>
      </w:r>
      <w:r w:rsidRPr="00BF221F">
        <w:rPr>
          <w:lang w:eastAsia="zh-CN"/>
        </w:rPr>
        <w:t>plume structure. If discrepancies arise, we will adjust fire size or sensible heat flux to improve agreement.</w:t>
      </w:r>
    </w:p>
    <w:p w14:paraId="696F2157" w14:textId="5DAB065E" w:rsidR="006B09B8" w:rsidRDefault="00AC179B" w:rsidP="003D0F6A">
      <w:pPr>
        <w:rPr>
          <w:lang w:eastAsia="zh-CN"/>
        </w:rPr>
      </w:pPr>
      <w:r>
        <w:rPr>
          <w:noProof/>
          <w:lang w:eastAsia="zh-CN"/>
        </w:rPr>
        <mc:AlternateContent>
          <mc:Choice Requires="wps">
            <w:drawing>
              <wp:anchor distT="45720" distB="45720" distL="114300" distR="114300" simplePos="0" relativeHeight="251704320" behindDoc="0" locked="0" layoutInCell="1" allowOverlap="1" wp14:anchorId="2B50B00C" wp14:editId="1427A3C7">
                <wp:simplePos x="0" y="0"/>
                <wp:positionH relativeFrom="margin">
                  <wp:posOffset>0</wp:posOffset>
                </wp:positionH>
                <wp:positionV relativeFrom="paragraph">
                  <wp:posOffset>796</wp:posOffset>
                </wp:positionV>
                <wp:extent cx="1828800" cy="1404620"/>
                <wp:effectExtent l="0" t="0" r="0" b="8255"/>
                <wp:wrapSquare wrapText="bothSides"/>
                <wp:docPr id="1348595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04620"/>
                        </a:xfrm>
                        <a:prstGeom prst="rect">
                          <a:avLst/>
                        </a:prstGeom>
                        <a:solidFill>
                          <a:srgbClr val="FFFFFF"/>
                        </a:solidFill>
                        <a:ln w="9525">
                          <a:noFill/>
                          <a:miter lim="800000"/>
                          <a:headEnd/>
                          <a:tailEnd/>
                        </a:ln>
                      </wps:spPr>
                      <wps:txbx>
                        <w:txbxContent>
                          <w:p w14:paraId="4BEAA9DE" w14:textId="03DFBB51" w:rsidR="006B09B8" w:rsidRPr="006B09B8" w:rsidRDefault="006B09B8" w:rsidP="006B09B8">
                            <w:pPr>
                              <w:spacing w:after="0"/>
                              <w:rPr>
                                <w:i/>
                                <w:iCs/>
                                <w:color w:val="00B0F0"/>
                              </w:rPr>
                            </w:pPr>
                            <w:r w:rsidRPr="006B09B8">
                              <w:rPr>
                                <w:rFonts w:hint="eastAsia"/>
                                <w:i/>
                                <w:iCs/>
                                <w:color w:val="00B0F0"/>
                                <w:lang w:eastAsia="zh-CN"/>
                              </w:rPr>
                              <w:t>Figure Z.</w:t>
                            </w:r>
                            <w:r>
                              <w:rPr>
                                <w:rFonts w:hint="eastAsia"/>
                                <w:i/>
                                <w:iCs/>
                                <w:color w:val="00B0F0"/>
                                <w:lang w:eastAsia="zh-CN"/>
                              </w:rPr>
                              <w:t xml:space="preserve"> Single transect analysis on a preliminary WRF-LES-Chem simulation.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50B00C" id="_x0000_s1031" type="#_x0000_t202" style="position:absolute;left:0;text-align:left;margin-left:0;margin-top:.05pt;width:2in;height:110.6pt;z-index:2517043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" stroked="f">
                <v:textbox style="mso-fit-shape-to-text:t">
                  <w:txbxContent>
                    <w:p w14:paraId="4BEAA9DE" w14:textId="03DFBB51" w:rsidR="006B09B8" w:rsidRPr="006B09B8" w:rsidRDefault="006B09B8" w:rsidP="006B09B8">
                      <w:pPr>
                        <w:spacing w:after="0"/>
                        <w:rPr>
                          <w:i/>
                          <w:iCs/>
                          <w:color w:val="00B0F0"/>
                        </w:rPr>
                      </w:pPr>
                      <w:r w:rsidRPr="006B09B8">
                        <w:rPr>
                          <w:rFonts w:hint="eastAsia"/>
                          <w:i/>
                          <w:iCs/>
                          <w:color w:val="00B0F0"/>
                          <w:lang w:eastAsia="zh-CN"/>
                        </w:rPr>
                        <w:t>Figure Z.</w:t>
                      </w:r>
                      <w:r>
                        <w:rPr>
                          <w:rFonts w:hint="eastAsia"/>
                          <w:i/>
                          <w:iCs/>
                          <w:color w:val="00B0F0"/>
                          <w:lang w:eastAsia="zh-CN"/>
                        </w:rPr>
                        <w:t xml:space="preserve"> Single transect analysis on a preliminary WRF-LES-Chem simulation.</w:t>
                      </w:r>
                    </w:p>
                  </w:txbxContent>
                </v:textbox>
                <w10:wrap type="square" anchorx="margin"/>
              </v:shape>
            </w:pict>
          </mc:Fallback>
        </mc:AlternateContent>
      </w:r>
      <w:r w:rsidR="003D0F6A" w:rsidRPr="003D0F6A">
        <w:rPr>
          <w:lang w:eastAsia="zh-CN"/>
        </w:rPr>
        <w:t xml:space="preserve">We will then adjust the emission fluxes of chemical </w:t>
      </w:r>
      <w:commentRangeStart w:id="12"/>
      <w:commentRangeStart w:id="13"/>
      <w:r w:rsidR="003D0F6A" w:rsidRPr="003D0F6A">
        <w:rPr>
          <w:lang w:eastAsia="zh-CN"/>
        </w:rPr>
        <w:t>species</w:t>
      </w:r>
      <w:commentRangeEnd w:id="12"/>
      <w:r w:rsidR="005F3121">
        <w:rPr>
          <w:rStyle w:val="CommentReference"/>
        </w:rPr>
        <w:commentReference w:id="12"/>
      </w:r>
      <w:commentRangeEnd w:id="13"/>
      <w:r w:rsidR="005F3121">
        <w:rPr>
          <w:rStyle w:val="CommentReference"/>
        </w:rPr>
        <w:commentReference w:id="13"/>
      </w:r>
      <w:r w:rsidR="003D0F6A" w:rsidRPr="003D0F6A">
        <w:rPr>
          <w:lang w:eastAsia="zh-CN"/>
        </w:rPr>
        <w:t>. Specifically, we will compare modeled concentrations of key gas-phase species (e.g., CO, NO</w:t>
      </w:r>
      <w:r w:rsidR="003D0F6A" w:rsidRPr="003D0F6A">
        <w:rPr>
          <w:vertAlign w:val="subscript"/>
          <w:lang w:eastAsia="zh-CN"/>
        </w:rPr>
        <w:t>x</w:t>
      </w:r>
      <w:r w:rsidR="003D0F6A" w:rsidRPr="003D0F6A">
        <w:rPr>
          <w:lang w:eastAsia="zh-CN"/>
        </w:rPr>
        <w:t>, HCHO, and O</w:t>
      </w:r>
      <w:r w:rsidR="003D0F6A" w:rsidRPr="003D0F6A">
        <w:rPr>
          <w:rFonts w:hint="eastAsia"/>
          <w:vertAlign w:val="subscript"/>
          <w:lang w:eastAsia="zh-CN"/>
        </w:rPr>
        <w:t>3</w:t>
      </w:r>
      <w:r w:rsidR="003D0F6A" w:rsidRPr="003D0F6A">
        <w:rPr>
          <w:lang w:eastAsia="zh-CN"/>
        </w:rPr>
        <w:t>) with measurements in both the pseudo-</w:t>
      </w:r>
      <w:proofErr w:type="spellStart"/>
      <w:r w:rsidR="003D0F6A" w:rsidRPr="003D0F6A">
        <w:rPr>
          <w:lang w:eastAsia="zh-CN"/>
        </w:rPr>
        <w:t>Lagrangian</w:t>
      </w:r>
      <w:proofErr w:type="spellEnd"/>
      <w:r w:rsidR="003D0F6A" w:rsidRPr="003D0F6A">
        <w:rPr>
          <w:lang w:eastAsia="zh-CN"/>
        </w:rPr>
        <w:t xml:space="preserve"> framework and the STA framework. </w:t>
      </w:r>
      <w:r w:rsidR="00A625A2" w:rsidRPr="00BF221F">
        <w:rPr>
          <w:lang w:eastAsia="zh-CN"/>
        </w:rPr>
        <w:t>If discrepancies arise</w:t>
      </w:r>
      <w:r w:rsidR="003D0F6A" w:rsidRPr="003D0F6A">
        <w:rPr>
          <w:lang w:eastAsia="zh-CN"/>
        </w:rPr>
        <w:t xml:space="preserve">, we will adjust the emissions until the modeled results achieve reasonable agreement with measurements. </w:t>
      </w:r>
    </w:p>
    <w:p w14:paraId="50072B14" w14:textId="0FE116EF" w:rsidR="00AA6552" w:rsidRDefault="00AA6552" w:rsidP="003D0F6A">
      <w:pPr>
        <w:rPr>
          <w:lang w:eastAsia="zh-CN"/>
        </w:rPr>
      </w:pPr>
      <w:r w:rsidRPr="00AA6552">
        <w:rPr>
          <w:lang w:eastAsia="zh-CN"/>
        </w:rPr>
        <w:t xml:space="preserve">The primary objective of adjusting the plume injection height and emission inventory is to minimize the influence of their uncertainties on simulated plume evolution, allowing us to focus on the key question of how chemistry drives plume evolution. We will </w:t>
      </w:r>
      <w:r>
        <w:rPr>
          <w:rFonts w:hint="eastAsia"/>
          <w:lang w:eastAsia="zh-CN"/>
        </w:rPr>
        <w:t>focus</w:t>
      </w:r>
      <w:r w:rsidRPr="00AA6552">
        <w:rPr>
          <w:lang w:eastAsia="zh-CN"/>
        </w:rPr>
        <w:t xml:space="preserve"> on reconciling model–measurement differences in ΔOA/ΔCO evolution within the STA framework. The comparison shown in </w:t>
      </w:r>
      <w:r w:rsidRPr="00AA6552">
        <w:rPr>
          <w:color w:val="FF0000"/>
          <w:lang w:eastAsia="zh-CN"/>
        </w:rPr>
        <w:t xml:space="preserve">Figure Y </w:t>
      </w:r>
      <w:r w:rsidRPr="00AA6552">
        <w:rPr>
          <w:lang w:eastAsia="zh-CN"/>
        </w:rPr>
        <w:t xml:space="preserve">will be extended to </w:t>
      </w:r>
      <w:r>
        <w:rPr>
          <w:rFonts w:hint="eastAsia"/>
          <w:lang w:eastAsia="zh-CN"/>
        </w:rPr>
        <w:t>all</w:t>
      </w:r>
      <w:r w:rsidRPr="00AA6552">
        <w:rPr>
          <w:lang w:eastAsia="zh-CN"/>
        </w:rPr>
        <w:t xml:space="preserve"> </w:t>
      </w:r>
      <w:r w:rsidR="00E867C1" w:rsidRPr="00E867C1">
        <w:rPr>
          <w:rFonts w:hint="eastAsia"/>
          <w:color w:val="FF0000"/>
          <w:lang w:eastAsia="zh-CN"/>
        </w:rPr>
        <w:t>20</w:t>
      </w:r>
      <w:r w:rsidR="00E867C1">
        <w:rPr>
          <w:rFonts w:hint="eastAsia"/>
          <w:lang w:eastAsia="zh-CN"/>
        </w:rPr>
        <w:t xml:space="preserve"> </w:t>
      </w:r>
      <w:r w:rsidRPr="00AA6552">
        <w:rPr>
          <w:lang w:eastAsia="zh-CN"/>
        </w:rPr>
        <w:t xml:space="preserve">transects </w:t>
      </w:r>
      <w:r>
        <w:rPr>
          <w:rFonts w:hint="eastAsia"/>
          <w:lang w:eastAsia="zh-CN"/>
        </w:rPr>
        <w:t>in</w:t>
      </w:r>
      <w:r w:rsidRPr="00AA6552">
        <w:rPr>
          <w:lang w:eastAsia="zh-CN"/>
        </w:rPr>
        <w:t xml:space="preserve"> the Williams Flats Fire</w:t>
      </w:r>
      <w:r w:rsidR="00E867C1">
        <w:rPr>
          <w:rFonts w:hint="eastAsia"/>
          <w:lang w:eastAsia="zh-CN"/>
        </w:rPr>
        <w:t xml:space="preserve"> sampled on 8/3/2019</w:t>
      </w:r>
      <w:r w:rsidRPr="00AA6552">
        <w:rPr>
          <w:lang w:eastAsia="zh-CN"/>
        </w:rPr>
        <w:t xml:space="preserve">, as well as to other relevant species. Simulated plumes will be sampled at the same downwind distances as the measured transects to ensure consistent evaluation. </w:t>
      </w:r>
      <w:r>
        <w:rPr>
          <w:rFonts w:hint="eastAsia"/>
          <w:lang w:eastAsia="zh-CN"/>
        </w:rPr>
        <w:t>W</w:t>
      </w:r>
      <w:r w:rsidRPr="00AA6552">
        <w:rPr>
          <w:lang w:eastAsia="zh-CN"/>
        </w:rPr>
        <w:t xml:space="preserve">e suspect that the overprediction of SOA formation </w:t>
      </w:r>
      <w:r>
        <w:rPr>
          <w:rFonts w:hint="eastAsia"/>
          <w:lang w:eastAsia="zh-CN"/>
        </w:rPr>
        <w:t xml:space="preserve">in </w:t>
      </w:r>
      <w:r w:rsidRPr="00AA6552">
        <w:rPr>
          <w:lang w:eastAsia="zh-CN"/>
        </w:rPr>
        <w:t xml:space="preserve">WRF-LES-Chem is systematic. Potential causes include overestimation of oxidation rates, precursor concentrations, SOA yields, or a combination thereof. We will </w:t>
      </w:r>
      <w:r>
        <w:rPr>
          <w:rFonts w:hint="eastAsia"/>
          <w:lang w:eastAsia="zh-CN"/>
        </w:rPr>
        <w:t>diagnose</w:t>
      </w:r>
      <w:r w:rsidRPr="00AA6552">
        <w:rPr>
          <w:lang w:eastAsia="zh-CN"/>
        </w:rPr>
        <w:t xml:space="preserve"> contributions of these factors to the overestimation.</w:t>
      </w:r>
    </w:p>
    <w:p w14:paraId="39402DD0" w14:textId="6ED9F88A" w:rsidR="005C411B" w:rsidRDefault="00AA6552" w:rsidP="00AA6552">
      <w:pPr>
        <w:rPr>
          <w:lang w:eastAsia="zh-CN"/>
        </w:rPr>
      </w:pPr>
      <w:r w:rsidRPr="00AA6552">
        <w:rPr>
          <w:lang w:eastAsia="zh-CN"/>
        </w:rPr>
        <w:t xml:space="preserve">We will use the model’s chemical tendency outputs to identify the dominant precursors and oxidants responsible for SOA formation, which will guide the diagnosis. For example, if OH oxidation is identified as the primary pathway, we will compare modeled OH exposure with OH exposure inferred from field measurements to assess the accuracy of simulated oxidation extent. Evaluating </w:t>
      </w:r>
      <w:r>
        <w:rPr>
          <w:rFonts w:hint="eastAsia"/>
          <w:lang w:eastAsia="zh-CN"/>
        </w:rPr>
        <w:t xml:space="preserve">the accuracy of </w:t>
      </w:r>
      <w:r w:rsidRPr="00AA6552">
        <w:rPr>
          <w:lang w:eastAsia="zh-CN"/>
        </w:rPr>
        <w:t>modeled SOA precursors is more challenging because the likely dominant contributors</w:t>
      </w:r>
      <w:r>
        <w:rPr>
          <w:rFonts w:hint="eastAsia"/>
          <w:lang w:eastAsia="zh-CN"/>
        </w:rPr>
        <w:t xml:space="preserve">, </w:t>
      </w:r>
      <w:r w:rsidRPr="00AA6552">
        <w:rPr>
          <w:lang w:eastAsia="zh-CN"/>
        </w:rPr>
        <w:t>S/LVOCs</w:t>
      </w:r>
      <w:r>
        <w:rPr>
          <w:rFonts w:hint="eastAsia"/>
          <w:lang w:eastAsia="zh-CN"/>
        </w:rPr>
        <w:t xml:space="preserve">, </w:t>
      </w:r>
      <w:r w:rsidRPr="00AA6552">
        <w:rPr>
          <w:lang w:eastAsia="zh-CN"/>
        </w:rPr>
        <w:t xml:space="preserve">are not comprehensively measured </w:t>
      </w:r>
      <w:r>
        <w:rPr>
          <w:rFonts w:hint="eastAsia"/>
          <w:lang w:eastAsia="zh-CN"/>
        </w:rPr>
        <w:t xml:space="preserve">in the field </w:t>
      </w:r>
      <w:r w:rsidRPr="00AA6552">
        <w:rPr>
          <w:lang w:eastAsia="zh-CN"/>
        </w:rPr>
        <w:t xml:space="preserve">and are lumped in the model. </w:t>
      </w:r>
      <w:r>
        <w:rPr>
          <w:rFonts w:hint="eastAsia"/>
          <w:lang w:eastAsia="zh-CN"/>
        </w:rPr>
        <w:t>To address this, we</w:t>
      </w:r>
      <w:r w:rsidRPr="00AA6552">
        <w:rPr>
          <w:lang w:eastAsia="zh-CN"/>
        </w:rPr>
        <w:t xml:space="preserve"> will </w:t>
      </w:r>
      <w:r>
        <w:rPr>
          <w:rFonts w:hint="eastAsia"/>
          <w:lang w:eastAsia="zh-CN"/>
        </w:rPr>
        <w:t xml:space="preserve">use measured SOA precursors, such as </w:t>
      </w:r>
      <w:commentRangeStart w:id="14"/>
      <w:r>
        <w:rPr>
          <w:rFonts w:hint="eastAsia"/>
          <w:lang w:eastAsia="zh-CN"/>
        </w:rPr>
        <w:t>phenol</w:t>
      </w:r>
      <w:commentRangeEnd w:id="14"/>
      <w:r w:rsidR="005C411B">
        <w:rPr>
          <w:rStyle w:val="CommentReference"/>
        </w:rPr>
        <w:commentReference w:id="14"/>
      </w:r>
      <w:r>
        <w:rPr>
          <w:rFonts w:hint="eastAsia"/>
          <w:lang w:eastAsia="zh-CN"/>
        </w:rPr>
        <w:t>, to evaluate the model simulation</w:t>
      </w:r>
      <w:r w:rsidR="005C411B">
        <w:rPr>
          <w:rFonts w:hint="eastAsia"/>
          <w:lang w:eastAsia="zh-CN"/>
        </w:rPr>
        <w:t>, even though the measured species only account for a small fraction of the total precursor as shown in Palm et al</w:t>
      </w:r>
      <w:r>
        <w:rPr>
          <w:rFonts w:hint="eastAsia"/>
          <w:lang w:eastAsia="zh-CN"/>
        </w:rPr>
        <w:t>. W</w:t>
      </w:r>
      <w:r w:rsidRPr="00AA6552">
        <w:rPr>
          <w:lang w:eastAsia="zh-CN"/>
        </w:rPr>
        <w:t xml:space="preserve">e will </w:t>
      </w:r>
      <w:r>
        <w:rPr>
          <w:rFonts w:hint="eastAsia"/>
          <w:lang w:eastAsia="zh-CN"/>
        </w:rPr>
        <w:t xml:space="preserve">also </w:t>
      </w:r>
      <w:r w:rsidRPr="00AA6552">
        <w:rPr>
          <w:lang w:eastAsia="zh-CN"/>
        </w:rPr>
        <w:t>use sensitivity tests by adjusting precursor emissions until the model matches observed ΔOA/ΔCO evolution, thereby providing an indirect evaluation of the modeled SOA precursor pool.</w:t>
      </w:r>
    </w:p>
    <w:p w14:paraId="3890BBD7" w14:textId="0BE7687B" w:rsidR="00E867C1" w:rsidRDefault="00E867C1" w:rsidP="007F4911">
      <w:pPr>
        <w:rPr>
          <w:lang w:eastAsia="zh-CN"/>
        </w:rPr>
      </w:pPr>
      <w:r w:rsidRPr="00E867C1">
        <w:rPr>
          <w:lang w:eastAsia="zh-CN"/>
        </w:rPr>
        <w:t>Next, we will evaluate the influence of key parameters governing SOA formation in the model, including the OH reaction rate constant, SOA yield, mass increase per oxidation step, oxidant-specific branching ratios, and oxidation state evolution. These parameters, which determine multi-generational aging within the VBS framework, are critical for capturing the competition between functionalization and fragmentation reactions. We will conduct sensitivity tests by perturbing each parameter by a set fraction and assessing the corresponding change in the simulated ΔOA/ΔCO evolution.</w:t>
      </w:r>
    </w:p>
    <w:p w14:paraId="1A20EE5B" w14:textId="1B99F491" w:rsidR="00F30F76" w:rsidRDefault="00F30F76" w:rsidP="007F4911">
      <w:pPr>
        <w:rPr>
          <w:lang w:eastAsia="zh-CN"/>
        </w:rPr>
      </w:pPr>
      <w:r w:rsidRPr="00F30F76">
        <w:rPr>
          <w:lang w:eastAsia="zh-CN"/>
        </w:rPr>
        <w:lastRenderedPageBreak/>
        <w:t>The abovementioned tests will reveal which parameter</w:t>
      </w:r>
      <w:r>
        <w:rPr>
          <w:rFonts w:hint="eastAsia"/>
          <w:lang w:eastAsia="zh-CN"/>
        </w:rPr>
        <w:t>(</w:t>
      </w:r>
      <w:r w:rsidRPr="00F30F76">
        <w:rPr>
          <w:lang w:eastAsia="zh-CN"/>
        </w:rPr>
        <w:t>s</w:t>
      </w:r>
      <w:r>
        <w:rPr>
          <w:rFonts w:hint="eastAsia"/>
          <w:lang w:eastAsia="zh-CN"/>
        </w:rPr>
        <w:t>)</w:t>
      </w:r>
      <w:r w:rsidRPr="00F30F76">
        <w:rPr>
          <w:lang w:eastAsia="zh-CN"/>
        </w:rPr>
        <w:t xml:space="preserve"> </w:t>
      </w:r>
      <w:r>
        <w:rPr>
          <w:rFonts w:hint="eastAsia"/>
          <w:lang w:eastAsia="zh-CN"/>
        </w:rPr>
        <w:t>have</w:t>
      </w:r>
      <w:r w:rsidRPr="00F30F76">
        <w:rPr>
          <w:lang w:eastAsia="zh-CN"/>
        </w:rPr>
        <w:t xml:space="preserve"> strong</w:t>
      </w:r>
      <w:r>
        <w:rPr>
          <w:rFonts w:hint="eastAsia"/>
          <w:lang w:eastAsia="zh-CN"/>
        </w:rPr>
        <w:t xml:space="preserve"> </w:t>
      </w:r>
      <w:r w:rsidRPr="00F30F76">
        <w:rPr>
          <w:lang w:eastAsia="zh-CN"/>
        </w:rPr>
        <w:t xml:space="preserve">influence on SOA formation, and it is likely that a combination of adjustments will be required to </w:t>
      </w:r>
      <w:r>
        <w:rPr>
          <w:rFonts w:hint="eastAsia"/>
          <w:lang w:eastAsia="zh-CN"/>
        </w:rPr>
        <w:t>match</w:t>
      </w:r>
      <w:r w:rsidRPr="00F30F76">
        <w:rPr>
          <w:lang w:eastAsia="zh-CN"/>
        </w:rPr>
        <w:t xml:space="preserve"> the model with observations. We will make these adjustments with careful consideration of parameter ranges reported in the literature. For example, reducing SOA yield may be necessary to lower SOA production in the model, but values lower than 10% are unlikely given the properties of S/LVOCs. Once the adjustments are complete, the model will reproduce the observations with reasonable fidelity and will then be used to diagnose the processes and variables controlling OA evolution, as described in the next section.</w:t>
      </w:r>
    </w:p>
    <w:p w14:paraId="595E3D0E" w14:textId="2F21440A" w:rsidR="00EE030E" w:rsidRDefault="00EE030E" w:rsidP="00EE030E">
      <w:pPr>
        <w:rPr>
          <w:lang w:eastAsia="zh-CN"/>
        </w:rPr>
      </w:pPr>
      <w:r>
        <w:rPr>
          <w:b/>
          <w:bCs/>
          <w:i/>
          <w:iCs/>
          <w:u w:val="single"/>
          <w:lang w:eastAsia="zh-CN"/>
        </w:rPr>
        <w:t xml:space="preserve">Task </w:t>
      </w:r>
      <w:r w:rsidR="002B5A1B">
        <w:rPr>
          <w:rFonts w:hint="eastAsia"/>
          <w:b/>
          <w:bCs/>
          <w:i/>
          <w:iCs/>
          <w:u w:val="single"/>
          <w:lang w:eastAsia="zh-CN"/>
        </w:rPr>
        <w:t>4.</w:t>
      </w:r>
      <w:r>
        <w:rPr>
          <w:b/>
          <w:bCs/>
          <w:i/>
          <w:iCs/>
          <w:u w:val="single"/>
          <w:lang w:eastAsia="zh-CN"/>
        </w:rPr>
        <w:t>2.</w:t>
      </w:r>
      <w:r w:rsidR="002B5A1B">
        <w:rPr>
          <w:rFonts w:hint="eastAsia"/>
          <w:b/>
          <w:bCs/>
          <w:i/>
          <w:iCs/>
          <w:u w:val="single"/>
          <w:lang w:eastAsia="zh-CN"/>
        </w:rPr>
        <w:t>3</w:t>
      </w:r>
      <w:r>
        <w:rPr>
          <w:b/>
          <w:bCs/>
          <w:i/>
          <w:iCs/>
          <w:u w:val="single"/>
          <w:lang w:eastAsia="zh-CN"/>
        </w:rPr>
        <w:t xml:space="preserve"> Analysis of variability in </w:t>
      </w:r>
      <w:r>
        <w:rPr>
          <w:rFonts w:hint="eastAsia"/>
          <w:b/>
          <w:bCs/>
          <w:i/>
          <w:iCs/>
          <w:u w:val="single"/>
          <w:lang w:eastAsia="zh-CN"/>
        </w:rPr>
        <w:t xml:space="preserve">OA </w:t>
      </w:r>
      <w:r w:rsidRPr="00513E87">
        <w:rPr>
          <w:rFonts w:hint="eastAsia"/>
          <w:b/>
          <w:bCs/>
          <w:i/>
          <w:iCs/>
          <w:u w:val="single"/>
          <w:lang w:eastAsia="zh-CN"/>
        </w:rPr>
        <w:t>evolution</w:t>
      </w:r>
      <w:r>
        <w:rPr>
          <w:b/>
          <w:bCs/>
          <w:i/>
          <w:iCs/>
          <w:u w:val="single"/>
          <w:lang w:eastAsia="zh-CN"/>
        </w:rPr>
        <w:t>.</w:t>
      </w:r>
      <w:r>
        <w:rPr>
          <w:b/>
          <w:bCs/>
          <w:i/>
          <w:iCs/>
          <w:lang w:eastAsia="zh-CN"/>
        </w:rPr>
        <w:t xml:space="preserve"> </w:t>
      </w:r>
      <w:r w:rsidRPr="000671C2">
        <w:rPr>
          <w:lang w:eastAsia="zh-CN"/>
        </w:rPr>
        <w:t xml:space="preserve">It is generally accepted that near-field OA evolution is governed by the competition between dilution-driven evaporation and chemistry-driven SOA formation. </w:t>
      </w:r>
      <w:r w:rsidR="000A68BF">
        <w:rPr>
          <w:rFonts w:hint="eastAsia"/>
          <w:lang w:eastAsia="zh-CN"/>
        </w:rPr>
        <w:t xml:space="preserve">The heterogenous oxidation and photolysis play a lesser role in the </w:t>
      </w:r>
      <w:proofErr w:type="gramStart"/>
      <w:r w:rsidR="000A68BF">
        <w:rPr>
          <w:rFonts w:hint="eastAsia"/>
          <w:lang w:eastAsia="zh-CN"/>
        </w:rPr>
        <w:t>near-field</w:t>
      </w:r>
      <w:proofErr w:type="gramEnd"/>
      <w:r w:rsidR="000A68BF">
        <w:rPr>
          <w:rFonts w:hint="eastAsia"/>
          <w:lang w:eastAsia="zh-CN"/>
        </w:rPr>
        <w:t xml:space="preserve">. </w:t>
      </w:r>
      <w:r w:rsidRPr="000671C2">
        <w:rPr>
          <w:lang w:eastAsia="zh-CN"/>
        </w:rPr>
        <w:t>However, multiple variables</w:t>
      </w:r>
      <w:r w:rsidR="000A68BF">
        <w:rPr>
          <w:rFonts w:hint="eastAsia"/>
          <w:lang w:eastAsia="zh-CN"/>
        </w:rPr>
        <w:t xml:space="preserve"> affect </w:t>
      </w:r>
      <w:proofErr w:type="gramStart"/>
      <w:r w:rsidR="000A68BF">
        <w:rPr>
          <w:rFonts w:hint="eastAsia"/>
          <w:lang w:eastAsia="zh-CN"/>
        </w:rPr>
        <w:t>the OA</w:t>
      </w:r>
      <w:proofErr w:type="gramEnd"/>
      <w:r w:rsidR="000A68BF">
        <w:rPr>
          <w:rFonts w:hint="eastAsia"/>
          <w:lang w:eastAsia="zh-CN"/>
        </w:rPr>
        <w:t xml:space="preserve"> </w:t>
      </w:r>
      <w:proofErr w:type="gramStart"/>
      <w:r w:rsidR="000A68BF">
        <w:rPr>
          <w:rFonts w:hint="eastAsia"/>
          <w:lang w:eastAsia="zh-CN"/>
        </w:rPr>
        <w:t>evolution</w:t>
      </w:r>
      <w:proofErr w:type="gramEnd"/>
      <w:r w:rsidR="000A68BF">
        <w:rPr>
          <w:rFonts w:hint="eastAsia"/>
          <w:lang w:eastAsia="zh-CN"/>
        </w:rPr>
        <w:t xml:space="preserve"> and</w:t>
      </w:r>
      <w:r w:rsidRPr="000671C2">
        <w:rPr>
          <w:lang w:eastAsia="zh-CN"/>
        </w:rPr>
        <w:t xml:space="preserve"> </w:t>
      </w:r>
      <w:r>
        <w:rPr>
          <w:lang w:eastAsia="zh-CN"/>
        </w:rPr>
        <w:t xml:space="preserve">it is challenging to explain </w:t>
      </w:r>
      <w:r w:rsidRPr="005522FC">
        <w:rPr>
          <w:lang w:eastAsia="zh-CN"/>
        </w:rPr>
        <w:t>the variability in OA evolution trends</w:t>
      </w:r>
      <w:r w:rsidRPr="000671C2">
        <w:rPr>
          <w:lang w:eastAsia="zh-CN"/>
        </w:rPr>
        <w:t>.</w:t>
      </w:r>
      <w:r>
        <w:rPr>
          <w:lang w:eastAsia="zh-CN"/>
        </w:rPr>
        <w:t xml:space="preserve"> W</w:t>
      </w:r>
      <w:r w:rsidRPr="000671C2">
        <w:rPr>
          <w:lang w:eastAsia="zh-CN"/>
        </w:rPr>
        <w:t>e aim to elucidate the roles of key variables driving OA evolution using STA and a conceptual framework</w:t>
      </w:r>
      <w:r w:rsidR="00436B90">
        <w:rPr>
          <w:rFonts w:hint="eastAsia"/>
          <w:lang w:eastAsia="zh-CN"/>
        </w:rPr>
        <w:t>.</w:t>
      </w:r>
    </w:p>
    <w:p w14:paraId="0F59309C" w14:textId="67F47924" w:rsidR="00EE030E" w:rsidRDefault="00EE030E" w:rsidP="00EE030E">
      <w:pPr>
        <w:rPr>
          <w:lang w:eastAsia="zh-CN"/>
        </w:rPr>
      </w:pPr>
      <w:r w:rsidRPr="000671C2">
        <w:rPr>
          <w:lang w:eastAsia="zh-CN"/>
        </w:rPr>
        <w:t>In this framework</w:t>
      </w:r>
      <w:r w:rsidR="00436B90">
        <w:rPr>
          <w:rFonts w:hint="eastAsia"/>
          <w:lang w:eastAsia="zh-CN"/>
        </w:rPr>
        <w:t xml:space="preserve"> </w:t>
      </w:r>
      <w:r w:rsidR="00436B90" w:rsidRPr="000671C2">
        <w:rPr>
          <w:lang w:eastAsia="zh-CN"/>
        </w:rPr>
        <w:t>(Figure 5)</w:t>
      </w:r>
      <w:r w:rsidRPr="000671C2">
        <w:rPr>
          <w:lang w:eastAsia="zh-CN"/>
        </w:rPr>
        <w:t xml:space="preserve">, the OA evolution trend is characterized by two synthetic parameters: </w:t>
      </w:r>
      <w:proofErr w:type="gramStart"/>
      <w:r w:rsidRPr="000671C2">
        <w:rPr>
          <w:lang w:eastAsia="zh-CN"/>
        </w:rPr>
        <w:t>OH</w:t>
      </w:r>
      <w:proofErr w:type="gramEnd"/>
      <w:r w:rsidRPr="000671C2">
        <w:rPr>
          <w:lang w:eastAsia="zh-CN"/>
        </w:rPr>
        <w:t xml:space="preserve"> exposure and SOA formation potential. </w:t>
      </w:r>
      <w:r w:rsidRPr="00852D58">
        <w:rPr>
          <w:b/>
          <w:bCs/>
          <w:color w:val="00B0F0"/>
          <w:lang w:eastAsia="zh-CN"/>
        </w:rPr>
        <w:t>OH exposure</w:t>
      </w:r>
      <w:r w:rsidRPr="000671C2">
        <w:rPr>
          <w:lang w:eastAsia="zh-CN"/>
        </w:rPr>
        <w:t xml:space="preserve">, defined as the time-integrated concentration of OH radicals, </w:t>
      </w:r>
      <w:r>
        <w:rPr>
          <w:lang w:eastAsia="zh-CN"/>
        </w:rPr>
        <w:t>represents</w:t>
      </w:r>
      <w:r w:rsidRPr="000671C2">
        <w:rPr>
          <w:lang w:eastAsia="zh-CN"/>
        </w:rPr>
        <w:t xml:space="preserve"> the extent of photochemical aging. It reflects the influence of solar radiation, </w:t>
      </w:r>
      <w:r w:rsidRPr="0085398C">
        <w:rPr>
          <w:lang w:eastAsia="zh-CN"/>
        </w:rPr>
        <w:t>aerosol optical extinction</w:t>
      </w:r>
      <w:r>
        <w:rPr>
          <w:lang w:eastAsia="zh-CN"/>
        </w:rPr>
        <w:t xml:space="preserve">, </w:t>
      </w:r>
      <w:r w:rsidRPr="000671C2">
        <w:rPr>
          <w:lang w:eastAsia="zh-CN"/>
        </w:rPr>
        <w:t>and the abundance of OH precursors such as O</w:t>
      </w:r>
      <w:r w:rsidRPr="000671C2">
        <w:rPr>
          <w:vertAlign w:val="subscript"/>
          <w:lang w:eastAsia="zh-CN"/>
        </w:rPr>
        <w:t>3</w:t>
      </w:r>
      <w:r w:rsidRPr="000671C2">
        <w:rPr>
          <w:lang w:eastAsia="zh-CN"/>
        </w:rPr>
        <w:t xml:space="preserve">, HONO, and HCHO. </w:t>
      </w:r>
      <w:r w:rsidRPr="00852D58">
        <w:rPr>
          <w:b/>
          <w:bCs/>
          <w:color w:val="00B0F0"/>
          <w:lang w:eastAsia="zh-CN"/>
        </w:rPr>
        <w:t>SOA formation potential</w:t>
      </w:r>
      <w:r w:rsidRPr="000671C2">
        <w:rPr>
          <w:lang w:eastAsia="zh-CN"/>
        </w:rPr>
        <w:t xml:space="preserve"> represents the capacity of gas-phase organics to form SOA upon oxidation. </w:t>
      </w:r>
      <w:r w:rsidR="007544D7" w:rsidRPr="007544D7">
        <w:rPr>
          <w:rFonts w:hint="eastAsia"/>
          <w:lang w:eastAsia="zh-CN"/>
        </w:rPr>
        <w:t xml:space="preserve">It is calculated using Eqn. (1), </w:t>
      </w:r>
      <w:r w:rsidR="007544D7" w:rsidRPr="007544D7">
        <w:rPr>
          <w:lang w:eastAsia="zh-CN"/>
        </w:rPr>
        <w:t>where the k, SOA yield, and [C] represent the OH rate constant, SOA yield, and concentration of gas-phase organics.</w:t>
      </w:r>
      <w:r w:rsidR="007544D7" w:rsidRPr="007544D7">
        <w:rPr>
          <w:rFonts w:hint="eastAsia"/>
          <w:lang w:eastAsia="zh-CN"/>
        </w:rPr>
        <w:t xml:space="preserve"> The SOA formation potential</w:t>
      </w:r>
      <w:r w:rsidRPr="007544D7">
        <w:rPr>
          <w:lang w:eastAsia="zh-CN"/>
        </w:rPr>
        <w:t xml:space="preserve"> </w:t>
      </w:r>
      <w:r w:rsidRPr="000671C2">
        <w:rPr>
          <w:lang w:eastAsia="zh-CN"/>
        </w:rPr>
        <w:t xml:space="preserve">depends on both the abundance of SOA precursors and their reactivity (e.g., OH rate constants, SOA yields). The abundance of these precursors is governed by the initial OA concentration and the </w:t>
      </w:r>
      <w:r>
        <w:rPr>
          <w:lang w:eastAsia="zh-CN"/>
        </w:rPr>
        <w:t>extent</w:t>
      </w:r>
      <w:r w:rsidRPr="000671C2">
        <w:rPr>
          <w:lang w:eastAsia="zh-CN"/>
        </w:rPr>
        <w:t xml:space="preserve"> of plume dilution. Notably, SOA formation potential bridges chemistry-driven production and dilution-driven loss</w:t>
      </w:r>
      <w:r>
        <w:rPr>
          <w:lang w:eastAsia="zh-CN"/>
        </w:rPr>
        <w:t>. W</w:t>
      </w:r>
      <w:r w:rsidRPr="000671C2">
        <w:rPr>
          <w:lang w:eastAsia="zh-CN"/>
        </w:rPr>
        <w:t xml:space="preserve">hile high SOA formation potential </w:t>
      </w:r>
      <w:r>
        <w:rPr>
          <w:lang w:eastAsia="zh-CN"/>
        </w:rPr>
        <w:t>suggests large</w:t>
      </w:r>
      <w:r w:rsidRPr="000671C2">
        <w:rPr>
          <w:lang w:eastAsia="zh-CN"/>
        </w:rPr>
        <w:t xml:space="preserve"> SOA production</w:t>
      </w:r>
      <w:r>
        <w:rPr>
          <w:lang w:eastAsia="zh-CN"/>
        </w:rPr>
        <w:t xml:space="preserve"> upon oxidation</w:t>
      </w:r>
      <w:r w:rsidRPr="000671C2">
        <w:rPr>
          <w:lang w:eastAsia="zh-CN"/>
        </w:rPr>
        <w:t>, it also implies substantial precursor release via OA evaporation, as most SOA precursors in wildfire plumes originate from evaporated OA</w:t>
      </w:r>
      <w:r>
        <w:rPr>
          <w:lang w:eastAsia="zh-CN"/>
        </w:rPr>
        <w:fldChar w:fldCharType="begin">
          <w:fldData xml:space="preserve">PEVuZE5vdGU+PENpdGU+PEF1dGhvcj5QYWxtPC9BdXRob3I+PFllYXI+MjAyMDwvWWVhcj48UmVj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</w:fldData>
        </w:fldChar>
      </w:r>
      <w:r>
        <w:rPr>
          <w:lang w:eastAsia="zh-CN"/>
        </w:rPr>
        <w:instrText xml:space="preserve"> ADDIN EN.CITE </w:instrText>
      </w:r>
      <w:r>
        <w:rPr>
          <w:lang w:eastAsia="zh-CN"/>
        </w:rPr>
        <w:fldChar w:fldCharType="begin">
          <w:fldData xml:space="preserve">PEVuZE5vdGU+PENpdGU+PEF1dGhvcj5QYWxtPC9BdXRob3I+PFllYXI+MjAyMDwvWWVhcj48UmVj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</w:fldData>
        </w:fldChar>
      </w:r>
      <w:r>
        <w:rPr>
          <w:lang w:eastAsia="zh-CN"/>
        </w:rPr>
        <w:instrText xml:space="preserve"> ADDIN EN.CITE.DATA </w:instrText>
      </w:r>
      <w:r>
        <w:rPr>
          <w:lang w:eastAsia="zh-CN"/>
        </w:rPr>
      </w:r>
      <w:r>
        <w:rPr>
          <w:lang w:eastAsia="zh-CN"/>
        </w:rPr>
        <w:fldChar w:fldCharType="end"/>
      </w:r>
      <w:r>
        <w:rPr>
          <w:lang w:eastAsia="zh-CN"/>
        </w:rPr>
      </w:r>
      <w:r>
        <w:rPr>
          <w:lang w:eastAsia="zh-CN"/>
        </w:rPr>
        <w:fldChar w:fldCharType="separate"/>
      </w:r>
      <w:r w:rsidRPr="000671C2">
        <w:rPr>
          <w:noProof/>
          <w:vertAlign w:val="superscript"/>
          <w:lang w:eastAsia="zh-CN"/>
        </w:rPr>
        <w:t>11</w:t>
      </w:r>
      <w:r>
        <w:rPr>
          <w:lang w:eastAsia="zh-CN"/>
        </w:rPr>
        <w:fldChar w:fldCharType="end"/>
      </w:r>
      <w:r w:rsidRPr="000671C2">
        <w:rPr>
          <w:lang w:eastAsia="zh-CN"/>
        </w:rPr>
        <w:t>.</w:t>
      </w:r>
    </w:p>
    <w:p w14:paraId="131B0251" w14:textId="62AD8C67" w:rsidR="007544D7" w:rsidRPr="007544D7" w:rsidRDefault="007544D7" w:rsidP="00EE030E">
      <w:pPr>
        <w:rPr>
          <w:lang w:eastAsia="zh-CN"/>
        </w:rPr>
      </w:pPr>
      <m:oMath>
        <m:r>
          <w:rPr>
            <w:rFonts w:ascii="Cambria Math" w:hAnsi="Cambria Math"/>
            <w:lang w:eastAsia="zh-CN"/>
          </w:rPr>
          <m:t xml:space="preserve">SOA formation potential= </m:t>
        </m:r>
        <m:nary>
          <m:naryPr>
            <m:chr m:val="∑"/>
            <m:limLoc m:val="undOvr"/>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i</m:t>
                </m:r>
              </m:sub>
            </m:sSub>
            <m:r>
              <w:rPr>
                <w:rFonts w:ascii="Cambria Math" w:hAnsi="Cambria Math"/>
                <w:lang w:eastAsia="zh-CN"/>
              </w:rPr>
              <m:t>×SOA Yiel</m:t>
            </m:r>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r>
              <w:rPr>
                <w:rFonts w:ascii="Cambria Math" w:hAnsi="Cambria Math"/>
                <w:lang w:eastAsia="zh-CN"/>
              </w:rPr>
              <m:t>]</m:t>
            </m:r>
          </m:e>
        </m:nary>
        <m:r>
          <w:rPr>
            <w:rFonts w:ascii="Cambria Math" w:hAnsi="Cambria Math"/>
            <w:lang w:eastAsia="zh-CN"/>
          </w:rPr>
          <m:t xml:space="preserve"> </m:t>
        </m:r>
      </m:oMath>
      <w:r w:rsidRPr="007544D7">
        <w:rPr>
          <w:rFonts w:hint="eastAsia"/>
          <w:lang w:eastAsia="zh-CN"/>
        </w:rPr>
        <w:t xml:space="preserve"> </w:t>
      </w:r>
      <w:r w:rsidRPr="007544D7">
        <w:rPr>
          <w:lang w:eastAsia="zh-CN"/>
        </w:rPr>
        <w:tab/>
      </w:r>
      <w:r w:rsidRPr="007544D7">
        <w:rPr>
          <w:lang w:eastAsia="zh-CN"/>
        </w:rPr>
        <w:tab/>
      </w:r>
      <w:r w:rsidRPr="007544D7">
        <w:rPr>
          <w:lang w:eastAsia="zh-CN"/>
        </w:rPr>
        <w:tab/>
      </w:r>
      <w:r w:rsidRPr="007544D7">
        <w:rPr>
          <w:lang w:eastAsia="zh-CN"/>
        </w:rPr>
        <w:tab/>
      </w:r>
      <w:r w:rsidRPr="007544D7">
        <w:rPr>
          <w:lang w:eastAsia="zh-CN"/>
        </w:rPr>
        <w:tab/>
      </w:r>
      <w:r w:rsidRPr="007544D7">
        <w:rPr>
          <w:rFonts w:hint="eastAsia"/>
          <w:lang w:eastAsia="zh-CN"/>
        </w:rPr>
        <w:t>Eqn. (1)</w:t>
      </w:r>
    </w:p>
    <w:p w14:paraId="6BAA8113" w14:textId="2D0A4031" w:rsidR="00EE030E" w:rsidRDefault="00EE030E" w:rsidP="00EE030E">
      <w:pPr>
        <w:rPr>
          <w:lang w:eastAsia="zh-CN"/>
        </w:rPr>
      </w:pPr>
      <w:r>
        <w:rPr>
          <w:noProof/>
          <w:lang w:eastAsia="zh-CN"/>
        </w:rPr>
        <w:drawing>
          <wp:anchor distT="0" distB="0" distL="114300" distR="114300" simplePos="0" relativeHeight="251702272" behindDoc="0" locked="0" layoutInCell="1" allowOverlap="1" wp14:anchorId="2603CD3A" wp14:editId="0FE55712">
            <wp:simplePos x="0" y="0"/>
            <wp:positionH relativeFrom="margin">
              <wp:align>left</wp:align>
            </wp:positionH>
            <wp:positionV relativeFrom="paragraph">
              <wp:posOffset>28448</wp:posOffset>
            </wp:positionV>
            <wp:extent cx="2743200" cy="2098040"/>
            <wp:effectExtent l="0" t="0" r="0" b="0"/>
            <wp:wrapSquare wrapText="bothSides"/>
            <wp:docPr id="1989335432" name="Picture 1" descr="A diagram of a spectr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5432" name="Picture 1" descr="A diagram of a spectru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3200" cy="209804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zh-CN"/>
        </w:rPr>
        <mc:AlternateContent>
          <mc:Choice Requires="wps">
            <w:drawing>
              <wp:anchor distT="45720" distB="45720" distL="114300" distR="114300" simplePos="0" relativeHeight="251701248" behindDoc="0" locked="0" layoutInCell="1" allowOverlap="1" wp14:anchorId="39984F95" wp14:editId="2331E2C5">
                <wp:simplePos x="0" y="0"/>
                <wp:positionH relativeFrom="margin">
                  <wp:align>left</wp:align>
                </wp:positionH>
                <wp:positionV relativeFrom="paragraph">
                  <wp:posOffset>2081455</wp:posOffset>
                </wp:positionV>
                <wp:extent cx="2743200" cy="1404620"/>
                <wp:effectExtent l="0" t="0" r="0" b="0"/>
                <wp:wrapSquare wrapText="bothSides"/>
                <wp:docPr id="1663004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404620"/>
                        </a:xfrm>
                        <a:prstGeom prst="rect">
                          <a:avLst/>
                        </a:prstGeom>
                        <a:solidFill>
                          <a:srgbClr val="FFFFFF"/>
                        </a:solidFill>
                        <a:ln w="9525">
                          <a:noFill/>
                          <a:miter lim="800000"/>
                          <a:headEnd/>
                          <a:tailEnd/>
                        </a:ln>
                      </wps:spPr>
                      <wps:txbx>
                        <w:txbxContent>
                          <w:p w14:paraId="50F4C60A" w14:textId="77777777" w:rsidR="00EE030E" w:rsidRPr="003E7F3E" w:rsidRDefault="00EE030E" w:rsidP="00EE030E">
                            <w:pPr>
                              <w:spacing w:after="0"/>
                              <w:rPr>
                                <w:i/>
                                <w:iCs/>
                                <w:color w:val="00B0F0"/>
                                <w:lang w:eastAsia="zh-CN"/>
                              </w:rPr>
                            </w:pPr>
                            <w:r w:rsidRPr="00FD6F81">
                              <w:rPr>
                                <w:i/>
                                <w:iCs/>
                                <w:color w:val="00B0F0"/>
                                <w:lang w:eastAsia="zh-CN"/>
                              </w:rPr>
                              <w:t xml:space="preserve">Figure 5. </w:t>
                            </w:r>
                            <w:r w:rsidRPr="00FD6F81">
                              <w:rPr>
                                <w:rFonts w:hint="eastAsia"/>
                                <w:i/>
                                <w:iCs/>
                                <w:color w:val="00B0F0"/>
                                <w:lang w:eastAsia="zh-CN"/>
                              </w:rPr>
                              <w:t>A c</w:t>
                            </w:r>
                            <w:r w:rsidRPr="00FD6F81">
                              <w:rPr>
                                <w:i/>
                                <w:iCs/>
                                <w:color w:val="00B0F0"/>
                                <w:lang w:eastAsia="zh-CN"/>
                              </w:rPr>
                              <w:t>onceptual framework</w:t>
                            </w:r>
                            <w:r>
                              <w:rPr>
                                <w:i/>
                                <w:iCs/>
                                <w:color w:val="00B0F0"/>
                                <w:lang w:eastAsia="zh-CN"/>
                              </w:rPr>
                              <w:t xml:space="preserve"> characterized by OH exposure and SOA formation potential to investigate the variability of OA evolution trends.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984F95" id="_x0000_s1032" type="#_x0000_t202" style="position:absolute;left:0;text-align:left;margin-left:0;margin-top:163.9pt;width:3in;height:110.6pt;z-index:25170124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yEwIAAP4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" stroked="f">
                <v:textbox style="mso-fit-shape-to-text:t">
                  <w:txbxContent>
                    <w:p w14:paraId="50F4C60A" w14:textId="77777777" w:rsidR="00EE030E" w:rsidRPr="003E7F3E" w:rsidRDefault="00EE030E" w:rsidP="00EE030E">
                      <w:pPr>
                        <w:spacing w:after="0"/>
                        <w:rPr>
                          <w:i/>
                          <w:iCs/>
                          <w:color w:val="00B0F0"/>
                          <w:lang w:eastAsia="zh-CN"/>
                        </w:rPr>
                      </w:pPr>
                      <w:r w:rsidRPr="00FD6F81">
                        <w:rPr>
                          <w:i/>
                          <w:iCs/>
                          <w:color w:val="00B0F0"/>
                          <w:lang w:eastAsia="zh-CN"/>
                        </w:rPr>
                        <w:t xml:space="preserve">Figure 5. </w:t>
                      </w:r>
                      <w:r w:rsidRPr="00FD6F81">
                        <w:rPr>
                          <w:rFonts w:hint="eastAsia"/>
                          <w:i/>
                          <w:iCs/>
                          <w:color w:val="00B0F0"/>
                          <w:lang w:eastAsia="zh-CN"/>
                        </w:rPr>
                        <w:t>A c</w:t>
                      </w:r>
                      <w:r w:rsidRPr="00FD6F81">
                        <w:rPr>
                          <w:i/>
                          <w:iCs/>
                          <w:color w:val="00B0F0"/>
                          <w:lang w:eastAsia="zh-CN"/>
                        </w:rPr>
                        <w:t>onceptual framework</w:t>
                      </w:r>
                      <w:r>
                        <w:rPr>
                          <w:i/>
                          <w:iCs/>
                          <w:color w:val="00B0F0"/>
                          <w:lang w:eastAsia="zh-CN"/>
                        </w:rPr>
                        <w:t xml:space="preserve"> characterized by OH exposure and SOA formation potential to investigate the variability of OA evolution trends.</w:t>
                      </w:r>
                    </w:p>
                  </w:txbxContent>
                </v:textbox>
                <w10:wrap type="square" anchorx="margin"/>
              </v:shape>
            </w:pict>
          </mc:Fallback>
        </mc:AlternateContent>
      </w:r>
      <w:r w:rsidRPr="000671C2">
        <w:rPr>
          <w:lang w:eastAsia="zh-CN"/>
        </w:rPr>
        <w:t xml:space="preserve">This conceptual framework </w:t>
      </w:r>
      <w:r>
        <w:rPr>
          <w:lang w:eastAsia="zh-CN"/>
        </w:rPr>
        <w:t xml:space="preserve">synthesizes multiple variables into </w:t>
      </w:r>
      <w:r w:rsidRPr="000671C2">
        <w:rPr>
          <w:lang w:eastAsia="zh-CN"/>
        </w:rPr>
        <w:t xml:space="preserve">two governing axes that </w:t>
      </w:r>
      <w:r>
        <w:rPr>
          <w:lang w:eastAsia="zh-CN"/>
        </w:rPr>
        <w:t>represent</w:t>
      </w:r>
      <w:r w:rsidRPr="000671C2">
        <w:rPr>
          <w:lang w:eastAsia="zh-CN"/>
        </w:rPr>
        <w:t xml:space="preserve"> the competing processes of production and loss. </w:t>
      </w:r>
      <w:r w:rsidR="000A68BF">
        <w:rPr>
          <w:rFonts w:hint="eastAsia"/>
          <w:lang w:eastAsia="zh-CN"/>
        </w:rPr>
        <w:t>We will u</w:t>
      </w:r>
      <w:r w:rsidRPr="000671C2">
        <w:rPr>
          <w:lang w:eastAsia="zh-CN"/>
        </w:rPr>
        <w:t>s</w:t>
      </w:r>
      <w:r w:rsidR="000A68BF">
        <w:rPr>
          <w:rFonts w:hint="eastAsia"/>
          <w:lang w:eastAsia="zh-CN"/>
        </w:rPr>
        <w:t>e</w:t>
      </w:r>
      <w:r w:rsidRPr="000671C2">
        <w:rPr>
          <w:lang w:eastAsia="zh-CN"/>
        </w:rPr>
        <w:t xml:space="preserve"> </w:t>
      </w:r>
      <w:r w:rsidR="000A68BF">
        <w:rPr>
          <w:rFonts w:hint="eastAsia"/>
          <w:lang w:eastAsia="zh-CN"/>
        </w:rPr>
        <w:t xml:space="preserve">this </w:t>
      </w:r>
      <w:r w:rsidRPr="000671C2">
        <w:rPr>
          <w:lang w:eastAsia="zh-CN"/>
        </w:rPr>
        <w:t>framework</w:t>
      </w:r>
      <w:r w:rsidR="000A68BF">
        <w:rPr>
          <w:rFonts w:hint="eastAsia"/>
          <w:lang w:eastAsia="zh-CN"/>
        </w:rPr>
        <w:t xml:space="preserve"> to </w:t>
      </w:r>
      <w:r w:rsidRPr="000671C2">
        <w:rPr>
          <w:lang w:eastAsia="zh-CN"/>
        </w:rPr>
        <w:t xml:space="preserve">interpret the OA evolution. </w:t>
      </w:r>
      <w:r>
        <w:rPr>
          <w:lang w:eastAsia="zh-CN"/>
        </w:rPr>
        <w:t>W</w:t>
      </w:r>
      <w:r w:rsidRPr="00D15CDE">
        <w:rPr>
          <w:lang w:eastAsia="zh-CN"/>
        </w:rPr>
        <w:t xml:space="preserve">e </w:t>
      </w:r>
      <w:r>
        <w:rPr>
          <w:lang w:eastAsia="zh-CN"/>
        </w:rPr>
        <w:t>hypothesize</w:t>
      </w:r>
      <w:r w:rsidRPr="00D15CDE">
        <w:rPr>
          <w:lang w:eastAsia="zh-CN"/>
        </w:rPr>
        <w:t xml:space="preserve"> that plume transects will fall into distinct regimes based on the balance between OH exposure </w:t>
      </w:r>
      <w:r>
        <w:rPr>
          <w:rFonts w:hint="eastAsia"/>
          <w:lang w:eastAsia="zh-CN"/>
        </w:rPr>
        <w:t xml:space="preserve">and </w:t>
      </w:r>
      <w:r w:rsidRPr="00D15CDE">
        <w:rPr>
          <w:lang w:eastAsia="zh-CN"/>
        </w:rPr>
        <w:t xml:space="preserve">SOA </w:t>
      </w:r>
      <w:r>
        <w:rPr>
          <w:lang w:eastAsia="zh-CN"/>
        </w:rPr>
        <w:t>formation potential (Figure 5)</w:t>
      </w:r>
      <w:r w:rsidRPr="00D15CDE">
        <w:rPr>
          <w:lang w:eastAsia="zh-CN"/>
        </w:rPr>
        <w:t xml:space="preserve">. </w:t>
      </w:r>
      <w:r>
        <w:rPr>
          <w:lang w:eastAsia="zh-CN"/>
        </w:rPr>
        <w:t xml:space="preserve">(a) </w:t>
      </w:r>
      <w:r w:rsidRPr="00D15CDE">
        <w:rPr>
          <w:lang w:eastAsia="zh-CN"/>
        </w:rPr>
        <w:t xml:space="preserve">In the </w:t>
      </w:r>
      <w:r>
        <w:rPr>
          <w:lang w:eastAsia="zh-CN"/>
        </w:rPr>
        <w:t>“</w:t>
      </w:r>
      <w:r w:rsidRPr="00D15CDE">
        <w:rPr>
          <w:i/>
          <w:iCs/>
          <w:lang w:eastAsia="zh-CN"/>
        </w:rPr>
        <w:t>Precursor-abundant, Oxidant-limited</w:t>
      </w:r>
      <w:r>
        <w:rPr>
          <w:i/>
          <w:iCs/>
          <w:lang w:eastAsia="zh-CN"/>
        </w:rPr>
        <w:t>”</w:t>
      </w:r>
      <w:r w:rsidRPr="00D15CDE">
        <w:rPr>
          <w:lang w:eastAsia="zh-CN"/>
        </w:rPr>
        <w:t xml:space="preserve"> regime, </w:t>
      </w:r>
      <w:r>
        <w:rPr>
          <w:lang w:eastAsia="zh-CN"/>
        </w:rPr>
        <w:t xml:space="preserve">we expect </w:t>
      </w:r>
      <w:r w:rsidRPr="00D15CDE">
        <w:rPr>
          <w:lang w:eastAsia="zh-CN"/>
        </w:rPr>
        <w:t xml:space="preserve">net OA loss because dilution-driven evaporation releases a large pool of precursors, but the resulting decrease in OA concentration cannot be offset by SOA formation due to limited OH. </w:t>
      </w:r>
      <w:r>
        <w:rPr>
          <w:lang w:eastAsia="zh-CN"/>
        </w:rPr>
        <w:t xml:space="preserve">(b) </w:t>
      </w:r>
      <w:r w:rsidRPr="00D15CDE">
        <w:rPr>
          <w:lang w:eastAsia="zh-CN"/>
        </w:rPr>
        <w:t>As OH exposure increases under similar level</w:t>
      </w:r>
      <w:r>
        <w:rPr>
          <w:lang w:eastAsia="zh-CN"/>
        </w:rPr>
        <w:t xml:space="preserve"> of SOA formation potential</w:t>
      </w:r>
      <w:r w:rsidRPr="00D15CDE">
        <w:rPr>
          <w:lang w:eastAsia="zh-CN"/>
        </w:rPr>
        <w:t xml:space="preserve">, the trend should shift toward the </w:t>
      </w:r>
      <w:r>
        <w:rPr>
          <w:lang w:eastAsia="zh-CN"/>
        </w:rPr>
        <w:t>“</w:t>
      </w:r>
      <w:r w:rsidRPr="00D15CDE">
        <w:rPr>
          <w:i/>
          <w:iCs/>
          <w:lang w:eastAsia="zh-CN"/>
        </w:rPr>
        <w:t>Precursor-abundant, Oxidant-abundant</w:t>
      </w:r>
      <w:r>
        <w:rPr>
          <w:i/>
          <w:iCs/>
          <w:lang w:eastAsia="zh-CN"/>
        </w:rPr>
        <w:t>”</w:t>
      </w:r>
      <w:r w:rsidRPr="00D15CDE">
        <w:rPr>
          <w:lang w:eastAsia="zh-CN"/>
        </w:rPr>
        <w:t xml:space="preserve"> regime, </w:t>
      </w:r>
      <w:r>
        <w:rPr>
          <w:lang w:eastAsia="zh-CN"/>
        </w:rPr>
        <w:t xml:space="preserve">we expect </w:t>
      </w:r>
      <w:r w:rsidRPr="00D15CDE">
        <w:rPr>
          <w:lang w:eastAsia="zh-CN"/>
        </w:rPr>
        <w:t xml:space="preserve">net OA gain. </w:t>
      </w:r>
      <w:r>
        <w:rPr>
          <w:lang w:eastAsia="zh-CN"/>
        </w:rPr>
        <w:t>(c) I</w:t>
      </w:r>
      <w:r w:rsidRPr="00D15CDE">
        <w:rPr>
          <w:lang w:eastAsia="zh-CN"/>
        </w:rPr>
        <w:t xml:space="preserve">f </w:t>
      </w:r>
      <w:r>
        <w:rPr>
          <w:lang w:eastAsia="zh-CN"/>
        </w:rPr>
        <w:t>SOA formation potential</w:t>
      </w:r>
      <w:r w:rsidRPr="00D15CDE">
        <w:rPr>
          <w:lang w:eastAsia="zh-CN"/>
        </w:rPr>
        <w:t xml:space="preserve"> is low</w:t>
      </w:r>
      <w:r>
        <w:rPr>
          <w:lang w:eastAsia="zh-CN"/>
        </w:rPr>
        <w:t xml:space="preserve"> </w:t>
      </w:r>
      <w:r w:rsidRPr="00D15CDE">
        <w:rPr>
          <w:lang w:eastAsia="zh-CN"/>
        </w:rPr>
        <w:t xml:space="preserve">or OH exposure is high, the </w:t>
      </w:r>
      <w:r w:rsidR="000A68BF">
        <w:rPr>
          <w:rFonts w:hint="eastAsia"/>
          <w:lang w:eastAsia="zh-CN"/>
        </w:rPr>
        <w:t>transect</w:t>
      </w:r>
      <w:r w:rsidRPr="00D15CDE">
        <w:rPr>
          <w:lang w:eastAsia="zh-CN"/>
        </w:rPr>
        <w:t xml:space="preserve"> may fall into a </w:t>
      </w:r>
      <w:r>
        <w:rPr>
          <w:lang w:eastAsia="zh-CN"/>
        </w:rPr>
        <w:t>“</w:t>
      </w:r>
      <w:r w:rsidRPr="00D15CDE">
        <w:rPr>
          <w:i/>
          <w:iCs/>
          <w:lang w:eastAsia="zh-CN"/>
        </w:rPr>
        <w:t>Precursor-limited</w:t>
      </w:r>
      <w:r>
        <w:rPr>
          <w:i/>
          <w:iCs/>
          <w:lang w:eastAsia="zh-CN"/>
        </w:rPr>
        <w:t>, Oxidant-abundant”</w:t>
      </w:r>
      <w:r w:rsidRPr="00D15CDE">
        <w:rPr>
          <w:lang w:eastAsia="zh-CN"/>
        </w:rPr>
        <w:t xml:space="preserve"> regime</w:t>
      </w:r>
      <w:r>
        <w:rPr>
          <w:lang w:eastAsia="zh-CN"/>
        </w:rPr>
        <w:t xml:space="preserve">. We expect </w:t>
      </w:r>
      <w:proofErr w:type="gramStart"/>
      <w:r w:rsidRPr="00D15CDE">
        <w:rPr>
          <w:lang w:eastAsia="zh-CN"/>
        </w:rPr>
        <w:t>net</w:t>
      </w:r>
      <w:proofErr w:type="gramEnd"/>
      <w:r w:rsidRPr="00D15CDE">
        <w:rPr>
          <w:lang w:eastAsia="zh-CN"/>
        </w:rPr>
        <w:t xml:space="preserve"> OA loss due to </w:t>
      </w:r>
      <w:r w:rsidRPr="000671C2">
        <w:rPr>
          <w:lang w:eastAsia="zh-CN"/>
        </w:rPr>
        <w:t>limited precursor availability</w:t>
      </w:r>
      <w:r>
        <w:rPr>
          <w:lang w:eastAsia="zh-CN"/>
        </w:rPr>
        <w:t xml:space="preserve"> and thereby </w:t>
      </w:r>
      <w:r w:rsidRPr="00D15CDE">
        <w:rPr>
          <w:lang w:eastAsia="zh-CN"/>
        </w:rPr>
        <w:t xml:space="preserve">insufficient SOA production. </w:t>
      </w:r>
    </w:p>
    <w:p w14:paraId="4A67AEC8" w14:textId="76018AE2" w:rsidR="007544D7" w:rsidRPr="007544D7" w:rsidRDefault="00387272" w:rsidP="00EE030E">
      <w:pPr>
        <w:rPr>
          <w:lang w:eastAsia="zh-CN"/>
        </w:rPr>
      </w:pPr>
      <w:r w:rsidRPr="007544D7">
        <w:rPr>
          <w:rFonts w:hint="eastAsia"/>
          <w:lang w:eastAsia="zh-CN"/>
        </w:rPr>
        <w:t xml:space="preserve">We will use both field measurements </w:t>
      </w:r>
      <w:r w:rsidRPr="007544D7">
        <w:rPr>
          <w:lang w:eastAsia="zh-CN"/>
        </w:rPr>
        <w:t>and</w:t>
      </w:r>
      <w:r w:rsidRPr="007544D7">
        <w:rPr>
          <w:rFonts w:hint="eastAsia"/>
          <w:lang w:eastAsia="zh-CN"/>
        </w:rPr>
        <w:t xml:space="preserve"> WRF-LES-Chem in this framework to evaluate the OA evolution. The idea is </w:t>
      </w:r>
      <w:proofErr w:type="gramStart"/>
      <w:r w:rsidRPr="007544D7">
        <w:rPr>
          <w:rFonts w:hint="eastAsia"/>
          <w:lang w:eastAsia="zh-CN"/>
        </w:rPr>
        <w:t>similar to</w:t>
      </w:r>
      <w:proofErr w:type="gramEnd"/>
      <w:r w:rsidRPr="007544D7">
        <w:rPr>
          <w:rFonts w:hint="eastAsia"/>
          <w:lang w:eastAsia="zh-CN"/>
        </w:rPr>
        <w:t xml:space="preserve"> </w:t>
      </w:r>
      <w:r w:rsidR="007544D7" w:rsidRPr="007544D7">
        <w:rPr>
          <w:rFonts w:hint="eastAsia"/>
          <w:lang w:eastAsia="zh-CN"/>
        </w:rPr>
        <w:t xml:space="preserve">studying ozone chemistry where ambient measurements are placed on a VOC-NOx-O3 isopleth generated by </w:t>
      </w:r>
      <w:r w:rsidRPr="007544D7">
        <w:rPr>
          <w:rFonts w:hint="eastAsia"/>
          <w:lang w:eastAsia="zh-CN"/>
        </w:rPr>
        <w:t>a box model</w:t>
      </w:r>
      <w:r w:rsidR="007544D7" w:rsidRPr="007544D7">
        <w:rPr>
          <w:rFonts w:hint="eastAsia"/>
          <w:lang w:eastAsia="zh-CN"/>
        </w:rPr>
        <w:t>. Here, f</w:t>
      </w:r>
      <w:r w:rsidR="00EE030E" w:rsidRPr="007544D7">
        <w:rPr>
          <w:lang w:eastAsia="zh-CN"/>
        </w:rPr>
        <w:t>or each transect, we will quantify three key parameters: OA evolution trend, OH exposure, and SOA formation potential.</w:t>
      </w:r>
      <w:r w:rsidR="007544D7" w:rsidRPr="007544D7">
        <w:rPr>
          <w:rFonts w:hint="eastAsia"/>
          <w:lang w:eastAsia="zh-CN"/>
        </w:rPr>
        <w:t xml:space="preserve"> These three parameters can be readily </w:t>
      </w:r>
      <w:r w:rsidR="007544D7" w:rsidRPr="007544D7">
        <w:rPr>
          <w:rFonts w:hint="eastAsia"/>
          <w:lang w:eastAsia="zh-CN"/>
        </w:rPr>
        <w:lastRenderedPageBreak/>
        <w:t xml:space="preserve">calculated in WRF-LES-Chem. We can achieve a range of OH exposure and SOA formation potential to create </w:t>
      </w:r>
      <w:r w:rsidR="007544D7" w:rsidRPr="007544D7">
        <w:rPr>
          <w:lang w:eastAsia="zh-CN"/>
        </w:rPr>
        <w:t>the</w:t>
      </w:r>
      <w:r w:rsidR="007544D7" w:rsidRPr="007544D7">
        <w:rPr>
          <w:rFonts w:hint="eastAsia"/>
          <w:lang w:eastAsia="zh-CN"/>
        </w:rPr>
        <w:t xml:space="preserve"> contour plot in Figure 5, by changing the parameters in WRF-LES-Chem, such as dilution ratio, OH concentration, or SOA yield. </w:t>
      </w:r>
    </w:p>
    <w:p w14:paraId="6F596744" w14:textId="120B30B0" w:rsidR="00EE030E" w:rsidRDefault="007544D7" w:rsidP="00EE030E">
      <w:pPr>
        <w:rPr>
          <w:lang w:eastAsia="zh-CN"/>
        </w:rPr>
      </w:pPr>
      <w:r w:rsidRPr="007544D7">
        <w:rPr>
          <w:rFonts w:hint="eastAsia"/>
          <w:lang w:eastAsia="zh-CN"/>
        </w:rPr>
        <w:t xml:space="preserve">We will also quantify these three parameters using field measurements. </w:t>
      </w:r>
      <w:r w:rsidR="00EE030E" w:rsidRPr="007544D7">
        <w:rPr>
          <w:lang w:eastAsia="zh-CN"/>
        </w:rPr>
        <w:t xml:space="preserve">The </w:t>
      </w:r>
      <w:r w:rsidR="000A68BF" w:rsidRPr="007544D7">
        <w:rPr>
          <w:rFonts w:hint="eastAsia"/>
          <w:lang w:eastAsia="zh-CN"/>
        </w:rPr>
        <w:t xml:space="preserve">quantification of </w:t>
      </w:r>
      <w:r w:rsidR="00EE030E" w:rsidRPr="007544D7">
        <w:rPr>
          <w:lang w:eastAsia="zh-CN"/>
        </w:rPr>
        <w:t xml:space="preserve">OA evolution </w:t>
      </w:r>
      <w:r w:rsidR="000A68BF" w:rsidRPr="007544D7">
        <w:rPr>
          <w:rFonts w:hint="eastAsia"/>
          <w:lang w:eastAsia="zh-CN"/>
        </w:rPr>
        <w:t xml:space="preserve">has been </w:t>
      </w:r>
      <w:r w:rsidR="000A68BF" w:rsidRPr="007544D7">
        <w:rPr>
          <w:lang w:eastAsia="zh-CN"/>
        </w:rPr>
        <w:t>described</w:t>
      </w:r>
      <w:r w:rsidR="000A68BF" w:rsidRPr="007544D7">
        <w:rPr>
          <w:rFonts w:hint="eastAsia"/>
          <w:lang w:eastAsia="zh-CN"/>
        </w:rPr>
        <w:t xml:space="preserve"> above</w:t>
      </w:r>
      <w:r w:rsidR="00EE030E" w:rsidRPr="007544D7">
        <w:rPr>
          <w:lang w:eastAsia="zh-CN"/>
        </w:rPr>
        <w:t xml:space="preserve"> (e.g., blue lines in Figure 4(b)). </w:t>
      </w:r>
      <w:r w:rsidR="00667BCE" w:rsidRPr="007544D7">
        <w:rPr>
          <w:rFonts w:hint="eastAsia"/>
          <w:lang w:eastAsia="zh-CN"/>
        </w:rPr>
        <w:t xml:space="preserve">We will calculate OH </w:t>
      </w:r>
      <w:r w:rsidR="00667BCE" w:rsidRPr="007544D7">
        <w:rPr>
          <w:lang w:eastAsia="zh-CN"/>
        </w:rPr>
        <w:t>exposure</w:t>
      </w:r>
      <w:r w:rsidR="00667BCE" w:rsidRPr="007544D7">
        <w:rPr>
          <w:rFonts w:hint="eastAsia"/>
          <w:lang w:eastAsia="zh-CN"/>
        </w:rPr>
        <w:t xml:space="preserve"> </w:t>
      </w:r>
      <w:r w:rsidR="00667BCE" w:rsidRPr="007544D7">
        <w:rPr>
          <w:lang w:eastAsia="zh-CN"/>
        </w:rPr>
        <w:t>from the change in phenol/benzene ratio</w:t>
      </w:r>
      <w:r w:rsidR="00667BCE" w:rsidRPr="007544D7">
        <w:rPr>
          <w:rFonts w:hint="eastAsia"/>
          <w:lang w:eastAsia="zh-CN"/>
        </w:rPr>
        <w:t xml:space="preserve"> </w:t>
      </w:r>
      <w:r w:rsidR="00667BCE" w:rsidRPr="007544D7">
        <w:rPr>
          <w:lang w:eastAsia="zh-CN"/>
        </w:rPr>
        <w:t>between plume center and edge. This approach has been validated in our previous FIREX-AQ analysis and will be applied consistently to the WE-CAN dataset.</w:t>
      </w:r>
      <w:r w:rsidR="00667BCE" w:rsidRPr="007544D7">
        <w:rPr>
          <w:rFonts w:hint="eastAsia"/>
          <w:lang w:eastAsia="zh-CN"/>
        </w:rPr>
        <w:t xml:space="preserve"> </w:t>
      </w:r>
      <w:r w:rsidR="00EE030E" w:rsidRPr="007544D7">
        <w:rPr>
          <w:lang w:eastAsia="zh-CN"/>
        </w:rPr>
        <w:t xml:space="preserve">Due to the lack of comprehensive measurements of SOA precursors, we will estimate SOA formation potential using the initial OA concentration, dilution ratio, and OA VBS. Specifically, we will dilute the maximum OA concentration in each transect by the maximum dilution ratio and use equilibrium assumptions with the wildfire OA VBS to estimate the abundance and volatility distribution of gas-phase organics. </w:t>
      </w:r>
      <w:commentRangeStart w:id="15"/>
      <w:r w:rsidR="00EE030E" w:rsidRPr="007544D7">
        <w:rPr>
          <w:lang w:eastAsia="zh-CN"/>
        </w:rPr>
        <w:t>Surrogate compounds will be assigned to each volatility bin</w:t>
      </w:r>
      <w:commentRangeEnd w:id="15"/>
      <w:r w:rsidR="00EE030E" w:rsidRPr="007544D7">
        <w:rPr>
          <w:rStyle w:val="CommentReference"/>
        </w:rPr>
        <w:commentReference w:id="15"/>
      </w:r>
      <w:r w:rsidR="00EE030E" w:rsidRPr="007544D7">
        <w:rPr>
          <w:lang w:eastAsia="zh-CN"/>
        </w:rPr>
        <w:t xml:space="preserve">, and their reaction rates and SOA yields will be estimated. While SOA yield depends on multiple factors (e.g., absorbing mass, </w:t>
      </w:r>
      <w:proofErr w:type="spellStart"/>
      <w:r w:rsidR="00EE030E" w:rsidRPr="007544D7">
        <w:rPr>
          <w:lang w:eastAsia="zh-CN"/>
        </w:rPr>
        <w:t>peroxy</w:t>
      </w:r>
      <w:proofErr w:type="spellEnd"/>
      <w:r w:rsidR="00EE030E" w:rsidRPr="007544D7">
        <w:rPr>
          <w:lang w:eastAsia="zh-CN"/>
        </w:rPr>
        <w:t xml:space="preserve"> radical fate), we will assume it to be constant within each bin for this analysis. </w:t>
      </w:r>
    </w:p>
    <w:p w14:paraId="5FEC8ADF" w14:textId="776670A8" w:rsidR="003637FC" w:rsidRPr="007544D7" w:rsidRDefault="003637FC" w:rsidP="00EE030E">
      <w:pPr>
        <w:rPr>
          <w:lang w:eastAsia="zh-CN"/>
        </w:rPr>
      </w:pPr>
      <w:r w:rsidRPr="003637FC">
        <w:rPr>
          <w:lang w:eastAsia="zh-CN"/>
        </w:rPr>
        <w:t xml:space="preserve">We will conduct a comprehensive uncertainty analysis. First, a key assumption in </w:t>
      </w:r>
      <w:r>
        <w:rPr>
          <w:rFonts w:hint="eastAsia"/>
          <w:lang w:eastAsia="zh-CN"/>
        </w:rPr>
        <w:t>above</w:t>
      </w:r>
      <w:r w:rsidRPr="003637FC">
        <w:rPr>
          <w:lang w:eastAsia="zh-CN"/>
        </w:rPr>
        <w:t xml:space="preserve"> analysis is that SOA is produced mainly through OH oxidation; however, previous studies suggest </w:t>
      </w:r>
      <w:r w:rsidRPr="007544D7">
        <w:rPr>
          <w:rFonts w:eastAsia="Times New Roman" w:cs="Times New Roman"/>
        </w:rPr>
        <w:t>that O</w:t>
      </w:r>
      <w:r w:rsidRPr="007544D7">
        <w:rPr>
          <w:rFonts w:eastAsia="Times New Roman" w:cs="Times New Roman"/>
          <w:vertAlign w:val="subscript"/>
        </w:rPr>
        <w:t>3</w:t>
      </w:r>
      <w:r w:rsidRPr="007544D7">
        <w:rPr>
          <w:rFonts w:eastAsia="Times New Roman" w:cs="Times New Roman"/>
        </w:rPr>
        <w:t xml:space="preserve"> and NO</w:t>
      </w:r>
      <w:r w:rsidRPr="007544D7">
        <w:rPr>
          <w:rFonts w:eastAsia="Times New Roman" w:cs="Times New Roman"/>
          <w:vertAlign w:val="subscript"/>
        </w:rPr>
        <w:t>3</w:t>
      </w:r>
      <w:r w:rsidRPr="007544D7">
        <w:rPr>
          <w:rFonts w:eastAsia="Times New Roman" w:cs="Times New Roman"/>
        </w:rPr>
        <w:t xml:space="preserve"> oxidation may be significant in thick plumes</w:t>
      </w:r>
      <w:r w:rsidRPr="007544D7">
        <w:rPr>
          <w:rFonts w:eastAsia="Times New Roman" w:cs="Times New Roman"/>
        </w:rPr>
        <w:fldChar w:fldCharType="begin">
          <w:fldData xml:space="preserve">PEVuZE5vdGU+PENpdGU+PEF1dGhvcj5EZWNrZXI8L0F1dGhvcj48WWVhcj4yMDE5PC9ZZWFyPjxS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</w:fldData>
        </w:fldChar>
      </w:r>
      <w:r w:rsidRPr="007544D7">
        <w:rPr>
          <w:rFonts w:eastAsia="Times New Roman" w:cs="Times New Roman"/>
        </w:rPr>
        <w:instrText xml:space="preserve"> ADDIN EN.CITE </w:instrText>
      </w:r>
      <w:r w:rsidRPr="007544D7">
        <w:rPr>
          <w:rFonts w:eastAsia="Times New Roman" w:cs="Times New Roman"/>
        </w:rPr>
        <w:fldChar w:fldCharType="begin">
          <w:fldData xml:space="preserve">PEVuZE5vdGU+PENpdGU+PEF1dGhvcj5EZWNrZXI8L0F1dGhvcj48WWVhcj4yMDE5PC9ZZWFyPjxS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</w:fldData>
        </w:fldChar>
      </w:r>
      <w:r w:rsidRPr="007544D7">
        <w:rPr>
          <w:rFonts w:eastAsia="Times New Roman" w:cs="Times New Roman"/>
        </w:rPr>
        <w:instrText xml:space="preserve"> ADDIN EN.CITE.DATA </w:instrText>
      </w:r>
      <w:r w:rsidRPr="007544D7">
        <w:rPr>
          <w:rFonts w:eastAsia="Times New Roman" w:cs="Times New Roman"/>
        </w:rPr>
      </w:r>
      <w:r w:rsidRPr="007544D7">
        <w:rPr>
          <w:rFonts w:eastAsia="Times New Roman" w:cs="Times New Roman"/>
        </w:rPr>
        <w:fldChar w:fldCharType="end"/>
      </w:r>
      <w:r w:rsidRPr="007544D7">
        <w:rPr>
          <w:rFonts w:eastAsia="Times New Roman" w:cs="Times New Roman"/>
        </w:rPr>
      </w:r>
      <w:r w:rsidRPr="007544D7">
        <w:rPr>
          <w:rFonts w:eastAsia="Times New Roman" w:cs="Times New Roman"/>
        </w:rPr>
        <w:fldChar w:fldCharType="separate"/>
      </w:r>
      <w:r w:rsidRPr="007544D7">
        <w:rPr>
          <w:rFonts w:eastAsia="Times New Roman" w:cs="Times New Roman"/>
          <w:noProof/>
          <w:vertAlign w:val="superscript"/>
        </w:rPr>
        <w:t>58, 59</w:t>
      </w:r>
      <w:r w:rsidRPr="007544D7">
        <w:rPr>
          <w:rFonts w:eastAsia="Times New Roman" w:cs="Times New Roman"/>
        </w:rPr>
        <w:fldChar w:fldCharType="end"/>
      </w:r>
      <w:r w:rsidRPr="003637FC">
        <w:rPr>
          <w:lang w:eastAsia="zh-CN"/>
        </w:rPr>
        <w:t>. We will use WRF-LES-Chem to assess the relative importance of these pathways. Second, the SOA formation potential derived from field data carries large uncertainties. We will begin with the simple assumption of a constant SOA yield and then progressively incorporate additional complexities, such as the effects of OA concentration and</w:t>
      </w:r>
      <w:r>
        <w:rPr>
          <w:rFonts w:hint="eastAsia"/>
          <w:lang w:eastAsia="zh-CN"/>
        </w:rPr>
        <w:t xml:space="preserve"> NOx</w:t>
      </w:r>
      <w:r w:rsidRPr="003637FC">
        <w:rPr>
          <w:lang w:eastAsia="zh-CN"/>
        </w:rPr>
        <w:t xml:space="preserve"> on </w:t>
      </w:r>
      <w:r>
        <w:rPr>
          <w:rFonts w:hint="eastAsia"/>
          <w:lang w:eastAsia="zh-CN"/>
        </w:rPr>
        <w:t xml:space="preserve">SOA </w:t>
      </w:r>
      <w:r w:rsidRPr="003637FC">
        <w:rPr>
          <w:lang w:eastAsia="zh-CN"/>
        </w:rPr>
        <w:t xml:space="preserve">yield. Third, the choice of surrogate compounds for each VBS bin introduces uncertainty. </w:t>
      </w:r>
      <w:r w:rsidRPr="007544D7">
        <w:rPr>
          <w:lang w:eastAsia="zh-CN"/>
        </w:rPr>
        <w:t>To evaluate this, we will conduct sensitivity tests by varying the OH reaction rate constants and SOA yields within reasonable ranges and propagating these variations into the final estimates of SOA formation potential.</w:t>
      </w:r>
    </w:p>
    <w:p w14:paraId="7717A090" w14:textId="5184D45F" w:rsidR="007544D7" w:rsidRPr="007544D7" w:rsidRDefault="007544D7" w:rsidP="003D3769">
      <w:pPr>
        <w:rPr>
          <w:lang w:eastAsia="zh-CN"/>
        </w:rPr>
      </w:pPr>
      <w:r w:rsidRPr="007544D7">
        <w:rPr>
          <w:lang w:eastAsia="zh-CN"/>
        </w:rPr>
        <w:t xml:space="preserve">Overall, this </w:t>
      </w:r>
      <w:commentRangeStart w:id="16"/>
      <w:commentRangeStart w:id="17"/>
      <w:r w:rsidRPr="007544D7">
        <w:rPr>
          <w:lang w:eastAsia="zh-CN"/>
        </w:rPr>
        <w:t xml:space="preserve">approach </w:t>
      </w:r>
      <w:commentRangeEnd w:id="16"/>
      <w:r w:rsidRPr="007544D7">
        <w:rPr>
          <w:rStyle w:val="CommentReference"/>
        </w:rPr>
        <w:commentReference w:id="16"/>
      </w:r>
      <w:commentRangeEnd w:id="17"/>
      <w:r w:rsidRPr="007544D7">
        <w:rPr>
          <w:rStyle w:val="CommentReference"/>
        </w:rPr>
        <w:commentReference w:id="17"/>
      </w:r>
      <w:r w:rsidRPr="007544D7">
        <w:rPr>
          <w:lang w:eastAsia="zh-CN"/>
        </w:rPr>
        <w:t>provides a coherent and testable framework to explain the observed variability in OA evolution. The framework distills the complex variable space into two synthetic parameters and identifies controlling factors under different fire and atmospheric conditions. The large number of transects sampled in WE-CAN and FIREX-AQ provide a strong statistical foundation for the proposed analysis.</w:t>
      </w:r>
    </w:p>
    <w:p w14:paraId="254073BE" w14:textId="088D4E51" w:rsidR="00700400" w:rsidRDefault="74D2F900" w:rsidP="00D8387D">
      <w:pPr>
        <w:pStyle w:val="Heading2"/>
      </w:pPr>
      <w:r>
        <w:t>4.</w:t>
      </w:r>
      <w:r w:rsidR="00133F73">
        <w:rPr>
          <w:lang w:eastAsia="zh-CN"/>
        </w:rPr>
        <w:t>3</w:t>
      </w:r>
      <w:r>
        <w:t xml:space="preserve"> </w:t>
      </w:r>
      <w:r w:rsidR="00A07EB1" w:rsidRPr="00A07EB1">
        <w:t xml:space="preserve">Investigate the evolution of organic </w:t>
      </w:r>
      <w:proofErr w:type="gramStart"/>
      <w:r w:rsidR="00A07EB1" w:rsidRPr="00A07EB1">
        <w:t>aerosol</w:t>
      </w:r>
      <w:proofErr w:type="gramEnd"/>
      <w:r w:rsidR="00A07EB1" w:rsidRPr="00A07EB1">
        <w:t xml:space="preserve"> </w:t>
      </w:r>
      <w:r w:rsidR="0021685F">
        <w:t>during</w:t>
      </w:r>
      <w:r w:rsidR="00A07EB1" w:rsidRPr="00A07EB1">
        <w:t xml:space="preserve"> long-range transport</w:t>
      </w:r>
    </w:p>
    <w:p w14:paraId="3EA1EE90" w14:textId="64304584" w:rsidR="00045DB7" w:rsidRPr="00045DB7" w:rsidRDefault="0036520D" w:rsidP="0058545B">
      <w:pPr>
        <w:pStyle w:val="Heading3"/>
      </w:pPr>
      <w:r>
        <w:rPr>
          <w:rFonts w:hint="eastAsia"/>
          <w:lang w:eastAsia="zh-CN"/>
        </w:rPr>
        <w:t>Questions:</w:t>
      </w:r>
      <w:r w:rsidR="00A91AAF" w:rsidRPr="007D0DE7">
        <w:t xml:space="preserve"> </w:t>
      </w:r>
      <w:r w:rsidR="00E86A7E">
        <w:t>How do</w:t>
      </w:r>
      <w:r w:rsidR="00E86A7E">
        <w:rPr>
          <w:rFonts w:hint="eastAsia"/>
        </w:rPr>
        <w:t>es</w:t>
      </w:r>
      <w:r w:rsidR="00E86A7E">
        <w:t xml:space="preserve"> </w:t>
      </w:r>
      <w:r w:rsidR="00E86A7E">
        <w:rPr>
          <w:rFonts w:hint="eastAsia"/>
          <w:lang w:eastAsia="zh-CN"/>
        </w:rPr>
        <w:t xml:space="preserve">OA </w:t>
      </w:r>
      <w:r w:rsidR="00E86A7E">
        <w:t>evolve during long-range transport</w:t>
      </w:r>
      <w:r w:rsidR="00CD7097">
        <w:rPr>
          <w:rFonts w:hint="eastAsia"/>
          <w:lang w:eastAsia="zh-CN"/>
        </w:rPr>
        <w:t>, and w</w:t>
      </w:r>
      <w:r w:rsidR="00E86A7E">
        <w:t xml:space="preserve">hat factors influence </w:t>
      </w:r>
      <w:r w:rsidR="00E86A7E">
        <w:rPr>
          <w:rFonts w:hint="eastAsia"/>
        </w:rPr>
        <w:t>its</w:t>
      </w:r>
      <w:r w:rsidR="00E86A7E">
        <w:t xml:space="preserve"> evolution during long-range transport?</w:t>
      </w:r>
    </w:p>
    <w:p w14:paraId="34BED2C6" w14:textId="3C2D4A2D" w:rsidR="0096374F" w:rsidRDefault="006C52F3" w:rsidP="00E52937">
      <w:pPr>
        <w:rPr>
          <w:lang w:eastAsia="zh-CN"/>
        </w:rPr>
      </w:pPr>
      <w:r>
        <w:rPr>
          <w:rFonts w:hint="eastAsia"/>
          <w:b/>
          <w:bCs/>
          <w:i/>
          <w:iCs/>
          <w:u w:val="single"/>
          <w:lang w:eastAsia="zh-CN"/>
        </w:rPr>
        <w:t xml:space="preserve">Task </w:t>
      </w:r>
      <w:r w:rsidR="0058545B">
        <w:rPr>
          <w:b/>
          <w:bCs/>
          <w:i/>
          <w:iCs/>
          <w:u w:val="single"/>
          <w:lang w:eastAsia="zh-CN"/>
        </w:rPr>
        <w:t>4.</w:t>
      </w:r>
      <w:r>
        <w:rPr>
          <w:rFonts w:hint="eastAsia"/>
          <w:b/>
          <w:bCs/>
          <w:i/>
          <w:iCs/>
          <w:u w:val="single"/>
          <w:lang w:eastAsia="zh-CN"/>
        </w:rPr>
        <w:t>3.1. Quantify the OA evolution using field data.</w:t>
      </w:r>
      <w:r w:rsidR="00B645DA">
        <w:rPr>
          <w:rFonts w:hint="eastAsia"/>
          <w:b/>
          <w:bCs/>
          <w:i/>
          <w:iCs/>
          <w:u w:val="single"/>
          <w:lang w:eastAsia="zh-CN"/>
        </w:rPr>
        <w:t xml:space="preserve"> </w:t>
      </w:r>
      <w:r w:rsidR="006B12A6">
        <w:rPr>
          <w:rFonts w:hint="eastAsia"/>
          <w:lang w:eastAsia="zh-CN"/>
        </w:rPr>
        <w:t>W</w:t>
      </w:r>
      <w:r w:rsidR="00A71657" w:rsidRPr="00A71657">
        <w:t xml:space="preserve">e will leverage measurements from </w:t>
      </w:r>
      <w:r w:rsidR="006B12A6">
        <w:rPr>
          <w:rFonts w:hint="eastAsia"/>
          <w:lang w:eastAsia="zh-CN"/>
        </w:rPr>
        <w:t xml:space="preserve">five field campaigns to quantify the OA evolution over long-range transport. </w:t>
      </w:r>
      <w:r w:rsidR="00E52937">
        <w:rPr>
          <w:rFonts w:hint="eastAsia"/>
          <w:lang w:eastAsia="zh-CN"/>
        </w:rPr>
        <w:t xml:space="preserve">A key limitation in comparing </w:t>
      </w:r>
      <w:r w:rsidR="0096374F" w:rsidRPr="000B1849">
        <w:rPr>
          <w:lang w:eastAsia="zh-CN"/>
        </w:rPr>
        <w:t xml:space="preserve">the measured ΔOA/ΔCO (denoted as </w:t>
      </w:r>
      <w:r w:rsidR="0096374F" w:rsidRPr="000B1849">
        <w:rPr>
          <w:rFonts w:hint="eastAsia"/>
          <w:lang w:eastAsia="zh-CN"/>
        </w:rPr>
        <w:t>(</w:t>
      </w:r>
      <w:r w:rsidR="0096374F" w:rsidRPr="000B1849">
        <w:rPr>
          <w:lang w:eastAsia="zh-CN"/>
        </w:rPr>
        <w:t>ΔOA/Δ</w:t>
      </w:r>
      <w:proofErr w:type="gramStart"/>
      <w:r w:rsidR="0096374F" w:rsidRPr="000B1849">
        <w:rPr>
          <w:lang w:eastAsia="zh-CN"/>
        </w:rPr>
        <w:t>CO</w:t>
      </w:r>
      <w:r w:rsidR="0096374F" w:rsidRPr="000B1849">
        <w:rPr>
          <w:rFonts w:hint="eastAsia"/>
          <w:lang w:eastAsia="zh-CN"/>
        </w:rPr>
        <w:t>)</w:t>
      </w:r>
      <w:r w:rsidR="0096374F" w:rsidRPr="000B1849">
        <w:rPr>
          <w:rFonts w:hint="eastAsia"/>
          <w:vertAlign w:val="subscript"/>
          <w:lang w:eastAsia="zh-CN"/>
        </w:rPr>
        <w:t>measured</w:t>
      </w:r>
      <w:proofErr w:type="gramEnd"/>
      <w:r w:rsidR="0096374F" w:rsidRPr="000B1849">
        <w:rPr>
          <w:lang w:eastAsia="zh-CN"/>
        </w:rPr>
        <w:t xml:space="preserve">) from different fires is that </w:t>
      </w:r>
      <w:r w:rsidR="002D1728">
        <w:rPr>
          <w:lang w:eastAsia="zh-CN"/>
        </w:rPr>
        <w:t xml:space="preserve">they could have different values of </w:t>
      </w:r>
      <w:r w:rsidR="0096374F" w:rsidRPr="000B1849">
        <w:rPr>
          <w:lang w:eastAsia="zh-CN"/>
        </w:rPr>
        <w:t xml:space="preserve">initially emitted ΔOA/ΔCO (denoted as </w:t>
      </w:r>
      <w:r w:rsidR="0096374F" w:rsidRPr="000B1849">
        <w:rPr>
          <w:rFonts w:hint="eastAsia"/>
          <w:lang w:eastAsia="zh-CN"/>
        </w:rPr>
        <w:t>(</w:t>
      </w:r>
      <w:r w:rsidR="0096374F" w:rsidRPr="000B1849">
        <w:rPr>
          <w:lang w:eastAsia="zh-CN"/>
        </w:rPr>
        <w:t>ΔOA/Δ</w:t>
      </w:r>
      <w:proofErr w:type="gramStart"/>
      <w:r w:rsidR="0096374F" w:rsidRPr="000B1849">
        <w:rPr>
          <w:lang w:eastAsia="zh-CN"/>
        </w:rPr>
        <w:t>CO</w:t>
      </w:r>
      <w:r w:rsidR="0096374F" w:rsidRPr="000B1849">
        <w:rPr>
          <w:rFonts w:hint="eastAsia"/>
          <w:lang w:eastAsia="zh-CN"/>
        </w:rPr>
        <w:t>)</w:t>
      </w:r>
      <w:r w:rsidR="0096374F" w:rsidRPr="000B1849">
        <w:rPr>
          <w:rFonts w:hint="eastAsia"/>
          <w:vertAlign w:val="subscript"/>
          <w:lang w:eastAsia="zh-CN"/>
        </w:rPr>
        <w:t>emitted</w:t>
      </w:r>
      <w:proofErr w:type="gramEnd"/>
      <w:r w:rsidR="0096374F" w:rsidRPr="000B1849">
        <w:rPr>
          <w:lang w:eastAsia="zh-CN"/>
        </w:rPr>
        <w:t xml:space="preserve">). </w:t>
      </w:r>
      <w:r w:rsidR="00734644">
        <w:rPr>
          <w:lang w:eastAsia="zh-CN"/>
        </w:rPr>
        <w:t xml:space="preserve">We propose to address this </w:t>
      </w:r>
      <w:r w:rsidR="00E52937">
        <w:rPr>
          <w:rFonts w:hint="eastAsia"/>
          <w:lang w:eastAsia="zh-CN"/>
        </w:rPr>
        <w:t xml:space="preserve">limitation </w:t>
      </w:r>
      <w:r w:rsidR="00734644">
        <w:rPr>
          <w:lang w:eastAsia="zh-CN"/>
        </w:rPr>
        <w:t xml:space="preserve">by developing a parameterization that </w:t>
      </w:r>
      <w:r w:rsidR="00734644" w:rsidRPr="000B1849">
        <w:rPr>
          <w:lang w:eastAsia="zh-CN"/>
        </w:rPr>
        <w:t xml:space="preserve">relates </w:t>
      </w:r>
      <w:r w:rsidR="00734644" w:rsidRPr="000B1849">
        <w:rPr>
          <w:rFonts w:hint="eastAsia"/>
          <w:lang w:eastAsia="zh-CN"/>
        </w:rPr>
        <w:t>(</w:t>
      </w:r>
      <w:r w:rsidR="00734644" w:rsidRPr="000B1849">
        <w:rPr>
          <w:lang w:eastAsia="zh-CN"/>
        </w:rPr>
        <w:t>ΔOA/Δ</w:t>
      </w:r>
      <w:proofErr w:type="gramStart"/>
      <w:r w:rsidR="00734644" w:rsidRPr="000B1849">
        <w:rPr>
          <w:lang w:eastAsia="zh-CN"/>
        </w:rPr>
        <w:t>CO</w:t>
      </w:r>
      <w:r w:rsidR="00734644" w:rsidRPr="000B1849">
        <w:rPr>
          <w:rFonts w:hint="eastAsia"/>
          <w:lang w:eastAsia="zh-CN"/>
        </w:rPr>
        <w:t>)</w:t>
      </w:r>
      <w:r w:rsidR="00734644" w:rsidRPr="000B1849">
        <w:rPr>
          <w:rFonts w:hint="eastAsia"/>
          <w:vertAlign w:val="subscript"/>
          <w:lang w:eastAsia="zh-CN"/>
        </w:rPr>
        <w:t>emitted</w:t>
      </w:r>
      <w:proofErr w:type="gramEnd"/>
      <w:r w:rsidR="00734644" w:rsidRPr="000B1849">
        <w:rPr>
          <w:lang w:eastAsia="zh-CN"/>
        </w:rPr>
        <w:t xml:space="preserve"> to a plume </w:t>
      </w:r>
      <w:r w:rsidR="00734644">
        <w:rPr>
          <w:lang w:eastAsia="zh-CN"/>
        </w:rPr>
        <w:t xml:space="preserve">metric. </w:t>
      </w:r>
      <w:r w:rsidR="00734644" w:rsidRPr="000B1849">
        <w:rPr>
          <w:rFonts w:hint="eastAsia"/>
          <w:lang w:eastAsia="zh-CN"/>
        </w:rPr>
        <w:t>(</w:t>
      </w:r>
      <w:r w:rsidR="00734644" w:rsidRPr="000B1849">
        <w:rPr>
          <w:lang w:eastAsia="zh-CN"/>
        </w:rPr>
        <w:t>ΔOA/Δ</w:t>
      </w:r>
      <w:proofErr w:type="gramStart"/>
      <w:r w:rsidR="00734644" w:rsidRPr="000B1849">
        <w:rPr>
          <w:lang w:eastAsia="zh-CN"/>
        </w:rPr>
        <w:t>CO</w:t>
      </w:r>
      <w:r w:rsidR="00734644" w:rsidRPr="000B1849">
        <w:rPr>
          <w:rFonts w:hint="eastAsia"/>
          <w:lang w:eastAsia="zh-CN"/>
        </w:rPr>
        <w:t>)</w:t>
      </w:r>
      <w:r w:rsidR="00734644" w:rsidRPr="000B1849">
        <w:rPr>
          <w:rFonts w:hint="eastAsia"/>
          <w:vertAlign w:val="subscript"/>
          <w:lang w:eastAsia="zh-CN"/>
        </w:rPr>
        <w:t>emitted</w:t>
      </w:r>
      <w:proofErr w:type="gramEnd"/>
      <w:r w:rsidR="00734644" w:rsidRPr="000B1849">
        <w:rPr>
          <w:lang w:eastAsia="zh-CN"/>
        </w:rPr>
        <w:t xml:space="preserve"> </w:t>
      </w:r>
      <w:r w:rsidR="00734644">
        <w:rPr>
          <w:lang w:eastAsia="zh-CN"/>
        </w:rPr>
        <w:t xml:space="preserve">can then be estimated in aged plumes based on the observed value of the metric and the parameterization. </w:t>
      </w:r>
    </w:p>
    <w:p w14:paraId="64987964" w14:textId="77777777" w:rsidR="0096374F" w:rsidRDefault="0096374F" w:rsidP="0096374F">
      <w:pPr>
        <w:jc w:val="center"/>
        <w:rPr>
          <w:rFonts w:eastAsiaTheme="minorEastAsia"/>
          <w:lang w:eastAsia="zh-CN"/>
        </w:rPr>
      </w:pPr>
      <w:r>
        <w:rPr>
          <w:noProof/>
        </w:rPr>
        <w:drawing>
          <wp:inline distT="0" distB="0" distL="0" distR="0" wp14:anchorId="6CD181D4" wp14:editId="3C6EA331">
            <wp:extent cx="1474805" cy="1371600"/>
            <wp:effectExtent l="0" t="0" r="0" b="0"/>
            <wp:docPr id="1832933527" name="Picture 9" descr="A diagram of a chemical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33527" name="Picture 9" descr="A diagram of a chemical reactio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74805" cy="1371600"/>
                    </a:xfrm>
                    <a:prstGeom prst="rect">
                      <a:avLst/>
                    </a:prstGeom>
                    <a:noFill/>
                    <a:ln>
                      <a:noFill/>
                    </a:ln>
                  </pic:spPr>
                </pic:pic>
              </a:graphicData>
            </a:graphic>
          </wp:inline>
        </w:drawing>
      </w:r>
      <w:r>
        <w:rPr>
          <w:noProof/>
        </w:rPr>
        <w:drawing>
          <wp:inline distT="0" distB="0" distL="0" distR="0" wp14:anchorId="7B776E55" wp14:editId="2FD0A36C">
            <wp:extent cx="1463040" cy="1375039"/>
            <wp:effectExtent l="0" t="0" r="3810" b="0"/>
            <wp:docPr id="986793777" name="Picture 10"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93777" name="Picture 10" descr="A graph of a graph of a graph&#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63040" cy="1375039"/>
                    </a:xfrm>
                    <a:prstGeom prst="rect">
                      <a:avLst/>
                    </a:prstGeom>
                    <a:noFill/>
                    <a:ln>
                      <a:noFill/>
                    </a:ln>
                  </pic:spPr>
                </pic:pic>
              </a:graphicData>
            </a:graphic>
          </wp:inline>
        </w:drawing>
      </w:r>
      <w:r>
        <w:rPr>
          <w:noProof/>
        </w:rPr>
        <w:drawing>
          <wp:inline distT="0" distB="0" distL="0" distR="0" wp14:anchorId="721A397A" wp14:editId="731BF5F4">
            <wp:extent cx="1407078" cy="1371600"/>
            <wp:effectExtent l="0" t="0" r="3175" b="0"/>
            <wp:docPr id="87770892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08925" name="Picture 1" descr="A diagram of a graph&#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07078" cy="1371600"/>
                    </a:xfrm>
                    <a:prstGeom prst="rect">
                      <a:avLst/>
                    </a:prstGeom>
                    <a:noFill/>
                    <a:ln>
                      <a:noFill/>
                    </a:ln>
                  </pic:spPr>
                </pic:pic>
              </a:graphicData>
            </a:graphic>
          </wp:inline>
        </w:drawing>
      </w:r>
    </w:p>
    <w:p w14:paraId="50443B01" w14:textId="4D3CA62E" w:rsidR="0096374F" w:rsidRPr="0096374F" w:rsidRDefault="0096374F" w:rsidP="0096374F">
      <w:pPr>
        <w:rPr>
          <w:rFonts w:eastAsiaTheme="minorEastAsia"/>
          <w:i/>
          <w:iCs/>
          <w:color w:val="00B0F0"/>
          <w:lang w:eastAsia="zh-CN"/>
        </w:rPr>
      </w:pPr>
      <w:r w:rsidRPr="003D40B0">
        <w:rPr>
          <w:rFonts w:eastAsiaTheme="minorEastAsia" w:hint="eastAsia"/>
          <w:i/>
          <w:iCs/>
          <w:color w:val="00B0F0"/>
          <w:lang w:eastAsia="zh-CN"/>
        </w:rPr>
        <w:t xml:space="preserve">Figure </w:t>
      </w:r>
      <w:r>
        <w:rPr>
          <w:rFonts w:eastAsiaTheme="minorEastAsia"/>
          <w:i/>
          <w:iCs/>
          <w:color w:val="00B0F0"/>
          <w:lang w:eastAsia="zh-CN"/>
        </w:rPr>
        <w:t>6</w:t>
      </w:r>
      <w:r w:rsidRPr="003D40B0">
        <w:rPr>
          <w:rFonts w:eastAsiaTheme="minorEastAsia" w:hint="eastAsia"/>
          <w:i/>
          <w:iCs/>
          <w:color w:val="00B0F0"/>
          <w:lang w:eastAsia="zh-CN"/>
        </w:rPr>
        <w:t xml:space="preserve">. </w:t>
      </w:r>
      <w:r>
        <w:rPr>
          <w:rFonts w:eastAsiaTheme="minorEastAsia" w:hint="eastAsia"/>
          <w:i/>
          <w:iCs/>
          <w:color w:val="00B0F0"/>
          <w:lang w:eastAsia="zh-CN"/>
        </w:rPr>
        <w:t>(</w:t>
      </w:r>
      <w:r w:rsidRPr="00874F4C">
        <w:rPr>
          <w:rFonts w:eastAsiaTheme="minorEastAsia"/>
          <w:i/>
          <w:iCs/>
          <w:color w:val="00B0F0"/>
          <w:lang w:eastAsia="zh-CN"/>
        </w:rPr>
        <w:t xml:space="preserve">a) </w:t>
      </w:r>
      <w:r w:rsidR="002D1728" w:rsidRPr="002D1728">
        <w:rPr>
          <w:i/>
          <w:iCs/>
          <w:color w:val="00B0F0"/>
          <w:lang w:eastAsia="zh-CN"/>
        </w:rPr>
        <w:t>N</w:t>
      </w:r>
      <w:r w:rsidR="002D1728" w:rsidRPr="002D1728">
        <w:rPr>
          <w:i/>
          <w:iCs/>
          <w:color w:val="00B0F0"/>
          <w:lang w:eastAsia="zh-CN"/>
        </w:rPr>
        <w:t>o clear correlation between CO and CO</w:t>
      </w:r>
      <w:r w:rsidR="002D1728" w:rsidRPr="002D1728">
        <w:rPr>
          <w:rFonts w:hint="eastAsia"/>
          <w:i/>
          <w:iCs/>
          <w:color w:val="00B0F0"/>
          <w:vertAlign w:val="subscript"/>
          <w:lang w:eastAsia="zh-CN"/>
        </w:rPr>
        <w:t>2</w:t>
      </w:r>
      <w:r w:rsidR="002D1728" w:rsidRPr="002D1728">
        <w:rPr>
          <w:i/>
          <w:iCs/>
          <w:color w:val="00B0F0"/>
          <w:lang w:eastAsia="zh-CN"/>
        </w:rPr>
        <w:t xml:space="preserve"> in an aged AEROMMA plume transported for </w:t>
      </w:r>
      <w:r w:rsidR="002D1728" w:rsidRPr="002D1728">
        <w:rPr>
          <w:rFonts w:hint="eastAsia"/>
          <w:i/>
          <w:iCs/>
          <w:color w:val="00B0F0"/>
          <w:lang w:eastAsia="zh-CN"/>
        </w:rPr>
        <w:t>~</w:t>
      </w:r>
      <w:r w:rsidR="002D1728" w:rsidRPr="002D1728">
        <w:rPr>
          <w:i/>
          <w:iCs/>
          <w:color w:val="00B0F0"/>
          <w:lang w:eastAsia="zh-CN"/>
        </w:rPr>
        <w:t>4 days</w:t>
      </w:r>
      <w:r w:rsidRPr="00874F4C">
        <w:rPr>
          <w:rFonts w:eastAsiaTheme="minorEastAsia"/>
          <w:i/>
          <w:iCs/>
          <w:color w:val="00B0F0"/>
          <w:lang w:eastAsia="zh-CN"/>
        </w:rPr>
        <w:t>.</w:t>
      </w:r>
      <w:r>
        <w:rPr>
          <w:rFonts w:eastAsiaTheme="minorEastAsia" w:hint="eastAsia"/>
          <w:i/>
          <w:iCs/>
          <w:color w:val="00B0F0"/>
          <w:lang w:eastAsia="zh-CN"/>
        </w:rPr>
        <w:t xml:space="preserve"> </w:t>
      </w:r>
      <w:r w:rsidRPr="00874F4C">
        <w:rPr>
          <w:rFonts w:eastAsiaTheme="minorEastAsia"/>
          <w:i/>
          <w:iCs/>
          <w:color w:val="00B0F0"/>
          <w:lang w:eastAsia="zh-CN"/>
        </w:rPr>
        <w:t>(b) Correlation between CH</w:t>
      </w:r>
      <w:r w:rsidRPr="00874F4C">
        <w:rPr>
          <w:rFonts w:eastAsiaTheme="minorEastAsia" w:hint="eastAsia"/>
          <w:i/>
          <w:iCs/>
          <w:color w:val="00B0F0"/>
          <w:vertAlign w:val="subscript"/>
          <w:lang w:eastAsia="zh-CN"/>
        </w:rPr>
        <w:t>3</w:t>
      </w:r>
      <w:r w:rsidRPr="00874F4C">
        <w:rPr>
          <w:rFonts w:eastAsiaTheme="minorEastAsia"/>
          <w:i/>
          <w:iCs/>
          <w:color w:val="00B0F0"/>
          <w:lang w:eastAsia="zh-CN"/>
        </w:rPr>
        <w:t>CN and HCN for the same transect shown in panel (a).</w:t>
      </w:r>
      <w:r>
        <w:rPr>
          <w:rFonts w:eastAsiaTheme="minorEastAsia" w:hint="eastAsia"/>
          <w:i/>
          <w:iCs/>
          <w:color w:val="00B0F0"/>
          <w:lang w:eastAsia="zh-CN"/>
        </w:rPr>
        <w:t xml:space="preserve"> </w:t>
      </w:r>
      <w:r w:rsidRPr="00874F4C">
        <w:rPr>
          <w:rFonts w:eastAsiaTheme="minorEastAsia"/>
          <w:i/>
          <w:iCs/>
          <w:color w:val="00B0F0"/>
          <w:lang w:eastAsia="zh-CN"/>
        </w:rPr>
        <w:t xml:space="preserve">(c) Relationship </w:t>
      </w:r>
      <w:r w:rsidRPr="00874F4C">
        <w:rPr>
          <w:rFonts w:eastAsiaTheme="minorEastAsia"/>
          <w:i/>
          <w:iCs/>
          <w:color w:val="00B0F0"/>
          <w:lang w:eastAsia="zh-CN"/>
        </w:rPr>
        <w:lastRenderedPageBreak/>
        <w:t>between CH</w:t>
      </w:r>
      <w:r w:rsidRPr="00874F4C">
        <w:rPr>
          <w:rFonts w:eastAsiaTheme="minorEastAsia" w:hint="eastAsia"/>
          <w:i/>
          <w:iCs/>
          <w:color w:val="00B0F0"/>
          <w:vertAlign w:val="subscript"/>
          <w:lang w:eastAsia="zh-CN"/>
        </w:rPr>
        <w:t>3</w:t>
      </w:r>
      <w:r w:rsidRPr="00874F4C">
        <w:rPr>
          <w:rFonts w:eastAsiaTheme="minorEastAsia"/>
          <w:i/>
          <w:iCs/>
          <w:color w:val="00B0F0"/>
          <w:lang w:eastAsia="zh-CN"/>
        </w:rPr>
        <w:t>CN/HCN and MCE. Each point represents a crosswind transect from airborne</w:t>
      </w:r>
      <w:r>
        <w:rPr>
          <w:rFonts w:eastAsiaTheme="minorEastAsia" w:hint="eastAsia"/>
          <w:i/>
          <w:iCs/>
          <w:color w:val="00B0F0"/>
          <w:lang w:eastAsia="zh-CN"/>
        </w:rPr>
        <w:t xml:space="preserve"> </w:t>
      </w:r>
      <w:r w:rsidRPr="00874F4C">
        <w:rPr>
          <w:rFonts w:eastAsiaTheme="minorEastAsia"/>
          <w:i/>
          <w:iCs/>
          <w:color w:val="00B0F0"/>
          <w:lang w:eastAsia="zh-CN"/>
        </w:rPr>
        <w:t xml:space="preserve">measurements or </w:t>
      </w:r>
      <w:r w:rsidR="002D1728">
        <w:rPr>
          <w:rFonts w:eastAsiaTheme="minorEastAsia"/>
          <w:i/>
          <w:iCs/>
          <w:color w:val="00B0F0"/>
          <w:lang w:eastAsia="zh-CN"/>
        </w:rPr>
        <w:t xml:space="preserve">laboratory </w:t>
      </w:r>
      <w:r w:rsidRPr="00874F4C">
        <w:rPr>
          <w:rFonts w:eastAsiaTheme="minorEastAsia"/>
          <w:i/>
          <w:iCs/>
          <w:color w:val="00B0F0"/>
          <w:lang w:eastAsia="zh-CN"/>
        </w:rPr>
        <w:t>stack burn experiment</w:t>
      </w:r>
      <w:r w:rsidR="002D1728">
        <w:rPr>
          <w:rFonts w:eastAsiaTheme="minorEastAsia"/>
          <w:i/>
          <w:iCs/>
          <w:color w:val="00B0F0"/>
          <w:lang w:eastAsia="zh-CN"/>
        </w:rPr>
        <w:t>s</w:t>
      </w:r>
      <w:r w:rsidRPr="00874F4C">
        <w:rPr>
          <w:rFonts w:eastAsiaTheme="minorEastAsia"/>
          <w:i/>
          <w:iCs/>
          <w:color w:val="00B0F0"/>
          <w:lang w:eastAsia="zh-CN"/>
        </w:rPr>
        <w:t xml:space="preserve"> from </w:t>
      </w:r>
      <w:r w:rsidR="002D1728">
        <w:rPr>
          <w:rFonts w:eastAsiaTheme="minorEastAsia"/>
          <w:i/>
          <w:iCs/>
          <w:color w:val="00B0F0"/>
          <w:lang w:eastAsia="zh-CN"/>
        </w:rPr>
        <w:t xml:space="preserve">2016 </w:t>
      </w:r>
      <w:proofErr w:type="spellStart"/>
      <w:r w:rsidRPr="00874F4C">
        <w:rPr>
          <w:rFonts w:eastAsiaTheme="minorEastAsia"/>
          <w:i/>
          <w:iCs/>
          <w:color w:val="00B0F0"/>
          <w:lang w:eastAsia="zh-CN"/>
        </w:rPr>
        <w:t>FireLab</w:t>
      </w:r>
      <w:proofErr w:type="spellEnd"/>
      <w:r w:rsidR="002D1728">
        <w:rPr>
          <w:rFonts w:eastAsiaTheme="minorEastAsia"/>
          <w:i/>
          <w:iCs/>
          <w:color w:val="00B0F0"/>
          <w:lang w:eastAsia="zh-CN"/>
        </w:rPr>
        <w:t xml:space="preserve"> campaign</w:t>
      </w:r>
      <w:r w:rsidRPr="00874F4C">
        <w:rPr>
          <w:rFonts w:eastAsiaTheme="minorEastAsia"/>
          <w:i/>
          <w:iCs/>
          <w:color w:val="00B0F0"/>
          <w:lang w:eastAsia="zh-CN"/>
        </w:rPr>
        <w:t>.</w:t>
      </w:r>
      <w:r>
        <w:rPr>
          <w:rFonts w:eastAsiaTheme="minorEastAsia" w:hint="eastAsia"/>
          <w:i/>
          <w:iCs/>
          <w:color w:val="00B0F0"/>
          <w:lang w:eastAsia="zh-CN"/>
        </w:rPr>
        <w:t xml:space="preserve"> </w:t>
      </w:r>
    </w:p>
    <w:p w14:paraId="4193B19C" w14:textId="4CD5DCF6" w:rsidR="0096374F" w:rsidRDefault="0096374F" w:rsidP="0096374F">
      <w:pPr>
        <w:rPr>
          <w:lang w:eastAsia="zh-CN"/>
        </w:rPr>
      </w:pPr>
      <w:r>
        <w:rPr>
          <w:lang w:eastAsia="zh-CN"/>
        </w:rPr>
        <w:t>The</w:t>
      </w:r>
      <w:r w:rsidRPr="0087735E">
        <w:rPr>
          <w:lang w:eastAsia="zh-CN"/>
        </w:rPr>
        <w:t xml:space="preserve"> modified combustion efficiency (MCE), defined as </w:t>
      </w:r>
      <w:r w:rsidRPr="005F17BD">
        <w:rPr>
          <w:lang w:eastAsia="zh-CN"/>
        </w:rPr>
        <w:t>ΔCO</w:t>
      </w:r>
      <w:r w:rsidRPr="005F17BD">
        <w:rPr>
          <w:rFonts w:hint="eastAsia"/>
          <w:vertAlign w:val="subscript"/>
          <w:lang w:eastAsia="zh-CN"/>
        </w:rPr>
        <w:t>2</w:t>
      </w:r>
      <w:r w:rsidRPr="005F17BD">
        <w:rPr>
          <w:lang w:eastAsia="zh-CN"/>
        </w:rPr>
        <w:t>/(ΔCO+ΔCO</w:t>
      </w:r>
      <w:r w:rsidRPr="005F17BD">
        <w:rPr>
          <w:rFonts w:hint="eastAsia"/>
          <w:vertAlign w:val="subscript"/>
          <w:lang w:eastAsia="zh-CN"/>
        </w:rPr>
        <w:t>2</w:t>
      </w:r>
      <w:r w:rsidRPr="005F17BD">
        <w:rPr>
          <w:lang w:eastAsia="zh-CN"/>
        </w:rPr>
        <w:t>)</w:t>
      </w:r>
      <w:r w:rsidRPr="0087735E">
        <w:rPr>
          <w:lang w:eastAsia="zh-CN"/>
        </w:rPr>
        <w:t xml:space="preserve">, </w:t>
      </w:r>
      <w:r>
        <w:rPr>
          <w:lang w:eastAsia="zh-CN"/>
        </w:rPr>
        <w:t xml:space="preserve">is </w:t>
      </w:r>
      <w:r w:rsidR="00F9445B">
        <w:rPr>
          <w:lang w:eastAsia="zh-CN"/>
        </w:rPr>
        <w:t>widely</w:t>
      </w:r>
      <w:r>
        <w:rPr>
          <w:lang w:eastAsia="zh-CN"/>
        </w:rPr>
        <w:t xml:space="preserve"> used </w:t>
      </w:r>
      <w:r w:rsidRPr="0087735E">
        <w:rPr>
          <w:lang w:eastAsia="zh-CN"/>
        </w:rPr>
        <w:t>to parameterize emission ratios</w:t>
      </w:r>
      <w:r>
        <w:rPr>
          <w:rFonts w:hint="eastAsia"/>
          <w:lang w:eastAsia="zh-CN"/>
        </w:rPr>
        <w:t xml:space="preserve"> or emission factors</w:t>
      </w:r>
      <w:r w:rsidRPr="005F17BD">
        <w:rPr>
          <w:rFonts w:eastAsiaTheme="minorEastAsia"/>
          <w:lang w:eastAsia="zh-CN"/>
        </w:rPr>
        <w:fldChar w:fldCharType="begin"/>
      </w:r>
      <w:r w:rsidRPr="005F17BD">
        <w:rPr>
          <w:rFonts w:eastAsiaTheme="minorEastAsia"/>
          <w:lang w:eastAsia="zh-CN"/>
        </w:rPr>
        <w:instrText xml:space="preserve"> ADDIN ZOTERO_ITEM CSL_CITATION {"citationID":"a2hjeotq6pv","properties":{"formattedCitation":"\\super 68\\uc0\\u8211{}70\\nosupersub{}","plainCitation":"68–70","noteIndex":0},"citationItems":[{"id":82,"uris":["http://zotero.org/users/7915637/items/XV2RDL8J"],"itemData":{"id":82,"type":"article-journal","abstract":"Extensive airborne measurements of non-methane organic gases (NMOGs), methane, nitrogen oxides, reduced nitrogen species, and aerosol emissions from US wild and prescribed fires were conducted during the 2019 NOAA/NASA Fire Influence on Regional to Global Environments and Air Quality campaign (FIREX-AQ). Here, we report the atmospheric enhancement ratios (ERs) and inferred emission factors (EFs) for compounds measured on board the NASA DC-8 research aircraft for nine wildfires and one prescribed fire, which encompass a range of vegetation types.\n\n We use photochemical proxies to identify young smoke and reduce the effects of chemical degradation on our emissions calculations. ERs and EFs calculated from FIREX-AQ observations agree within a factor of 2, with values reported from previous laboratory and field studies for more than 80 % of the carbon- and nitrogen-containing species. Wildfire emissions are parameterized based on correlations of the sum of NMOGs with reactive nitrogen oxides (NOy) to modified combustion efficiency (MCE) as well as other chemical signatures indicative of flaming/smoldering combustion, including carbon monoxide (CO), nitrogen dioxide (NO2), and black carbon aerosol. The sum of primary NMOG EFs correlates to MCE with an R2 of 0.68 and a slope of −296 ± 51 g kg−1, consistent with previous studies. The sum of the NMOG mixing ratios correlates well with CO with an R2 of 0.98 and a slope of 137 ± 4 ppbv of NMOGs per parts per million by volume (ppmv) of CO, demonstrating that primary NMOG emissions can be estimated from CO. Individual nitrogen-containing species correlate better with NO2, NOy, and black carbon than with CO. More than half of the NOy in fresh plumes is NO2 with an R2 of 0.95 and a ratio of NO2 to NOy of 0.55 ± 0.05 ppbv ppbv−1, highlighting that fast photochemistry had already occurred in the sampled fire plumes. The ratio of NOy to the sum of NMOGs follows trends observed in laboratory experiments and increases exponentially with MCE, due to increased emission of key nitrogen species and reduced emission of NMOGs at higher MCE during flaming combustion. These parameterizations will provide more accurate boundary conditions for modeling and satellite studies of fire plume chemistry and evolution to predict the downwind formation of secondary pollutants, including ozone and secondary organic aerosol.","container-title":"Atmospheric Chemistry and Physics","DOI":"10.5194/acp-24-929-2024","ISSN":"1680-7316","issue":"2","language":"English","note":"publisher: Copernicus GmbH","page":"929-956","source":"Copernicus Online Journals","title":"Parameterizations of US wildfire and prescribed fire emission ratios and emission factors based on FIREX-AQ aircraft measurements","volume":"24","author":[{"family":"Gkatzelis","given":"Georgios I."},{"family":"Coggon","given":"Matthew M."},{"family":"Stockwell","given":"Chelsea E."},{"family":"Hornbrook","given":"Rebecca S."},{"family":"Allen","given":"Hannah"},{"family":"Apel","given":"Eric C."},{"family":"Bela","given":"Megan M."},{"family":"Blake","given":"Donald R."},{"family":"Bourgeois","given":"Ilann"},{"family":"Brown","given":"Steven S."},{"family":"Campuzano-Jost","given":"Pedro"},{"family":"St. Clair","given":"Jason M."},{"family":"Crawford","given":"James H."},{"family":"Crounse","given":"John D."},{"family":"Day","given":"Douglas A."},{"family":"DiGangi","given":"Joshua P."},{"family":"Diskin","given":"Glenn S."},{"family":"Fried","given":"Alan"},{"family":"Gilman","given":"Jessica B."},{"family":"Guo","given":"Hongyu"},{"family":"Hair","given":"Johnathan W."},{"family":"Halliday","given":"Hannah S."},{"family":"Hanisco","given":"Thomas F."},{"family":"Hannun","given":"Reem"},{"family":"Hills","given":"Alan"},{"family":"Huey","given":"L. Gregory"},{"family":"Jimenez","given":"Jose L."},{"family":"Katich","given":"Joseph M."},{"family":"Lamplugh","given":"Aaron"},{"family":"Lee","given":"Young Ro"},{"family":"Liao","given":"Jin"},{"family":"Lindaas","given":"Jakob"},{"family":"McKeen","given":"Stuart A."},{"family":"Mikoviny","given":"Tomas"},{"family":"Nault","given":"Benjamin A."},{"family":"Neuman","given":"J. Andrew"},{"family":"Nowak","given":"John B."},{"family":"Pagonis","given":"Demetrios"},{"family":"Peischl","given":"Jeff"},{"family":"Perring","given":"Anne E."},{"family":"Piel","given":"Felix"},{"family":"Rickly","given":"Pamela S."},{"family":"Robinson","given":"Michael A."},{"family":"Rollins","given":"Andrew W."},{"family":"Ryerson","given":"Thomas B."},{"family":"Schueneman","given":"Melinda K."},{"family":"Schwantes","given":"Rebecca H."},{"family":"Schwarz","given":"Joshua P."},{"family":"Sekimoto","given":"Kanako"},{"family":"Selimovic","given":"Vanessa"},{"family":"Shingler","given":"Taylor"},{"family":"Tanner","given":"David J."},{"family":"Tomsche","given":"Laura"},{"family":"Vasquez","given":"Krystal T."},{"family":"Veres","given":"Patrick R."},{"family":"Washenfelder","given":"Rebecca"},{"family":"Weibring","given":"Petter"},{"family":"Wennberg","given":"Paul O."},{"family":"Wisthaler","given":"Armin"},{"family":"Wolfe","given":"Glenn M."},{"family":"Womack","given":"Caroline C."},{"family":"Xu","given":"Lu"},{"family":"Ball","given":"Katherine"},{"family":"Yokelson","given":"Robert J."},{"family":"Warneke","given":"Carsten"}],"issued":{"date-parts":[["2024",1,23]]}}},{"id":145,"uris":["http://zotero.org/users/7915637/items/87GRF6CE"],"itemData":{"id":145,"type":"article-journal","abstract":"Biomass burning (BB) is the second largest source of trace gases and the largest source of primary fine carbonaceous particles in the global troposphere. Many recent BB studies have provided new emission factor (EF) measurements. This is especially true for non-methane organic compounds (NMOC), which influence secondary organic aerosol (SOA) and ozone formation. New EF should improve regional to global BB emissions estimates and therefore, the input for atmospheric models. In this work we present an up-to-date, comprehensive tabulation of EF for known pyrogenic species based on measurements made in smoke that has cooled to ambient temperature, but not yet undergone significant photochemical processing. All EFs are converted to one standard form (g compound emitted per kg dry biomass burned) using the carbon mass balance method and they are categorized into 14 fuel or vegetation types. Biomass burning terminology is defined to promote consistency. We compile a large number of measurements of biomass consumption per unit area for important fire types and summarize several recent estimates of global biomass consumption by the major types of biomass burning. Post emission processes are discussed to provide a context for the emission factor concept within overall atmospheric chemistry and also highlight the potential for rapid changes relative to the scale of some models or remote sensing products. Recent work shows that individual biomass fires emit significantly more gas-phase NMOC than previously thought and that including additional NMOC can improve photochemical model performance. A detailed global estimate suggests that BB emits at least 400 Tg yr−1 of gas-phase NMOC, which is almost 3 times larger than most previous estimates. Selected recent results (e.g. measurements of HONO and the BB tracers HCN and CH3CN) are highlighted and key areas requiring future research are briefly discussed.","container-title":"Atmospheric Chemistry and Physics","DOI":"10.5194/acp-11-4039-2011","ISSN":"1680-7316","issue":"9","language":"English","note":"publisher: Copernicus GmbH","page":"4039-4072","source":"Copernicus Online Journals","title":"Emission factors for open and domestic biomass burning for use in atmospheric models","volume":"11","author":[{"family":"Akagi","given":"S. K."},{"family":"Yokelson","given":"R. J."},{"family":"Wiedinmyer","given":"C."},{"family":"Alvarado","given":"M. J."},{"family":"Reid","given":"J. S."},{"family":"Karl","given":"T."},{"family":"Crounse","given":"J. D."},{"family":"Wennberg","given":"P. O."}],"issued":{"date-parts":[["2011",5,3]]}}},{"id":142,"uris":["http://zotero.org/users/7915637/items/IWAF5MBX"],"itemData":{"id":142,"type":"article-journal","abstract":"Since the publication of the compilation of biomass burning emission factors by Andreae and Merlet (2001), a large number of studies have greatly expanded the amount of available data on emissions from various types of biomass burning. Using essentially the same methodology as Andreae and Merlet (2001), this paper presents an updated compilation of emission factors. The data from over 370 published studies were critically evaluated and integrated into a consistent format. Several new categories of biomass burning were added, and the number of species for which emission data are presented was increased from 93 to 121. Where field data are still insufficient, estimates based on appropriate extrapolation techniques are proposed. For key species, the updated emission factors are compared with previously published values. Based on these emission factors and published global activity estimates, I have derived estimates of pyrogenic emissions for important species released by the various types of biomass burning.","container-title":"Atmospheric Chemistry and Physics","DOI":"10.5194/acp-19-8523-2019","ISSN":"1680-7316","issue":"13","language":"English","note":"publisher: Copernicus GmbH","page":"8523-8546","source":"Copernicus Online Journals","title":"Emission of trace gases and aerosols from biomass burning – an updated assessment","volume":"19","author":[{"family":"Andreae","given":"Meinrat O."}],"issued":{"date-parts":[["2019",7,4]]}}}],"schema":"https://github.com/citation-style-language/schema/raw/master/csl-citation.json"} </w:instrText>
      </w:r>
      <w:r w:rsidRPr="005F17BD">
        <w:rPr>
          <w:rFonts w:eastAsiaTheme="minorEastAsia"/>
          <w:lang w:eastAsia="zh-CN"/>
        </w:rPr>
        <w:fldChar w:fldCharType="separate"/>
      </w:r>
      <w:r w:rsidRPr="005F17BD">
        <w:rPr>
          <w:rFonts w:cs="Times"/>
          <w:vertAlign w:val="superscript"/>
        </w:rPr>
        <w:t>68–70</w:t>
      </w:r>
      <w:r w:rsidRPr="005F17BD">
        <w:rPr>
          <w:rFonts w:eastAsiaTheme="minorEastAsia"/>
          <w:lang w:eastAsia="zh-CN"/>
        </w:rPr>
        <w:fldChar w:fldCharType="end"/>
      </w:r>
      <w:r w:rsidRPr="0087735E">
        <w:rPr>
          <w:lang w:eastAsia="zh-CN"/>
        </w:rPr>
        <w:t xml:space="preserve">. </w:t>
      </w:r>
      <w:r>
        <w:rPr>
          <w:lang w:eastAsia="zh-CN"/>
        </w:rPr>
        <w:t xml:space="preserve">However, MCE is not applicable here because MCE </w:t>
      </w:r>
      <w:r w:rsidRPr="0087735E">
        <w:rPr>
          <w:lang w:eastAsia="zh-CN"/>
        </w:rPr>
        <w:t xml:space="preserve">in aged smoke </w:t>
      </w:r>
      <w:r>
        <w:rPr>
          <w:lang w:eastAsia="zh-CN"/>
        </w:rPr>
        <w:t xml:space="preserve">is difficult to quantify </w:t>
      </w:r>
      <w:r w:rsidRPr="0087735E">
        <w:rPr>
          <w:lang w:eastAsia="zh-CN"/>
        </w:rPr>
        <w:t>due to elevated and variable background levels of CO and CO</w:t>
      </w:r>
      <w:r w:rsidRPr="0087735E">
        <w:rPr>
          <w:rFonts w:hint="eastAsia"/>
          <w:vertAlign w:val="subscript"/>
          <w:lang w:eastAsia="zh-CN"/>
        </w:rPr>
        <w:t>2</w:t>
      </w:r>
      <w:r w:rsidRPr="003318BC">
        <w:rPr>
          <w:lang w:eastAsia="zh-CN"/>
        </w:rPr>
        <w:t>⁷¹</w:t>
      </w:r>
      <w:r w:rsidR="002D1728">
        <w:rPr>
          <w:lang w:eastAsia="zh-CN"/>
        </w:rPr>
        <w:t xml:space="preserve"> (e.g.</w:t>
      </w:r>
      <w:r w:rsidRPr="0087735E">
        <w:rPr>
          <w:lang w:eastAsia="zh-CN"/>
        </w:rPr>
        <w:t xml:space="preserve"> Figure </w:t>
      </w:r>
      <w:r>
        <w:rPr>
          <w:lang w:eastAsia="zh-CN"/>
        </w:rPr>
        <w:t>6</w:t>
      </w:r>
      <w:r w:rsidRPr="0087735E">
        <w:rPr>
          <w:lang w:eastAsia="zh-CN"/>
        </w:rPr>
        <w:t>(a)</w:t>
      </w:r>
      <w:r w:rsidR="002D1728">
        <w:rPr>
          <w:lang w:eastAsia="zh-CN"/>
        </w:rPr>
        <w:t>)</w:t>
      </w:r>
      <w:r w:rsidRPr="0087735E">
        <w:rPr>
          <w:lang w:eastAsia="zh-CN"/>
        </w:rPr>
        <w:t>. BC to CO ratios have also been used as a proxy for combustion efficiency, but differences in phase (BC</w:t>
      </w:r>
      <w:r>
        <w:rPr>
          <w:rFonts w:hint="eastAsia"/>
          <w:lang w:eastAsia="zh-CN"/>
        </w:rPr>
        <w:t xml:space="preserve"> in </w:t>
      </w:r>
      <w:r w:rsidRPr="0087735E">
        <w:rPr>
          <w:lang w:eastAsia="zh-CN"/>
        </w:rPr>
        <w:t>particle</w:t>
      </w:r>
      <w:r>
        <w:rPr>
          <w:rFonts w:hint="eastAsia"/>
          <w:lang w:eastAsia="zh-CN"/>
        </w:rPr>
        <w:t xml:space="preserve"> vs </w:t>
      </w:r>
      <w:r w:rsidRPr="0087735E">
        <w:rPr>
          <w:lang w:eastAsia="zh-CN"/>
        </w:rPr>
        <w:t>CO</w:t>
      </w:r>
      <w:r>
        <w:rPr>
          <w:rFonts w:hint="eastAsia"/>
          <w:lang w:eastAsia="zh-CN"/>
        </w:rPr>
        <w:t xml:space="preserve"> in</w:t>
      </w:r>
      <w:r w:rsidRPr="0087735E">
        <w:rPr>
          <w:lang w:eastAsia="zh-CN"/>
        </w:rPr>
        <w:t xml:space="preserve"> gas) result in </w:t>
      </w:r>
      <w:r>
        <w:rPr>
          <w:lang w:eastAsia="zh-CN"/>
        </w:rPr>
        <w:t xml:space="preserve">their </w:t>
      </w:r>
      <w:proofErr w:type="gramStart"/>
      <w:r>
        <w:rPr>
          <w:rFonts w:hint="eastAsia"/>
          <w:lang w:eastAsia="zh-CN"/>
        </w:rPr>
        <w:t>different</w:t>
      </w:r>
      <w:r w:rsidRPr="0087735E">
        <w:rPr>
          <w:lang w:eastAsia="zh-CN"/>
        </w:rPr>
        <w:t xml:space="preserve"> loss</w:t>
      </w:r>
      <w:proofErr w:type="gramEnd"/>
      <w:r w:rsidRPr="0087735E">
        <w:rPr>
          <w:lang w:eastAsia="zh-CN"/>
        </w:rPr>
        <w:t xml:space="preserve"> pathways during transport.</w:t>
      </w:r>
      <w:r w:rsidR="002D1728">
        <w:rPr>
          <w:lang w:eastAsia="zh-CN"/>
        </w:rPr>
        <w:t xml:space="preserve"> </w:t>
      </w:r>
      <w:r w:rsidR="002D1728" w:rsidRPr="002D1728">
        <w:rPr>
          <w:u w:val="single"/>
          <w:lang w:eastAsia="zh-CN"/>
        </w:rPr>
        <w:t>W</w:t>
      </w:r>
      <w:r w:rsidRPr="002D1728">
        <w:rPr>
          <w:u w:val="single"/>
          <w:lang w:eastAsia="zh-CN"/>
        </w:rPr>
        <w:t>e propose using the ΔCH</w:t>
      </w:r>
      <w:r w:rsidRPr="002D1728">
        <w:rPr>
          <w:rFonts w:hint="eastAsia"/>
          <w:u w:val="single"/>
          <w:vertAlign w:val="subscript"/>
          <w:lang w:eastAsia="zh-CN"/>
        </w:rPr>
        <w:t>3</w:t>
      </w:r>
      <w:r w:rsidRPr="002D1728">
        <w:rPr>
          <w:u w:val="single"/>
          <w:lang w:eastAsia="zh-CN"/>
        </w:rPr>
        <w:t xml:space="preserve">CN/ΔHCN ratio as the basis for parameterizing </w:t>
      </w:r>
      <w:r w:rsidRPr="002D1728">
        <w:rPr>
          <w:rFonts w:hint="eastAsia"/>
          <w:u w:val="single"/>
          <w:lang w:eastAsia="zh-CN"/>
        </w:rPr>
        <w:t>(</w:t>
      </w:r>
      <w:r w:rsidRPr="002D1728">
        <w:rPr>
          <w:u w:val="single"/>
          <w:lang w:eastAsia="zh-CN"/>
        </w:rPr>
        <w:t>ΔOA/Δ</w:t>
      </w:r>
      <w:proofErr w:type="gramStart"/>
      <w:r w:rsidRPr="002D1728">
        <w:rPr>
          <w:u w:val="single"/>
          <w:lang w:eastAsia="zh-CN"/>
        </w:rPr>
        <w:t>CO</w:t>
      </w:r>
      <w:r w:rsidRPr="002D1728">
        <w:rPr>
          <w:rFonts w:hint="eastAsia"/>
          <w:u w:val="single"/>
          <w:lang w:eastAsia="zh-CN"/>
        </w:rPr>
        <w:t>)</w:t>
      </w:r>
      <w:r w:rsidRPr="002D1728">
        <w:rPr>
          <w:rFonts w:hint="eastAsia"/>
          <w:u w:val="single"/>
          <w:vertAlign w:val="subscript"/>
          <w:lang w:eastAsia="zh-CN"/>
        </w:rPr>
        <w:t>emitted</w:t>
      </w:r>
      <w:proofErr w:type="gramEnd"/>
      <w:r w:rsidRPr="0087735E">
        <w:rPr>
          <w:lang w:eastAsia="zh-CN"/>
        </w:rPr>
        <w:t>. This choice is supported by several factors: (1) both CH</w:t>
      </w:r>
      <w:r w:rsidRPr="0087735E">
        <w:rPr>
          <w:rFonts w:hint="eastAsia"/>
          <w:vertAlign w:val="subscript"/>
          <w:lang w:eastAsia="zh-CN"/>
        </w:rPr>
        <w:t>3</w:t>
      </w:r>
      <w:r w:rsidRPr="0087735E">
        <w:rPr>
          <w:lang w:eastAsia="zh-CN"/>
        </w:rPr>
        <w:t xml:space="preserve">CN and HCN </w:t>
      </w:r>
      <w:r w:rsidR="002D1728">
        <w:t>are</w:t>
      </w:r>
      <w:r w:rsidRPr="00BB4AF1">
        <w:t xml:space="preserve"> tracers for wildfire emissions</w:t>
      </w:r>
      <w:r w:rsidRPr="0087735E">
        <w:rPr>
          <w:lang w:eastAsia="zh-CN"/>
        </w:rPr>
        <w:t xml:space="preserve">; (2) </w:t>
      </w:r>
      <w:r w:rsidRPr="00BB4AF1">
        <w:t xml:space="preserve">their primary removal pathway in the free troposphere </w:t>
      </w:r>
      <w:r>
        <w:rPr>
          <w:rFonts w:eastAsiaTheme="minorEastAsia" w:hint="eastAsia"/>
          <w:lang w:eastAsia="zh-CN"/>
        </w:rPr>
        <w:t>is</w:t>
      </w:r>
      <w:r w:rsidRPr="00BB4AF1">
        <w:t xml:space="preserve"> reaction with OH </w:t>
      </w:r>
      <w:r>
        <w:rPr>
          <w:rFonts w:eastAsiaTheme="minorEastAsia" w:hint="eastAsia"/>
          <w:lang w:eastAsia="zh-CN"/>
        </w:rPr>
        <w:t>and their l</w:t>
      </w:r>
      <w:r w:rsidRPr="00BB4AF1">
        <w:t xml:space="preserve">ifetimes </w:t>
      </w:r>
      <w:r>
        <w:rPr>
          <w:rFonts w:eastAsiaTheme="minorEastAsia" w:hint="eastAsia"/>
          <w:lang w:eastAsia="zh-CN"/>
        </w:rPr>
        <w:t xml:space="preserve">can exceed one year, ensuring </w:t>
      </w:r>
      <w:r w:rsidRPr="00EB34B4">
        <w:rPr>
          <w:rFonts w:eastAsiaTheme="minorEastAsia"/>
          <w:lang w:eastAsia="zh-CN"/>
        </w:rPr>
        <w:t>strong correlat</w:t>
      </w:r>
      <w:r>
        <w:rPr>
          <w:rFonts w:eastAsiaTheme="minorEastAsia" w:hint="eastAsia"/>
          <w:lang w:eastAsia="zh-CN"/>
        </w:rPr>
        <w:t>ion</w:t>
      </w:r>
      <w:r w:rsidRPr="00EB34B4">
        <w:rPr>
          <w:rFonts w:eastAsiaTheme="minorEastAsia"/>
          <w:lang w:eastAsia="zh-CN"/>
        </w:rPr>
        <w:t xml:space="preserve"> even in aged plumes</w:t>
      </w:r>
      <w:r>
        <w:rPr>
          <w:rFonts w:eastAsiaTheme="minorEastAsia" w:hint="eastAsia"/>
          <w:lang w:eastAsia="zh-CN"/>
        </w:rPr>
        <w:t xml:space="preserve"> (Figure </w:t>
      </w:r>
      <w:r>
        <w:rPr>
          <w:rFonts w:eastAsiaTheme="minorEastAsia"/>
          <w:lang w:eastAsia="zh-CN"/>
        </w:rPr>
        <w:t>6</w:t>
      </w:r>
      <w:r>
        <w:rPr>
          <w:rFonts w:eastAsiaTheme="minorEastAsia" w:hint="eastAsia"/>
          <w:lang w:eastAsia="zh-CN"/>
        </w:rPr>
        <w:t>(b))</w:t>
      </w:r>
      <w:r>
        <w:rPr>
          <w:rFonts w:hint="eastAsia"/>
          <w:lang w:eastAsia="zh-CN"/>
        </w:rPr>
        <w:t>;</w:t>
      </w:r>
      <w:r w:rsidRPr="0087735E">
        <w:rPr>
          <w:lang w:eastAsia="zh-CN"/>
        </w:rPr>
        <w:t xml:space="preserve"> (</w:t>
      </w:r>
      <w:r w:rsidR="002D1728">
        <w:rPr>
          <w:lang w:eastAsia="zh-CN"/>
        </w:rPr>
        <w:t>3</w:t>
      </w:r>
      <w:r w:rsidRPr="0087735E">
        <w:rPr>
          <w:lang w:eastAsia="zh-CN"/>
        </w:rPr>
        <w:t xml:space="preserve">) their ratio is </w:t>
      </w:r>
      <w:r w:rsidR="002D1728">
        <w:rPr>
          <w:lang w:eastAsia="zh-CN"/>
        </w:rPr>
        <w:t>related to MCE as shown in</w:t>
      </w:r>
      <w:r w:rsidRPr="0087735E">
        <w:rPr>
          <w:lang w:eastAsia="zh-CN"/>
        </w:rPr>
        <w:t xml:space="preserve"> Figure </w:t>
      </w:r>
      <w:r>
        <w:rPr>
          <w:lang w:eastAsia="zh-CN"/>
        </w:rPr>
        <w:t>6</w:t>
      </w:r>
      <w:r w:rsidRPr="0087735E">
        <w:rPr>
          <w:lang w:eastAsia="zh-CN"/>
        </w:rPr>
        <w:t>(c)</w:t>
      </w:r>
      <w:r w:rsidR="002D1728">
        <w:rPr>
          <w:lang w:eastAsia="zh-CN"/>
        </w:rPr>
        <w:t>.</w:t>
      </w:r>
    </w:p>
    <w:p w14:paraId="24A18FEC" w14:textId="4D7FF8E4" w:rsidR="00734644" w:rsidRDefault="00734644" w:rsidP="0096374F">
      <w:pPr>
        <w:rPr>
          <w:lang w:eastAsia="zh-CN"/>
        </w:rPr>
      </w:pPr>
      <w:r w:rsidRPr="00734644">
        <w:rPr>
          <w:lang w:eastAsia="zh-CN"/>
        </w:rPr>
        <w:t xml:space="preserve">Our previous work has successfully parameterized the emission ratios of </w:t>
      </w:r>
      <w:r>
        <w:rPr>
          <w:rFonts w:eastAsiaTheme="minorEastAsia"/>
          <w:lang w:eastAsia="zh-CN"/>
        </w:rPr>
        <w:t>brown carbon absorption</w:t>
      </w:r>
      <w:r w:rsidR="00F9445B">
        <w:rPr>
          <w:rFonts w:eastAsiaTheme="minorEastAsia"/>
          <w:lang w:eastAsia="zh-CN"/>
        </w:rPr>
        <w:t>,</w:t>
      </w:r>
      <w:r w:rsidRPr="0095629F">
        <w:rPr>
          <w:rFonts w:eastAsiaTheme="minorEastAsia"/>
          <w:lang w:eastAsia="zh-CN"/>
        </w:rPr>
        <w:t xml:space="preserve"> toluene, benzene</w:t>
      </w:r>
      <w:r w:rsidR="00F9445B">
        <w:rPr>
          <w:rFonts w:eastAsiaTheme="minorEastAsia"/>
          <w:lang w:eastAsia="zh-CN"/>
        </w:rPr>
        <w:t>,</w:t>
      </w:r>
      <w:r w:rsidRPr="0095629F">
        <w:rPr>
          <w:rFonts w:eastAsiaTheme="minorEastAsia"/>
          <w:lang w:eastAsia="zh-CN"/>
        </w:rPr>
        <w:t xml:space="preserve"> and phenol</w:t>
      </w:r>
      <w:r w:rsidRPr="00734644">
        <w:rPr>
          <w:lang w:eastAsia="zh-CN"/>
        </w:rPr>
        <w:t xml:space="preserve"> as functions of ΔCH</w:t>
      </w:r>
      <w:r w:rsidRPr="00734644">
        <w:rPr>
          <w:vertAlign w:val="subscript"/>
          <w:lang w:eastAsia="zh-CN"/>
        </w:rPr>
        <w:t>3</w:t>
      </w:r>
      <w:r w:rsidRPr="00734644">
        <w:rPr>
          <w:lang w:eastAsia="zh-CN"/>
        </w:rPr>
        <w:t>CN/ΔHCN</w:t>
      </w:r>
      <w:r w:rsidR="00F9445B">
        <w:rPr>
          <w:lang w:eastAsia="zh-CN"/>
        </w:rPr>
        <w:fldChar w:fldCharType="begin">
          <w:fldData xml:space="preserve">PEVuZE5vdGU+PENpdGU+PEF1dGhvcj5DaGVuPC9BdXRob3I+PFllYXI+MjAyNTwvWWVhcj48UmVj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</w:fldData>
        </w:fldChar>
      </w:r>
      <w:r w:rsidR="00F9445B">
        <w:rPr>
          <w:lang w:eastAsia="zh-CN"/>
        </w:rPr>
        <w:instrText xml:space="preserve"> ADDIN EN.CITE </w:instrText>
      </w:r>
      <w:r w:rsidR="00F9445B">
        <w:rPr>
          <w:lang w:eastAsia="zh-CN"/>
        </w:rPr>
        <w:fldChar w:fldCharType="begin">
          <w:fldData xml:space="preserve">PEVuZE5vdGU+PENpdGU+PEF1dGhvcj5DaGVuPC9BdXRob3I+PFllYXI+MjAyNTwvWWVhcj48UmVj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</w:fldData>
        </w:fldChar>
      </w:r>
      <w:r w:rsidR="00F9445B">
        <w:rPr>
          <w:lang w:eastAsia="zh-CN"/>
        </w:rPr>
        <w:instrText xml:space="preserve"> ADDIN EN.CITE.DATA </w:instrText>
      </w:r>
      <w:r w:rsidR="00F9445B">
        <w:rPr>
          <w:lang w:eastAsia="zh-CN"/>
        </w:rPr>
      </w:r>
      <w:r w:rsidR="00F9445B">
        <w:rPr>
          <w:lang w:eastAsia="zh-CN"/>
        </w:rPr>
        <w:fldChar w:fldCharType="end"/>
      </w:r>
      <w:r w:rsidR="00F9445B">
        <w:rPr>
          <w:lang w:eastAsia="zh-CN"/>
        </w:rPr>
        <w:fldChar w:fldCharType="separate"/>
      </w:r>
      <w:r w:rsidR="00F9445B" w:rsidRPr="00F9445B">
        <w:rPr>
          <w:noProof/>
          <w:vertAlign w:val="superscript"/>
          <w:lang w:eastAsia="zh-CN"/>
        </w:rPr>
        <w:t>32</w:t>
      </w:r>
      <w:r w:rsidR="00F9445B">
        <w:rPr>
          <w:lang w:eastAsia="zh-CN"/>
        </w:rPr>
        <w:fldChar w:fldCharType="end"/>
      </w:r>
      <w:r w:rsidRPr="00734644">
        <w:rPr>
          <w:lang w:eastAsia="zh-CN"/>
        </w:rPr>
        <w:t>. Here, we propose</w:t>
      </w:r>
      <w:r>
        <w:rPr>
          <w:lang w:eastAsia="zh-CN"/>
        </w:rPr>
        <w:t xml:space="preserve"> </w:t>
      </w:r>
      <w:r w:rsidRPr="00734644">
        <w:rPr>
          <w:lang w:eastAsia="zh-CN"/>
        </w:rPr>
        <w:t>extend</w:t>
      </w:r>
      <w:r>
        <w:rPr>
          <w:lang w:eastAsia="zh-CN"/>
        </w:rPr>
        <w:t>ing</w:t>
      </w:r>
      <w:r w:rsidRPr="00734644">
        <w:rPr>
          <w:lang w:eastAsia="zh-CN"/>
        </w:rPr>
        <w:t xml:space="preserve"> this approach to </w:t>
      </w:r>
      <w:r>
        <w:rPr>
          <w:lang w:eastAsia="zh-CN"/>
        </w:rPr>
        <w:t xml:space="preserve">OA. </w:t>
      </w:r>
      <w:r w:rsidR="00F9445B">
        <w:rPr>
          <w:lang w:eastAsia="zh-CN"/>
        </w:rPr>
        <w:t>Ideally, such</w:t>
      </w:r>
      <w:r w:rsidR="00F9445B" w:rsidRPr="00734644">
        <w:rPr>
          <w:lang w:eastAsia="zh-CN"/>
        </w:rPr>
        <w:t xml:space="preserve"> parameterization would be </w:t>
      </w:r>
      <w:r w:rsidR="00F9445B">
        <w:rPr>
          <w:lang w:eastAsia="zh-CN"/>
        </w:rPr>
        <w:t>derived</w:t>
      </w:r>
      <w:r w:rsidR="00F9445B" w:rsidRPr="00734644">
        <w:rPr>
          <w:lang w:eastAsia="zh-CN"/>
        </w:rPr>
        <w:t xml:space="preserve"> using laboratory experiments with minimal atmospheric processing. </w:t>
      </w:r>
      <w:r w:rsidR="00F9445B" w:rsidRPr="0048615D">
        <w:rPr>
          <w:lang w:eastAsia="zh-CN"/>
        </w:rPr>
        <w:t>However, AMS data were not collected during the 2016 FIREX-</w:t>
      </w:r>
      <w:proofErr w:type="spellStart"/>
      <w:r w:rsidR="00F9445B" w:rsidRPr="0048615D">
        <w:rPr>
          <w:lang w:eastAsia="zh-CN"/>
        </w:rPr>
        <w:t>FireLab</w:t>
      </w:r>
      <w:proofErr w:type="spellEnd"/>
      <w:r w:rsidR="00F9445B" w:rsidRPr="0048615D">
        <w:rPr>
          <w:lang w:eastAsia="zh-CN"/>
        </w:rPr>
        <w:t xml:space="preserve"> stack burns, and earlier laboratory datasets either lack necessary measurements (e.g., CH</w:t>
      </w:r>
      <w:r w:rsidR="00F9445B" w:rsidRPr="0048615D">
        <w:rPr>
          <w:vertAlign w:val="subscript"/>
          <w:lang w:eastAsia="zh-CN"/>
        </w:rPr>
        <w:t>3</w:t>
      </w:r>
      <w:r w:rsidR="00F9445B" w:rsidRPr="0048615D">
        <w:rPr>
          <w:lang w:eastAsia="zh-CN"/>
        </w:rPr>
        <w:t>CN and HCN) or are difficult to access.</w:t>
      </w:r>
      <w:r w:rsidR="00F9445B">
        <w:rPr>
          <w:lang w:eastAsia="zh-CN"/>
        </w:rPr>
        <w:t xml:space="preserve"> Thus, w</w:t>
      </w:r>
      <w:r w:rsidRPr="00936785">
        <w:rPr>
          <w:lang w:eastAsia="zh-CN"/>
        </w:rPr>
        <w:t xml:space="preserve">e will </w:t>
      </w:r>
      <w:r>
        <w:rPr>
          <w:lang w:eastAsia="zh-CN"/>
        </w:rPr>
        <w:t xml:space="preserve">parameterize </w:t>
      </w:r>
      <w:r w:rsidRPr="000B1849">
        <w:rPr>
          <w:rFonts w:hint="eastAsia"/>
          <w:lang w:eastAsia="zh-CN"/>
        </w:rPr>
        <w:t>(</w:t>
      </w:r>
      <w:r w:rsidRPr="000B1849">
        <w:rPr>
          <w:lang w:eastAsia="zh-CN"/>
        </w:rPr>
        <w:t>ΔOA/Δ</w:t>
      </w:r>
      <w:proofErr w:type="gramStart"/>
      <w:r w:rsidRPr="000B1849">
        <w:rPr>
          <w:lang w:eastAsia="zh-CN"/>
        </w:rPr>
        <w:t>CO</w:t>
      </w:r>
      <w:r w:rsidRPr="000B1849">
        <w:rPr>
          <w:rFonts w:hint="eastAsia"/>
          <w:lang w:eastAsia="zh-CN"/>
        </w:rPr>
        <w:t>)</w:t>
      </w:r>
      <w:r w:rsidRPr="000B1849">
        <w:rPr>
          <w:rFonts w:hint="eastAsia"/>
          <w:vertAlign w:val="subscript"/>
          <w:lang w:eastAsia="zh-CN"/>
        </w:rPr>
        <w:t>emitted</w:t>
      </w:r>
      <w:proofErr w:type="gramEnd"/>
      <w:r>
        <w:rPr>
          <w:vertAlign w:val="subscript"/>
          <w:lang w:eastAsia="zh-CN"/>
        </w:rPr>
        <w:t xml:space="preserve"> </w:t>
      </w:r>
      <w:r>
        <w:rPr>
          <w:lang w:eastAsia="zh-CN"/>
        </w:rPr>
        <w:t xml:space="preserve">as a function </w:t>
      </w:r>
      <w:r w:rsidRPr="0087735E">
        <w:rPr>
          <w:lang w:eastAsia="zh-CN"/>
        </w:rPr>
        <w:t>ΔCH</w:t>
      </w:r>
      <w:r w:rsidRPr="0087735E">
        <w:rPr>
          <w:rFonts w:hint="eastAsia"/>
          <w:vertAlign w:val="subscript"/>
          <w:lang w:eastAsia="zh-CN"/>
        </w:rPr>
        <w:t>3</w:t>
      </w:r>
      <w:r w:rsidRPr="0087735E">
        <w:rPr>
          <w:lang w:eastAsia="zh-CN"/>
        </w:rPr>
        <w:t>CN/ΔHCN</w:t>
      </w:r>
      <w:r>
        <w:rPr>
          <w:lang w:eastAsia="zh-CN"/>
        </w:rPr>
        <w:t xml:space="preserve"> using </w:t>
      </w:r>
      <w:r w:rsidRPr="00936785">
        <w:rPr>
          <w:lang w:eastAsia="zh-CN"/>
        </w:rPr>
        <w:t xml:space="preserve">near-field </w:t>
      </w:r>
      <w:r>
        <w:rPr>
          <w:lang w:eastAsia="zh-CN"/>
        </w:rPr>
        <w:t xml:space="preserve">measurements from </w:t>
      </w:r>
      <w:r w:rsidRPr="00936785">
        <w:rPr>
          <w:lang w:eastAsia="zh-CN"/>
        </w:rPr>
        <w:t>FIREX-AQ and WE-CAN</w:t>
      </w:r>
      <w:r>
        <w:rPr>
          <w:lang w:eastAsia="zh-CN"/>
        </w:rPr>
        <w:t>.</w:t>
      </w:r>
      <w:r w:rsidR="0048615D">
        <w:rPr>
          <w:lang w:eastAsia="zh-CN"/>
        </w:rPr>
        <w:t xml:space="preserve"> </w:t>
      </w:r>
      <w:r w:rsidRPr="00734644">
        <w:rPr>
          <w:lang w:eastAsia="zh-CN"/>
        </w:rPr>
        <w:t xml:space="preserve">Although </w:t>
      </w:r>
      <w:r>
        <w:rPr>
          <w:lang w:eastAsia="zh-CN"/>
        </w:rPr>
        <w:t xml:space="preserve">OA has </w:t>
      </w:r>
      <w:r w:rsidR="0048615D">
        <w:rPr>
          <w:lang w:eastAsia="zh-CN"/>
        </w:rPr>
        <w:t>undergone aging</w:t>
      </w:r>
      <w:r w:rsidRPr="00734644">
        <w:rPr>
          <w:lang w:eastAsia="zh-CN"/>
        </w:rPr>
        <w:t xml:space="preserve"> during the first few hours after emission, the </w:t>
      </w:r>
      <w:r w:rsidRPr="000B1849">
        <w:rPr>
          <w:rFonts w:hint="eastAsia"/>
          <w:lang w:eastAsia="zh-CN"/>
        </w:rPr>
        <w:t>(</w:t>
      </w:r>
      <w:r w:rsidRPr="000B1849">
        <w:rPr>
          <w:lang w:eastAsia="zh-CN"/>
        </w:rPr>
        <w:t>ΔOA/Δ</w:t>
      </w:r>
      <w:proofErr w:type="gramStart"/>
      <w:r w:rsidRPr="000B1849">
        <w:rPr>
          <w:lang w:eastAsia="zh-CN"/>
        </w:rPr>
        <w:t>CO</w:t>
      </w:r>
      <w:r w:rsidRPr="000B1849">
        <w:rPr>
          <w:rFonts w:hint="eastAsia"/>
          <w:lang w:eastAsia="zh-CN"/>
        </w:rPr>
        <w:t>)</w:t>
      </w:r>
      <w:r w:rsidRPr="000B1849">
        <w:rPr>
          <w:rFonts w:hint="eastAsia"/>
          <w:vertAlign w:val="subscript"/>
          <w:lang w:eastAsia="zh-CN"/>
        </w:rPr>
        <w:t>measured</w:t>
      </w:r>
      <w:proofErr w:type="gramEnd"/>
      <w:r w:rsidRPr="004E3B91">
        <w:t xml:space="preserve"> </w:t>
      </w:r>
      <w:r w:rsidRPr="00734644">
        <w:rPr>
          <w:lang w:eastAsia="zh-CN"/>
        </w:rPr>
        <w:t xml:space="preserve">values from these campaigns are reasonable proxies for </w:t>
      </w:r>
      <w:r w:rsidRPr="000B1849">
        <w:rPr>
          <w:rFonts w:hint="eastAsia"/>
          <w:lang w:eastAsia="zh-CN"/>
        </w:rPr>
        <w:t>(</w:t>
      </w:r>
      <w:r w:rsidRPr="000B1849">
        <w:rPr>
          <w:lang w:eastAsia="zh-CN"/>
        </w:rPr>
        <w:t>ΔOA/Δ</w:t>
      </w:r>
      <w:proofErr w:type="gramStart"/>
      <w:r w:rsidRPr="000B1849">
        <w:rPr>
          <w:lang w:eastAsia="zh-CN"/>
        </w:rPr>
        <w:t>CO</w:t>
      </w:r>
      <w:r w:rsidRPr="000B1849">
        <w:rPr>
          <w:rFonts w:hint="eastAsia"/>
          <w:lang w:eastAsia="zh-CN"/>
        </w:rPr>
        <w:t>)</w:t>
      </w:r>
      <w:r w:rsidRPr="000B1849">
        <w:rPr>
          <w:rFonts w:hint="eastAsia"/>
          <w:vertAlign w:val="subscript"/>
          <w:lang w:eastAsia="zh-CN"/>
        </w:rPr>
        <w:t>emitted</w:t>
      </w:r>
      <w:proofErr w:type="gramEnd"/>
      <w:r>
        <w:rPr>
          <w:vertAlign w:val="subscript"/>
          <w:lang w:eastAsia="zh-CN"/>
        </w:rPr>
        <w:t xml:space="preserve"> </w:t>
      </w:r>
      <w:r w:rsidRPr="00734644">
        <w:rPr>
          <w:lang w:eastAsia="zh-CN"/>
        </w:rPr>
        <w:t xml:space="preserve">when applied to aged plumes with multi-day transport times (e.g., AEROMMA). </w:t>
      </w:r>
    </w:p>
    <w:p w14:paraId="6E2C56E3" w14:textId="6B68D102" w:rsidR="0096374F" w:rsidRDefault="0096374F" w:rsidP="0096374F">
      <w:r w:rsidRPr="00B90233">
        <w:t xml:space="preserve">Figure </w:t>
      </w:r>
      <w:r>
        <w:t>7</w:t>
      </w:r>
      <w:r w:rsidRPr="00B90233">
        <w:t xml:space="preserve"> presents our preliminary analysis of the relationship between ΔOA/ΔCO and ΔCH</w:t>
      </w:r>
      <w:r w:rsidRPr="00FF4B80">
        <w:rPr>
          <w:vertAlign w:val="subscript"/>
        </w:rPr>
        <w:t>3</w:t>
      </w:r>
      <w:r w:rsidRPr="00B90233">
        <w:t xml:space="preserve">CN/ΔHCN. Each data point corresponds to a single crosswind </w:t>
      </w:r>
      <w:proofErr w:type="gramStart"/>
      <w:r w:rsidRPr="00B90233">
        <w:t>transect, and</w:t>
      </w:r>
      <w:proofErr w:type="gramEnd"/>
      <w:r w:rsidRPr="00B90233">
        <w:t xml:space="preserve"> only transects with physical ages </w:t>
      </w:r>
      <w:proofErr w:type="gramStart"/>
      <w:r w:rsidRPr="00B90233">
        <w:t>less</w:t>
      </w:r>
      <w:proofErr w:type="gramEnd"/>
      <w:r w:rsidRPr="00B90233">
        <w:t xml:space="preserve"> than 3 hours are included. Future work will focus on improving the selection criteria for transects used in </w:t>
      </w:r>
      <w:proofErr w:type="gramStart"/>
      <w:r w:rsidRPr="00B90233">
        <w:t>the parameterization</w:t>
      </w:r>
      <w:proofErr w:type="gramEnd"/>
      <w:r w:rsidRPr="00B90233">
        <w:t xml:space="preserve"> and developing a quantitative parameterization of the relationship using data binning or smoothing techniques. We acknowledge that some variability in ΔOA/ΔCO exists at a given ΔCH</w:t>
      </w:r>
      <w:r w:rsidRPr="00FF4B80">
        <w:rPr>
          <w:vertAlign w:val="subscript"/>
        </w:rPr>
        <w:t>3</w:t>
      </w:r>
      <w:r w:rsidRPr="00B90233">
        <w:t>CN/ΔHCN</w:t>
      </w:r>
      <w:r>
        <w:t>. This</w:t>
      </w:r>
      <w:r w:rsidRPr="00B90233">
        <w:t xml:space="preserve"> variability represents the uncertainty in the estimated </w:t>
      </w:r>
      <w:r w:rsidRPr="000B1849">
        <w:rPr>
          <w:rFonts w:hint="eastAsia"/>
          <w:lang w:eastAsia="zh-CN"/>
        </w:rPr>
        <w:t>(</w:t>
      </w:r>
      <w:r w:rsidRPr="000B1849">
        <w:rPr>
          <w:lang w:eastAsia="zh-CN"/>
        </w:rPr>
        <w:t>ΔOA/Δ</w:t>
      </w:r>
      <w:proofErr w:type="gramStart"/>
      <w:r w:rsidRPr="000B1849">
        <w:rPr>
          <w:lang w:eastAsia="zh-CN"/>
        </w:rPr>
        <w:t>CO</w:t>
      </w:r>
      <w:r w:rsidRPr="000B1849">
        <w:rPr>
          <w:rFonts w:hint="eastAsia"/>
          <w:lang w:eastAsia="zh-CN"/>
        </w:rPr>
        <w:t>)</w:t>
      </w:r>
      <w:r w:rsidRPr="000B1849">
        <w:rPr>
          <w:rFonts w:hint="eastAsia"/>
          <w:vertAlign w:val="subscript"/>
          <w:lang w:eastAsia="zh-CN"/>
        </w:rPr>
        <w:t>emitted</w:t>
      </w:r>
      <w:proofErr w:type="gramEnd"/>
      <w:r>
        <w:rPr>
          <w:vertAlign w:val="subscript"/>
          <w:lang w:eastAsia="zh-CN"/>
        </w:rPr>
        <w:t xml:space="preserve"> </w:t>
      </w:r>
      <w:r w:rsidRPr="00B90233">
        <w:t>and will be propagated through the subsequent analysis.</w:t>
      </w:r>
    </w:p>
    <w:p w14:paraId="360E3D7F" w14:textId="0ED38C1F" w:rsidR="0096374F" w:rsidRDefault="00F9445B" w:rsidP="0096374F">
      <w:pPr>
        <w:rPr>
          <w:lang w:eastAsia="zh-CN"/>
        </w:rPr>
      </w:pPr>
      <w:r>
        <w:rPr>
          <w:noProof/>
          <w:lang w:eastAsia="zh-CN"/>
        </w:rPr>
        <w:drawing>
          <wp:anchor distT="0" distB="0" distL="114300" distR="114300" simplePos="0" relativeHeight="251685888" behindDoc="0" locked="0" layoutInCell="1" allowOverlap="1" wp14:anchorId="050B692C" wp14:editId="7357261A">
            <wp:simplePos x="0" y="0"/>
            <wp:positionH relativeFrom="margin">
              <wp:align>left</wp:align>
            </wp:positionH>
            <wp:positionV relativeFrom="paragraph">
              <wp:posOffset>875087</wp:posOffset>
            </wp:positionV>
            <wp:extent cx="3657600" cy="1848772"/>
            <wp:effectExtent l="0" t="0" r="0" b="0"/>
            <wp:wrapSquare wrapText="bothSides"/>
            <wp:docPr id="367806302" name="Picture 1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06302" name="Picture 12" descr="A screen shot of a graph&#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57600" cy="1848772"/>
                    </a:xfrm>
                    <a:prstGeom prst="rect">
                      <a:avLst/>
                    </a:prstGeom>
                    <a:noFill/>
                  </pic:spPr>
                </pic:pic>
              </a:graphicData>
            </a:graphic>
            <wp14:sizeRelH relativeFrom="page">
              <wp14:pctWidth>0</wp14:pctWidth>
            </wp14:sizeRelH>
            <wp14:sizeRelV relativeFrom="page">
              <wp14:pctHeight>0</wp14:pctHeight>
            </wp14:sizeRelV>
          </wp:anchor>
        </w:drawing>
      </w:r>
      <w:r w:rsidR="0096374F">
        <w:rPr>
          <w:lang w:eastAsia="zh-CN"/>
        </w:rPr>
        <w:t xml:space="preserve">The derived parameterization will be applied to estimate the </w:t>
      </w:r>
      <w:r w:rsidR="0096374F" w:rsidRPr="00936785">
        <w:rPr>
          <w:lang w:eastAsia="zh-CN"/>
        </w:rPr>
        <w:t>(ΔOA/Δ</w:t>
      </w:r>
      <w:proofErr w:type="gramStart"/>
      <w:r w:rsidR="0096374F" w:rsidRPr="00936785">
        <w:rPr>
          <w:lang w:eastAsia="zh-CN"/>
        </w:rPr>
        <w:t>CO)</w:t>
      </w:r>
      <w:r w:rsidR="0096374F" w:rsidRPr="00936785">
        <w:rPr>
          <w:vertAlign w:val="subscript"/>
          <w:lang w:eastAsia="zh-CN"/>
        </w:rPr>
        <w:t>emitted</w:t>
      </w:r>
      <w:proofErr w:type="gramEnd"/>
      <w:r w:rsidR="0096374F">
        <w:rPr>
          <w:vertAlign w:val="subscript"/>
          <w:lang w:eastAsia="zh-CN"/>
        </w:rPr>
        <w:t xml:space="preserve"> </w:t>
      </w:r>
      <w:r w:rsidR="0096374F" w:rsidRPr="00FF4B80">
        <w:rPr>
          <w:lang w:eastAsia="zh-CN"/>
        </w:rPr>
        <w:t>of</w:t>
      </w:r>
      <w:r w:rsidR="0096374F">
        <w:rPr>
          <w:lang w:eastAsia="zh-CN"/>
        </w:rPr>
        <w:t xml:space="preserve"> aged wildfire plumes and investigate the OA evolution. Specifically, </w:t>
      </w:r>
      <w:r w:rsidR="0096374F" w:rsidRPr="00936785">
        <w:rPr>
          <w:lang w:eastAsia="zh-CN"/>
        </w:rPr>
        <w:t xml:space="preserve">we will (1) </w:t>
      </w:r>
      <w:r w:rsidR="0096374F">
        <w:rPr>
          <w:lang w:eastAsia="zh-CN"/>
        </w:rPr>
        <w:t>use measurements of CH</w:t>
      </w:r>
      <w:r w:rsidR="0096374F" w:rsidRPr="00FF4B80">
        <w:rPr>
          <w:vertAlign w:val="subscript"/>
          <w:lang w:eastAsia="zh-CN"/>
        </w:rPr>
        <w:t>3</w:t>
      </w:r>
      <w:r w:rsidR="0096374F">
        <w:rPr>
          <w:lang w:eastAsia="zh-CN"/>
        </w:rPr>
        <w:t xml:space="preserve">CN </w:t>
      </w:r>
      <w:r w:rsidR="00734644">
        <w:rPr>
          <w:lang w:eastAsia="zh-CN"/>
        </w:rPr>
        <w:t>and HCN</w:t>
      </w:r>
      <w:r w:rsidR="00734644" w:rsidRPr="00936785">
        <w:rPr>
          <w:lang w:eastAsia="zh-CN"/>
        </w:rPr>
        <w:t xml:space="preserve"> </w:t>
      </w:r>
      <w:r w:rsidR="0096374F" w:rsidRPr="00936785">
        <w:rPr>
          <w:lang w:eastAsia="zh-CN"/>
        </w:rPr>
        <w:t>in aged plume</w:t>
      </w:r>
      <w:r w:rsidR="0096374F">
        <w:rPr>
          <w:lang w:eastAsia="zh-CN"/>
        </w:rPr>
        <w:t xml:space="preserve">s to calculated </w:t>
      </w:r>
      <w:r>
        <w:rPr>
          <w:lang w:eastAsia="zh-CN"/>
        </w:rPr>
        <w:t>(</w:t>
      </w:r>
      <w:r w:rsidR="0096374F" w:rsidRPr="00936785">
        <w:rPr>
          <w:lang w:eastAsia="zh-CN"/>
        </w:rPr>
        <w:t>ΔCH</w:t>
      </w:r>
      <w:r w:rsidR="0096374F" w:rsidRPr="00936785">
        <w:rPr>
          <w:rFonts w:hint="eastAsia"/>
          <w:vertAlign w:val="subscript"/>
          <w:lang w:eastAsia="zh-CN"/>
        </w:rPr>
        <w:t>3</w:t>
      </w:r>
      <w:r w:rsidR="0096374F" w:rsidRPr="00936785">
        <w:rPr>
          <w:lang w:eastAsia="zh-CN"/>
        </w:rPr>
        <w:t>CN/Δ</w:t>
      </w:r>
      <w:proofErr w:type="gramStart"/>
      <w:r w:rsidR="0096374F" w:rsidRPr="00936785">
        <w:rPr>
          <w:lang w:eastAsia="zh-CN"/>
        </w:rPr>
        <w:t>HCN</w:t>
      </w:r>
      <w:r>
        <w:rPr>
          <w:lang w:eastAsia="zh-CN"/>
        </w:rPr>
        <w:t>)</w:t>
      </w:r>
      <w:r w:rsidRPr="00F9445B">
        <w:rPr>
          <w:vertAlign w:val="subscript"/>
          <w:lang w:eastAsia="zh-CN"/>
        </w:rPr>
        <w:t>measured</w:t>
      </w:r>
      <w:proofErr w:type="gramEnd"/>
      <w:r w:rsidR="0096374F" w:rsidRPr="00936785">
        <w:rPr>
          <w:lang w:eastAsia="zh-CN"/>
        </w:rPr>
        <w:t>, (2) use it to estimate the (ΔOA/Δ</w:t>
      </w:r>
      <w:proofErr w:type="gramStart"/>
      <w:r w:rsidR="0096374F" w:rsidRPr="00936785">
        <w:rPr>
          <w:lang w:eastAsia="zh-CN"/>
        </w:rPr>
        <w:t>CO)</w:t>
      </w:r>
      <w:r w:rsidR="0096374F" w:rsidRPr="00936785">
        <w:rPr>
          <w:vertAlign w:val="subscript"/>
          <w:lang w:eastAsia="zh-CN"/>
        </w:rPr>
        <w:t>emitted</w:t>
      </w:r>
      <w:proofErr w:type="gramEnd"/>
      <w:r w:rsidR="0096374F" w:rsidRPr="00936785">
        <w:rPr>
          <w:lang w:eastAsia="zh-CN"/>
        </w:rPr>
        <w:t>, and (3)</w:t>
      </w:r>
      <w:r w:rsidR="0096374F">
        <w:rPr>
          <w:lang w:eastAsia="zh-CN"/>
        </w:rPr>
        <w:t xml:space="preserve"> </w:t>
      </w:r>
      <w:r w:rsidR="0096374F" w:rsidRPr="00936785">
        <w:rPr>
          <w:lang w:eastAsia="zh-CN"/>
        </w:rPr>
        <w:t xml:space="preserve">normalize </w:t>
      </w:r>
      <w:r w:rsidR="0096374F">
        <w:rPr>
          <w:lang w:eastAsia="zh-CN"/>
        </w:rPr>
        <w:t>(</w:t>
      </w:r>
      <w:r w:rsidR="0096374F" w:rsidRPr="00936785">
        <w:rPr>
          <w:lang w:eastAsia="zh-CN"/>
        </w:rPr>
        <w:t>ΔOA/Δ</w:t>
      </w:r>
      <w:proofErr w:type="gramStart"/>
      <w:r w:rsidR="0096374F" w:rsidRPr="00936785">
        <w:rPr>
          <w:lang w:eastAsia="zh-CN"/>
        </w:rPr>
        <w:t>CO</w:t>
      </w:r>
      <w:r w:rsidR="0096374F">
        <w:rPr>
          <w:lang w:eastAsia="zh-CN"/>
        </w:rPr>
        <w:t>)</w:t>
      </w:r>
      <w:r w:rsidR="0096374F" w:rsidRPr="00FF4B80">
        <w:rPr>
          <w:vertAlign w:val="subscript"/>
          <w:lang w:eastAsia="zh-CN"/>
        </w:rPr>
        <w:t>measured</w:t>
      </w:r>
      <w:proofErr w:type="gramEnd"/>
      <w:r w:rsidR="0096374F" w:rsidRPr="00936785">
        <w:rPr>
          <w:lang w:eastAsia="zh-CN"/>
        </w:rPr>
        <w:t xml:space="preserve"> by (ΔOA/Δ</w:t>
      </w:r>
      <w:proofErr w:type="gramStart"/>
      <w:r w:rsidR="0096374F" w:rsidRPr="00936785">
        <w:rPr>
          <w:lang w:eastAsia="zh-CN"/>
        </w:rPr>
        <w:t>CO)</w:t>
      </w:r>
      <w:r w:rsidR="0096374F" w:rsidRPr="00936785">
        <w:rPr>
          <w:vertAlign w:val="subscript"/>
          <w:lang w:eastAsia="zh-CN"/>
        </w:rPr>
        <w:t>emitted</w:t>
      </w:r>
      <w:proofErr w:type="gramEnd"/>
      <w:r w:rsidR="0096374F">
        <w:rPr>
          <w:lang w:eastAsia="zh-CN"/>
        </w:rPr>
        <w:t xml:space="preserve"> to derive the </w:t>
      </w:r>
      <w:r w:rsidR="0096374F" w:rsidRPr="00936785">
        <w:rPr>
          <w:lang w:eastAsia="zh-CN"/>
        </w:rPr>
        <w:t>OA Measured-to-Emitted Ratio (OA</w:t>
      </w:r>
      <w:r w:rsidR="0096374F" w:rsidRPr="00936785">
        <w:rPr>
          <w:vertAlign w:val="subscript"/>
          <w:lang w:eastAsia="zh-CN"/>
        </w:rPr>
        <w:t>MER</w:t>
      </w:r>
      <w:r w:rsidR="0096374F" w:rsidRPr="00936785">
        <w:rPr>
          <w:lang w:eastAsia="zh-CN"/>
        </w:rPr>
        <w:t>)</w:t>
      </w:r>
      <w:r w:rsidR="0096374F">
        <w:rPr>
          <w:lang w:eastAsia="zh-CN"/>
        </w:rPr>
        <w:t xml:space="preserve">. </w:t>
      </w:r>
      <w:r w:rsidR="0096374F" w:rsidRPr="00F9445B">
        <w:rPr>
          <w:u w:val="single"/>
          <w:lang w:eastAsia="zh-CN"/>
        </w:rPr>
        <w:t>OA</w:t>
      </w:r>
      <w:r w:rsidR="0096374F" w:rsidRPr="00F9445B">
        <w:rPr>
          <w:u w:val="single"/>
          <w:vertAlign w:val="subscript"/>
          <w:lang w:eastAsia="zh-CN"/>
        </w:rPr>
        <w:t>MER</w:t>
      </w:r>
      <w:r w:rsidR="0096374F" w:rsidRPr="00F9445B">
        <w:rPr>
          <w:u w:val="single"/>
          <w:lang w:eastAsia="zh-CN"/>
        </w:rPr>
        <w:t xml:space="preserve"> quantifies the fraction of OA remaining after atmospheric aging.</w:t>
      </w:r>
      <w:r w:rsidR="0096374F" w:rsidRPr="00936785">
        <w:rPr>
          <w:lang w:eastAsia="zh-CN"/>
        </w:rPr>
        <w:t xml:space="preserve"> This method enables consistent cross-study </w:t>
      </w:r>
      <w:r w:rsidR="0096374F">
        <w:rPr>
          <w:lang w:eastAsia="zh-CN"/>
        </w:rPr>
        <w:t>comparisons</w:t>
      </w:r>
      <w:r w:rsidR="0096374F" w:rsidRPr="00936785">
        <w:rPr>
          <w:lang w:eastAsia="zh-CN"/>
        </w:rPr>
        <w:t xml:space="preserve"> and accurate interpretation of OA evolution in wildfire plumes.</w:t>
      </w:r>
    </w:p>
    <w:p w14:paraId="3EE02047" w14:textId="1254F640" w:rsidR="00FD1B07" w:rsidRDefault="00DB076C" w:rsidP="0096374F">
      <w:pPr>
        <w:rPr>
          <w:lang w:eastAsia="zh-CN"/>
        </w:rPr>
      </w:pPr>
      <w:r>
        <w:rPr>
          <w:noProof/>
          <w:lang w:eastAsia="zh-CN"/>
        </w:rPr>
        <mc:AlternateContent>
          <mc:Choice Requires="wps">
            <w:drawing>
              <wp:anchor distT="45720" distB="45720" distL="114300" distR="114300" simplePos="0" relativeHeight="251687936" behindDoc="0" locked="0" layoutInCell="1" allowOverlap="1" wp14:anchorId="493F7695" wp14:editId="6AA26CCF">
                <wp:simplePos x="0" y="0"/>
                <wp:positionH relativeFrom="margin">
                  <wp:align>left</wp:align>
                </wp:positionH>
                <wp:positionV relativeFrom="paragraph">
                  <wp:posOffset>1870151</wp:posOffset>
                </wp:positionV>
                <wp:extent cx="3657600" cy="1404620"/>
                <wp:effectExtent l="0" t="0" r="0" b="8255"/>
                <wp:wrapSquare wrapText="bothSides"/>
                <wp:docPr id="168933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404620"/>
                        </a:xfrm>
                        <a:prstGeom prst="rect">
                          <a:avLst/>
                        </a:prstGeom>
                        <a:solidFill>
                          <a:srgbClr val="FFFFFF"/>
                        </a:solidFill>
                        <a:ln w="9525">
                          <a:noFill/>
                          <a:miter lim="800000"/>
                          <a:headEnd/>
                          <a:tailEnd/>
                        </a:ln>
                      </wps:spPr>
                      <wps:txbx>
                        <w:txbxContent>
                          <w:p w14:paraId="21EA923E" w14:textId="2AC21422" w:rsidR="00DB076C" w:rsidRDefault="00DB076C" w:rsidP="00DB076C">
                            <w:pPr>
                              <w:pStyle w:val="Heading4"/>
                              <w:spacing w:after="0"/>
                              <w:rPr>
                                <w:lang w:eastAsia="zh-CN"/>
                              </w:rPr>
                            </w:pPr>
                            <w:r>
                              <w:rPr>
                                <w:rFonts w:hint="eastAsia"/>
                                <w:lang w:eastAsia="zh-CN"/>
                              </w:rPr>
                              <w:t xml:space="preserve">Figure </w:t>
                            </w:r>
                            <w:r>
                              <w:rPr>
                                <w:lang w:eastAsia="zh-CN"/>
                              </w:rPr>
                              <w:t>7</w:t>
                            </w:r>
                            <w:r>
                              <w:rPr>
                                <w:rFonts w:hint="eastAsia"/>
                                <w:lang w:eastAsia="zh-CN"/>
                              </w:rPr>
                              <w:t xml:space="preserve">. </w:t>
                            </w:r>
                            <w:r w:rsidRPr="0058023B">
                              <w:rPr>
                                <w:rFonts w:hint="eastAsia"/>
                                <w:lang w:eastAsia="zh-CN"/>
                              </w:rPr>
                              <w:t xml:space="preserve">Parameterization of </w:t>
                            </w:r>
                            <w:r>
                              <w:rPr>
                                <w:lang w:eastAsia="zh-CN"/>
                              </w:rPr>
                              <w:t xml:space="preserve">OA </w:t>
                            </w:r>
                            <w:r w:rsidRPr="0058023B">
                              <w:rPr>
                                <w:rFonts w:hint="eastAsia"/>
                                <w:lang w:eastAsia="zh-CN"/>
                              </w:rPr>
                              <w:t>emission ratio</w:t>
                            </w:r>
                            <w:r>
                              <w:rPr>
                                <w:rFonts w:hint="eastAsia"/>
                                <w:lang w:eastAsia="zh-CN"/>
                              </w:rPr>
                              <w:t xml:space="preserve">. </w:t>
                            </w:r>
                            <w:r w:rsidRPr="00874F4C">
                              <w:rPr>
                                <w:lang w:eastAsia="zh-CN"/>
                              </w:rPr>
                              <w:t>Each point represents a crosswind transect</w:t>
                            </w:r>
                            <w:r>
                              <w:rPr>
                                <w:rFonts w:hint="eastAsia"/>
                                <w:lang w:eastAsia="zh-CN"/>
                              </w:rPr>
                              <w:t>. A f</w:t>
                            </w:r>
                            <w:r w:rsidRPr="00A25EF8">
                              <w:rPr>
                                <w:lang w:eastAsia="zh-CN"/>
                              </w:rPr>
                              <w:t xml:space="preserve">lowchart illustrating the calculation of </w:t>
                            </w:r>
                            <w:r>
                              <w:rPr>
                                <w:rFonts w:hint="eastAsia"/>
                                <w:lang w:eastAsia="zh-CN"/>
                              </w:rPr>
                              <w:t>OA measured-to-Emitted ratio (OA</w:t>
                            </w:r>
                            <w:r w:rsidRPr="00A25EF8">
                              <w:rPr>
                                <w:rFonts w:hint="eastAsia"/>
                                <w:vertAlign w:val="subscript"/>
                                <w:lang w:eastAsia="zh-CN"/>
                              </w:rPr>
                              <w:t>MER</w:t>
                            </w:r>
                            <w:r w:rsidRPr="00874F4C">
                              <w:rPr>
                                <w:rFonts w:hint="eastAsia"/>
                                <w:lang w:eastAsia="zh-CN"/>
                              </w:rPr>
                              <w:t>)</w:t>
                            </w:r>
                            <w:r w:rsidRPr="00A25EF8">
                              <w:rPr>
                                <w:rFonts w:hint="eastAsia"/>
                                <w:lang w:eastAsia="zh-C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3F7695" id="_x0000_s1033" type="#_x0000_t202" style="position:absolute;left:0;text-align:left;margin-left:0;margin-top:147.25pt;width:4in;height:110.6pt;z-index:2516879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76lEwIAAP4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" stroked="f">
                <v:textbox style="mso-fit-shape-to-text:t">
                  <w:txbxContent>
                    <w:p w14:paraId="21EA923E" w14:textId="2AC21422" w:rsidR="00DB076C" w:rsidRDefault="00DB076C" w:rsidP="00DB076C">
                      <w:pPr>
                        <w:pStyle w:val="Heading4"/>
                        <w:spacing w:after="0"/>
                        <w:rPr>
                          <w:lang w:eastAsia="zh-CN"/>
                        </w:rPr>
                      </w:pPr>
                      <w:r>
                        <w:rPr>
                          <w:rFonts w:hint="eastAsia"/>
                          <w:lang w:eastAsia="zh-CN"/>
                        </w:rPr>
                        <w:t xml:space="preserve">Figure </w:t>
                      </w:r>
                      <w:r>
                        <w:rPr>
                          <w:lang w:eastAsia="zh-CN"/>
                        </w:rPr>
                        <w:t>7</w:t>
                      </w:r>
                      <w:r>
                        <w:rPr>
                          <w:rFonts w:hint="eastAsia"/>
                          <w:lang w:eastAsia="zh-CN"/>
                        </w:rPr>
                        <w:t xml:space="preserve">. </w:t>
                      </w:r>
                      <w:r w:rsidRPr="0058023B">
                        <w:rPr>
                          <w:rFonts w:hint="eastAsia"/>
                          <w:lang w:eastAsia="zh-CN"/>
                        </w:rPr>
                        <w:t xml:space="preserve">Parameterization of </w:t>
                      </w:r>
                      <w:r>
                        <w:rPr>
                          <w:lang w:eastAsia="zh-CN"/>
                        </w:rPr>
                        <w:t xml:space="preserve">OA </w:t>
                      </w:r>
                      <w:r w:rsidRPr="0058023B">
                        <w:rPr>
                          <w:rFonts w:hint="eastAsia"/>
                          <w:lang w:eastAsia="zh-CN"/>
                        </w:rPr>
                        <w:t>emission ratio</w:t>
                      </w:r>
                      <w:r>
                        <w:rPr>
                          <w:rFonts w:hint="eastAsia"/>
                          <w:lang w:eastAsia="zh-CN"/>
                        </w:rPr>
                        <w:t xml:space="preserve">. </w:t>
                      </w:r>
                      <w:r w:rsidRPr="00874F4C">
                        <w:rPr>
                          <w:lang w:eastAsia="zh-CN"/>
                        </w:rPr>
                        <w:t>Each point represents a crosswind transect</w:t>
                      </w:r>
                      <w:r>
                        <w:rPr>
                          <w:rFonts w:hint="eastAsia"/>
                          <w:lang w:eastAsia="zh-CN"/>
                        </w:rPr>
                        <w:t>. A f</w:t>
                      </w:r>
                      <w:r w:rsidRPr="00A25EF8">
                        <w:rPr>
                          <w:lang w:eastAsia="zh-CN"/>
                        </w:rPr>
                        <w:t xml:space="preserve">lowchart illustrating the calculation of </w:t>
                      </w:r>
                      <w:r>
                        <w:rPr>
                          <w:rFonts w:hint="eastAsia"/>
                          <w:lang w:eastAsia="zh-CN"/>
                        </w:rPr>
                        <w:t>OA measured-to-Emitted ratio (OA</w:t>
                      </w:r>
                      <w:r w:rsidRPr="00A25EF8">
                        <w:rPr>
                          <w:rFonts w:hint="eastAsia"/>
                          <w:vertAlign w:val="subscript"/>
                          <w:lang w:eastAsia="zh-CN"/>
                        </w:rPr>
                        <w:t>MER</w:t>
                      </w:r>
                      <w:r w:rsidRPr="00874F4C">
                        <w:rPr>
                          <w:rFonts w:hint="eastAsia"/>
                          <w:lang w:eastAsia="zh-CN"/>
                        </w:rPr>
                        <w:t>)</w:t>
                      </w:r>
                      <w:r w:rsidRPr="00A25EF8">
                        <w:rPr>
                          <w:rFonts w:hint="eastAsia"/>
                          <w:lang w:eastAsia="zh-CN"/>
                        </w:rPr>
                        <w:t>.</w:t>
                      </w:r>
                    </w:p>
                  </w:txbxContent>
                </v:textbox>
                <w10:wrap type="square" anchorx="margin"/>
              </v:shape>
            </w:pict>
          </mc:Fallback>
        </mc:AlternateContent>
      </w:r>
      <w:r w:rsidR="00FD1B07" w:rsidRPr="00FD1B07">
        <w:rPr>
          <w:lang w:eastAsia="zh-CN"/>
        </w:rPr>
        <w:t xml:space="preserve">A key assumption in our approach is that the parameterization of OA emission ratios derived from WE-CAN </w:t>
      </w:r>
      <w:r w:rsidR="00FD1B07">
        <w:rPr>
          <w:lang w:eastAsia="zh-CN"/>
        </w:rPr>
        <w:t xml:space="preserve">and </w:t>
      </w:r>
      <w:r w:rsidR="00FD1B07" w:rsidRPr="00FD1B07">
        <w:rPr>
          <w:lang w:eastAsia="zh-CN"/>
        </w:rPr>
        <w:t>FIREX-AQ</w:t>
      </w:r>
      <w:r w:rsidR="00FD1B07">
        <w:rPr>
          <w:lang w:eastAsia="zh-CN"/>
        </w:rPr>
        <w:t xml:space="preserve"> </w:t>
      </w:r>
      <w:r w:rsidR="00FD1B07" w:rsidRPr="00FD1B07">
        <w:rPr>
          <w:lang w:eastAsia="zh-CN"/>
        </w:rPr>
        <w:t>is broadly representative of fuel types sampled in other field campaigns. This assumption is reasonable for SEAC</w:t>
      </w:r>
      <w:r w:rsidR="00FD1B07" w:rsidRPr="00FD1B07">
        <w:rPr>
          <w:vertAlign w:val="superscript"/>
          <w:lang w:eastAsia="zh-CN"/>
        </w:rPr>
        <w:t>4</w:t>
      </w:r>
      <w:r w:rsidR="00FD1B07" w:rsidRPr="00FD1B07">
        <w:rPr>
          <w:lang w:eastAsia="zh-CN"/>
        </w:rPr>
        <w:t>RS and MBO-2019, which primarily sampled wildfires originating in the western U.S.</w:t>
      </w:r>
      <w:r w:rsidR="00FD1B07">
        <w:rPr>
          <w:lang w:eastAsia="zh-CN"/>
        </w:rPr>
        <w:t xml:space="preserve">, </w:t>
      </w:r>
      <w:r w:rsidR="00FD1B07" w:rsidRPr="00FD1B07">
        <w:rPr>
          <w:lang w:eastAsia="zh-CN"/>
        </w:rPr>
        <w:t xml:space="preserve">a region well </w:t>
      </w:r>
      <w:r w:rsidR="00FD1B07">
        <w:rPr>
          <w:lang w:eastAsia="zh-CN"/>
        </w:rPr>
        <w:t>studied</w:t>
      </w:r>
      <w:r w:rsidR="00FD1B07" w:rsidRPr="00FD1B07">
        <w:rPr>
          <w:lang w:eastAsia="zh-CN"/>
        </w:rPr>
        <w:t xml:space="preserve"> in WE-CAN </w:t>
      </w:r>
      <w:r w:rsidR="00FD1B07">
        <w:rPr>
          <w:lang w:eastAsia="zh-CN"/>
        </w:rPr>
        <w:t xml:space="preserve">and </w:t>
      </w:r>
      <w:r w:rsidR="00FD1B07" w:rsidRPr="00FD1B07">
        <w:rPr>
          <w:lang w:eastAsia="zh-CN"/>
        </w:rPr>
        <w:t xml:space="preserve">FIREX-AQ. However, the parameterization may be less accurate for aged plumes sampled in </w:t>
      </w:r>
      <w:r w:rsidR="00FD1B07" w:rsidRPr="00FD1B07">
        <w:rPr>
          <w:lang w:eastAsia="zh-CN"/>
        </w:rPr>
        <w:lastRenderedPageBreak/>
        <w:t>AEROMMA, many of which originated from Canada</w:t>
      </w:r>
      <w:r w:rsidR="00F9445B">
        <w:rPr>
          <w:lang w:eastAsia="zh-CN"/>
        </w:rPr>
        <w:t xml:space="preserve">, where key </w:t>
      </w:r>
      <w:r w:rsidR="00FD1B07" w:rsidRPr="00FD1B07">
        <w:rPr>
          <w:lang w:eastAsia="zh-CN"/>
        </w:rPr>
        <w:t>fuel</w:t>
      </w:r>
      <w:r w:rsidR="00FD1B07">
        <w:rPr>
          <w:lang w:eastAsia="zh-CN"/>
        </w:rPr>
        <w:t>s</w:t>
      </w:r>
      <w:r w:rsidR="00FD1B07" w:rsidRPr="00FD1B07">
        <w:rPr>
          <w:lang w:eastAsia="zh-CN"/>
        </w:rPr>
        <w:t xml:space="preserve"> include spruce-lichen woodlands, boreal spruce, lodgepole pine, conifer plantations, ponderosa pine, and Douglas fir. While some of these fuel types were sampled </w:t>
      </w:r>
      <w:proofErr w:type="gramStart"/>
      <w:r w:rsidR="00FD1B07" w:rsidRPr="00FD1B07">
        <w:rPr>
          <w:lang w:eastAsia="zh-CN"/>
        </w:rPr>
        <w:t>in</w:t>
      </w:r>
      <w:proofErr w:type="gramEnd"/>
      <w:r w:rsidR="00FD1B07" w:rsidRPr="00FD1B07">
        <w:rPr>
          <w:lang w:eastAsia="zh-CN"/>
        </w:rPr>
        <w:t xml:space="preserve"> WE-CAN </w:t>
      </w:r>
      <w:r w:rsidR="00FD1B07">
        <w:rPr>
          <w:lang w:eastAsia="zh-CN"/>
        </w:rPr>
        <w:t xml:space="preserve">and </w:t>
      </w:r>
      <w:r w:rsidR="00FD1B07" w:rsidRPr="00FD1B07">
        <w:rPr>
          <w:lang w:eastAsia="zh-CN"/>
        </w:rPr>
        <w:t xml:space="preserve">FIREX-AQ, coverage is incomplete. Given the limited </w:t>
      </w:r>
      <w:r w:rsidR="00FD1B07">
        <w:rPr>
          <w:lang w:eastAsia="zh-CN"/>
        </w:rPr>
        <w:t>existing measurements</w:t>
      </w:r>
      <w:r w:rsidR="00FD1B07" w:rsidRPr="00FD1B07">
        <w:rPr>
          <w:lang w:eastAsia="zh-CN"/>
        </w:rPr>
        <w:t xml:space="preserve">, </w:t>
      </w:r>
      <w:r w:rsidR="00FD1B07">
        <w:rPr>
          <w:lang w:eastAsia="zh-CN"/>
        </w:rPr>
        <w:t>our proposed</w:t>
      </w:r>
      <w:r w:rsidR="00FD1B07" w:rsidRPr="00FD1B07">
        <w:rPr>
          <w:lang w:eastAsia="zh-CN"/>
        </w:rPr>
        <w:t xml:space="preserve"> approach represents the best available method to estimate </w:t>
      </w:r>
      <w:r w:rsidR="00FD1B07" w:rsidRPr="00936785">
        <w:rPr>
          <w:lang w:eastAsia="zh-CN"/>
        </w:rPr>
        <w:t>(ΔOA/Δ</w:t>
      </w:r>
      <w:proofErr w:type="gramStart"/>
      <w:r w:rsidR="00FD1B07" w:rsidRPr="00936785">
        <w:rPr>
          <w:lang w:eastAsia="zh-CN"/>
        </w:rPr>
        <w:t>CO)</w:t>
      </w:r>
      <w:r w:rsidR="00FD1B07" w:rsidRPr="00936785">
        <w:rPr>
          <w:vertAlign w:val="subscript"/>
          <w:lang w:eastAsia="zh-CN"/>
        </w:rPr>
        <w:t>emitted</w:t>
      </w:r>
      <w:proofErr w:type="gramEnd"/>
      <w:r w:rsidR="00FD1B07">
        <w:rPr>
          <w:vertAlign w:val="subscript"/>
          <w:lang w:eastAsia="zh-CN"/>
        </w:rPr>
        <w:t xml:space="preserve"> </w:t>
      </w:r>
      <w:r w:rsidR="00FD1B07" w:rsidRPr="00FD1B07">
        <w:rPr>
          <w:lang w:eastAsia="zh-CN"/>
        </w:rPr>
        <w:t>for aged Canadian plumes.</w:t>
      </w:r>
    </w:p>
    <w:p w14:paraId="622018DC" w14:textId="203A5116" w:rsidR="005052BC" w:rsidRDefault="00E52937" w:rsidP="0036520D">
      <w:pPr>
        <w:rPr>
          <w:lang w:eastAsia="zh-CN"/>
        </w:rPr>
      </w:pPr>
      <w:r>
        <w:rPr>
          <w:rFonts w:hint="eastAsia"/>
          <w:lang w:eastAsia="zh-CN"/>
        </w:rPr>
        <w:t>W</w:t>
      </w:r>
      <w:r w:rsidR="005052BC">
        <w:rPr>
          <w:lang w:eastAsia="zh-CN"/>
        </w:rPr>
        <w:t xml:space="preserve">e will assess </w:t>
      </w:r>
      <w:r w:rsidR="00486721" w:rsidRPr="00486721">
        <w:rPr>
          <w:lang w:eastAsia="zh-CN"/>
        </w:rPr>
        <w:t xml:space="preserve">OA evolution </w:t>
      </w:r>
      <w:r w:rsidR="005052BC">
        <w:rPr>
          <w:lang w:eastAsia="zh-CN"/>
        </w:rPr>
        <w:t xml:space="preserve">by plotting </w:t>
      </w:r>
      <w:r w:rsidR="00486721" w:rsidRPr="00486721">
        <w:rPr>
          <w:lang w:eastAsia="zh-CN"/>
        </w:rPr>
        <w:t>OA</w:t>
      </w:r>
      <w:r w:rsidR="00486721" w:rsidRPr="00486721">
        <w:rPr>
          <w:vertAlign w:val="subscript"/>
          <w:lang w:eastAsia="zh-CN"/>
        </w:rPr>
        <w:t>MER</w:t>
      </w:r>
      <w:r w:rsidR="00486721" w:rsidRPr="00486721">
        <w:rPr>
          <w:lang w:eastAsia="zh-CN"/>
        </w:rPr>
        <w:t xml:space="preserve"> </w:t>
      </w:r>
      <w:r w:rsidR="005052BC">
        <w:rPr>
          <w:lang w:eastAsia="zh-CN"/>
        </w:rPr>
        <w:t>as a function of</w:t>
      </w:r>
      <w:r w:rsidR="00486721" w:rsidRPr="00486721">
        <w:rPr>
          <w:lang w:eastAsia="zh-CN"/>
        </w:rPr>
        <w:t xml:space="preserve"> OH exposure.</w:t>
      </w:r>
      <w:r w:rsidR="005052BC">
        <w:rPr>
          <w:lang w:eastAsia="zh-CN"/>
        </w:rPr>
        <w:t xml:space="preserve"> The</w:t>
      </w:r>
      <w:r w:rsidR="005052BC" w:rsidRPr="00D63580">
        <w:rPr>
          <w:lang w:eastAsia="zh-CN"/>
        </w:rPr>
        <w:t xml:space="preserve"> OA</w:t>
      </w:r>
      <w:r w:rsidR="005052BC" w:rsidRPr="00D63580">
        <w:rPr>
          <w:vertAlign w:val="subscript"/>
          <w:lang w:eastAsia="zh-CN"/>
        </w:rPr>
        <w:t>MER</w:t>
      </w:r>
      <w:r w:rsidR="005052BC">
        <w:rPr>
          <w:lang w:eastAsia="zh-CN"/>
        </w:rPr>
        <w:t xml:space="preserve"> a</w:t>
      </w:r>
      <w:r w:rsidR="001D7797" w:rsidRPr="00D63580">
        <w:rPr>
          <w:lang w:eastAsia="zh-CN"/>
        </w:rPr>
        <w:t>ccount</w:t>
      </w:r>
      <w:r w:rsidR="005052BC">
        <w:rPr>
          <w:lang w:eastAsia="zh-CN"/>
        </w:rPr>
        <w:t>s</w:t>
      </w:r>
      <w:r w:rsidR="001D7797" w:rsidRPr="00D63580">
        <w:rPr>
          <w:lang w:eastAsia="zh-CN"/>
        </w:rPr>
        <w:t xml:space="preserve"> for variability in </w:t>
      </w:r>
      <w:r w:rsidR="001D7797">
        <w:rPr>
          <w:lang w:eastAsia="zh-CN"/>
        </w:rPr>
        <w:t>emission ratios</w:t>
      </w:r>
      <w:r w:rsidR="005052BC">
        <w:rPr>
          <w:lang w:eastAsia="zh-CN"/>
        </w:rPr>
        <w:t xml:space="preserve"> and </w:t>
      </w:r>
      <w:r w:rsidR="001D7797" w:rsidRPr="00D63580">
        <w:rPr>
          <w:lang w:eastAsia="zh-CN"/>
        </w:rPr>
        <w:t xml:space="preserve">allows for a more </w:t>
      </w:r>
      <w:r w:rsidR="001D7797">
        <w:rPr>
          <w:rFonts w:hint="eastAsia"/>
          <w:lang w:eastAsia="zh-CN"/>
        </w:rPr>
        <w:t>consistent</w:t>
      </w:r>
      <w:r w:rsidR="001D7797" w:rsidRPr="00D63580">
        <w:rPr>
          <w:lang w:eastAsia="zh-CN"/>
        </w:rPr>
        <w:t xml:space="preserve"> comparison of OA </w:t>
      </w:r>
      <w:r w:rsidR="00834C5B">
        <w:rPr>
          <w:lang w:eastAsia="zh-CN"/>
        </w:rPr>
        <w:t>evolution</w:t>
      </w:r>
      <w:r w:rsidR="001D7797" w:rsidRPr="00D63580">
        <w:rPr>
          <w:lang w:eastAsia="zh-CN"/>
        </w:rPr>
        <w:t xml:space="preserve"> across different fires.</w:t>
      </w:r>
      <w:r w:rsidR="001D7797">
        <w:rPr>
          <w:lang w:eastAsia="zh-CN"/>
        </w:rPr>
        <w:t xml:space="preserve"> </w:t>
      </w:r>
      <w:r w:rsidR="00D07574" w:rsidRPr="00D07574">
        <w:rPr>
          <w:lang w:eastAsia="zh-CN"/>
        </w:rPr>
        <w:t xml:space="preserve">We </w:t>
      </w:r>
      <w:r w:rsidR="00D07574">
        <w:rPr>
          <w:lang w:eastAsia="zh-CN"/>
        </w:rPr>
        <w:t>choose</w:t>
      </w:r>
      <w:r w:rsidR="00D07574" w:rsidRPr="00D07574">
        <w:rPr>
          <w:lang w:eastAsia="zh-CN"/>
        </w:rPr>
        <w:t xml:space="preserve"> OH exposure, rather than physical plume age, as </w:t>
      </w:r>
      <w:r w:rsidR="00D07574">
        <w:rPr>
          <w:lang w:eastAsia="zh-CN"/>
        </w:rPr>
        <w:t xml:space="preserve">OH exposure </w:t>
      </w:r>
      <w:r w:rsidR="00D07574" w:rsidRPr="00D07574">
        <w:rPr>
          <w:lang w:eastAsia="zh-CN"/>
        </w:rPr>
        <w:t xml:space="preserve">better represents photochemical </w:t>
      </w:r>
      <w:r w:rsidR="00A81712">
        <w:rPr>
          <w:lang w:eastAsia="zh-CN"/>
        </w:rPr>
        <w:t>processing</w:t>
      </w:r>
      <w:r w:rsidR="00D07574" w:rsidRPr="00D07574">
        <w:rPr>
          <w:lang w:eastAsia="zh-CN"/>
        </w:rPr>
        <w:t xml:space="preserve">. Key processes such as SOA formation, heterogeneous OH oxidation, and OA photolysis are all </w:t>
      </w:r>
      <w:r w:rsidR="00D07574">
        <w:rPr>
          <w:lang w:eastAsia="zh-CN"/>
        </w:rPr>
        <w:t>related</w:t>
      </w:r>
      <w:r w:rsidR="00D07574" w:rsidRPr="00D07574">
        <w:rPr>
          <w:lang w:eastAsia="zh-CN"/>
        </w:rPr>
        <w:t xml:space="preserve"> to OH exposure, though the</w:t>
      </w:r>
      <w:r w:rsidR="005052BC">
        <w:rPr>
          <w:lang w:eastAsia="zh-CN"/>
        </w:rPr>
        <w:t xml:space="preserve">ir dependencies </w:t>
      </w:r>
      <w:r w:rsidR="00D07574">
        <w:rPr>
          <w:lang w:eastAsia="zh-CN"/>
        </w:rPr>
        <w:t>are</w:t>
      </w:r>
      <w:r w:rsidR="00D07574" w:rsidRPr="00D07574">
        <w:rPr>
          <w:lang w:eastAsia="zh-CN"/>
        </w:rPr>
        <w:t xml:space="preserve"> complex. </w:t>
      </w:r>
      <w:proofErr w:type="gramStart"/>
      <w:r w:rsidR="005052BC" w:rsidRPr="005052BC">
        <w:rPr>
          <w:lang w:eastAsia="zh-CN"/>
        </w:rPr>
        <w:t>OH</w:t>
      </w:r>
      <w:proofErr w:type="gramEnd"/>
      <w:r w:rsidR="005052BC" w:rsidRPr="005052BC">
        <w:rPr>
          <w:lang w:eastAsia="zh-CN"/>
        </w:rPr>
        <w:t xml:space="preserve"> exposure is estimated by comparing observed ratios of selected VOCs (e.g., </w:t>
      </w:r>
      <w:proofErr w:type="spellStart"/>
      <w:r w:rsidR="005052BC" w:rsidRPr="005052BC">
        <w:rPr>
          <w:lang w:eastAsia="zh-CN"/>
        </w:rPr>
        <w:t>Δphenol</w:t>
      </w:r>
      <w:proofErr w:type="spellEnd"/>
      <w:r w:rsidR="005052BC" w:rsidRPr="005052BC">
        <w:rPr>
          <w:lang w:eastAsia="zh-CN"/>
        </w:rPr>
        <w:t>/</w:t>
      </w:r>
      <w:proofErr w:type="spellStart"/>
      <w:r w:rsidR="005052BC" w:rsidRPr="005052BC">
        <w:rPr>
          <w:lang w:eastAsia="zh-CN"/>
        </w:rPr>
        <w:t>Δbenzene</w:t>
      </w:r>
      <w:proofErr w:type="spellEnd"/>
      <w:r w:rsidR="005052BC" w:rsidRPr="005052BC">
        <w:rPr>
          <w:lang w:eastAsia="zh-CN"/>
        </w:rPr>
        <w:t xml:space="preserve">, </w:t>
      </w:r>
      <w:proofErr w:type="spellStart"/>
      <w:r w:rsidR="005052BC" w:rsidRPr="005052BC">
        <w:rPr>
          <w:lang w:eastAsia="zh-CN"/>
        </w:rPr>
        <w:t>Δtoluene</w:t>
      </w:r>
      <w:proofErr w:type="spellEnd"/>
      <w:r w:rsidR="005052BC" w:rsidRPr="005052BC">
        <w:rPr>
          <w:lang w:eastAsia="zh-CN"/>
        </w:rPr>
        <w:t xml:space="preserve">/ΔHCN, and </w:t>
      </w:r>
      <w:proofErr w:type="spellStart"/>
      <w:r w:rsidR="005052BC" w:rsidRPr="005052BC">
        <w:rPr>
          <w:lang w:eastAsia="zh-CN"/>
        </w:rPr>
        <w:t>Δbenzene</w:t>
      </w:r>
      <w:proofErr w:type="spellEnd"/>
      <w:r w:rsidR="005052BC" w:rsidRPr="005052BC">
        <w:rPr>
          <w:lang w:eastAsia="zh-CN"/>
        </w:rPr>
        <w:t>/ΔHCN) with their emission ratios. This method has been successfully applied to WE-CAN, FIREX-AQ, SEAC</w:t>
      </w:r>
      <w:r w:rsidR="005052BC" w:rsidRPr="005052BC">
        <w:rPr>
          <w:vertAlign w:val="superscript"/>
          <w:lang w:eastAsia="zh-CN"/>
        </w:rPr>
        <w:t>4</w:t>
      </w:r>
      <w:r w:rsidR="005052BC" w:rsidRPr="005052BC">
        <w:rPr>
          <w:lang w:eastAsia="zh-CN"/>
        </w:rPr>
        <w:t>RS, and AEROMMA in our previous analyses of brown carbon evolution</w:t>
      </w:r>
      <w:r w:rsidR="00F260B8">
        <w:rPr>
          <w:lang w:eastAsia="zh-CN"/>
        </w:rPr>
        <w:fldChar w:fldCharType="begin">
          <w:fldData xml:space="preserve">PEVuZE5vdGU+PENpdGU+PEF1dGhvcj5DaGVuPC9BdXRob3I+PFllYXI+MjAyNTwvWWVhcj48UmVj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</w:fldData>
        </w:fldChar>
      </w:r>
      <w:r w:rsidR="00F260B8">
        <w:rPr>
          <w:lang w:eastAsia="zh-CN"/>
        </w:rPr>
        <w:instrText xml:space="preserve"> ADDIN EN.CITE </w:instrText>
      </w:r>
      <w:r w:rsidR="00F260B8">
        <w:rPr>
          <w:lang w:eastAsia="zh-CN"/>
        </w:rPr>
        <w:fldChar w:fldCharType="begin">
          <w:fldData xml:space="preserve">PEVuZE5vdGU+PENpdGU+PEF1dGhvcj5DaGVuPC9BdXRob3I+PFllYXI+MjAyNTwvWWVhcj48UmVj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</w:fldData>
        </w:fldChar>
      </w:r>
      <w:r w:rsidR="00F260B8">
        <w:rPr>
          <w:lang w:eastAsia="zh-CN"/>
        </w:rPr>
        <w:instrText xml:space="preserve"> ADDIN EN.CITE.DATA </w:instrText>
      </w:r>
      <w:r w:rsidR="00F260B8">
        <w:rPr>
          <w:lang w:eastAsia="zh-CN"/>
        </w:rPr>
      </w:r>
      <w:r w:rsidR="00F260B8">
        <w:rPr>
          <w:lang w:eastAsia="zh-CN"/>
        </w:rPr>
        <w:fldChar w:fldCharType="end"/>
      </w:r>
      <w:r w:rsidR="00F260B8">
        <w:rPr>
          <w:lang w:eastAsia="zh-CN"/>
        </w:rPr>
        <w:fldChar w:fldCharType="separate"/>
      </w:r>
      <w:r w:rsidR="00F260B8" w:rsidRPr="00F260B8">
        <w:rPr>
          <w:noProof/>
          <w:vertAlign w:val="superscript"/>
          <w:lang w:eastAsia="zh-CN"/>
        </w:rPr>
        <w:t>32</w:t>
      </w:r>
      <w:r w:rsidR="00F260B8">
        <w:rPr>
          <w:lang w:eastAsia="zh-CN"/>
        </w:rPr>
        <w:fldChar w:fldCharType="end"/>
      </w:r>
      <w:r w:rsidR="005052BC" w:rsidRPr="005052BC">
        <w:rPr>
          <w:lang w:eastAsia="zh-CN"/>
        </w:rPr>
        <w:t xml:space="preserve"> and will be extended to MBO-2019.</w:t>
      </w:r>
    </w:p>
    <w:p w14:paraId="23AD263E" w14:textId="1C6FAED3" w:rsidR="0032377E" w:rsidRDefault="00DB076C" w:rsidP="001B27F5">
      <w:pPr>
        <w:rPr>
          <w:lang w:eastAsia="zh-CN"/>
        </w:rPr>
      </w:pPr>
      <w:r>
        <w:rPr>
          <w:noProof/>
          <w:lang w:eastAsia="zh-CN"/>
        </w:rPr>
        <mc:AlternateContent>
          <mc:Choice Requires="wps">
            <w:drawing>
              <wp:anchor distT="45720" distB="45720" distL="114300" distR="114300" simplePos="0" relativeHeight="251691008" behindDoc="0" locked="0" layoutInCell="1" allowOverlap="1" wp14:anchorId="588DB158" wp14:editId="29236DF3">
                <wp:simplePos x="0" y="0"/>
                <wp:positionH relativeFrom="margin">
                  <wp:align>left</wp:align>
                </wp:positionH>
                <wp:positionV relativeFrom="paragraph">
                  <wp:posOffset>2028247</wp:posOffset>
                </wp:positionV>
                <wp:extent cx="3657600" cy="1404620"/>
                <wp:effectExtent l="0" t="0" r="0" b="0"/>
                <wp:wrapSquare wrapText="bothSides"/>
                <wp:docPr id="1112278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404620"/>
                        </a:xfrm>
                        <a:prstGeom prst="rect">
                          <a:avLst/>
                        </a:prstGeom>
                        <a:solidFill>
                          <a:srgbClr val="FFFFFF"/>
                        </a:solidFill>
                        <a:ln w="9525">
                          <a:noFill/>
                          <a:miter lim="800000"/>
                          <a:headEnd/>
                          <a:tailEnd/>
                        </a:ln>
                      </wps:spPr>
                      <wps:txbx>
                        <w:txbxContent>
                          <w:p w14:paraId="37EEA4BD" w14:textId="5588839D" w:rsidR="00DB076C" w:rsidRPr="00DB076C" w:rsidRDefault="00DB076C" w:rsidP="00DB076C">
                            <w:pPr>
                              <w:spacing w:after="0"/>
                              <w:rPr>
                                <w:i/>
                                <w:iCs/>
                                <w:color w:val="00B0F0"/>
                                <w:lang w:eastAsia="zh-CN"/>
                              </w:rPr>
                            </w:pPr>
                            <w:r w:rsidRPr="0015284B">
                              <w:rPr>
                                <w:i/>
                                <w:iCs/>
                                <w:color w:val="00B0F0"/>
                                <w:lang w:eastAsia="zh-CN"/>
                              </w:rPr>
                              <w:t xml:space="preserve">Figure </w:t>
                            </w:r>
                            <w:r>
                              <w:rPr>
                                <w:i/>
                                <w:iCs/>
                                <w:color w:val="00B0F0"/>
                                <w:lang w:eastAsia="zh-CN"/>
                              </w:rPr>
                              <w:t>9</w:t>
                            </w:r>
                            <w:r w:rsidRPr="0015284B">
                              <w:rPr>
                                <w:i/>
                                <w:iCs/>
                                <w:color w:val="00B0F0"/>
                                <w:lang w:eastAsia="zh-CN"/>
                              </w:rPr>
                              <w:t xml:space="preserve">. Preliminary </w:t>
                            </w:r>
                            <w:r>
                              <w:rPr>
                                <w:i/>
                                <w:iCs/>
                                <w:color w:val="00B0F0"/>
                                <w:lang w:eastAsia="zh-CN"/>
                              </w:rPr>
                              <w:t>analysis</w:t>
                            </w:r>
                            <w:r w:rsidRPr="0015284B">
                              <w:rPr>
                                <w:i/>
                                <w:iCs/>
                                <w:color w:val="00B0F0"/>
                                <w:lang w:eastAsia="zh-CN"/>
                              </w:rPr>
                              <w:t xml:space="preserve"> on OA evolution</w:t>
                            </w:r>
                            <w:r>
                              <w:rPr>
                                <w:i/>
                                <w:iCs/>
                                <w:color w:val="00B0F0"/>
                                <w:lang w:eastAsia="zh-CN"/>
                              </w:rPr>
                              <w:t xml:space="preserve"> using data from FIREX-AQ, SEAC</w:t>
                            </w:r>
                            <w:r w:rsidRPr="00D03C12">
                              <w:rPr>
                                <w:i/>
                                <w:iCs/>
                                <w:color w:val="00B0F0"/>
                                <w:vertAlign w:val="superscript"/>
                                <w:lang w:eastAsia="zh-CN"/>
                              </w:rPr>
                              <w:t>4</w:t>
                            </w:r>
                            <w:r>
                              <w:rPr>
                                <w:i/>
                                <w:iCs/>
                                <w:color w:val="00B0F0"/>
                                <w:lang w:eastAsia="zh-CN"/>
                              </w:rPr>
                              <w:t>RS, and AEROMMA.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8DB158" id="_x0000_s1034" type="#_x0000_t202" style="position:absolute;left:0;text-align:left;margin-left:0;margin-top:159.7pt;width:4in;height:110.6pt;z-index:2516910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ZXVEgIAAP4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" stroked="f">
                <v:textbox style="mso-fit-shape-to-text:t">
                  <w:txbxContent>
                    <w:p w14:paraId="37EEA4BD" w14:textId="5588839D" w:rsidR="00DB076C" w:rsidRPr="00DB076C" w:rsidRDefault="00DB076C" w:rsidP="00DB076C">
                      <w:pPr>
                        <w:spacing w:after="0"/>
                        <w:rPr>
                          <w:i/>
                          <w:iCs/>
                          <w:color w:val="00B0F0"/>
                          <w:lang w:eastAsia="zh-CN"/>
                        </w:rPr>
                      </w:pPr>
                      <w:r w:rsidRPr="0015284B">
                        <w:rPr>
                          <w:i/>
                          <w:iCs/>
                          <w:color w:val="00B0F0"/>
                          <w:lang w:eastAsia="zh-CN"/>
                        </w:rPr>
                        <w:t xml:space="preserve">Figure </w:t>
                      </w:r>
                      <w:r>
                        <w:rPr>
                          <w:i/>
                          <w:iCs/>
                          <w:color w:val="00B0F0"/>
                          <w:lang w:eastAsia="zh-CN"/>
                        </w:rPr>
                        <w:t>9</w:t>
                      </w:r>
                      <w:r w:rsidRPr="0015284B">
                        <w:rPr>
                          <w:i/>
                          <w:iCs/>
                          <w:color w:val="00B0F0"/>
                          <w:lang w:eastAsia="zh-CN"/>
                        </w:rPr>
                        <w:t xml:space="preserve">. Preliminary </w:t>
                      </w:r>
                      <w:r>
                        <w:rPr>
                          <w:i/>
                          <w:iCs/>
                          <w:color w:val="00B0F0"/>
                          <w:lang w:eastAsia="zh-CN"/>
                        </w:rPr>
                        <w:t>analysis</w:t>
                      </w:r>
                      <w:r w:rsidRPr="0015284B">
                        <w:rPr>
                          <w:i/>
                          <w:iCs/>
                          <w:color w:val="00B0F0"/>
                          <w:lang w:eastAsia="zh-CN"/>
                        </w:rPr>
                        <w:t xml:space="preserve"> on OA evolution</w:t>
                      </w:r>
                      <w:r>
                        <w:rPr>
                          <w:i/>
                          <w:iCs/>
                          <w:color w:val="00B0F0"/>
                          <w:lang w:eastAsia="zh-CN"/>
                        </w:rPr>
                        <w:t xml:space="preserve"> using data from FIREX-AQ, SEAC</w:t>
                      </w:r>
                      <w:r w:rsidRPr="00D03C12">
                        <w:rPr>
                          <w:i/>
                          <w:iCs/>
                          <w:color w:val="00B0F0"/>
                          <w:vertAlign w:val="superscript"/>
                          <w:lang w:eastAsia="zh-CN"/>
                        </w:rPr>
                        <w:t>4</w:t>
                      </w:r>
                      <w:r>
                        <w:rPr>
                          <w:i/>
                          <w:iCs/>
                          <w:color w:val="00B0F0"/>
                          <w:lang w:eastAsia="zh-CN"/>
                        </w:rPr>
                        <w:t>RS, and AEROMMA.</w:t>
                      </w:r>
                    </w:p>
                  </w:txbxContent>
                </v:textbox>
                <w10:wrap type="square" anchorx="margin"/>
              </v:shape>
            </w:pict>
          </mc:Fallback>
        </mc:AlternateContent>
      </w:r>
      <w:r w:rsidR="002266E2">
        <w:rPr>
          <w:noProof/>
        </w:rPr>
        <w:drawing>
          <wp:anchor distT="0" distB="0" distL="114300" distR="114300" simplePos="0" relativeHeight="251688960" behindDoc="0" locked="0" layoutInCell="1" allowOverlap="1" wp14:anchorId="035AC1C7" wp14:editId="32E73298">
            <wp:simplePos x="0" y="0"/>
            <wp:positionH relativeFrom="column">
              <wp:posOffset>0</wp:posOffset>
            </wp:positionH>
            <wp:positionV relativeFrom="paragraph">
              <wp:posOffset>-957</wp:posOffset>
            </wp:positionV>
            <wp:extent cx="3657600" cy="1974166"/>
            <wp:effectExtent l="0" t="0" r="0" b="7620"/>
            <wp:wrapSquare wrapText="bothSides"/>
            <wp:docPr id="787305135"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05135" name="Picture 3" descr="A diagram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57600" cy="1974166"/>
                    </a:xfrm>
                    <a:prstGeom prst="rect">
                      <a:avLst/>
                    </a:prstGeom>
                    <a:noFill/>
                    <a:ln>
                      <a:noFill/>
                    </a:ln>
                  </pic:spPr>
                </pic:pic>
              </a:graphicData>
            </a:graphic>
            <wp14:sizeRelH relativeFrom="page">
              <wp14:pctWidth>0</wp14:pctWidth>
            </wp14:sizeRelH>
            <wp14:sizeRelV relativeFrom="page">
              <wp14:pctHeight>0</wp14:pctHeight>
            </wp14:sizeRelV>
          </wp:anchor>
        </w:drawing>
      </w:r>
      <w:r w:rsidR="003B0D9A" w:rsidRPr="003B0D9A">
        <w:rPr>
          <w:lang w:eastAsia="zh-CN"/>
        </w:rPr>
        <w:t xml:space="preserve">As shown in Figure 9, our preliminary </w:t>
      </w:r>
      <w:r w:rsidR="0032377E">
        <w:rPr>
          <w:lang w:eastAsia="zh-CN"/>
        </w:rPr>
        <w:t>analysis</w:t>
      </w:r>
      <w:r w:rsidR="003B0D9A" w:rsidRPr="003B0D9A">
        <w:rPr>
          <w:lang w:eastAsia="zh-CN"/>
        </w:rPr>
        <w:t xml:space="preserve"> indicate</w:t>
      </w:r>
      <w:r w:rsidR="0032377E">
        <w:rPr>
          <w:lang w:eastAsia="zh-CN"/>
        </w:rPr>
        <w:t>s</w:t>
      </w:r>
      <w:r w:rsidR="003B0D9A" w:rsidRPr="003B0D9A">
        <w:rPr>
          <w:lang w:eastAsia="zh-CN"/>
        </w:rPr>
        <w:t xml:space="preserve"> that OA</w:t>
      </w:r>
      <w:r w:rsidR="003B0D9A" w:rsidRPr="003B0D9A">
        <w:rPr>
          <w:vertAlign w:val="subscript"/>
          <w:lang w:eastAsia="zh-CN"/>
        </w:rPr>
        <w:t>MER</w:t>
      </w:r>
      <w:r w:rsidR="003B0D9A" w:rsidRPr="003B0D9A">
        <w:rPr>
          <w:lang w:eastAsia="zh-CN"/>
        </w:rPr>
        <w:t xml:space="preserve"> decreases with increasing OH exposure. We will expand the analysis to include data from WE-CAN and MBO. </w:t>
      </w:r>
      <w:r w:rsidR="00F260B8">
        <w:rPr>
          <w:lang w:eastAsia="zh-CN"/>
        </w:rPr>
        <w:t>We will q</w:t>
      </w:r>
      <w:r w:rsidR="0032377E" w:rsidRPr="0032377E">
        <w:rPr>
          <w:lang w:eastAsia="zh-CN"/>
        </w:rPr>
        <w:t>uantitatively describe OA evolution</w:t>
      </w:r>
      <w:r w:rsidR="00F260B8">
        <w:rPr>
          <w:lang w:eastAsia="zh-CN"/>
        </w:rPr>
        <w:t xml:space="preserve"> by</w:t>
      </w:r>
      <w:r w:rsidR="0032377E" w:rsidRPr="0032377E">
        <w:rPr>
          <w:lang w:eastAsia="zh-CN"/>
        </w:rPr>
        <w:t xml:space="preserve"> fit</w:t>
      </w:r>
      <w:r w:rsidR="00F260B8">
        <w:rPr>
          <w:lang w:eastAsia="zh-CN"/>
        </w:rPr>
        <w:t>ting</w:t>
      </w:r>
      <w:r w:rsidR="0032377E" w:rsidRPr="0032377E">
        <w:rPr>
          <w:lang w:eastAsia="zh-CN"/>
        </w:rPr>
        <w:t xml:space="preserve"> the </w:t>
      </w:r>
      <w:r w:rsidR="0032377E" w:rsidRPr="003B0D9A">
        <w:rPr>
          <w:lang w:eastAsia="zh-CN"/>
        </w:rPr>
        <w:t>OA</w:t>
      </w:r>
      <w:r w:rsidR="0032377E" w:rsidRPr="003B0D9A">
        <w:rPr>
          <w:vertAlign w:val="subscript"/>
          <w:lang w:eastAsia="zh-CN"/>
        </w:rPr>
        <w:t>MER</w:t>
      </w:r>
      <w:r w:rsidR="0032377E" w:rsidRPr="003B0D9A">
        <w:rPr>
          <w:lang w:eastAsia="zh-CN"/>
        </w:rPr>
        <w:t xml:space="preserve"> </w:t>
      </w:r>
      <w:r w:rsidR="0032377E">
        <w:rPr>
          <w:lang w:eastAsia="zh-CN"/>
        </w:rPr>
        <w:t xml:space="preserve">vs. </w:t>
      </w:r>
      <w:r w:rsidR="0032377E" w:rsidRPr="003B0D9A">
        <w:rPr>
          <w:lang w:eastAsia="zh-CN"/>
        </w:rPr>
        <w:t xml:space="preserve">OH exposure </w:t>
      </w:r>
      <w:r w:rsidR="0032377E" w:rsidRPr="0032377E">
        <w:rPr>
          <w:lang w:eastAsia="zh-CN"/>
        </w:rPr>
        <w:t xml:space="preserve">relationship using an exponential decay model, assuming first-order </w:t>
      </w:r>
      <w:r w:rsidR="0032377E">
        <w:rPr>
          <w:lang w:eastAsia="zh-CN"/>
        </w:rPr>
        <w:t>decay</w:t>
      </w:r>
      <w:r w:rsidR="0032377E" w:rsidRPr="0032377E">
        <w:rPr>
          <w:lang w:eastAsia="zh-CN"/>
        </w:rPr>
        <w:t xml:space="preserve">. This </w:t>
      </w:r>
      <w:r w:rsidR="0032377E">
        <w:rPr>
          <w:lang w:eastAsia="zh-CN"/>
        </w:rPr>
        <w:t xml:space="preserve">fitting result </w:t>
      </w:r>
      <w:r w:rsidR="0032377E" w:rsidRPr="0032377E">
        <w:rPr>
          <w:lang w:eastAsia="zh-CN"/>
        </w:rPr>
        <w:t xml:space="preserve">may be used in regional models to represent wildfire OA evolution. </w:t>
      </w:r>
      <w:r w:rsidR="0032377E">
        <w:rPr>
          <w:lang w:eastAsia="zh-CN"/>
        </w:rPr>
        <w:t>W</w:t>
      </w:r>
      <w:r w:rsidR="0032377E" w:rsidRPr="003B0D9A">
        <w:rPr>
          <w:lang w:eastAsia="zh-CN"/>
        </w:rPr>
        <w:t>e will conduct comprehensive sensitivity and uncertainty analyses</w:t>
      </w:r>
      <w:r w:rsidR="0032377E">
        <w:rPr>
          <w:lang w:eastAsia="zh-CN"/>
        </w:rPr>
        <w:t xml:space="preserve"> to account for uncertainty in the measurements, the observed variability of </w:t>
      </w:r>
      <w:r w:rsidR="0032377E" w:rsidRPr="003B0D9A">
        <w:rPr>
          <w:lang w:eastAsia="zh-CN"/>
        </w:rPr>
        <w:t>OA</w:t>
      </w:r>
      <w:r w:rsidR="0032377E" w:rsidRPr="003B0D9A">
        <w:rPr>
          <w:vertAlign w:val="subscript"/>
          <w:lang w:eastAsia="zh-CN"/>
        </w:rPr>
        <w:t>MER</w:t>
      </w:r>
      <w:r w:rsidR="0032377E">
        <w:rPr>
          <w:lang w:eastAsia="zh-CN"/>
        </w:rPr>
        <w:t xml:space="preserve"> in the </w:t>
      </w:r>
      <w:proofErr w:type="gramStart"/>
      <w:r w:rsidR="0032377E">
        <w:rPr>
          <w:lang w:eastAsia="zh-CN"/>
        </w:rPr>
        <w:t>near-field</w:t>
      </w:r>
      <w:proofErr w:type="gramEnd"/>
      <w:r w:rsidR="0032377E">
        <w:rPr>
          <w:lang w:eastAsia="zh-CN"/>
        </w:rPr>
        <w:t xml:space="preserve">, the uncertainty in the estimated emission ratios. </w:t>
      </w:r>
      <w:r w:rsidR="0032377E" w:rsidRPr="003B0D9A">
        <w:rPr>
          <w:lang w:eastAsia="zh-CN"/>
        </w:rPr>
        <w:t xml:space="preserve">For example, </w:t>
      </w:r>
      <w:r w:rsidR="0032377E">
        <w:rPr>
          <w:lang w:eastAsia="zh-CN"/>
        </w:rPr>
        <w:t>we will apply w</w:t>
      </w:r>
      <w:r w:rsidR="0032377E" w:rsidRPr="003B0D9A">
        <w:rPr>
          <w:lang w:eastAsia="zh-CN"/>
        </w:rPr>
        <w:t>eighted least squares regression to incorporate the propagated uncertainties of individual data points</w:t>
      </w:r>
      <w:r w:rsidR="0032377E">
        <w:rPr>
          <w:lang w:eastAsia="zh-CN"/>
        </w:rPr>
        <w:t xml:space="preserve">. To </w:t>
      </w:r>
      <w:r w:rsidR="0032377E" w:rsidRPr="003B0D9A">
        <w:rPr>
          <w:lang w:eastAsia="zh-CN"/>
        </w:rPr>
        <w:t>estimate bounds on the decay rate</w:t>
      </w:r>
      <w:r w:rsidR="0032377E">
        <w:rPr>
          <w:lang w:eastAsia="zh-CN"/>
        </w:rPr>
        <w:t xml:space="preserve">, we will perform fits using only </w:t>
      </w:r>
      <w:r w:rsidR="0032377E" w:rsidRPr="003B0D9A">
        <w:rPr>
          <w:lang w:eastAsia="zh-CN"/>
        </w:rPr>
        <w:t xml:space="preserve">the lower </w:t>
      </w:r>
      <w:r w:rsidR="0032377E">
        <w:rPr>
          <w:lang w:eastAsia="zh-CN"/>
        </w:rPr>
        <w:t>or upper 25</w:t>
      </w:r>
      <w:r w:rsidR="0032377E" w:rsidRPr="001B27F5">
        <w:rPr>
          <w:vertAlign w:val="superscript"/>
          <w:lang w:eastAsia="zh-CN"/>
        </w:rPr>
        <w:t>th</w:t>
      </w:r>
      <w:r w:rsidR="0032377E">
        <w:rPr>
          <w:lang w:eastAsia="zh-CN"/>
        </w:rPr>
        <w:t xml:space="preserve"> </w:t>
      </w:r>
      <w:r w:rsidR="0032377E" w:rsidRPr="003B0D9A">
        <w:rPr>
          <w:lang w:eastAsia="zh-CN"/>
        </w:rPr>
        <w:t>percentiles of FIREX-AQ data (</w:t>
      </w:r>
      <w:r w:rsidR="0032377E">
        <w:rPr>
          <w:lang w:eastAsia="zh-CN"/>
        </w:rPr>
        <w:t xml:space="preserve">represented by the </w:t>
      </w:r>
      <w:r w:rsidR="0032377E" w:rsidRPr="003B0D9A">
        <w:rPr>
          <w:lang w:eastAsia="zh-CN"/>
        </w:rPr>
        <w:t>blue and red lines in Figure 9</w:t>
      </w:r>
      <w:r w:rsidR="0032377E">
        <w:rPr>
          <w:lang w:eastAsia="zh-CN"/>
        </w:rPr>
        <w:t>, respectively</w:t>
      </w:r>
      <w:r w:rsidR="0032377E" w:rsidRPr="003B0D9A">
        <w:rPr>
          <w:lang w:eastAsia="zh-CN"/>
        </w:rPr>
        <w:t xml:space="preserve">). </w:t>
      </w:r>
      <w:r w:rsidR="0032377E">
        <w:rPr>
          <w:lang w:eastAsia="zh-CN"/>
        </w:rPr>
        <w:t xml:space="preserve">Given there are more measurements in the near-field than far-field, we may include </w:t>
      </w:r>
      <w:r w:rsidR="0032377E" w:rsidRPr="003B0D9A">
        <w:rPr>
          <w:lang w:eastAsia="zh-CN"/>
        </w:rPr>
        <w:t xml:space="preserve">campaign-specific weighting to account for differences in sample sizes across datasets. </w:t>
      </w:r>
      <w:r w:rsidR="0032377E">
        <w:rPr>
          <w:lang w:eastAsia="zh-CN"/>
        </w:rPr>
        <w:t xml:space="preserve">In this approach, </w:t>
      </w:r>
      <w:r w:rsidR="0032377E" w:rsidRPr="00AA30DF">
        <w:t>individual points from FIREX-AQ and WE-CAN are assigned lower weights than those from SEAC</w:t>
      </w:r>
      <w:r w:rsidR="0032377E" w:rsidRPr="0049132F">
        <w:rPr>
          <w:vertAlign w:val="superscript"/>
        </w:rPr>
        <w:t>4</w:t>
      </w:r>
      <w:r w:rsidR="0032377E" w:rsidRPr="00AA30DF">
        <w:t>RS or AEROMMA.</w:t>
      </w:r>
      <w:r w:rsidR="0032377E">
        <w:t xml:space="preserve"> </w:t>
      </w:r>
      <w:r w:rsidR="0032377E" w:rsidRPr="0032377E">
        <w:rPr>
          <w:lang w:eastAsia="zh-CN"/>
        </w:rPr>
        <w:t>Finally, we will compare our results with previous field and modeling studies. To enable comparison with studies that use transport time, we will assume a range of OH concentrations to convert transport time into OH exposure.</w:t>
      </w:r>
    </w:p>
    <w:p w14:paraId="58A668F0" w14:textId="077C0F2F" w:rsidR="00DF2E4F" w:rsidRDefault="006C52F3" w:rsidP="00DF2E4F">
      <w:r w:rsidRPr="006C52F3">
        <w:rPr>
          <w:rFonts w:hint="eastAsia"/>
          <w:b/>
          <w:bCs/>
          <w:i/>
          <w:iCs/>
          <w:u w:val="single"/>
          <w:lang w:eastAsia="zh-CN"/>
        </w:rPr>
        <w:t xml:space="preserve">Task </w:t>
      </w:r>
      <w:r w:rsidR="00F260B8">
        <w:rPr>
          <w:b/>
          <w:bCs/>
          <w:i/>
          <w:iCs/>
          <w:u w:val="single"/>
          <w:lang w:eastAsia="zh-CN"/>
        </w:rPr>
        <w:t>4.</w:t>
      </w:r>
      <w:r w:rsidRPr="006C52F3">
        <w:rPr>
          <w:rFonts w:hint="eastAsia"/>
          <w:b/>
          <w:bCs/>
          <w:i/>
          <w:iCs/>
          <w:u w:val="single"/>
          <w:lang w:eastAsia="zh-CN"/>
        </w:rPr>
        <w:t xml:space="preserve">3.2 Quantify OA evolution using regional modeling. </w:t>
      </w:r>
      <w:r w:rsidR="00852D58" w:rsidRPr="00852D58">
        <w:rPr>
          <w:lang w:eastAsia="zh-CN"/>
        </w:rPr>
        <w:t>We will</w:t>
      </w:r>
      <w:r w:rsidR="00852D58">
        <w:rPr>
          <w:lang w:eastAsia="zh-CN"/>
        </w:rPr>
        <w:t xml:space="preserve"> simulate the OA evolution during long-range transport using mesoscale WRF-Chem with </w:t>
      </w:r>
      <w:r w:rsidR="00852D58">
        <w:t xml:space="preserve">using a three-domain (D01-D03) </w:t>
      </w:r>
      <w:r w:rsidR="00852D58">
        <w:t xml:space="preserve">and </w:t>
      </w:r>
      <w:r w:rsidR="00852D58">
        <w:t>D03 having ~1 km horizontal resolution</w:t>
      </w:r>
      <w:r w:rsidR="00852D58">
        <w:t xml:space="preserve">. </w:t>
      </w:r>
      <w:r w:rsidR="00852D58">
        <w:rPr>
          <w:lang w:eastAsia="zh-CN"/>
        </w:rPr>
        <w:t xml:space="preserve">The basic modeling configuration has been described in Task 4.1.2. </w:t>
      </w:r>
      <w:r w:rsidR="00DF2E4F">
        <w:t>We will conduct two regional WRF-Chem simulations: 1) including all emissions with fire and non-fire sources, and 2) excluding fire emissions</w:t>
      </w:r>
      <w:r w:rsidR="00DF2E4F" w:rsidRPr="0040148B">
        <w:t xml:space="preserve"> </w:t>
      </w:r>
      <w:r w:rsidR="00DF2E4F">
        <w:t xml:space="preserve">only. </w:t>
      </w:r>
      <w:commentRangeStart w:id="18"/>
      <w:r w:rsidR="00DF2E4F">
        <w:t xml:space="preserve">This approach will allow us to separate the specific impacts of fire and examine </w:t>
      </w:r>
      <w:r w:rsidR="00DF2E4F">
        <w:rPr>
          <w:rFonts w:hint="eastAsia"/>
          <w:lang w:eastAsia="zh-CN"/>
        </w:rPr>
        <w:t xml:space="preserve">OA </w:t>
      </w:r>
      <w:r w:rsidR="00DF2E4F">
        <w:t xml:space="preserve">evolution within fire plumes. </w:t>
      </w:r>
      <w:commentRangeEnd w:id="18"/>
      <w:r w:rsidR="00E115A3">
        <w:rPr>
          <w:rStyle w:val="CommentReference"/>
        </w:rPr>
        <w:commentReference w:id="18"/>
      </w:r>
      <w:r w:rsidR="00DF2E4F">
        <w:t xml:space="preserve">Simulations will cover an intracontinental domain for July-August </w:t>
      </w:r>
      <w:r w:rsidR="00E115A3">
        <w:t xml:space="preserve">in </w:t>
      </w:r>
      <w:r w:rsidR="00852D58">
        <w:t xml:space="preserve">2019 and </w:t>
      </w:r>
      <w:r w:rsidR="00DF2E4F">
        <w:t>2023</w:t>
      </w:r>
      <w:r w:rsidR="00852D58">
        <w:t xml:space="preserve">, </w:t>
      </w:r>
      <w:r w:rsidR="00852D58" w:rsidRPr="006A5C25">
        <w:t>overlap</w:t>
      </w:r>
      <w:r w:rsidR="00852D58">
        <w:t>ping</w:t>
      </w:r>
      <w:r w:rsidR="00852D58" w:rsidRPr="006A5C25">
        <w:t xml:space="preserve"> with the 2019 FIREX-AQ and 2023 AEROMMA campaign</w:t>
      </w:r>
      <w:r w:rsidR="00852D58">
        <w:t xml:space="preserve">. </w:t>
      </w:r>
    </w:p>
    <w:p w14:paraId="09582A90" w14:textId="0BDC9E13" w:rsidR="002D38D1" w:rsidRDefault="009D1BE4" w:rsidP="00DF2E4F">
      <w:pPr>
        <w:rPr>
          <w:lang w:eastAsia="zh-CN"/>
        </w:rPr>
      </w:pPr>
      <w:r w:rsidRPr="00334287">
        <w:rPr>
          <w:color w:val="FF0000"/>
        </w:rPr>
        <w:t xml:space="preserve">We will first </w:t>
      </w:r>
      <w:r w:rsidRPr="00334287">
        <w:rPr>
          <w:color w:val="FF0000"/>
        </w:rPr>
        <w:t>evaluate</w:t>
      </w:r>
      <w:r w:rsidRPr="00334287">
        <w:rPr>
          <w:color w:val="FF0000"/>
        </w:rPr>
        <w:t xml:space="preserve"> </w:t>
      </w:r>
      <w:r w:rsidR="00E115A3" w:rsidRPr="00334287">
        <w:rPr>
          <w:color w:val="FF0000"/>
        </w:rPr>
        <w:t xml:space="preserve">model performance by comparing the </w:t>
      </w:r>
      <w:r w:rsidRPr="00334287">
        <w:rPr>
          <w:color w:val="FF0000"/>
        </w:rPr>
        <w:t>simulated chemical concentrations and meteorological fields from the all-emission simulation</w:t>
      </w:r>
      <w:r w:rsidR="00E115A3" w:rsidRPr="00334287">
        <w:rPr>
          <w:color w:val="FF0000"/>
        </w:rPr>
        <w:t xml:space="preserve"> to</w:t>
      </w:r>
      <w:r w:rsidRPr="00334287">
        <w:rPr>
          <w:color w:val="FF0000"/>
        </w:rPr>
        <w:t xml:space="preserve"> AEROMMA observations</w:t>
      </w:r>
      <w:r w:rsidR="00E115A3" w:rsidRPr="00334287">
        <w:rPr>
          <w:color w:val="FF0000"/>
        </w:rPr>
        <w:t xml:space="preserve">. </w:t>
      </w:r>
      <w:r w:rsidR="00E115A3" w:rsidRPr="00334287">
        <w:rPr>
          <w:color w:val="FF0000"/>
        </w:rPr>
        <w:t xml:space="preserve">We will extract model results according to the coordinates of </w:t>
      </w:r>
      <w:r w:rsidR="00E115A3" w:rsidRPr="00334287">
        <w:rPr>
          <w:color w:val="FF0000"/>
        </w:rPr>
        <w:t xml:space="preserve">AEROMMA measurements, which include both wildfire plumes and </w:t>
      </w:r>
      <w:r w:rsidR="00E115A3" w:rsidRPr="00334287">
        <w:rPr>
          <w:color w:val="FF0000"/>
        </w:rPr>
        <w:lastRenderedPageBreak/>
        <w:t xml:space="preserve">vertical profiles during spiral. </w:t>
      </w:r>
      <w:r w:rsidRPr="00334287">
        <w:rPr>
          <w:color w:val="FF0000"/>
        </w:rPr>
        <w:t xml:space="preserve">We will </w:t>
      </w:r>
      <w:r w:rsidR="00ED6BC2" w:rsidRPr="00334287">
        <w:rPr>
          <w:color w:val="FF0000"/>
        </w:rPr>
        <w:t xml:space="preserve">start the evaluation with </w:t>
      </w:r>
      <w:r w:rsidRPr="00334287">
        <w:rPr>
          <w:color w:val="FF0000"/>
        </w:rPr>
        <w:t xml:space="preserve">several widely used biomass burning tracers—BC, CO, </w:t>
      </w:r>
      <w:r w:rsidRPr="00334287">
        <w:rPr>
          <w:color w:val="FF0000"/>
          <w:lang w:eastAsia="zh-CN"/>
        </w:rPr>
        <w:t>CH</w:t>
      </w:r>
      <w:r w:rsidRPr="00334287">
        <w:rPr>
          <w:rFonts w:hint="eastAsia"/>
          <w:color w:val="FF0000"/>
          <w:vertAlign w:val="subscript"/>
          <w:lang w:eastAsia="zh-CN"/>
        </w:rPr>
        <w:t>3</w:t>
      </w:r>
      <w:r w:rsidRPr="00334287">
        <w:rPr>
          <w:color w:val="FF0000"/>
          <w:lang w:eastAsia="zh-CN"/>
        </w:rPr>
        <w:t>CN</w:t>
      </w:r>
      <w:r w:rsidRPr="00334287">
        <w:rPr>
          <w:color w:val="FF0000"/>
        </w:rPr>
        <w:t>, and HCN</w:t>
      </w:r>
      <w:r w:rsidR="00ED6BC2" w:rsidRPr="00334287">
        <w:rPr>
          <w:color w:val="FF0000"/>
        </w:rPr>
        <w:t xml:space="preserve">. </w:t>
      </w:r>
      <w:r w:rsidR="00ED6BC2" w:rsidRPr="00334287">
        <w:rPr>
          <w:color w:val="FF0000"/>
        </w:rPr>
        <w:t xml:space="preserve">These tracers </w:t>
      </w:r>
      <w:r w:rsidR="00ED6BC2" w:rsidRPr="00334287">
        <w:rPr>
          <w:color w:val="FF0000"/>
        </w:rPr>
        <w:t>are inert and stay in</w:t>
      </w:r>
      <w:r w:rsidR="00ED6BC2" w:rsidRPr="00334287">
        <w:rPr>
          <w:color w:val="FF0000"/>
        </w:rPr>
        <w:t xml:space="preserve"> different phases, providing a robust basis for evaluating the accuracy of FINN emissions. </w:t>
      </w:r>
      <w:r w:rsidR="00ED6BC2" w:rsidRPr="00334287">
        <w:rPr>
          <w:color w:val="FF0000"/>
          <w:lang w:eastAsia="zh-CN"/>
        </w:rPr>
        <w:t>The adjusted FINN emission based on near-field study</w:t>
      </w:r>
      <w:r w:rsidR="00ED6BC2" w:rsidRPr="00334287">
        <w:rPr>
          <w:color w:val="FF0000"/>
          <w:lang w:eastAsia="zh-CN"/>
        </w:rPr>
        <w:t xml:space="preserve"> (Task 4.2.2)</w:t>
      </w:r>
      <w:r w:rsidR="00ED6BC2" w:rsidRPr="00334287">
        <w:rPr>
          <w:color w:val="FF0000"/>
          <w:lang w:eastAsia="zh-CN"/>
        </w:rPr>
        <w:t xml:space="preserve"> will be used as a starting point</w:t>
      </w:r>
      <w:r w:rsidR="00ED6BC2" w:rsidRPr="00334287">
        <w:rPr>
          <w:color w:val="FF0000"/>
          <w:lang w:eastAsia="zh-CN"/>
        </w:rPr>
        <w:t>, but further adjustments may be needed to match model with measurements for long-range transport.</w:t>
      </w:r>
      <w:r w:rsidR="00334287" w:rsidRPr="00334287">
        <w:rPr>
          <w:color w:val="FF0000"/>
          <w:lang w:eastAsia="zh-CN"/>
        </w:rPr>
        <w:t xml:space="preserve"> </w:t>
      </w:r>
      <w:r w:rsidR="002D38D1">
        <w:rPr>
          <w:color w:val="FF0000"/>
          <w:lang w:eastAsia="zh-CN"/>
        </w:rPr>
        <w:t xml:space="preserve">We will </w:t>
      </w:r>
      <w:r w:rsidR="00334287">
        <w:rPr>
          <w:color w:val="FF0000"/>
          <w:lang w:eastAsia="zh-CN"/>
        </w:rPr>
        <w:t>also use the field-derived parameterization of OA emission ratio (Figure 7) to evaluate the</w:t>
      </w:r>
      <w:r w:rsidR="002D38D1" w:rsidRPr="00DF2E4F">
        <w:rPr>
          <w:color w:val="FF0000"/>
          <w:lang w:eastAsia="zh-CN"/>
        </w:rPr>
        <w:t xml:space="preserve"> </w:t>
      </w:r>
      <w:r w:rsidR="00334287">
        <w:rPr>
          <w:color w:val="FF0000"/>
          <w:lang w:eastAsia="zh-CN"/>
        </w:rPr>
        <w:t>FINN</w:t>
      </w:r>
      <w:r w:rsidR="002D38D1" w:rsidRPr="00DF2E4F">
        <w:rPr>
          <w:color w:val="FF0000"/>
          <w:lang w:eastAsia="zh-CN"/>
        </w:rPr>
        <w:t xml:space="preserve"> emission inventories. </w:t>
      </w:r>
      <w:bookmarkStart w:id="19" w:name="_Hlk205972759"/>
      <w:commentRangeStart w:id="20"/>
      <w:commentRangeEnd w:id="20"/>
      <w:r w:rsidR="002D38D1" w:rsidRPr="00DF2E4F">
        <w:rPr>
          <w:rStyle w:val="CommentReference"/>
          <w:color w:val="FF0000"/>
        </w:rPr>
        <w:commentReference w:id="20"/>
      </w:r>
      <w:bookmarkEnd w:id="19"/>
      <w:r w:rsidR="002D38D1" w:rsidRPr="00DF2E4F">
        <w:rPr>
          <w:color w:val="FF0000"/>
          <w:lang w:eastAsia="zh-CN"/>
        </w:rPr>
        <w:t>For each species, FINN produces daily global gridded emissions at 1 km resolution, calculated as the product of burned area, fuel load, combustion completeness, and the emission factor. For each wildfire identified during the campaign, we will extract FINN emissions to compute emitted ratio</w:t>
      </w:r>
      <w:r w:rsidR="00334287">
        <w:rPr>
          <w:color w:val="FF0000"/>
          <w:lang w:eastAsia="zh-CN"/>
        </w:rPr>
        <w:t xml:space="preserve">s, </w:t>
      </w:r>
      <w:r w:rsidR="002D38D1" w:rsidRPr="00DF2E4F">
        <w:rPr>
          <w:color w:val="FF0000"/>
          <w:lang w:eastAsia="zh-CN"/>
        </w:rPr>
        <w:t>CH₃CN/HCN and OA/C</w:t>
      </w:r>
      <w:r w:rsidR="00334287">
        <w:rPr>
          <w:color w:val="FF0000"/>
          <w:lang w:eastAsia="zh-CN"/>
        </w:rPr>
        <w:t xml:space="preserve">O, </w:t>
      </w:r>
      <w:r w:rsidR="002D38D1" w:rsidRPr="00DF2E4F">
        <w:rPr>
          <w:color w:val="FF0000"/>
          <w:lang w:eastAsia="zh-CN"/>
        </w:rPr>
        <w:t>over the burned grid cells. The</w:t>
      </w:r>
      <w:r w:rsidR="00334287">
        <w:rPr>
          <w:color w:val="FF0000"/>
          <w:lang w:eastAsia="zh-CN"/>
        </w:rPr>
        <w:t xml:space="preserve">ir relationship in FINN will be </w:t>
      </w:r>
      <w:r w:rsidR="002D38D1" w:rsidRPr="00DF2E4F">
        <w:rPr>
          <w:color w:val="FF0000"/>
          <w:lang w:eastAsia="zh-CN"/>
        </w:rPr>
        <w:t xml:space="preserve">compared with those derived from in-situ measurements </w:t>
      </w:r>
      <w:r w:rsidR="00334287">
        <w:rPr>
          <w:color w:val="FF0000"/>
          <w:lang w:eastAsia="zh-CN"/>
        </w:rPr>
        <w:t>(</w:t>
      </w:r>
      <w:r w:rsidR="002D38D1" w:rsidRPr="00DF2E4F">
        <w:rPr>
          <w:color w:val="FF0000"/>
          <w:lang w:eastAsia="zh-CN"/>
        </w:rPr>
        <w:t>Figure 7</w:t>
      </w:r>
      <w:r w:rsidR="00334287">
        <w:rPr>
          <w:color w:val="FF0000"/>
          <w:lang w:eastAsia="zh-CN"/>
        </w:rPr>
        <w:t>)</w:t>
      </w:r>
      <w:r w:rsidR="002D38D1" w:rsidRPr="00DF2E4F">
        <w:rPr>
          <w:color w:val="FF0000"/>
          <w:lang w:eastAsia="zh-CN"/>
        </w:rPr>
        <w:t>.</w:t>
      </w:r>
    </w:p>
    <w:p w14:paraId="779535B3" w14:textId="3D6290C2" w:rsidR="009D1BE4" w:rsidRPr="00334287" w:rsidRDefault="00ED6BC2" w:rsidP="00DF2E4F">
      <w:pPr>
        <w:rPr>
          <w:color w:val="FF0000"/>
        </w:rPr>
      </w:pPr>
      <w:r w:rsidRPr="00334287">
        <w:rPr>
          <w:color w:val="FF0000"/>
          <w:lang w:eastAsia="zh-CN"/>
        </w:rPr>
        <w:t xml:space="preserve">The plume injection height may also need tuning. </w:t>
      </w:r>
      <w:commentRangeStart w:id="21"/>
      <w:r w:rsidRPr="00334287">
        <w:rPr>
          <w:color w:val="FF0000"/>
        </w:rPr>
        <w:t xml:space="preserve">To improve the representation of plume injection heights in regional modeling, we will leverage the LES-based results from Task 4.2.2. Specifically, we will develop a relationship between surface energy and vertical injection </w:t>
      </w:r>
      <w:proofErr w:type="gramStart"/>
      <w:r w:rsidRPr="00334287">
        <w:rPr>
          <w:color w:val="FF0000"/>
        </w:rPr>
        <w:t>height, and</w:t>
      </w:r>
      <w:proofErr w:type="gramEnd"/>
      <w:r w:rsidRPr="00334287">
        <w:rPr>
          <w:color w:val="FF0000"/>
        </w:rPr>
        <w:t xml:space="preserve"> use this relationship to allocate the fraction of emissions across vertical layers. This will provide a more realistic emission profile in regional simulations. For this enhancement, we will also reference </w:t>
      </w:r>
      <w:r w:rsidRPr="00334287">
        <w:rPr>
          <w:color w:val="FF0000"/>
          <w:highlight w:val="yellow"/>
        </w:rPr>
        <w:t>Wang et al. (2024), which implements [XX] to correct plume injection profiles</w:t>
      </w:r>
      <w:r w:rsidRPr="00334287">
        <w:rPr>
          <w:color w:val="FF0000"/>
        </w:rPr>
        <w:t>.</w:t>
      </w:r>
      <w:commentRangeEnd w:id="21"/>
      <w:r w:rsidRPr="00334287">
        <w:rPr>
          <w:rStyle w:val="CommentReference"/>
          <w:color w:val="FF0000"/>
        </w:rPr>
        <w:commentReference w:id="21"/>
      </w:r>
      <w:r w:rsidRPr="00334287">
        <w:rPr>
          <w:color w:val="FF0000"/>
        </w:rPr>
        <w:t xml:space="preserve"> Finally, t</w:t>
      </w:r>
      <w:r w:rsidRPr="00334287">
        <w:rPr>
          <w:color w:val="FF0000"/>
        </w:rPr>
        <w:t>he scaled FINN inventory</w:t>
      </w:r>
      <w:r w:rsidRPr="00334287">
        <w:rPr>
          <w:color w:val="FF0000"/>
        </w:rPr>
        <w:t xml:space="preserve"> and plume injection height</w:t>
      </w:r>
      <w:r w:rsidRPr="00334287">
        <w:rPr>
          <w:color w:val="FF0000"/>
        </w:rPr>
        <w:t xml:space="preserve"> will then be used in all-emissions simulations to produce more realistic results.</w:t>
      </w:r>
    </w:p>
    <w:p w14:paraId="3AD14039" w14:textId="2FD0BE13" w:rsidR="001D0297" w:rsidRDefault="00ED6BC2" w:rsidP="00B3250D">
      <w:pPr>
        <w:rPr>
          <w:color w:val="FF0000"/>
        </w:rPr>
      </w:pPr>
      <w:r w:rsidRPr="001D0297">
        <w:rPr>
          <w:color w:val="FF0000"/>
        </w:rPr>
        <w:t xml:space="preserve">After model evaluation and adjustment, we will use model results to </w:t>
      </w:r>
      <w:r w:rsidRPr="001D0297">
        <w:rPr>
          <w:color w:val="FF0000"/>
        </w:rPr>
        <w:t>reproduce the OA–OH exposure relationship shown in Figure 9.</w:t>
      </w:r>
      <w:r w:rsidRPr="001D0297">
        <w:rPr>
          <w:color w:val="FF0000"/>
        </w:rPr>
        <w:t xml:space="preserve"> The key objective is to simulate the general OA evolution for any fire, instead of </w:t>
      </w:r>
      <w:proofErr w:type="gramStart"/>
      <w:r w:rsidRPr="001D0297">
        <w:rPr>
          <w:color w:val="FF0000"/>
        </w:rPr>
        <w:t>comparing</w:t>
      </w:r>
      <w:proofErr w:type="gramEnd"/>
      <w:r w:rsidRPr="001D0297">
        <w:rPr>
          <w:color w:val="FF0000"/>
        </w:rPr>
        <w:t xml:space="preserve"> to specific field measurements. We will analyze the 4-D WRF-Chem simulation results (Eulerian </w:t>
      </w:r>
      <w:r w:rsidR="001D0297" w:rsidRPr="001D0297">
        <w:rPr>
          <w:color w:val="FF0000"/>
        </w:rPr>
        <w:t>framework</w:t>
      </w:r>
      <w:r w:rsidRPr="001D0297">
        <w:rPr>
          <w:color w:val="FF0000"/>
        </w:rPr>
        <w:t xml:space="preserve">) in a </w:t>
      </w:r>
      <w:proofErr w:type="spellStart"/>
      <w:r w:rsidRPr="001D0297">
        <w:rPr>
          <w:color w:val="FF0000"/>
        </w:rPr>
        <w:t>Lagrangian</w:t>
      </w:r>
      <w:proofErr w:type="spellEnd"/>
      <w:r w:rsidRPr="001D0297">
        <w:rPr>
          <w:color w:val="FF0000"/>
        </w:rPr>
        <w:t xml:space="preserve"> framework. </w:t>
      </w:r>
      <w:commentRangeStart w:id="22"/>
      <w:commentRangeStart w:id="23"/>
      <w:r w:rsidR="00DF2E4F" w:rsidRPr="001D0297">
        <w:rPr>
          <w:color w:val="FF0000"/>
        </w:rPr>
        <w:t xml:space="preserve">By subtracting the no-fire simulation from the all-emission simulation with updated emissions, we isolate fire impacts and obtain </w:t>
      </w:r>
      <w:r w:rsidR="00DF2E4F" w:rsidRPr="001D0297">
        <w:rPr>
          <w:color w:val="FF0000"/>
          <w:lang w:eastAsia="zh-CN"/>
        </w:rPr>
        <w:t>ΔOA, ΔCO, ΔCH</w:t>
      </w:r>
      <w:r w:rsidR="00DF2E4F" w:rsidRPr="001D0297">
        <w:rPr>
          <w:rFonts w:hint="eastAsia"/>
          <w:color w:val="FF0000"/>
          <w:vertAlign w:val="subscript"/>
          <w:lang w:eastAsia="zh-CN"/>
        </w:rPr>
        <w:t>3</w:t>
      </w:r>
      <w:r w:rsidR="00DF2E4F" w:rsidRPr="001D0297">
        <w:rPr>
          <w:color w:val="FF0000"/>
          <w:lang w:eastAsia="zh-CN"/>
        </w:rPr>
        <w:t>CN, and ΔHCN</w:t>
      </w:r>
      <w:r w:rsidR="00DF2E4F" w:rsidRPr="001D0297">
        <w:rPr>
          <w:color w:val="FF0000"/>
        </w:rPr>
        <w:t>,</w:t>
      </w:r>
      <w:commentRangeEnd w:id="22"/>
      <w:r w:rsidR="00DF2E4F" w:rsidRPr="001D0297">
        <w:rPr>
          <w:rStyle w:val="CommentReference"/>
          <w:color w:val="FF0000"/>
        </w:rPr>
        <w:commentReference w:id="22"/>
      </w:r>
      <w:commentRangeEnd w:id="23"/>
      <w:r w:rsidR="001D0297" w:rsidRPr="001D0297">
        <w:rPr>
          <w:rStyle w:val="CommentReference"/>
          <w:color w:val="FF0000"/>
        </w:rPr>
        <w:commentReference w:id="23"/>
      </w:r>
      <w:r w:rsidR="00DF2E4F" w:rsidRPr="001D0297">
        <w:rPr>
          <w:color w:val="FF0000"/>
        </w:rPr>
        <w:t xml:space="preserve"> consistent with the variables used in the observational analysis. To define smoke boundaries, we will use the 90th percentile concentrations of the four fire-characteristic tracers—BC, CO, </w:t>
      </w:r>
      <w:r w:rsidR="00DF2E4F" w:rsidRPr="001D0297">
        <w:rPr>
          <w:color w:val="FF0000"/>
          <w:lang w:eastAsia="zh-CN"/>
        </w:rPr>
        <w:t>CH</w:t>
      </w:r>
      <w:r w:rsidR="00DF2E4F" w:rsidRPr="001D0297">
        <w:rPr>
          <w:rFonts w:hint="eastAsia"/>
          <w:color w:val="FF0000"/>
          <w:vertAlign w:val="subscript"/>
          <w:lang w:eastAsia="zh-CN"/>
        </w:rPr>
        <w:t>3</w:t>
      </w:r>
      <w:r w:rsidR="00DF2E4F" w:rsidRPr="001D0297">
        <w:rPr>
          <w:color w:val="FF0000"/>
          <w:lang w:eastAsia="zh-CN"/>
        </w:rPr>
        <w:t>CN</w:t>
      </w:r>
      <w:r w:rsidR="00DF2E4F" w:rsidRPr="001D0297">
        <w:rPr>
          <w:color w:val="FF0000"/>
        </w:rPr>
        <w:t xml:space="preserve">, and HCN. Smoke regions will be identified from the spatial overlap of these four tracers. For each grid cell within the defined smoke boundaries, </w:t>
      </w:r>
      <w:commentRangeStart w:id="24"/>
      <w:r w:rsidR="00DF2E4F" w:rsidRPr="001D0297">
        <w:rPr>
          <w:color w:val="FF0000"/>
        </w:rPr>
        <w:t>we will relate OA/CO ratios to OH exposure to derive OA evolution curves</w:t>
      </w:r>
      <w:commentRangeEnd w:id="24"/>
      <w:r w:rsidR="001D0297" w:rsidRPr="001D0297">
        <w:rPr>
          <w:rStyle w:val="CommentReference"/>
          <w:color w:val="FF0000"/>
        </w:rPr>
        <w:commentReference w:id="24"/>
      </w:r>
      <w:r w:rsidR="00DF2E4F" w:rsidRPr="001D0297">
        <w:rPr>
          <w:color w:val="FF0000"/>
        </w:rPr>
        <w:t xml:space="preserve">. </w:t>
      </w:r>
      <w:r w:rsidR="001D0297" w:rsidRPr="001D0297">
        <w:rPr>
          <w:color w:val="FF0000"/>
        </w:rPr>
        <w:t xml:space="preserve">Because we track the same plume parcel from emission from downwind, the OAMER can be easily calculated. </w:t>
      </w:r>
      <w:r w:rsidR="001D0297" w:rsidRPr="001D0297">
        <w:rPr>
          <w:color w:val="FF0000"/>
        </w:rPr>
        <w:t>The OH exposure can be calculated by the OH concentration times the time step in each grid.</w:t>
      </w:r>
    </w:p>
    <w:p w14:paraId="777F2DE6" w14:textId="72247A0E" w:rsidR="009F15D0" w:rsidRDefault="009F15D0" w:rsidP="00B3250D">
      <w:pPr>
        <w:rPr>
          <w:color w:val="FF0000"/>
          <w:lang w:eastAsia="zh-CN"/>
        </w:rPr>
      </w:pPr>
      <w:r w:rsidRPr="00D765C0">
        <w:rPr>
          <w:color w:val="FF0000"/>
          <w:lang w:eastAsia="zh-CN"/>
        </w:rPr>
        <w:t xml:space="preserve">The OA evolution derived from modeling will be compared to </w:t>
      </w:r>
      <w:r w:rsidRPr="00D765C0">
        <w:rPr>
          <w:color w:val="FF0000"/>
          <w:lang w:eastAsia="zh-CN"/>
        </w:rPr>
        <w:t>the measure</w:t>
      </w:r>
      <w:r w:rsidR="00D765C0" w:rsidRPr="00D765C0">
        <w:rPr>
          <w:color w:val="FF0000"/>
          <w:lang w:eastAsia="zh-CN"/>
        </w:rPr>
        <w:t>ment to identify misrepresented processes and understand</w:t>
      </w:r>
      <w:r w:rsidRPr="00D765C0">
        <w:rPr>
          <w:color w:val="FF0000"/>
          <w:lang w:eastAsia="zh-CN"/>
        </w:rPr>
        <w:t xml:space="preserve"> the processes driving the OA evolution during long-range transport</w:t>
      </w:r>
      <w:r w:rsidR="00D765C0">
        <w:rPr>
          <w:color w:val="FF0000"/>
          <w:lang w:eastAsia="zh-CN"/>
        </w:rPr>
        <w:t xml:space="preserve"> (Task 4.3.3)</w:t>
      </w:r>
      <w:r w:rsidRPr="00D765C0">
        <w:rPr>
          <w:color w:val="FF0000"/>
          <w:lang w:eastAsia="zh-CN"/>
        </w:rPr>
        <w:t>.</w:t>
      </w:r>
    </w:p>
    <w:p w14:paraId="1231E394" w14:textId="2B318AA9" w:rsidR="00DF2E4F" w:rsidRDefault="006C52F3" w:rsidP="00DF2E4F">
      <w:pPr>
        <w:rPr>
          <w:lang w:eastAsia="zh-CN"/>
        </w:rPr>
      </w:pPr>
      <w:r w:rsidRPr="006C52F3">
        <w:rPr>
          <w:rFonts w:hint="eastAsia"/>
          <w:b/>
          <w:bCs/>
          <w:i/>
          <w:iCs/>
          <w:u w:val="single"/>
          <w:lang w:eastAsia="zh-CN"/>
        </w:rPr>
        <w:t xml:space="preserve">Task </w:t>
      </w:r>
      <w:r w:rsidR="001D0297">
        <w:rPr>
          <w:b/>
          <w:bCs/>
          <w:i/>
          <w:iCs/>
          <w:u w:val="single"/>
          <w:lang w:eastAsia="zh-CN"/>
        </w:rPr>
        <w:t>4.</w:t>
      </w:r>
      <w:r w:rsidRPr="006C52F3">
        <w:rPr>
          <w:rFonts w:hint="eastAsia"/>
          <w:b/>
          <w:bCs/>
          <w:i/>
          <w:iCs/>
          <w:u w:val="single"/>
          <w:lang w:eastAsia="zh-CN"/>
        </w:rPr>
        <w:t xml:space="preserve">3.3 </w:t>
      </w:r>
      <w:r w:rsidR="009F15D0">
        <w:rPr>
          <w:b/>
          <w:bCs/>
          <w:i/>
          <w:iCs/>
          <w:u w:val="single"/>
          <w:lang w:eastAsia="zh-CN"/>
        </w:rPr>
        <w:t>U</w:t>
      </w:r>
      <w:r w:rsidRPr="006C52F3">
        <w:rPr>
          <w:rFonts w:hint="eastAsia"/>
          <w:b/>
          <w:bCs/>
          <w:i/>
          <w:iCs/>
          <w:u w:val="single"/>
          <w:lang w:eastAsia="zh-CN"/>
        </w:rPr>
        <w:t>nderstand</w:t>
      </w:r>
      <w:r w:rsidRPr="006C52F3">
        <w:rPr>
          <w:rFonts w:hint="eastAsia"/>
          <w:i/>
          <w:iCs/>
          <w:u w:val="single"/>
          <w:lang w:eastAsia="zh-CN"/>
        </w:rPr>
        <w:t xml:space="preserve"> </w:t>
      </w:r>
      <w:r w:rsidR="009F15D0">
        <w:rPr>
          <w:b/>
          <w:bCs/>
          <w:i/>
          <w:iCs/>
          <w:u w:val="single"/>
          <w:lang w:eastAsia="zh-CN"/>
        </w:rPr>
        <w:t>p</w:t>
      </w:r>
      <w:r w:rsidR="001D7797">
        <w:rPr>
          <w:b/>
          <w:bCs/>
          <w:i/>
          <w:iCs/>
          <w:u w:val="single"/>
          <w:lang w:eastAsia="zh-CN"/>
        </w:rPr>
        <w:t>rocesses</w:t>
      </w:r>
      <w:r w:rsidR="002B509D">
        <w:rPr>
          <w:b/>
          <w:bCs/>
          <w:i/>
          <w:iCs/>
          <w:u w:val="single"/>
          <w:lang w:eastAsia="zh-CN"/>
        </w:rPr>
        <w:t xml:space="preserve"> driving the OA evolution</w:t>
      </w:r>
      <w:r w:rsidR="00C1712E">
        <w:rPr>
          <w:rFonts w:hint="eastAsia"/>
          <w:lang w:eastAsia="zh-CN"/>
        </w:rPr>
        <w:t xml:space="preserve">. </w:t>
      </w:r>
      <w:r w:rsidR="00DF2E4F" w:rsidRPr="00331C07">
        <w:rPr>
          <w:lang w:eastAsia="zh-CN"/>
        </w:rPr>
        <w:t>OA evolution is influenced by multiple processes, including dilution-driven evaporation, SOA formation, wet and dry deposition, heterogeneous oxidation, and photolysis. To evaluate the relative importance of these processes</w:t>
      </w:r>
      <w:r w:rsidR="00DF2E4F">
        <w:rPr>
          <w:lang w:eastAsia="zh-CN"/>
        </w:rPr>
        <w:t xml:space="preserve"> along a long-range transport</w:t>
      </w:r>
      <w:r w:rsidR="00DF2E4F" w:rsidRPr="00331C07">
        <w:rPr>
          <w:lang w:eastAsia="zh-CN"/>
        </w:rPr>
        <w:t>, we will integrate analysis of field measurements with WRF-Chem sensitivity simulations.</w:t>
      </w:r>
    </w:p>
    <w:p w14:paraId="1EF46535" w14:textId="610B5653" w:rsidR="00DF2E4F" w:rsidRDefault="00DF2E4F" w:rsidP="00DF2E4F">
      <w:pPr>
        <w:rPr>
          <w:lang w:eastAsia="zh-CN"/>
        </w:rPr>
      </w:pPr>
      <w:r w:rsidRPr="00331C07">
        <w:rPr>
          <w:lang w:eastAsia="zh-CN"/>
        </w:rPr>
        <w:t>We hypothesize that after several days of transport</w:t>
      </w:r>
      <w:r>
        <w:rPr>
          <w:lang w:eastAsia="zh-CN"/>
        </w:rPr>
        <w:t xml:space="preserve">, </w:t>
      </w:r>
      <w:r w:rsidRPr="00331C07">
        <w:rPr>
          <w:lang w:eastAsia="zh-CN"/>
        </w:rPr>
        <w:t xml:space="preserve">SOA precursors are largely depleted, </w:t>
      </w:r>
      <w:r>
        <w:rPr>
          <w:lang w:eastAsia="zh-CN"/>
        </w:rPr>
        <w:t xml:space="preserve">and </w:t>
      </w:r>
      <w:r w:rsidRPr="00331C07">
        <w:rPr>
          <w:lang w:eastAsia="zh-CN"/>
        </w:rPr>
        <w:t xml:space="preserve">SOA formation becomes negligible. </w:t>
      </w:r>
      <w:r w:rsidRPr="00487231">
        <w:rPr>
          <w:lang w:eastAsia="zh-CN"/>
        </w:rPr>
        <w:t xml:space="preserve">We will test this hypothesis using comprehensive measurements of aged wildfire plumes from the AEROMMA campaign. A key diagnostic is </w:t>
      </w:r>
      <w:r>
        <w:rPr>
          <w:lang w:eastAsia="zh-CN"/>
        </w:rPr>
        <w:t xml:space="preserve">the measured </w:t>
      </w:r>
      <w:r w:rsidRPr="00487231">
        <w:rPr>
          <w:lang w:eastAsia="zh-CN"/>
        </w:rPr>
        <w:t xml:space="preserve">OH reactivity (OHR), which represents the inverse lifetime of OH and serves as a proxy for the total </w:t>
      </w:r>
      <w:r>
        <w:rPr>
          <w:lang w:eastAsia="zh-CN"/>
        </w:rPr>
        <w:t>amount</w:t>
      </w:r>
      <w:r w:rsidRPr="00487231">
        <w:rPr>
          <w:lang w:eastAsia="zh-CN"/>
        </w:rPr>
        <w:t xml:space="preserve"> of reactive gas-phase compounds</w:t>
      </w:r>
      <w:r>
        <w:rPr>
          <w:lang w:eastAsia="zh-CN"/>
        </w:rPr>
        <w:fldChar w:fldCharType="begin"/>
      </w:r>
      <w:r w:rsidR="00F9445B">
        <w:rPr>
          <w:lang w:eastAsia="zh-CN"/>
        </w:rPr>
        <w:instrText xml:space="preserve"> ADDIN EN.CITE &lt;EndNote&gt;&lt;Cite&gt;&lt;Author&gt;Fuchs&lt;/Author&gt;&lt;Year&gt;2025&lt;/Year&gt;&lt;RecNum&gt;3302&lt;/RecNum&gt;&lt;DisplayText&gt;&lt;style face="superscript"&gt;60&lt;/style&gt;&lt;/DisplayText&gt;&lt;record&gt;&lt;rec-number&gt;3302&lt;/rec-number&gt;&lt;foreign-keys&gt;&lt;key app="EN" db-id="v9va0rpebsepwzeas0d5dx9stzxfz9s02af2" timestamp="1745255231" guid="580190ca-422f-48c2-90c7-ec502c92c7b5"&gt;3302&lt;/key&gt;&lt;/foreign-keys&gt;&lt;ref-type name="Journal Article"&gt;17&lt;/ref-type&gt;&lt;contributors&gt;&lt;authors&gt;&lt;author&gt;Fuchs, H.&lt;/author&gt;&lt;author&gt;Stainsby, A.&lt;/author&gt;&lt;author&gt;Berg, F.&lt;/author&gt;&lt;author&gt;Dubus, R.&lt;/author&gt;&lt;author&gt;Färber, M.&lt;/author&gt;&lt;author&gt;Hofzumahaus, A.&lt;/author&gt;&lt;author&gt;Holland, F.&lt;/author&gt;&lt;author&gt;Bates, K. H.&lt;/author&gt;&lt;author&gt;Brown, S. S.&lt;/author&gt;&lt;author&gt;Coggon, M. M.&lt;/author&gt;&lt;author&gt;Diskin, G. S.&lt;/author&gt;&lt;author&gt;Gkatzelis, G. I.&lt;/author&gt;&lt;author&gt;Jernigan, C. M.&lt;/author&gt;&lt;author&gt;Peischl, J.&lt;/author&gt;&lt;author&gt;Robinson, M. A.&lt;/author&gt;&lt;author&gt;Rollins, A. W.&lt;/author&gt;&lt;author&gt;Schafer, N. B.&lt;/author&gt;&lt;author&gt;Schwantes, R. H.&lt;/author&gt;&lt;author&gt;Stockwell, C. E.&lt;/author&gt;&lt;author&gt;Veres, P. R.&lt;/author&gt;&lt;author&gt;Warneke, C.&lt;/author&gt;&lt;author&gt;Waxman, E. M.&lt;/author&gt;&lt;author&gt;Xu, L.&lt;/author&gt;&lt;author&gt;Zuraski, K.&lt;/author&gt;&lt;author&gt;Wahner, A.&lt;/author&gt;&lt;author&gt;Novelli, A.&lt;/author&gt;&lt;/authors&gt;&lt;/contributors&gt;&lt;titles&gt;&lt;title&gt;Advances in an OH reactivity instrument for airborne field measurements&lt;/title&gt;&lt;secondary-title&gt;Atmos. Meas. Tech.&lt;/secondary-title&gt;&lt;/titles&gt;&lt;periodical&gt;&lt;full-title&gt;Atmos. Meas. Tech.&lt;/full-title&gt;&lt;/periodical&gt;&lt;pages&gt;881-895&lt;/pages&gt;&lt;volume&gt;18&lt;/volume&gt;&lt;number&gt;4&lt;/number&gt;&lt;dates&gt;&lt;year&gt;2025&lt;/year&gt;&lt;/dates&gt;&lt;publisher&gt;Copernicus Publications&lt;/publisher&gt;&lt;isbn&gt;1867-8548&lt;/isbn&gt;&lt;urls&gt;&lt;related-urls&gt;&lt;url&gt;https://amt.copernicus.org/articles/18/881/2025/&lt;/url&gt;&lt;/related-urls&gt;&lt;/urls&gt;&lt;electronic-resource-num&gt;10.5194/amt-18-881-2025&lt;/electronic-resource-num&gt;&lt;/record&gt;&lt;/Cite&gt;&lt;/EndNote&gt;</w:instrText>
      </w:r>
      <w:r>
        <w:rPr>
          <w:lang w:eastAsia="zh-CN"/>
        </w:rPr>
        <w:fldChar w:fldCharType="separate"/>
      </w:r>
      <w:r w:rsidR="00F9445B" w:rsidRPr="00F9445B">
        <w:rPr>
          <w:noProof/>
          <w:vertAlign w:val="superscript"/>
          <w:lang w:eastAsia="zh-CN"/>
        </w:rPr>
        <w:t>60</w:t>
      </w:r>
      <w:r>
        <w:rPr>
          <w:lang w:eastAsia="zh-CN"/>
        </w:rPr>
        <w:fldChar w:fldCharType="end"/>
      </w:r>
      <w:r w:rsidRPr="00487231">
        <w:rPr>
          <w:lang w:eastAsia="zh-CN"/>
        </w:rPr>
        <w:t>. We will calculate the contribution of measured species to OHR and attribute the residual to unmeasured compounds. Preliminary analysis shows that the combined contribution of CO, CH</w:t>
      </w:r>
      <w:r w:rsidRPr="00487231">
        <w:rPr>
          <w:vertAlign w:val="subscript"/>
          <w:lang w:eastAsia="zh-CN"/>
        </w:rPr>
        <w:t>4</w:t>
      </w:r>
      <w:r w:rsidRPr="00487231">
        <w:rPr>
          <w:lang w:eastAsia="zh-CN"/>
        </w:rPr>
        <w:t>, HCHO, and inorganic species accounts for 80% of the measured OHR in aged wildfire plumes. Furthermore, the measured OHR in aged plumes is comparable to that of background air. These findings support the hypothesis that aged wildfire plumes are largely depleted in SOA precursors.</w:t>
      </w:r>
    </w:p>
    <w:p w14:paraId="20DB5DD3" w14:textId="77777777" w:rsidR="00DF2E4F" w:rsidRPr="00331C07" w:rsidRDefault="00DF2E4F" w:rsidP="00DF2E4F">
      <w:pPr>
        <w:rPr>
          <w:lang w:eastAsia="zh-CN"/>
        </w:rPr>
      </w:pPr>
      <w:r w:rsidRPr="00331C07">
        <w:rPr>
          <w:lang w:eastAsia="zh-CN"/>
        </w:rPr>
        <w:t>To further characterize the gas-phase composition of aged plumes, we will analyze data from PTR-MS, NH</w:t>
      </w:r>
      <w:r w:rsidRPr="00A1350D">
        <w:rPr>
          <w:vertAlign w:val="subscript"/>
          <w:lang w:eastAsia="zh-CN"/>
        </w:rPr>
        <w:t>4</w:t>
      </w:r>
      <w:r w:rsidRPr="00A1350D">
        <w:rPr>
          <w:vertAlign w:val="superscript"/>
          <w:lang w:eastAsia="zh-CN"/>
        </w:rPr>
        <w:t>+</w:t>
      </w:r>
      <w:r w:rsidRPr="00331C07">
        <w:rPr>
          <w:lang w:eastAsia="zh-CN"/>
        </w:rPr>
        <w:t xml:space="preserve"> CIMS, and CF</w:t>
      </w:r>
      <w:r w:rsidRPr="00A1350D">
        <w:rPr>
          <w:vertAlign w:val="subscript"/>
          <w:lang w:eastAsia="zh-CN"/>
        </w:rPr>
        <w:t>3</w:t>
      </w:r>
      <w:r w:rsidRPr="00331C07">
        <w:rPr>
          <w:lang w:eastAsia="zh-CN"/>
        </w:rPr>
        <w:t>O</w:t>
      </w:r>
      <w:r w:rsidRPr="00A1350D">
        <w:rPr>
          <w:vertAlign w:val="superscript"/>
          <w:lang w:eastAsia="zh-CN"/>
        </w:rPr>
        <w:t>-</w:t>
      </w:r>
      <w:r w:rsidRPr="00331C07">
        <w:rPr>
          <w:lang w:eastAsia="zh-CN"/>
        </w:rPr>
        <w:t xml:space="preserve"> CIMS, which together span a broad range of organic compound volatilities. In addition to archived species in the AEROMMA database, we will examine the raw mass spectra to identify additional compounds with enhanced signals in aged wildfire plumes. PI Xu </w:t>
      </w:r>
      <w:r>
        <w:rPr>
          <w:lang w:eastAsia="zh-CN"/>
        </w:rPr>
        <w:t>already has</w:t>
      </w:r>
      <w:r w:rsidRPr="00331C07">
        <w:rPr>
          <w:lang w:eastAsia="zh-CN"/>
        </w:rPr>
        <w:t xml:space="preserve"> the raw </w:t>
      </w:r>
      <w:r>
        <w:rPr>
          <w:lang w:eastAsia="zh-CN"/>
        </w:rPr>
        <w:t xml:space="preserve">PTR-MS, </w:t>
      </w:r>
      <w:r w:rsidRPr="00331C07">
        <w:rPr>
          <w:lang w:eastAsia="zh-CN"/>
        </w:rPr>
        <w:t>NH</w:t>
      </w:r>
      <w:r w:rsidRPr="00A1350D">
        <w:rPr>
          <w:vertAlign w:val="subscript"/>
          <w:lang w:eastAsia="zh-CN"/>
        </w:rPr>
        <w:t>4</w:t>
      </w:r>
      <w:r w:rsidRPr="00A1350D">
        <w:rPr>
          <w:vertAlign w:val="superscript"/>
          <w:lang w:eastAsia="zh-CN"/>
        </w:rPr>
        <w:t>+</w:t>
      </w:r>
      <w:r w:rsidRPr="00331C07">
        <w:rPr>
          <w:lang w:eastAsia="zh-CN"/>
        </w:rPr>
        <w:t xml:space="preserve"> CIMS and CF</w:t>
      </w:r>
      <w:r w:rsidRPr="00A1350D">
        <w:rPr>
          <w:vertAlign w:val="subscript"/>
          <w:lang w:eastAsia="zh-CN"/>
        </w:rPr>
        <w:t>3</w:t>
      </w:r>
      <w:r w:rsidRPr="00331C07">
        <w:rPr>
          <w:lang w:eastAsia="zh-CN"/>
        </w:rPr>
        <w:t>O</w:t>
      </w:r>
      <w:r w:rsidRPr="00A1350D">
        <w:rPr>
          <w:vertAlign w:val="superscript"/>
          <w:lang w:eastAsia="zh-CN"/>
        </w:rPr>
        <w:t>-</w:t>
      </w:r>
      <w:r w:rsidRPr="00331C07">
        <w:rPr>
          <w:lang w:eastAsia="zh-CN"/>
        </w:rPr>
        <w:t xml:space="preserve"> CIMS datasets</w:t>
      </w:r>
      <w:r>
        <w:rPr>
          <w:lang w:eastAsia="zh-CN"/>
        </w:rPr>
        <w:t>.</w:t>
      </w:r>
    </w:p>
    <w:p w14:paraId="1AAB2AA4" w14:textId="77777777" w:rsidR="00DF2E4F" w:rsidRDefault="00DF2E4F" w:rsidP="00DF2E4F">
      <w:pPr>
        <w:rPr>
          <w:lang w:eastAsia="zh-CN"/>
        </w:rPr>
      </w:pPr>
      <w:r>
        <w:rPr>
          <w:lang w:eastAsia="zh-CN"/>
        </w:rPr>
        <w:lastRenderedPageBreak/>
        <w:t>We hypothesize that h</w:t>
      </w:r>
      <w:r w:rsidRPr="00DA51F2">
        <w:rPr>
          <w:lang w:eastAsia="zh-CN"/>
        </w:rPr>
        <w:t xml:space="preserve">eterogeneous oxidation </w:t>
      </w:r>
      <w:r>
        <w:rPr>
          <w:lang w:eastAsia="zh-CN"/>
        </w:rPr>
        <w:t>significantly influences</w:t>
      </w:r>
      <w:r w:rsidRPr="00DA51F2">
        <w:rPr>
          <w:lang w:eastAsia="zh-CN"/>
        </w:rPr>
        <w:t xml:space="preserve"> OA evolution</w:t>
      </w:r>
      <w:r>
        <w:rPr>
          <w:lang w:eastAsia="zh-CN"/>
        </w:rPr>
        <w:t xml:space="preserve">, but its impact is </w:t>
      </w:r>
      <w:commentRangeStart w:id="25"/>
      <w:r>
        <w:rPr>
          <w:lang w:eastAsia="zh-CN"/>
        </w:rPr>
        <w:t xml:space="preserve">underestimated </w:t>
      </w:r>
      <w:commentRangeEnd w:id="25"/>
      <w:r>
        <w:rPr>
          <w:rStyle w:val="CommentReference"/>
        </w:rPr>
        <w:commentReference w:id="25"/>
      </w:r>
      <w:r>
        <w:rPr>
          <w:lang w:eastAsia="zh-CN"/>
        </w:rPr>
        <w:t xml:space="preserve">in current models </w:t>
      </w:r>
      <w:r w:rsidRPr="00DA51F2">
        <w:rPr>
          <w:lang w:eastAsia="zh-CN"/>
        </w:rPr>
        <w:t xml:space="preserve">due to </w:t>
      </w:r>
      <w:r>
        <w:rPr>
          <w:lang w:eastAsia="zh-CN"/>
        </w:rPr>
        <w:t xml:space="preserve">a </w:t>
      </w:r>
      <w:r w:rsidRPr="00DA51F2">
        <w:rPr>
          <w:lang w:eastAsia="zh-CN"/>
        </w:rPr>
        <w:t>low reactive uptake coefficient (γ). Sedlacek et al. showed that applying γ values derived from laboratory flow-tube experiments significantly overpredicted BC coating thickness</w:t>
      </w:r>
      <w:r>
        <w:rPr>
          <w:lang w:eastAsia="zh-CN"/>
        </w:rPr>
        <w:t xml:space="preserve">, </w:t>
      </w:r>
      <w:r w:rsidRPr="00DA51F2">
        <w:rPr>
          <w:lang w:eastAsia="zh-CN"/>
        </w:rPr>
        <w:t>a proxy for SOA formation</w:t>
      </w:r>
      <w:r>
        <w:rPr>
          <w:lang w:eastAsia="zh-CN"/>
        </w:rPr>
        <w:t xml:space="preserve">, </w:t>
      </w:r>
      <w:r w:rsidRPr="00DA51F2">
        <w:rPr>
          <w:lang w:eastAsia="zh-CN"/>
        </w:rPr>
        <w:t xml:space="preserve">in wildfire plumes. In contrast, Zhang et al. demonstrated that γ values can increase by 2–3 orders of magnitude when experiments are conducted under atmospherically relevant OH concentrations, </w:t>
      </w:r>
      <w:r>
        <w:rPr>
          <w:lang w:eastAsia="zh-CN"/>
        </w:rPr>
        <w:t xml:space="preserve">compared to the flow-tube experiments under elevated OH concentrations. This </w:t>
      </w:r>
      <w:r w:rsidRPr="00DA51F2">
        <w:rPr>
          <w:lang w:eastAsia="zh-CN"/>
        </w:rPr>
        <w:t>sugges</w:t>
      </w:r>
      <w:r>
        <w:rPr>
          <w:lang w:eastAsia="zh-CN"/>
        </w:rPr>
        <w:t>ts</w:t>
      </w:r>
      <w:r w:rsidRPr="00DA51F2">
        <w:rPr>
          <w:lang w:eastAsia="zh-CN"/>
        </w:rPr>
        <w:t xml:space="preserve"> that heterogeneous oxidation may be substantially more efficient than assumed in models.</w:t>
      </w:r>
    </w:p>
    <w:p w14:paraId="338F97E4" w14:textId="6AB9C7BD" w:rsidR="00DF2E4F" w:rsidRDefault="00DF2E4F" w:rsidP="00DF2E4F">
      <w:pPr>
        <w:rPr>
          <w:lang w:eastAsia="zh-CN"/>
        </w:rPr>
      </w:pPr>
      <w:r w:rsidRPr="00DA51F2">
        <w:rPr>
          <w:lang w:eastAsia="zh-CN"/>
        </w:rPr>
        <w:t>To evaluate the role of heterogeneous oxidation, we will conduct sensitivity simulations in WRF-Chem by varying γ</w:t>
      </w:r>
      <w:r>
        <w:rPr>
          <w:lang w:eastAsia="zh-CN"/>
        </w:rPr>
        <w:t xml:space="preserve">, </w:t>
      </w:r>
      <w:commentRangeStart w:id="26"/>
      <w:r>
        <w:rPr>
          <w:lang w:eastAsia="zh-CN"/>
        </w:rPr>
        <w:t>from 0, 10</w:t>
      </w:r>
      <w:r w:rsidRPr="002A4E05">
        <w:rPr>
          <w:vertAlign w:val="superscript"/>
          <w:lang w:eastAsia="zh-CN"/>
        </w:rPr>
        <w:t>-5</w:t>
      </w:r>
      <w:r>
        <w:rPr>
          <w:lang w:eastAsia="zh-CN"/>
        </w:rPr>
        <w:t>, 10</w:t>
      </w:r>
      <w:r w:rsidRPr="002A4E05">
        <w:rPr>
          <w:vertAlign w:val="superscript"/>
          <w:lang w:eastAsia="zh-CN"/>
        </w:rPr>
        <w:t>-3</w:t>
      </w:r>
      <w:r>
        <w:rPr>
          <w:lang w:eastAsia="zh-CN"/>
        </w:rPr>
        <w:t>, to 0.1,</w:t>
      </w:r>
      <w:r w:rsidRPr="00DA51F2">
        <w:rPr>
          <w:lang w:eastAsia="zh-CN"/>
        </w:rPr>
        <w:t xml:space="preserve"> </w:t>
      </w:r>
      <w:commentRangeEnd w:id="26"/>
      <w:r>
        <w:rPr>
          <w:rStyle w:val="CommentReference"/>
        </w:rPr>
        <w:commentReference w:id="26"/>
      </w:r>
      <w:r w:rsidRPr="00DA51F2">
        <w:rPr>
          <w:lang w:eastAsia="zh-CN"/>
        </w:rPr>
        <w:t xml:space="preserve">to quantify its influence on ∆OA/∆CO. </w:t>
      </w:r>
      <w:r>
        <w:rPr>
          <w:lang w:eastAsia="zh-CN"/>
        </w:rPr>
        <w:t>M</w:t>
      </w:r>
      <w:r w:rsidRPr="00C63390">
        <w:rPr>
          <w:lang w:eastAsia="zh-CN"/>
        </w:rPr>
        <w:t xml:space="preserve">easurements </w:t>
      </w:r>
      <w:r>
        <w:rPr>
          <w:lang w:eastAsia="zh-CN"/>
        </w:rPr>
        <w:t>such as</w:t>
      </w:r>
      <w:r w:rsidRPr="00C63390">
        <w:rPr>
          <w:lang w:eastAsia="zh-CN"/>
        </w:rPr>
        <w:t xml:space="preserve"> for semi-solid/viscous OA</w:t>
      </w:r>
      <w:r>
        <w:rPr>
          <w:lang w:eastAsia="zh-CN"/>
        </w:rPr>
        <w:t xml:space="preserve"> typically</w:t>
      </w:r>
      <w:r w:rsidRPr="00C63390">
        <w:rPr>
          <w:lang w:eastAsia="zh-CN"/>
        </w:rPr>
        <w:t xml:space="preserve"> give</w:t>
      </w:r>
      <w:r>
        <w:rPr>
          <w:lang w:eastAsia="zh-CN"/>
        </w:rPr>
        <w:t xml:space="preserve"> small</w:t>
      </w:r>
      <w:r w:rsidRPr="00C63390">
        <w:rPr>
          <w:lang w:eastAsia="zh-CN"/>
        </w:rPr>
        <w:t xml:space="preserve"> γ values</w:t>
      </w:r>
      <w:r>
        <w:rPr>
          <w:lang w:eastAsia="zh-CN"/>
        </w:rPr>
        <w:t>,</w:t>
      </w:r>
      <w:r w:rsidRPr="00C63390">
        <w:rPr>
          <w:lang w:eastAsia="zh-CN"/>
        </w:rPr>
        <w:t xml:space="preserve"> e.g., 10</w:t>
      </w:r>
      <w:r w:rsidRPr="00602377">
        <w:rPr>
          <w:vertAlign w:val="superscript"/>
          <w:lang w:eastAsia="zh-CN"/>
        </w:rPr>
        <w:t>-</w:t>
      </w:r>
      <w:r>
        <w:rPr>
          <w:vertAlign w:val="superscript"/>
          <w:lang w:eastAsia="zh-CN"/>
        </w:rPr>
        <w:t>6</w:t>
      </w:r>
      <w:r w:rsidRPr="00C63390">
        <w:rPr>
          <w:lang w:eastAsia="zh-CN"/>
        </w:rPr>
        <w:t>–10</w:t>
      </w:r>
      <w:r w:rsidRPr="00602377">
        <w:rPr>
          <w:vertAlign w:val="superscript"/>
          <w:lang w:eastAsia="zh-CN"/>
        </w:rPr>
        <w:t>-</w:t>
      </w:r>
      <w:r>
        <w:rPr>
          <w:vertAlign w:val="superscript"/>
          <w:lang w:eastAsia="zh-CN"/>
        </w:rPr>
        <w:t>3</w:t>
      </w:r>
      <w:r>
        <w:rPr>
          <w:lang w:eastAsia="zh-CN"/>
        </w:rPr>
        <w:t>,</w:t>
      </w:r>
      <w:r w:rsidRPr="00C63390">
        <w:rPr>
          <w:lang w:eastAsia="zh-CN"/>
        </w:rPr>
        <w:t xml:space="preserve"> because bulk diffusion limits reaction or the condensed phase is less reactive</w:t>
      </w:r>
      <w:r>
        <w:rPr>
          <w:lang w:eastAsia="zh-CN"/>
        </w:rPr>
        <w:t>, but the values</w:t>
      </w:r>
      <w:r w:rsidRPr="00C63390">
        <w:rPr>
          <w:lang w:eastAsia="zh-CN"/>
        </w:rPr>
        <w:t xml:space="preserve"> often depend on experimental conditions and can vary by orders of magnitude. </w:t>
      </w:r>
      <w:r>
        <w:rPr>
          <w:lang w:eastAsia="zh-CN"/>
        </w:rPr>
        <w:t xml:space="preserve">We hypothesize that the default WRF-Chem configuration </w:t>
      </w:r>
      <w:commentRangeStart w:id="27"/>
      <w:r w:rsidRPr="00DA51F2">
        <w:rPr>
          <w:lang w:eastAsia="zh-CN"/>
        </w:rPr>
        <w:t>overpredict</w:t>
      </w:r>
      <w:r>
        <w:rPr>
          <w:lang w:eastAsia="zh-CN"/>
        </w:rPr>
        <w:t xml:space="preserve">s </w:t>
      </w:r>
      <w:commentRangeEnd w:id="27"/>
      <w:r>
        <w:rPr>
          <w:rStyle w:val="CommentReference"/>
        </w:rPr>
        <w:commentReference w:id="27"/>
      </w:r>
      <w:r w:rsidRPr="00DA51F2">
        <w:rPr>
          <w:lang w:eastAsia="zh-CN"/>
        </w:rPr>
        <w:t>∆OA/∆CO during long-range transport</w:t>
      </w:r>
      <w:r>
        <w:rPr>
          <w:lang w:eastAsia="zh-CN"/>
        </w:rPr>
        <w:t xml:space="preserve">. A substantially larger </w:t>
      </w:r>
      <w:r w:rsidRPr="00DA51F2">
        <w:rPr>
          <w:lang w:eastAsia="zh-CN"/>
        </w:rPr>
        <w:t>γ</w:t>
      </w:r>
      <w:r>
        <w:rPr>
          <w:lang w:eastAsia="zh-CN"/>
        </w:rPr>
        <w:t xml:space="preserve"> value is likely required to match field observations. </w:t>
      </w:r>
      <w:r w:rsidRPr="00DA51F2">
        <w:rPr>
          <w:lang w:eastAsia="zh-CN"/>
        </w:rPr>
        <w:t>This analysis will help constrain the uncertainty in reactive uptake of OH and its contribution to OA aging.</w:t>
      </w:r>
    </w:p>
    <w:p w14:paraId="26C2D627" w14:textId="77777777" w:rsidR="00DF2E4F" w:rsidRDefault="00DF2E4F" w:rsidP="00DF2E4F">
      <w:pPr>
        <w:rPr>
          <w:lang w:eastAsia="zh-CN"/>
        </w:rPr>
      </w:pPr>
      <w:r w:rsidRPr="00F41E4C">
        <w:rPr>
          <w:lang w:eastAsia="zh-CN"/>
        </w:rPr>
        <w:t xml:space="preserve">Dilution-driven evaporation will be represented in WRF-Chem using the VBS approach. </w:t>
      </w:r>
      <w:commentRangeStart w:id="28"/>
      <w:r w:rsidRPr="00F41E4C">
        <w:rPr>
          <w:lang w:eastAsia="zh-CN"/>
        </w:rPr>
        <w:t>We will test three VBS parameterizations: the WRF-Chem default, one derived from FIREX-AQ in situ data, and one from laboratory experiments. We hypothesize that differences among these have minor effects on OA evolution, as suggested by Pagonis et al.</w:t>
      </w:r>
      <w:commentRangeEnd w:id="28"/>
      <w:r>
        <w:rPr>
          <w:rStyle w:val="CommentReference"/>
        </w:rPr>
        <w:commentReference w:id="28"/>
      </w:r>
      <w:r w:rsidRPr="00F41E4C">
        <w:rPr>
          <w:lang w:eastAsia="zh-CN"/>
        </w:rPr>
        <w:t xml:space="preserve"> To assess photolytic loss</w:t>
      </w:r>
      <w:r>
        <w:rPr>
          <w:lang w:eastAsia="zh-CN"/>
        </w:rPr>
        <w:t xml:space="preserve"> of OA</w:t>
      </w:r>
      <w:r w:rsidRPr="00F41E4C">
        <w:rPr>
          <w:lang w:eastAsia="zh-CN"/>
        </w:rPr>
        <w:t>, we will conduct sensitivity simulations by varying photolysis rates within ranges reported in the literature</w:t>
      </w:r>
      <w:r>
        <w:rPr>
          <w:lang w:eastAsia="zh-CN"/>
        </w:rPr>
        <w:t>, e.g., for a low photolysis scenario with ~1x10</w:t>
      </w:r>
      <w:r w:rsidRPr="002A4E05">
        <w:rPr>
          <w:vertAlign w:val="superscript"/>
          <w:lang w:eastAsia="zh-CN"/>
        </w:rPr>
        <w:t>-6</w:t>
      </w:r>
      <w:r>
        <w:rPr>
          <w:lang w:eastAsia="zh-CN"/>
        </w:rPr>
        <w:t xml:space="preserve"> s</w:t>
      </w:r>
      <w:r w:rsidRPr="002A4E05">
        <w:rPr>
          <w:vertAlign w:val="superscript"/>
          <w:lang w:eastAsia="zh-CN"/>
        </w:rPr>
        <w:t>-1</w:t>
      </w:r>
      <w:r>
        <w:rPr>
          <w:lang w:eastAsia="zh-CN"/>
        </w:rPr>
        <w:t>, moderate case with 1x10</w:t>
      </w:r>
      <w:r w:rsidRPr="00602377">
        <w:rPr>
          <w:vertAlign w:val="superscript"/>
          <w:lang w:eastAsia="zh-CN"/>
        </w:rPr>
        <w:t>-</w:t>
      </w:r>
      <w:r>
        <w:rPr>
          <w:vertAlign w:val="superscript"/>
          <w:lang w:eastAsia="zh-CN"/>
        </w:rPr>
        <w:t>5</w:t>
      </w:r>
      <w:r>
        <w:rPr>
          <w:lang w:eastAsia="zh-CN"/>
        </w:rPr>
        <w:t xml:space="preserve"> s</w:t>
      </w:r>
      <w:r w:rsidRPr="00602377">
        <w:rPr>
          <w:vertAlign w:val="superscript"/>
          <w:lang w:eastAsia="zh-CN"/>
        </w:rPr>
        <w:t>-1</w:t>
      </w:r>
      <w:r>
        <w:rPr>
          <w:lang w:eastAsia="zh-CN"/>
        </w:rPr>
        <w:t>, and a high photolysis scenario with 1x10</w:t>
      </w:r>
      <w:r w:rsidRPr="00602377">
        <w:rPr>
          <w:vertAlign w:val="superscript"/>
          <w:lang w:eastAsia="zh-CN"/>
        </w:rPr>
        <w:t>-</w:t>
      </w:r>
      <w:r>
        <w:rPr>
          <w:vertAlign w:val="superscript"/>
          <w:lang w:eastAsia="zh-CN"/>
        </w:rPr>
        <w:t>4</w:t>
      </w:r>
      <w:r>
        <w:rPr>
          <w:lang w:eastAsia="zh-CN"/>
        </w:rPr>
        <w:t xml:space="preserve"> s</w:t>
      </w:r>
      <w:r w:rsidRPr="00602377">
        <w:rPr>
          <w:vertAlign w:val="superscript"/>
          <w:lang w:eastAsia="zh-CN"/>
        </w:rPr>
        <w:t>-1</w:t>
      </w:r>
      <w:r w:rsidRPr="00F41E4C">
        <w:rPr>
          <w:lang w:eastAsia="zh-CN"/>
        </w:rPr>
        <w:t>. Photolysis is expected to play a smaller role than heterogeneous oxidation, as lab studies show only ~20% of BBOA mass is lost after several days of photochemical aging</w:t>
      </w:r>
      <w:r>
        <w:rPr>
          <w:lang w:eastAsia="zh-CN"/>
        </w:rPr>
        <w:t>, but it can still drive important changes in optical properties and chemical composition</w:t>
      </w:r>
      <w:r w:rsidRPr="00F41E4C">
        <w:rPr>
          <w:lang w:eastAsia="zh-CN"/>
        </w:rPr>
        <w:t xml:space="preserve">. OA </w:t>
      </w:r>
      <w:proofErr w:type="gramStart"/>
      <w:r w:rsidRPr="00F41E4C">
        <w:rPr>
          <w:lang w:eastAsia="zh-CN"/>
        </w:rPr>
        <w:t>deposition</w:t>
      </w:r>
      <w:proofErr w:type="gramEnd"/>
      <w:r w:rsidRPr="00F41E4C">
        <w:rPr>
          <w:lang w:eastAsia="zh-CN"/>
        </w:rPr>
        <w:t xml:space="preserve"> will not be </w:t>
      </w:r>
      <w:r>
        <w:rPr>
          <w:lang w:eastAsia="zh-CN"/>
        </w:rPr>
        <w:t>studied</w:t>
      </w:r>
      <w:r w:rsidRPr="00F41E4C">
        <w:rPr>
          <w:lang w:eastAsia="zh-CN"/>
        </w:rPr>
        <w:t xml:space="preserve"> in this project. We will exclude plume transects likely influenced by cloud processing, identified based on indicators such as lower dew point temperatures, reduced concentrations of soluble gases or aerosol volume, or nucleation mode presence in particle size distributions.</w:t>
      </w:r>
    </w:p>
    <w:p w14:paraId="3E49042C" w14:textId="469AE02E" w:rsidR="00DF2E4F" w:rsidRPr="00DF2E4F" w:rsidRDefault="00DF2E4F" w:rsidP="00DF2E4F">
      <w:pPr>
        <w:rPr>
          <w:color w:val="FF0000"/>
          <w:lang w:eastAsia="zh-CN"/>
        </w:rPr>
      </w:pPr>
      <w:r>
        <w:rPr>
          <w:lang w:eastAsia="zh-CN"/>
        </w:rPr>
        <w:t xml:space="preserve">Using </w:t>
      </w:r>
      <w:proofErr w:type="gramStart"/>
      <w:r>
        <w:rPr>
          <w:lang w:eastAsia="zh-CN"/>
        </w:rPr>
        <w:t>most</w:t>
      </w:r>
      <w:proofErr w:type="gramEnd"/>
      <w:r>
        <w:rPr>
          <w:lang w:eastAsia="zh-CN"/>
        </w:rPr>
        <w:t xml:space="preserve"> appropriate values of </w:t>
      </w:r>
      <w:r w:rsidRPr="00DA51F2">
        <w:rPr>
          <w:lang w:eastAsia="zh-CN"/>
        </w:rPr>
        <w:t>γ</w:t>
      </w:r>
      <w:r>
        <w:rPr>
          <w:lang w:eastAsia="zh-CN"/>
        </w:rPr>
        <w:t xml:space="preserve"> and </w:t>
      </w:r>
      <w:r w:rsidRPr="00F41E4C">
        <w:rPr>
          <w:lang w:eastAsia="zh-CN"/>
        </w:rPr>
        <w:t xml:space="preserve">photolysis </w:t>
      </w:r>
      <w:r>
        <w:rPr>
          <w:lang w:eastAsia="zh-CN"/>
        </w:rPr>
        <w:t xml:space="preserve">obtained from </w:t>
      </w:r>
      <w:r w:rsidRPr="00F41E4C">
        <w:rPr>
          <w:lang w:eastAsia="zh-CN"/>
        </w:rPr>
        <w:t>laboratory experiments</w:t>
      </w:r>
      <w:r>
        <w:rPr>
          <w:lang w:eastAsia="zh-CN"/>
        </w:rPr>
        <w:t xml:space="preserve"> or literature, we will perform a summary sensitivity simulation to examine the combined impacts of these adjusted values. Based on these simulation results</w:t>
      </w:r>
      <w:r>
        <w:t>, we can output the chemical and physical diagnostics for OA evolution, same as presented in previous tasks, to separate primary and secondary OA, identify key SOA precursors and major chemical pathways, and evaluate the impacts of dilution-driven evaporation, wet deposition, and het oxidation, photolysis on OA evolution. Overall, t</w:t>
      </w:r>
      <w:commentRangeStart w:id="29"/>
      <w:commentRangeStart w:id="30"/>
      <w:r>
        <w:t>his allows us to evaluate process-based modeling and improve representations of these processes in the model.</w:t>
      </w:r>
      <w:commentRangeEnd w:id="29"/>
      <w:r>
        <w:rPr>
          <w:rStyle w:val="CommentReference"/>
        </w:rPr>
        <w:commentReference w:id="29"/>
      </w:r>
      <w:commentRangeEnd w:id="30"/>
      <w:r>
        <w:rPr>
          <w:rStyle w:val="CommentReference"/>
        </w:rPr>
        <w:commentReference w:id="30"/>
      </w:r>
    </w:p>
    <w:p w14:paraId="797218EA" w14:textId="46C63E18" w:rsidR="00835759" w:rsidRDefault="00835759" w:rsidP="00835759">
      <w:pPr>
        <w:pStyle w:val="Heading1"/>
        <w:rPr>
          <w:lang w:eastAsia="zh-CN"/>
        </w:rPr>
      </w:pPr>
      <w:r>
        <w:rPr>
          <w:rFonts w:hint="eastAsia"/>
          <w:lang w:eastAsia="zh-CN"/>
        </w:rPr>
        <w:t>4.4 Summary</w:t>
      </w:r>
    </w:p>
    <w:p w14:paraId="466EE755" w14:textId="1A1C21E7" w:rsidR="002D01E5" w:rsidRDefault="00835759" w:rsidP="00835759">
      <w:pPr>
        <w:rPr>
          <w:lang w:eastAsia="zh-CN"/>
        </w:rPr>
      </w:pPr>
      <w:commentRangeStart w:id="31"/>
      <w:r w:rsidRPr="00A21F01">
        <w:t xml:space="preserve">Our </w:t>
      </w:r>
      <w:commentRangeEnd w:id="31"/>
      <w:r w:rsidR="00A21F01">
        <w:rPr>
          <w:rStyle w:val="CommentReference"/>
        </w:rPr>
        <w:commentReference w:id="31"/>
      </w:r>
      <w:r w:rsidRPr="00A21F01">
        <w:t xml:space="preserve">proposed work will answer pivotal questions to decipher the </w:t>
      </w:r>
      <w:r w:rsidRPr="00A21F01">
        <w:rPr>
          <w:rFonts w:hint="eastAsia"/>
          <w:lang w:eastAsia="zh-CN"/>
        </w:rPr>
        <w:t>evolution</w:t>
      </w:r>
      <w:r w:rsidRPr="00A21F01">
        <w:t xml:space="preserve"> of </w:t>
      </w:r>
      <w:r w:rsidRPr="00A21F01">
        <w:rPr>
          <w:rFonts w:hint="eastAsia"/>
          <w:lang w:eastAsia="zh-CN"/>
        </w:rPr>
        <w:t xml:space="preserve">OA in </w:t>
      </w:r>
      <w:r w:rsidRPr="00A21F01">
        <w:t xml:space="preserve">wildfire </w:t>
      </w:r>
      <w:r w:rsidRPr="00A21F01">
        <w:rPr>
          <w:rFonts w:hint="eastAsia"/>
          <w:lang w:eastAsia="zh-CN"/>
        </w:rPr>
        <w:t>plumes</w:t>
      </w:r>
      <w:r w:rsidRPr="00A21F01">
        <w:t xml:space="preserve"> across diverse spatial scales. </w:t>
      </w:r>
      <w:r w:rsidR="00CA3B68" w:rsidRPr="00A21F01">
        <w:rPr>
          <w:rFonts w:hint="eastAsia"/>
          <w:lang w:eastAsia="zh-CN"/>
        </w:rPr>
        <w:t xml:space="preserve">Our proposed activities will leverage </w:t>
      </w:r>
      <w:r w:rsidR="00CA3B68" w:rsidRPr="00A21F01">
        <w:t xml:space="preserve">measurements from </w:t>
      </w:r>
      <w:r w:rsidR="002272BF">
        <w:t>five</w:t>
      </w:r>
      <w:r w:rsidR="00CA3B68" w:rsidRPr="00A21F01">
        <w:t xml:space="preserve"> major field campaigns</w:t>
      </w:r>
      <w:r w:rsidR="00CA3B68" w:rsidRPr="00A21F01">
        <w:rPr>
          <w:rFonts w:hint="eastAsia"/>
          <w:lang w:eastAsia="zh-CN"/>
        </w:rPr>
        <w:t xml:space="preserve"> and further integrate them with atmospheric modeling. </w:t>
      </w:r>
      <w:r w:rsidR="002D01E5" w:rsidRPr="002D01E5">
        <w:rPr>
          <w:lang w:eastAsia="zh-CN"/>
        </w:rPr>
        <w:t xml:space="preserve">In </w:t>
      </w:r>
      <w:r w:rsidR="002D01E5" w:rsidRPr="002D01E5">
        <w:rPr>
          <w:b/>
          <w:bCs/>
          <w:lang w:eastAsia="zh-CN"/>
        </w:rPr>
        <w:t>Section 4.1</w:t>
      </w:r>
      <w:r w:rsidR="002D01E5" w:rsidRPr="002D01E5">
        <w:rPr>
          <w:lang w:eastAsia="zh-CN"/>
        </w:rPr>
        <w:t xml:space="preserve">, </w:t>
      </w:r>
      <w:r w:rsidR="002D01E5">
        <w:rPr>
          <w:lang w:eastAsia="zh-CN"/>
        </w:rPr>
        <w:t>we aim t</w:t>
      </w:r>
      <w:r w:rsidR="002D01E5" w:rsidRPr="00A21F01">
        <w:rPr>
          <w:rFonts w:eastAsiaTheme="minorEastAsia" w:hint="eastAsia"/>
          <w:lang w:eastAsia="zh-CN"/>
        </w:rPr>
        <w:t xml:space="preserve">o </w:t>
      </w:r>
      <w:r w:rsidR="002D01E5" w:rsidRPr="00A21F01">
        <w:t>elucidate the factors contributing to the variability in the near-field evolution of OA</w:t>
      </w:r>
      <w:r w:rsidR="002D01E5">
        <w:rPr>
          <w:lang w:eastAsia="zh-CN"/>
        </w:rPr>
        <w:t>. W</w:t>
      </w:r>
      <w:r w:rsidR="002D01E5" w:rsidRPr="00A21F01">
        <w:rPr>
          <w:rFonts w:hint="eastAsia"/>
          <w:lang w:eastAsia="zh-CN"/>
        </w:rPr>
        <w:t xml:space="preserve">e will deploy </w:t>
      </w:r>
      <w:r w:rsidR="002D01E5">
        <w:rPr>
          <w:lang w:eastAsia="zh-CN"/>
        </w:rPr>
        <w:t xml:space="preserve">a novel </w:t>
      </w:r>
      <w:r w:rsidR="002D01E5" w:rsidRPr="00A21F01">
        <w:rPr>
          <w:lang w:eastAsia="zh-CN"/>
        </w:rPr>
        <w:t>single</w:t>
      </w:r>
      <w:r w:rsidR="002D01E5" w:rsidRPr="00A21F01">
        <w:rPr>
          <w:rFonts w:hint="eastAsia"/>
          <w:lang w:eastAsia="zh-CN"/>
        </w:rPr>
        <w:t xml:space="preserve"> transect analysis that </w:t>
      </w:r>
      <w:r w:rsidR="002D01E5" w:rsidRPr="00A21F01">
        <w:rPr>
          <w:lang w:eastAsia="zh-CN"/>
        </w:rPr>
        <w:t>examin</w:t>
      </w:r>
      <w:r w:rsidR="002D01E5" w:rsidRPr="00A21F01">
        <w:rPr>
          <w:rFonts w:hint="eastAsia"/>
          <w:lang w:eastAsia="zh-CN"/>
        </w:rPr>
        <w:t xml:space="preserve">es </w:t>
      </w:r>
      <w:r w:rsidR="002D01E5" w:rsidRPr="00A21F01">
        <w:rPr>
          <w:lang w:eastAsia="zh-CN"/>
        </w:rPr>
        <w:t>plume composition variations across a single crosswind transect</w:t>
      </w:r>
      <w:r w:rsidR="002D01E5" w:rsidRPr="00A21F01">
        <w:rPr>
          <w:rFonts w:hint="eastAsia"/>
          <w:lang w:eastAsia="zh-CN"/>
        </w:rPr>
        <w:t xml:space="preserve">. This </w:t>
      </w:r>
      <w:r w:rsidR="002D01E5" w:rsidRPr="00A21F01">
        <w:rPr>
          <w:lang w:eastAsia="zh-CN"/>
        </w:rPr>
        <w:t>method</w:t>
      </w:r>
      <w:r w:rsidR="002D01E5" w:rsidRPr="00A21F01">
        <w:rPr>
          <w:rFonts w:hint="eastAsia"/>
          <w:lang w:eastAsia="zh-CN"/>
        </w:rPr>
        <w:t xml:space="preserve"> is </w:t>
      </w:r>
      <w:r w:rsidR="002D01E5" w:rsidRPr="00A21F01">
        <w:rPr>
          <w:lang w:eastAsia="zh-CN"/>
        </w:rPr>
        <w:t>less sensitive to variability in emissions</w:t>
      </w:r>
      <w:r w:rsidR="002D01E5" w:rsidRPr="00A21F01">
        <w:rPr>
          <w:rFonts w:hint="eastAsia"/>
          <w:lang w:eastAsia="zh-CN"/>
        </w:rPr>
        <w:t xml:space="preserve"> compared to the traditional pseudo-</w:t>
      </w:r>
      <w:proofErr w:type="spellStart"/>
      <w:r w:rsidR="002D01E5" w:rsidRPr="00A21F01">
        <w:rPr>
          <w:rFonts w:hint="eastAsia"/>
          <w:lang w:eastAsia="zh-CN"/>
        </w:rPr>
        <w:t>Lagrangian</w:t>
      </w:r>
      <w:proofErr w:type="spellEnd"/>
      <w:r w:rsidR="002D01E5" w:rsidRPr="00A21F01">
        <w:rPr>
          <w:rFonts w:hint="eastAsia"/>
          <w:lang w:eastAsia="zh-CN"/>
        </w:rPr>
        <w:t xml:space="preserve"> </w:t>
      </w:r>
      <w:r w:rsidR="002D01E5">
        <w:rPr>
          <w:lang w:eastAsia="zh-CN"/>
        </w:rPr>
        <w:t>analysis</w:t>
      </w:r>
      <w:r w:rsidR="002D01E5" w:rsidRPr="00A21F01">
        <w:rPr>
          <w:rFonts w:hint="eastAsia"/>
          <w:lang w:eastAsia="zh-CN"/>
        </w:rPr>
        <w:t xml:space="preserve">. </w:t>
      </w:r>
      <w:r w:rsidR="002D01E5" w:rsidRPr="002D01E5">
        <w:rPr>
          <w:lang w:eastAsia="zh-CN"/>
        </w:rPr>
        <w:t xml:space="preserve">Using a conceptual framework based on OH exposure and SOA formation potential, we will explore the interplay between dilution-driven evaporation and </w:t>
      </w:r>
      <w:r w:rsidR="002272BF">
        <w:rPr>
          <w:lang w:eastAsia="zh-CN"/>
        </w:rPr>
        <w:t>S</w:t>
      </w:r>
      <w:r w:rsidR="002D01E5" w:rsidRPr="002D01E5">
        <w:rPr>
          <w:lang w:eastAsia="zh-CN"/>
        </w:rPr>
        <w:t>OA formation.</w:t>
      </w:r>
      <w:r w:rsidR="002D01E5" w:rsidRPr="002D01E5">
        <w:t xml:space="preserve"> </w:t>
      </w:r>
      <w:r w:rsidR="002D01E5" w:rsidRPr="002D01E5">
        <w:rPr>
          <w:lang w:eastAsia="zh-CN"/>
        </w:rPr>
        <w:t xml:space="preserve">In </w:t>
      </w:r>
      <w:r w:rsidR="002D01E5" w:rsidRPr="002D01E5">
        <w:rPr>
          <w:b/>
          <w:bCs/>
          <w:lang w:eastAsia="zh-CN"/>
        </w:rPr>
        <w:t>Section 4.3</w:t>
      </w:r>
      <w:r w:rsidR="002D01E5" w:rsidRPr="002D01E5">
        <w:rPr>
          <w:lang w:eastAsia="zh-CN"/>
        </w:rPr>
        <w:t xml:space="preserve">, we </w:t>
      </w:r>
      <w:r w:rsidR="002D01E5">
        <w:rPr>
          <w:lang w:eastAsia="zh-CN"/>
        </w:rPr>
        <w:t xml:space="preserve">aim to </w:t>
      </w:r>
      <w:r w:rsidR="002D01E5" w:rsidRPr="002D01E5">
        <w:rPr>
          <w:lang w:eastAsia="zh-CN"/>
        </w:rPr>
        <w:t xml:space="preserve">characterize OA evolution during long-range transport. </w:t>
      </w:r>
      <w:r w:rsidR="002D01E5">
        <w:rPr>
          <w:lang w:eastAsia="zh-CN"/>
        </w:rPr>
        <w:t>By compiling</w:t>
      </w:r>
      <w:r w:rsidR="002D01E5" w:rsidRPr="002D01E5">
        <w:rPr>
          <w:lang w:eastAsia="zh-CN"/>
        </w:rPr>
        <w:t xml:space="preserve"> data from multiple field campaigns, we will quantify OA </w:t>
      </w:r>
      <w:r w:rsidR="002D01E5">
        <w:rPr>
          <w:lang w:eastAsia="zh-CN"/>
        </w:rPr>
        <w:t>evolution</w:t>
      </w:r>
      <w:r w:rsidR="002272BF">
        <w:rPr>
          <w:lang w:eastAsia="zh-CN"/>
        </w:rPr>
        <w:t xml:space="preserve">, after accounting for </w:t>
      </w:r>
      <w:r w:rsidR="002272BF" w:rsidRPr="00D63580">
        <w:rPr>
          <w:lang w:eastAsia="zh-CN"/>
        </w:rPr>
        <w:t xml:space="preserve">variability in </w:t>
      </w:r>
      <w:r w:rsidR="002272BF">
        <w:rPr>
          <w:lang w:eastAsia="zh-CN"/>
        </w:rPr>
        <w:t>emission ratios,</w:t>
      </w:r>
      <w:r w:rsidR="002D01E5" w:rsidRPr="002D01E5">
        <w:rPr>
          <w:lang w:eastAsia="zh-CN"/>
        </w:rPr>
        <w:t xml:space="preserve"> as a function of OH exposure. We will focus on </w:t>
      </w:r>
      <w:r w:rsidR="002D01E5">
        <w:rPr>
          <w:lang w:eastAsia="zh-CN"/>
        </w:rPr>
        <w:t xml:space="preserve">investigating </w:t>
      </w:r>
      <w:r w:rsidR="002D01E5" w:rsidRPr="002D01E5">
        <w:rPr>
          <w:lang w:eastAsia="zh-CN"/>
        </w:rPr>
        <w:t>the roles of SOA formation and heterogeneous oxidation</w:t>
      </w:r>
      <w:r w:rsidR="002D01E5">
        <w:rPr>
          <w:lang w:eastAsia="zh-CN"/>
        </w:rPr>
        <w:t xml:space="preserve"> on OA evolution</w:t>
      </w:r>
      <w:r w:rsidR="002D01E5" w:rsidRPr="002D01E5">
        <w:rPr>
          <w:lang w:eastAsia="zh-CN"/>
        </w:rPr>
        <w:t xml:space="preserve">, using detailed observations of aged plumes from AEROMMA and sensitivity simulations </w:t>
      </w:r>
      <w:r w:rsidR="002D01E5">
        <w:rPr>
          <w:lang w:eastAsia="zh-CN"/>
        </w:rPr>
        <w:t>in</w:t>
      </w:r>
      <w:r w:rsidR="002D01E5" w:rsidRPr="002D01E5">
        <w:rPr>
          <w:lang w:eastAsia="zh-CN"/>
        </w:rPr>
        <w:t xml:space="preserve"> WRF-Chem.</w:t>
      </w:r>
      <w:r w:rsidR="002D01E5">
        <w:rPr>
          <w:lang w:eastAsia="zh-CN"/>
        </w:rPr>
        <w:t xml:space="preserve"> </w:t>
      </w:r>
      <w:r w:rsidR="002D01E5" w:rsidRPr="002D01E5">
        <w:rPr>
          <w:lang w:eastAsia="zh-CN"/>
        </w:rPr>
        <w:t xml:space="preserve">Together, these efforts will provide a coherent and mechanistic understanding of the </w:t>
      </w:r>
      <w:r w:rsidR="002D01E5">
        <w:t xml:space="preserve">chemical evolution of OA in wildfire plumes from the fire source to thousands of kilometers downwind. </w:t>
      </w:r>
    </w:p>
    <w:p w14:paraId="135F33B5" w14:textId="5794EEAA" w:rsidR="74D2F900" w:rsidRDefault="002271D6" w:rsidP="74D2F900">
      <w:pPr>
        <w:pStyle w:val="Heading1"/>
      </w:pPr>
      <w:r>
        <w:lastRenderedPageBreak/>
        <w:t>5</w:t>
      </w:r>
      <w:r w:rsidR="74D2F900">
        <w:t>. General Work Plan and Deliverables</w:t>
      </w:r>
    </w:p>
    <w:p w14:paraId="4CCEED6E" w14:textId="6ACBDA40" w:rsidR="00854AB7" w:rsidRDefault="001D4C3B" w:rsidP="00835759">
      <w:pPr>
        <w:rPr>
          <w:bCs/>
          <w:szCs w:val="24"/>
        </w:rPr>
      </w:pPr>
      <w:r w:rsidRPr="00F70F3D">
        <w:rPr>
          <w:bCs/>
          <w:szCs w:val="24"/>
        </w:rPr>
        <w:t xml:space="preserve">The </w:t>
      </w:r>
      <w:r>
        <w:rPr>
          <w:bCs/>
          <w:szCs w:val="24"/>
        </w:rPr>
        <w:t>overall</w:t>
      </w:r>
      <w:r w:rsidRPr="00F70F3D">
        <w:rPr>
          <w:bCs/>
          <w:szCs w:val="24"/>
        </w:rPr>
        <w:t xml:space="preserve"> project schedule and tasks are outlined in Table 5-1.</w:t>
      </w:r>
      <w:r w:rsidR="005D46E2">
        <w:t xml:space="preserve"> </w:t>
      </w:r>
      <w:r w:rsidR="00C970D1" w:rsidRPr="00F70F3D">
        <w:rPr>
          <w:bCs/>
          <w:szCs w:val="24"/>
        </w:rPr>
        <w:t xml:space="preserve">The experimental analysis will be led by PI Xu </w:t>
      </w:r>
      <w:r w:rsidR="00C970D1">
        <w:rPr>
          <w:bCs/>
          <w:szCs w:val="24"/>
        </w:rPr>
        <w:t>and</w:t>
      </w:r>
      <w:r w:rsidR="00C970D1" w:rsidRPr="00F70F3D">
        <w:rPr>
          <w:bCs/>
          <w:szCs w:val="24"/>
        </w:rPr>
        <w:t xml:space="preserve"> a graduate student </w:t>
      </w:r>
      <w:r w:rsidR="00C970D1">
        <w:rPr>
          <w:bCs/>
          <w:szCs w:val="24"/>
        </w:rPr>
        <w:t>at the</w:t>
      </w:r>
      <w:r w:rsidR="00C970D1" w:rsidRPr="00F70F3D">
        <w:rPr>
          <w:bCs/>
          <w:szCs w:val="24"/>
        </w:rPr>
        <w:t xml:space="preserve"> </w:t>
      </w:r>
      <w:r w:rsidR="00C970D1" w:rsidRPr="00C84B9C">
        <w:rPr>
          <w:rFonts w:eastAsia="Times New Roman" w:cs="Times New Roman"/>
          <w:szCs w:val="24"/>
        </w:rPr>
        <w:t>Washington University in St. Louis</w:t>
      </w:r>
      <w:r w:rsidR="00C970D1" w:rsidRPr="00F70F3D">
        <w:rPr>
          <w:bCs/>
          <w:szCs w:val="24"/>
        </w:rPr>
        <w:t xml:space="preserve">. </w:t>
      </w:r>
      <w:r w:rsidR="00C970D1">
        <w:rPr>
          <w:bCs/>
          <w:szCs w:val="24"/>
        </w:rPr>
        <w:t xml:space="preserve">The modeling analysis will be led by PI Li and a graduate student at </w:t>
      </w:r>
      <w:proofErr w:type="gramStart"/>
      <w:r w:rsidR="00C970D1">
        <w:rPr>
          <w:bCs/>
          <w:szCs w:val="24"/>
        </w:rPr>
        <w:t>the Baylor</w:t>
      </w:r>
      <w:proofErr w:type="gramEnd"/>
      <w:r w:rsidR="00C970D1">
        <w:rPr>
          <w:bCs/>
          <w:szCs w:val="24"/>
        </w:rPr>
        <w:t xml:space="preserve"> University</w:t>
      </w:r>
      <w:r w:rsidR="00C970D1" w:rsidRPr="00F70F3D">
        <w:rPr>
          <w:bCs/>
          <w:szCs w:val="24"/>
        </w:rPr>
        <w:t>.</w:t>
      </w:r>
      <w:r w:rsidR="00C970D1">
        <w:rPr>
          <w:bCs/>
          <w:szCs w:val="24"/>
        </w:rPr>
        <w:t xml:space="preserve"> </w:t>
      </w:r>
      <w:r w:rsidR="00F70F3D" w:rsidRPr="00F70F3D">
        <w:rPr>
          <w:bCs/>
          <w:szCs w:val="24"/>
        </w:rPr>
        <w:t xml:space="preserve">PIs Xu and Li will be responsible for the overall management of the project and will organize biweekly meetings for the project team. </w:t>
      </w:r>
      <w:r w:rsidR="00DB076C" w:rsidRPr="00DB076C">
        <w:t>We will also attend the same conferences to facilitate in-person collaboration and to maximize the efficiency of travel resources.</w:t>
      </w:r>
    </w:p>
    <w:p w14:paraId="161A0978" w14:textId="3817CC12" w:rsidR="00D132B9" w:rsidRDefault="00D132B9" w:rsidP="00D132B9">
      <w:pPr>
        <w:jc w:val="center"/>
      </w:pPr>
      <w:r w:rsidRPr="006E5FC3">
        <w:rPr>
          <w:b/>
        </w:rPr>
        <w:t xml:space="preserve">Table </w:t>
      </w:r>
      <w:r>
        <w:rPr>
          <w:b/>
        </w:rPr>
        <w:t>5</w:t>
      </w:r>
      <w:r w:rsidRPr="006E5FC3">
        <w:rPr>
          <w:b/>
        </w:rPr>
        <w:t>-1</w:t>
      </w:r>
      <w:r w:rsidRPr="00BC1787">
        <w:t>. General work plan</w:t>
      </w:r>
      <w:r>
        <w:t>.</w:t>
      </w:r>
    </w:p>
    <w:tbl>
      <w:tblPr>
        <w:tblStyle w:val="TableGrid"/>
        <w:tblW w:w="9289" w:type="dxa"/>
        <w:tblLook w:val="04A0" w:firstRow="1" w:lastRow="0" w:firstColumn="1" w:lastColumn="0" w:noHBand="0" w:noVBand="1"/>
      </w:tblPr>
      <w:tblGrid>
        <w:gridCol w:w="601"/>
        <w:gridCol w:w="4896"/>
        <w:gridCol w:w="316"/>
        <w:gridCol w:w="316"/>
        <w:gridCol w:w="316"/>
        <w:gridCol w:w="316"/>
        <w:gridCol w:w="316"/>
        <w:gridCol w:w="316"/>
        <w:gridCol w:w="316"/>
        <w:gridCol w:w="316"/>
        <w:gridCol w:w="316"/>
        <w:gridCol w:w="316"/>
        <w:gridCol w:w="316"/>
        <w:gridCol w:w="316"/>
      </w:tblGrid>
      <w:tr w:rsidR="00F47CAF" w14:paraId="4A493CB7" w14:textId="77777777" w:rsidTr="00F47CAF">
        <w:trPr>
          <w:trHeight w:val="154"/>
        </w:trPr>
        <w:tc>
          <w:tcPr>
            <w:tcW w:w="601" w:type="dxa"/>
            <w:vMerge w:val="restart"/>
          </w:tcPr>
          <w:p w14:paraId="04412BBF" w14:textId="77777777" w:rsidR="00E34508" w:rsidRDefault="00E34508" w:rsidP="00F7763D">
            <w:pPr>
              <w:jc w:val="center"/>
            </w:pPr>
            <w:r>
              <w:t>Obj.</w:t>
            </w:r>
          </w:p>
        </w:tc>
        <w:tc>
          <w:tcPr>
            <w:tcW w:w="4896" w:type="dxa"/>
            <w:vMerge w:val="restart"/>
          </w:tcPr>
          <w:p w14:paraId="5337E5CC" w14:textId="6425E884" w:rsidR="00E34508" w:rsidRDefault="00E34508" w:rsidP="00F7763D">
            <w:pPr>
              <w:jc w:val="center"/>
            </w:pPr>
            <w:r>
              <w:t>Tasks</w:t>
            </w:r>
          </w:p>
        </w:tc>
        <w:tc>
          <w:tcPr>
            <w:tcW w:w="1264" w:type="dxa"/>
            <w:gridSpan w:val="4"/>
          </w:tcPr>
          <w:p w14:paraId="2277B1C8" w14:textId="77777777" w:rsidR="00E34508" w:rsidRDefault="00E34508" w:rsidP="00F7763D">
            <w:pPr>
              <w:jc w:val="center"/>
            </w:pPr>
            <w:r>
              <w:t>Year 1</w:t>
            </w:r>
          </w:p>
        </w:tc>
        <w:tc>
          <w:tcPr>
            <w:tcW w:w="1264" w:type="dxa"/>
            <w:gridSpan w:val="4"/>
          </w:tcPr>
          <w:p w14:paraId="64EC03FF" w14:textId="77777777" w:rsidR="00E34508" w:rsidRDefault="00E34508" w:rsidP="00F7763D">
            <w:pPr>
              <w:jc w:val="center"/>
            </w:pPr>
            <w:r>
              <w:t>Year 2</w:t>
            </w:r>
          </w:p>
        </w:tc>
        <w:tc>
          <w:tcPr>
            <w:tcW w:w="1264" w:type="dxa"/>
            <w:gridSpan w:val="4"/>
          </w:tcPr>
          <w:p w14:paraId="4D622C45" w14:textId="77777777" w:rsidR="00E34508" w:rsidRDefault="00E34508" w:rsidP="00F7763D">
            <w:pPr>
              <w:jc w:val="center"/>
            </w:pPr>
            <w:r>
              <w:t>Year 3</w:t>
            </w:r>
          </w:p>
        </w:tc>
      </w:tr>
      <w:tr w:rsidR="00E34508" w14:paraId="293E27C4" w14:textId="77777777" w:rsidTr="00F47CAF">
        <w:trPr>
          <w:trHeight w:val="154"/>
        </w:trPr>
        <w:tc>
          <w:tcPr>
            <w:tcW w:w="601" w:type="dxa"/>
            <w:vMerge/>
          </w:tcPr>
          <w:p w14:paraId="76AB16AA" w14:textId="77777777" w:rsidR="00E34508" w:rsidRDefault="00E34508" w:rsidP="00F7763D">
            <w:pPr>
              <w:jc w:val="center"/>
            </w:pPr>
          </w:p>
        </w:tc>
        <w:tc>
          <w:tcPr>
            <w:tcW w:w="4896" w:type="dxa"/>
            <w:vMerge/>
          </w:tcPr>
          <w:p w14:paraId="1C915DF6" w14:textId="77777777" w:rsidR="00E34508" w:rsidRDefault="00E34508" w:rsidP="00F7763D">
            <w:pPr>
              <w:jc w:val="center"/>
            </w:pPr>
          </w:p>
        </w:tc>
        <w:tc>
          <w:tcPr>
            <w:tcW w:w="316" w:type="dxa"/>
          </w:tcPr>
          <w:p w14:paraId="0FCE76EB" w14:textId="77777777" w:rsidR="00E34508" w:rsidRPr="003223B4" w:rsidRDefault="00E34508" w:rsidP="00F7763D">
            <w:pPr>
              <w:jc w:val="center"/>
              <w:rPr>
                <w:sz w:val="20"/>
                <w:szCs w:val="18"/>
              </w:rPr>
            </w:pPr>
            <w:r w:rsidRPr="003223B4">
              <w:rPr>
                <w:sz w:val="20"/>
                <w:szCs w:val="18"/>
              </w:rPr>
              <w:t>1</w:t>
            </w:r>
          </w:p>
        </w:tc>
        <w:tc>
          <w:tcPr>
            <w:tcW w:w="316" w:type="dxa"/>
          </w:tcPr>
          <w:p w14:paraId="7EB4D2F5" w14:textId="77777777" w:rsidR="00E34508" w:rsidRPr="003223B4" w:rsidRDefault="00E34508" w:rsidP="00F7763D">
            <w:pPr>
              <w:jc w:val="center"/>
              <w:rPr>
                <w:sz w:val="20"/>
                <w:szCs w:val="18"/>
              </w:rPr>
            </w:pPr>
            <w:r w:rsidRPr="003223B4">
              <w:rPr>
                <w:sz w:val="20"/>
                <w:szCs w:val="18"/>
              </w:rPr>
              <w:t>2</w:t>
            </w:r>
          </w:p>
        </w:tc>
        <w:tc>
          <w:tcPr>
            <w:tcW w:w="316" w:type="dxa"/>
          </w:tcPr>
          <w:p w14:paraId="7A0E0D0B" w14:textId="77777777" w:rsidR="00E34508" w:rsidRPr="003223B4" w:rsidRDefault="00E34508" w:rsidP="00F7763D">
            <w:pPr>
              <w:jc w:val="center"/>
              <w:rPr>
                <w:sz w:val="20"/>
                <w:szCs w:val="18"/>
              </w:rPr>
            </w:pPr>
            <w:r w:rsidRPr="003223B4">
              <w:rPr>
                <w:sz w:val="20"/>
                <w:szCs w:val="18"/>
              </w:rPr>
              <w:t>3</w:t>
            </w:r>
          </w:p>
        </w:tc>
        <w:tc>
          <w:tcPr>
            <w:tcW w:w="316" w:type="dxa"/>
          </w:tcPr>
          <w:p w14:paraId="08174B92" w14:textId="77777777" w:rsidR="00E34508" w:rsidRPr="003223B4" w:rsidRDefault="00E34508" w:rsidP="00F7763D">
            <w:pPr>
              <w:jc w:val="center"/>
              <w:rPr>
                <w:sz w:val="20"/>
                <w:szCs w:val="18"/>
              </w:rPr>
            </w:pPr>
            <w:r w:rsidRPr="003223B4">
              <w:rPr>
                <w:sz w:val="20"/>
                <w:szCs w:val="18"/>
              </w:rPr>
              <w:t>4</w:t>
            </w:r>
          </w:p>
        </w:tc>
        <w:tc>
          <w:tcPr>
            <w:tcW w:w="316" w:type="dxa"/>
          </w:tcPr>
          <w:p w14:paraId="00BADB29" w14:textId="77777777" w:rsidR="00E34508" w:rsidRPr="003223B4" w:rsidRDefault="00E34508" w:rsidP="00F7763D">
            <w:pPr>
              <w:jc w:val="center"/>
              <w:rPr>
                <w:sz w:val="20"/>
                <w:szCs w:val="18"/>
              </w:rPr>
            </w:pPr>
            <w:r w:rsidRPr="003223B4">
              <w:rPr>
                <w:sz w:val="20"/>
                <w:szCs w:val="18"/>
              </w:rPr>
              <w:t>1</w:t>
            </w:r>
          </w:p>
        </w:tc>
        <w:tc>
          <w:tcPr>
            <w:tcW w:w="316" w:type="dxa"/>
          </w:tcPr>
          <w:p w14:paraId="1B767370" w14:textId="77777777" w:rsidR="00E34508" w:rsidRPr="003223B4" w:rsidRDefault="00E34508" w:rsidP="00F7763D">
            <w:pPr>
              <w:jc w:val="center"/>
              <w:rPr>
                <w:sz w:val="20"/>
                <w:szCs w:val="18"/>
              </w:rPr>
            </w:pPr>
            <w:r w:rsidRPr="003223B4">
              <w:rPr>
                <w:sz w:val="20"/>
                <w:szCs w:val="18"/>
              </w:rPr>
              <w:t>2</w:t>
            </w:r>
          </w:p>
        </w:tc>
        <w:tc>
          <w:tcPr>
            <w:tcW w:w="316" w:type="dxa"/>
          </w:tcPr>
          <w:p w14:paraId="2A37445D" w14:textId="77777777" w:rsidR="00E34508" w:rsidRPr="003223B4" w:rsidRDefault="00E34508" w:rsidP="00F7763D">
            <w:pPr>
              <w:jc w:val="center"/>
              <w:rPr>
                <w:sz w:val="20"/>
                <w:szCs w:val="18"/>
              </w:rPr>
            </w:pPr>
            <w:r w:rsidRPr="003223B4">
              <w:rPr>
                <w:sz w:val="20"/>
                <w:szCs w:val="18"/>
              </w:rPr>
              <w:t>3</w:t>
            </w:r>
          </w:p>
        </w:tc>
        <w:tc>
          <w:tcPr>
            <w:tcW w:w="316" w:type="dxa"/>
          </w:tcPr>
          <w:p w14:paraId="25467D5D" w14:textId="77777777" w:rsidR="00E34508" w:rsidRPr="003223B4" w:rsidRDefault="00E34508" w:rsidP="00F7763D">
            <w:pPr>
              <w:jc w:val="center"/>
              <w:rPr>
                <w:sz w:val="20"/>
                <w:szCs w:val="18"/>
              </w:rPr>
            </w:pPr>
            <w:r w:rsidRPr="003223B4">
              <w:rPr>
                <w:sz w:val="20"/>
                <w:szCs w:val="18"/>
              </w:rPr>
              <w:t>4</w:t>
            </w:r>
          </w:p>
        </w:tc>
        <w:tc>
          <w:tcPr>
            <w:tcW w:w="316" w:type="dxa"/>
          </w:tcPr>
          <w:p w14:paraId="1C442541" w14:textId="77777777" w:rsidR="00E34508" w:rsidRPr="003223B4" w:rsidRDefault="00E34508" w:rsidP="00F7763D">
            <w:pPr>
              <w:jc w:val="center"/>
              <w:rPr>
                <w:sz w:val="20"/>
                <w:szCs w:val="18"/>
              </w:rPr>
            </w:pPr>
            <w:r w:rsidRPr="003223B4">
              <w:rPr>
                <w:sz w:val="20"/>
                <w:szCs w:val="18"/>
              </w:rPr>
              <w:t>1</w:t>
            </w:r>
          </w:p>
        </w:tc>
        <w:tc>
          <w:tcPr>
            <w:tcW w:w="316" w:type="dxa"/>
          </w:tcPr>
          <w:p w14:paraId="7D55DCE1" w14:textId="77777777" w:rsidR="00E34508" w:rsidRPr="003223B4" w:rsidRDefault="00E34508" w:rsidP="00F7763D">
            <w:pPr>
              <w:jc w:val="center"/>
              <w:rPr>
                <w:sz w:val="20"/>
                <w:szCs w:val="18"/>
              </w:rPr>
            </w:pPr>
            <w:r w:rsidRPr="003223B4">
              <w:rPr>
                <w:sz w:val="20"/>
                <w:szCs w:val="18"/>
              </w:rPr>
              <w:t>2</w:t>
            </w:r>
          </w:p>
        </w:tc>
        <w:tc>
          <w:tcPr>
            <w:tcW w:w="316" w:type="dxa"/>
          </w:tcPr>
          <w:p w14:paraId="62079704" w14:textId="77777777" w:rsidR="00E34508" w:rsidRPr="003223B4" w:rsidRDefault="00E34508" w:rsidP="00F7763D">
            <w:pPr>
              <w:jc w:val="center"/>
              <w:rPr>
                <w:sz w:val="20"/>
                <w:szCs w:val="18"/>
              </w:rPr>
            </w:pPr>
            <w:r w:rsidRPr="003223B4">
              <w:rPr>
                <w:sz w:val="20"/>
                <w:szCs w:val="18"/>
              </w:rPr>
              <w:t>3</w:t>
            </w:r>
          </w:p>
        </w:tc>
        <w:tc>
          <w:tcPr>
            <w:tcW w:w="316" w:type="dxa"/>
          </w:tcPr>
          <w:p w14:paraId="58394CA4" w14:textId="77777777" w:rsidR="00E34508" w:rsidRPr="003223B4" w:rsidRDefault="00E34508" w:rsidP="00F7763D">
            <w:pPr>
              <w:jc w:val="center"/>
              <w:rPr>
                <w:sz w:val="20"/>
                <w:szCs w:val="18"/>
              </w:rPr>
            </w:pPr>
            <w:r w:rsidRPr="003223B4">
              <w:rPr>
                <w:sz w:val="20"/>
                <w:szCs w:val="18"/>
              </w:rPr>
              <w:t>4</w:t>
            </w:r>
          </w:p>
        </w:tc>
      </w:tr>
      <w:tr w:rsidR="00334287" w14:paraId="474DC4B4" w14:textId="77777777" w:rsidTr="00334287">
        <w:tc>
          <w:tcPr>
            <w:tcW w:w="601" w:type="dxa"/>
            <w:vMerge w:val="restart"/>
            <w:vAlign w:val="center"/>
          </w:tcPr>
          <w:p w14:paraId="50884B2A" w14:textId="77777777" w:rsidR="00334287" w:rsidRDefault="00334287" w:rsidP="00334287">
            <w:pPr>
              <w:spacing w:after="0"/>
              <w:jc w:val="center"/>
            </w:pPr>
            <w:r>
              <w:t>1</w:t>
            </w:r>
          </w:p>
        </w:tc>
        <w:tc>
          <w:tcPr>
            <w:tcW w:w="4896" w:type="dxa"/>
          </w:tcPr>
          <w:p w14:paraId="17B8769B" w14:textId="77B5F405" w:rsidR="00334287" w:rsidRPr="00F47CAF" w:rsidRDefault="00334287" w:rsidP="00F47CAF">
            <w:pPr>
              <w:spacing w:after="0"/>
              <w:jc w:val="left"/>
              <w:rPr>
                <w:sz w:val="21"/>
                <w:szCs w:val="21"/>
              </w:rPr>
            </w:pPr>
            <w:r w:rsidRPr="00F47CAF">
              <w:rPr>
                <w:sz w:val="21"/>
                <w:szCs w:val="21"/>
                <w:lang w:eastAsia="zh-CN"/>
              </w:rPr>
              <w:t>Quantify OA evolution using Single Transect Analysis</w:t>
            </w:r>
          </w:p>
        </w:tc>
        <w:tc>
          <w:tcPr>
            <w:tcW w:w="316" w:type="dxa"/>
          </w:tcPr>
          <w:p w14:paraId="1AAAE4D0" w14:textId="77777777" w:rsidR="00334287" w:rsidRDefault="00334287" w:rsidP="00F47CAF">
            <w:pPr>
              <w:spacing w:after="0"/>
              <w:jc w:val="center"/>
            </w:pPr>
          </w:p>
        </w:tc>
        <w:tc>
          <w:tcPr>
            <w:tcW w:w="316" w:type="dxa"/>
          </w:tcPr>
          <w:p w14:paraId="2918C480" w14:textId="77777777" w:rsidR="00334287" w:rsidRDefault="00334287" w:rsidP="00F47CAF">
            <w:pPr>
              <w:spacing w:after="0"/>
              <w:jc w:val="center"/>
            </w:pPr>
          </w:p>
        </w:tc>
        <w:tc>
          <w:tcPr>
            <w:tcW w:w="316" w:type="dxa"/>
          </w:tcPr>
          <w:p w14:paraId="36371A2C" w14:textId="77777777" w:rsidR="00334287" w:rsidRDefault="00334287" w:rsidP="00F47CAF">
            <w:pPr>
              <w:spacing w:after="0"/>
              <w:jc w:val="center"/>
            </w:pPr>
          </w:p>
        </w:tc>
        <w:tc>
          <w:tcPr>
            <w:tcW w:w="316" w:type="dxa"/>
          </w:tcPr>
          <w:p w14:paraId="7AF3E23F" w14:textId="77777777" w:rsidR="00334287" w:rsidRDefault="00334287" w:rsidP="00F47CAF">
            <w:pPr>
              <w:spacing w:after="0"/>
              <w:jc w:val="center"/>
            </w:pPr>
          </w:p>
        </w:tc>
        <w:tc>
          <w:tcPr>
            <w:tcW w:w="316" w:type="dxa"/>
          </w:tcPr>
          <w:p w14:paraId="793B8A09" w14:textId="77777777" w:rsidR="00334287" w:rsidRDefault="00334287" w:rsidP="00F47CAF">
            <w:pPr>
              <w:spacing w:after="0"/>
              <w:jc w:val="center"/>
            </w:pPr>
          </w:p>
        </w:tc>
        <w:tc>
          <w:tcPr>
            <w:tcW w:w="316" w:type="dxa"/>
          </w:tcPr>
          <w:p w14:paraId="7C2B84E9" w14:textId="77777777" w:rsidR="00334287" w:rsidRDefault="00334287" w:rsidP="00F47CAF">
            <w:pPr>
              <w:spacing w:after="0"/>
              <w:jc w:val="center"/>
            </w:pPr>
          </w:p>
        </w:tc>
        <w:tc>
          <w:tcPr>
            <w:tcW w:w="316" w:type="dxa"/>
          </w:tcPr>
          <w:p w14:paraId="2C96D269" w14:textId="77777777" w:rsidR="00334287" w:rsidRDefault="00334287" w:rsidP="00F47CAF">
            <w:pPr>
              <w:spacing w:after="0"/>
              <w:jc w:val="center"/>
            </w:pPr>
          </w:p>
        </w:tc>
        <w:tc>
          <w:tcPr>
            <w:tcW w:w="316" w:type="dxa"/>
          </w:tcPr>
          <w:p w14:paraId="3112D20C" w14:textId="77777777" w:rsidR="00334287" w:rsidRDefault="00334287" w:rsidP="00F47CAF">
            <w:pPr>
              <w:spacing w:after="0"/>
              <w:jc w:val="center"/>
            </w:pPr>
          </w:p>
        </w:tc>
        <w:tc>
          <w:tcPr>
            <w:tcW w:w="316" w:type="dxa"/>
          </w:tcPr>
          <w:p w14:paraId="3A10F046" w14:textId="77777777" w:rsidR="00334287" w:rsidRDefault="00334287" w:rsidP="00F47CAF">
            <w:pPr>
              <w:spacing w:after="0"/>
              <w:jc w:val="center"/>
            </w:pPr>
          </w:p>
        </w:tc>
        <w:tc>
          <w:tcPr>
            <w:tcW w:w="316" w:type="dxa"/>
          </w:tcPr>
          <w:p w14:paraId="36DE8612" w14:textId="77777777" w:rsidR="00334287" w:rsidRDefault="00334287" w:rsidP="00F47CAF">
            <w:pPr>
              <w:spacing w:after="0"/>
              <w:jc w:val="center"/>
            </w:pPr>
          </w:p>
        </w:tc>
        <w:tc>
          <w:tcPr>
            <w:tcW w:w="316" w:type="dxa"/>
          </w:tcPr>
          <w:p w14:paraId="11CA35D0" w14:textId="77777777" w:rsidR="00334287" w:rsidRDefault="00334287" w:rsidP="00F47CAF">
            <w:pPr>
              <w:spacing w:after="0"/>
              <w:jc w:val="center"/>
            </w:pPr>
          </w:p>
        </w:tc>
        <w:tc>
          <w:tcPr>
            <w:tcW w:w="316" w:type="dxa"/>
          </w:tcPr>
          <w:p w14:paraId="157F14CD" w14:textId="77777777" w:rsidR="00334287" w:rsidRDefault="00334287" w:rsidP="00F47CAF">
            <w:pPr>
              <w:spacing w:after="0"/>
              <w:jc w:val="center"/>
            </w:pPr>
          </w:p>
        </w:tc>
      </w:tr>
      <w:tr w:rsidR="00334287" w14:paraId="58F5568F" w14:textId="77777777" w:rsidTr="00F47CAF">
        <w:tc>
          <w:tcPr>
            <w:tcW w:w="601" w:type="dxa"/>
            <w:vMerge/>
          </w:tcPr>
          <w:p w14:paraId="0D800B21" w14:textId="77777777" w:rsidR="00334287" w:rsidRDefault="00334287" w:rsidP="00F47CAF">
            <w:pPr>
              <w:spacing w:after="0"/>
              <w:jc w:val="center"/>
            </w:pPr>
          </w:p>
        </w:tc>
        <w:tc>
          <w:tcPr>
            <w:tcW w:w="4896" w:type="dxa"/>
          </w:tcPr>
          <w:p w14:paraId="0437AD62" w14:textId="5E9DDE71" w:rsidR="00334287" w:rsidRPr="00463A80" w:rsidRDefault="00334287" w:rsidP="00F47CAF">
            <w:pPr>
              <w:spacing w:after="0"/>
              <w:jc w:val="left"/>
              <w:rPr>
                <w:color w:val="000000" w:themeColor="text1"/>
                <w:sz w:val="21"/>
                <w:szCs w:val="21"/>
              </w:rPr>
            </w:pPr>
            <w:r w:rsidRPr="00463A80">
              <w:rPr>
                <w:rFonts w:eastAsiaTheme="minorEastAsia" w:cs="Times New Roman" w:hint="eastAsia"/>
                <w:color w:val="000000" w:themeColor="text1"/>
                <w:sz w:val="21"/>
                <w:szCs w:val="21"/>
                <w:lang w:eastAsia="zh-CN"/>
              </w:rPr>
              <w:t>Simulate Williams Flats Fire using WRF-LES-Chem</w:t>
            </w:r>
          </w:p>
        </w:tc>
        <w:tc>
          <w:tcPr>
            <w:tcW w:w="316" w:type="dxa"/>
          </w:tcPr>
          <w:p w14:paraId="67034B83" w14:textId="77777777" w:rsidR="00334287" w:rsidRDefault="00334287" w:rsidP="00F47CAF">
            <w:pPr>
              <w:spacing w:after="0"/>
              <w:jc w:val="center"/>
            </w:pPr>
          </w:p>
        </w:tc>
        <w:tc>
          <w:tcPr>
            <w:tcW w:w="316" w:type="dxa"/>
          </w:tcPr>
          <w:p w14:paraId="0474C24D" w14:textId="77777777" w:rsidR="00334287" w:rsidRDefault="00334287" w:rsidP="00F47CAF">
            <w:pPr>
              <w:spacing w:after="0"/>
              <w:jc w:val="center"/>
            </w:pPr>
          </w:p>
        </w:tc>
        <w:tc>
          <w:tcPr>
            <w:tcW w:w="316" w:type="dxa"/>
          </w:tcPr>
          <w:p w14:paraId="0E4EB20F" w14:textId="77777777" w:rsidR="00334287" w:rsidRDefault="00334287" w:rsidP="00F47CAF">
            <w:pPr>
              <w:spacing w:after="0"/>
              <w:jc w:val="center"/>
            </w:pPr>
          </w:p>
        </w:tc>
        <w:tc>
          <w:tcPr>
            <w:tcW w:w="316" w:type="dxa"/>
          </w:tcPr>
          <w:p w14:paraId="7C1191C2" w14:textId="77777777" w:rsidR="00334287" w:rsidRDefault="00334287" w:rsidP="00F47CAF">
            <w:pPr>
              <w:spacing w:after="0"/>
              <w:jc w:val="center"/>
            </w:pPr>
          </w:p>
        </w:tc>
        <w:tc>
          <w:tcPr>
            <w:tcW w:w="316" w:type="dxa"/>
          </w:tcPr>
          <w:p w14:paraId="4911B50A" w14:textId="77777777" w:rsidR="00334287" w:rsidRDefault="00334287" w:rsidP="00F47CAF">
            <w:pPr>
              <w:spacing w:after="0"/>
              <w:jc w:val="center"/>
            </w:pPr>
          </w:p>
        </w:tc>
        <w:tc>
          <w:tcPr>
            <w:tcW w:w="316" w:type="dxa"/>
          </w:tcPr>
          <w:p w14:paraId="475B1A52" w14:textId="77777777" w:rsidR="00334287" w:rsidRDefault="00334287" w:rsidP="00F47CAF">
            <w:pPr>
              <w:spacing w:after="0"/>
              <w:jc w:val="center"/>
            </w:pPr>
          </w:p>
        </w:tc>
        <w:tc>
          <w:tcPr>
            <w:tcW w:w="316" w:type="dxa"/>
          </w:tcPr>
          <w:p w14:paraId="0D0DA5E4" w14:textId="77777777" w:rsidR="00334287" w:rsidRDefault="00334287" w:rsidP="00F47CAF">
            <w:pPr>
              <w:spacing w:after="0"/>
              <w:jc w:val="center"/>
            </w:pPr>
          </w:p>
        </w:tc>
        <w:tc>
          <w:tcPr>
            <w:tcW w:w="316" w:type="dxa"/>
          </w:tcPr>
          <w:p w14:paraId="5FA1D718" w14:textId="77777777" w:rsidR="00334287" w:rsidRDefault="00334287" w:rsidP="00F47CAF">
            <w:pPr>
              <w:spacing w:after="0"/>
              <w:jc w:val="center"/>
            </w:pPr>
          </w:p>
        </w:tc>
        <w:tc>
          <w:tcPr>
            <w:tcW w:w="316" w:type="dxa"/>
          </w:tcPr>
          <w:p w14:paraId="5EC5A78E" w14:textId="77777777" w:rsidR="00334287" w:rsidRDefault="00334287" w:rsidP="00F47CAF">
            <w:pPr>
              <w:spacing w:after="0"/>
              <w:jc w:val="center"/>
            </w:pPr>
          </w:p>
        </w:tc>
        <w:tc>
          <w:tcPr>
            <w:tcW w:w="316" w:type="dxa"/>
          </w:tcPr>
          <w:p w14:paraId="5FB9EBBE" w14:textId="77777777" w:rsidR="00334287" w:rsidRDefault="00334287" w:rsidP="00F47CAF">
            <w:pPr>
              <w:spacing w:after="0"/>
              <w:jc w:val="center"/>
            </w:pPr>
          </w:p>
        </w:tc>
        <w:tc>
          <w:tcPr>
            <w:tcW w:w="316" w:type="dxa"/>
          </w:tcPr>
          <w:p w14:paraId="7A95CD35" w14:textId="77777777" w:rsidR="00334287" w:rsidRDefault="00334287" w:rsidP="00F47CAF">
            <w:pPr>
              <w:spacing w:after="0"/>
              <w:jc w:val="center"/>
            </w:pPr>
          </w:p>
        </w:tc>
        <w:tc>
          <w:tcPr>
            <w:tcW w:w="316" w:type="dxa"/>
          </w:tcPr>
          <w:p w14:paraId="5FEE6DC0" w14:textId="77777777" w:rsidR="00334287" w:rsidRDefault="00334287" w:rsidP="00F47CAF">
            <w:pPr>
              <w:spacing w:after="0"/>
              <w:jc w:val="center"/>
            </w:pPr>
          </w:p>
        </w:tc>
      </w:tr>
      <w:tr w:rsidR="00334287" w14:paraId="325ABAA0" w14:textId="77777777" w:rsidTr="00F47CAF">
        <w:tc>
          <w:tcPr>
            <w:tcW w:w="601" w:type="dxa"/>
            <w:vMerge/>
          </w:tcPr>
          <w:p w14:paraId="570696CC" w14:textId="1D55FE1A" w:rsidR="00334287" w:rsidRDefault="00334287" w:rsidP="00F47CAF">
            <w:pPr>
              <w:spacing w:after="0"/>
              <w:jc w:val="center"/>
            </w:pPr>
          </w:p>
        </w:tc>
        <w:tc>
          <w:tcPr>
            <w:tcW w:w="4896" w:type="dxa"/>
          </w:tcPr>
          <w:p w14:paraId="32D3EAB3" w14:textId="1916200C" w:rsidR="00334287" w:rsidRPr="00463A80" w:rsidRDefault="00334287" w:rsidP="00F47CAF">
            <w:pPr>
              <w:spacing w:after="0"/>
              <w:jc w:val="left"/>
              <w:rPr>
                <w:color w:val="000000" w:themeColor="text1"/>
                <w:sz w:val="21"/>
                <w:szCs w:val="21"/>
              </w:rPr>
            </w:pPr>
            <w:r w:rsidRPr="00463A80">
              <w:rPr>
                <w:color w:val="000000" w:themeColor="text1"/>
                <w:sz w:val="21"/>
                <w:szCs w:val="21"/>
                <w:lang w:eastAsia="zh-CN"/>
              </w:rPr>
              <w:t>Analyze variability of OA evolution</w:t>
            </w:r>
          </w:p>
        </w:tc>
        <w:tc>
          <w:tcPr>
            <w:tcW w:w="316" w:type="dxa"/>
          </w:tcPr>
          <w:p w14:paraId="06DF9FA9" w14:textId="77777777" w:rsidR="00334287" w:rsidRDefault="00334287" w:rsidP="00F47CAF">
            <w:pPr>
              <w:spacing w:after="0"/>
              <w:jc w:val="center"/>
            </w:pPr>
          </w:p>
        </w:tc>
        <w:tc>
          <w:tcPr>
            <w:tcW w:w="316" w:type="dxa"/>
          </w:tcPr>
          <w:p w14:paraId="4BFCC693" w14:textId="77777777" w:rsidR="00334287" w:rsidRDefault="00334287" w:rsidP="00F47CAF">
            <w:pPr>
              <w:spacing w:after="0"/>
              <w:jc w:val="center"/>
            </w:pPr>
          </w:p>
        </w:tc>
        <w:tc>
          <w:tcPr>
            <w:tcW w:w="316" w:type="dxa"/>
          </w:tcPr>
          <w:p w14:paraId="3B5AC760" w14:textId="77777777" w:rsidR="00334287" w:rsidRDefault="00334287" w:rsidP="00F47CAF">
            <w:pPr>
              <w:spacing w:after="0"/>
              <w:jc w:val="center"/>
            </w:pPr>
          </w:p>
        </w:tc>
        <w:tc>
          <w:tcPr>
            <w:tcW w:w="316" w:type="dxa"/>
          </w:tcPr>
          <w:p w14:paraId="249F7CC7" w14:textId="77777777" w:rsidR="00334287" w:rsidRDefault="00334287" w:rsidP="00F47CAF">
            <w:pPr>
              <w:spacing w:after="0"/>
              <w:jc w:val="center"/>
            </w:pPr>
          </w:p>
        </w:tc>
        <w:tc>
          <w:tcPr>
            <w:tcW w:w="316" w:type="dxa"/>
          </w:tcPr>
          <w:p w14:paraId="15829C09" w14:textId="77777777" w:rsidR="00334287" w:rsidRDefault="00334287" w:rsidP="00F47CAF">
            <w:pPr>
              <w:spacing w:after="0"/>
              <w:jc w:val="center"/>
            </w:pPr>
          </w:p>
        </w:tc>
        <w:tc>
          <w:tcPr>
            <w:tcW w:w="316" w:type="dxa"/>
          </w:tcPr>
          <w:p w14:paraId="4EA8D285" w14:textId="77777777" w:rsidR="00334287" w:rsidRDefault="00334287" w:rsidP="00F47CAF">
            <w:pPr>
              <w:spacing w:after="0"/>
              <w:jc w:val="center"/>
            </w:pPr>
          </w:p>
        </w:tc>
        <w:tc>
          <w:tcPr>
            <w:tcW w:w="316" w:type="dxa"/>
          </w:tcPr>
          <w:p w14:paraId="3DA11C92" w14:textId="77777777" w:rsidR="00334287" w:rsidRDefault="00334287" w:rsidP="00F47CAF">
            <w:pPr>
              <w:spacing w:after="0"/>
              <w:jc w:val="center"/>
            </w:pPr>
          </w:p>
        </w:tc>
        <w:tc>
          <w:tcPr>
            <w:tcW w:w="316" w:type="dxa"/>
          </w:tcPr>
          <w:p w14:paraId="68D1E83A" w14:textId="77777777" w:rsidR="00334287" w:rsidRDefault="00334287" w:rsidP="00F47CAF">
            <w:pPr>
              <w:spacing w:after="0"/>
              <w:jc w:val="center"/>
            </w:pPr>
          </w:p>
        </w:tc>
        <w:tc>
          <w:tcPr>
            <w:tcW w:w="316" w:type="dxa"/>
          </w:tcPr>
          <w:p w14:paraId="57C6D515" w14:textId="77777777" w:rsidR="00334287" w:rsidRDefault="00334287" w:rsidP="00F47CAF">
            <w:pPr>
              <w:spacing w:after="0"/>
              <w:jc w:val="center"/>
            </w:pPr>
          </w:p>
        </w:tc>
        <w:tc>
          <w:tcPr>
            <w:tcW w:w="316" w:type="dxa"/>
          </w:tcPr>
          <w:p w14:paraId="01E96292" w14:textId="77777777" w:rsidR="00334287" w:rsidRDefault="00334287" w:rsidP="00F47CAF">
            <w:pPr>
              <w:spacing w:after="0"/>
              <w:jc w:val="center"/>
            </w:pPr>
          </w:p>
        </w:tc>
        <w:tc>
          <w:tcPr>
            <w:tcW w:w="316" w:type="dxa"/>
          </w:tcPr>
          <w:p w14:paraId="717729A4" w14:textId="77777777" w:rsidR="00334287" w:rsidRDefault="00334287" w:rsidP="00F47CAF">
            <w:pPr>
              <w:spacing w:after="0"/>
              <w:jc w:val="center"/>
            </w:pPr>
          </w:p>
        </w:tc>
        <w:tc>
          <w:tcPr>
            <w:tcW w:w="316" w:type="dxa"/>
          </w:tcPr>
          <w:p w14:paraId="0385780A" w14:textId="77777777" w:rsidR="00334287" w:rsidRDefault="00334287" w:rsidP="00F47CAF">
            <w:pPr>
              <w:spacing w:after="0"/>
              <w:jc w:val="center"/>
            </w:pPr>
          </w:p>
        </w:tc>
      </w:tr>
      <w:tr w:rsidR="00463A80" w14:paraId="745998F8" w14:textId="77777777" w:rsidTr="00463A80">
        <w:tc>
          <w:tcPr>
            <w:tcW w:w="601" w:type="dxa"/>
            <w:vMerge w:val="restart"/>
            <w:vAlign w:val="center"/>
          </w:tcPr>
          <w:p w14:paraId="09343681" w14:textId="1E9E329B" w:rsidR="00463A80" w:rsidRDefault="00463A80" w:rsidP="00463A80">
            <w:pPr>
              <w:spacing w:after="0"/>
              <w:jc w:val="center"/>
            </w:pPr>
            <w:r>
              <w:t>2</w:t>
            </w:r>
          </w:p>
        </w:tc>
        <w:tc>
          <w:tcPr>
            <w:tcW w:w="4896" w:type="dxa"/>
          </w:tcPr>
          <w:p w14:paraId="331BB6D3" w14:textId="4AAA2167" w:rsidR="00463A80" w:rsidRPr="00463A80" w:rsidRDefault="00463A80" w:rsidP="00F47CAF">
            <w:pPr>
              <w:spacing w:after="0"/>
              <w:jc w:val="left"/>
              <w:rPr>
                <w:rFonts w:eastAsiaTheme="minorEastAsia" w:cs="Times New Roman"/>
                <w:color w:val="000000" w:themeColor="text1"/>
                <w:sz w:val="21"/>
                <w:szCs w:val="21"/>
                <w:lang w:eastAsia="zh-CN"/>
              </w:rPr>
            </w:pPr>
            <w:r w:rsidRPr="00463A80">
              <w:rPr>
                <w:color w:val="000000" w:themeColor="text1"/>
                <w:sz w:val="21"/>
                <w:szCs w:val="21"/>
                <w:lang w:eastAsia="zh-CN"/>
              </w:rPr>
              <w:t>Quantify OA</w:t>
            </w:r>
            <w:r w:rsidRPr="00463A80">
              <w:rPr>
                <w:color w:val="000000" w:themeColor="text1"/>
                <w:sz w:val="21"/>
                <w:szCs w:val="21"/>
                <w:vertAlign w:val="subscript"/>
                <w:lang w:eastAsia="zh-CN"/>
              </w:rPr>
              <w:t>MER</w:t>
            </w:r>
            <w:r w:rsidRPr="00463A80">
              <w:rPr>
                <w:color w:val="000000" w:themeColor="text1"/>
                <w:sz w:val="21"/>
                <w:szCs w:val="21"/>
                <w:lang w:eastAsia="zh-CN"/>
              </w:rPr>
              <w:t xml:space="preserve"> vs. OH exposure using field data</w:t>
            </w:r>
          </w:p>
        </w:tc>
        <w:tc>
          <w:tcPr>
            <w:tcW w:w="316" w:type="dxa"/>
          </w:tcPr>
          <w:p w14:paraId="49418CD3" w14:textId="77777777" w:rsidR="00463A80" w:rsidRDefault="00463A80" w:rsidP="00F47CAF">
            <w:pPr>
              <w:spacing w:after="0"/>
              <w:jc w:val="center"/>
            </w:pPr>
          </w:p>
        </w:tc>
        <w:tc>
          <w:tcPr>
            <w:tcW w:w="316" w:type="dxa"/>
          </w:tcPr>
          <w:p w14:paraId="72C46220" w14:textId="77777777" w:rsidR="00463A80" w:rsidRDefault="00463A80" w:rsidP="00F47CAF">
            <w:pPr>
              <w:spacing w:after="0"/>
              <w:jc w:val="center"/>
            </w:pPr>
          </w:p>
        </w:tc>
        <w:tc>
          <w:tcPr>
            <w:tcW w:w="316" w:type="dxa"/>
          </w:tcPr>
          <w:p w14:paraId="72F55FE8" w14:textId="77777777" w:rsidR="00463A80" w:rsidRDefault="00463A80" w:rsidP="00F47CAF">
            <w:pPr>
              <w:spacing w:after="0"/>
              <w:jc w:val="center"/>
            </w:pPr>
          </w:p>
        </w:tc>
        <w:tc>
          <w:tcPr>
            <w:tcW w:w="316" w:type="dxa"/>
          </w:tcPr>
          <w:p w14:paraId="4A6D31E7" w14:textId="77777777" w:rsidR="00463A80" w:rsidRDefault="00463A80" w:rsidP="00F47CAF">
            <w:pPr>
              <w:spacing w:after="0"/>
              <w:jc w:val="center"/>
            </w:pPr>
          </w:p>
        </w:tc>
        <w:tc>
          <w:tcPr>
            <w:tcW w:w="316" w:type="dxa"/>
          </w:tcPr>
          <w:p w14:paraId="5A20570A" w14:textId="77777777" w:rsidR="00463A80" w:rsidRDefault="00463A80" w:rsidP="00F47CAF">
            <w:pPr>
              <w:spacing w:after="0"/>
              <w:jc w:val="center"/>
            </w:pPr>
          </w:p>
        </w:tc>
        <w:tc>
          <w:tcPr>
            <w:tcW w:w="316" w:type="dxa"/>
          </w:tcPr>
          <w:p w14:paraId="25B7F898" w14:textId="77777777" w:rsidR="00463A80" w:rsidRDefault="00463A80" w:rsidP="00F47CAF">
            <w:pPr>
              <w:spacing w:after="0"/>
              <w:jc w:val="center"/>
            </w:pPr>
          </w:p>
        </w:tc>
        <w:tc>
          <w:tcPr>
            <w:tcW w:w="316" w:type="dxa"/>
          </w:tcPr>
          <w:p w14:paraId="1DC8B085" w14:textId="77777777" w:rsidR="00463A80" w:rsidRDefault="00463A80" w:rsidP="00F47CAF">
            <w:pPr>
              <w:spacing w:after="0"/>
              <w:jc w:val="center"/>
            </w:pPr>
          </w:p>
        </w:tc>
        <w:tc>
          <w:tcPr>
            <w:tcW w:w="316" w:type="dxa"/>
          </w:tcPr>
          <w:p w14:paraId="372894DD" w14:textId="77777777" w:rsidR="00463A80" w:rsidRDefault="00463A80" w:rsidP="00F47CAF">
            <w:pPr>
              <w:spacing w:after="0"/>
              <w:jc w:val="center"/>
            </w:pPr>
          </w:p>
        </w:tc>
        <w:tc>
          <w:tcPr>
            <w:tcW w:w="316" w:type="dxa"/>
          </w:tcPr>
          <w:p w14:paraId="2AE3C51E" w14:textId="77777777" w:rsidR="00463A80" w:rsidRDefault="00463A80" w:rsidP="00F47CAF">
            <w:pPr>
              <w:spacing w:after="0"/>
              <w:jc w:val="center"/>
            </w:pPr>
          </w:p>
        </w:tc>
        <w:tc>
          <w:tcPr>
            <w:tcW w:w="316" w:type="dxa"/>
          </w:tcPr>
          <w:p w14:paraId="7F0DD9C6" w14:textId="77777777" w:rsidR="00463A80" w:rsidRDefault="00463A80" w:rsidP="00F47CAF">
            <w:pPr>
              <w:spacing w:after="0"/>
              <w:jc w:val="center"/>
            </w:pPr>
          </w:p>
        </w:tc>
        <w:tc>
          <w:tcPr>
            <w:tcW w:w="316" w:type="dxa"/>
          </w:tcPr>
          <w:p w14:paraId="516884E1" w14:textId="77777777" w:rsidR="00463A80" w:rsidRDefault="00463A80" w:rsidP="00F47CAF">
            <w:pPr>
              <w:spacing w:after="0"/>
              <w:jc w:val="center"/>
            </w:pPr>
          </w:p>
        </w:tc>
        <w:tc>
          <w:tcPr>
            <w:tcW w:w="316" w:type="dxa"/>
          </w:tcPr>
          <w:p w14:paraId="31BE80A2" w14:textId="77777777" w:rsidR="00463A80" w:rsidRDefault="00463A80" w:rsidP="00F47CAF">
            <w:pPr>
              <w:spacing w:after="0"/>
              <w:jc w:val="center"/>
            </w:pPr>
          </w:p>
        </w:tc>
      </w:tr>
      <w:tr w:rsidR="00463A80" w14:paraId="76FEAFA6" w14:textId="77777777" w:rsidTr="00F47CAF">
        <w:tc>
          <w:tcPr>
            <w:tcW w:w="601" w:type="dxa"/>
            <w:vMerge/>
          </w:tcPr>
          <w:p w14:paraId="58D8F1F0" w14:textId="77777777" w:rsidR="00463A80" w:rsidRDefault="00463A80" w:rsidP="00F47CAF">
            <w:pPr>
              <w:spacing w:after="0"/>
              <w:jc w:val="center"/>
            </w:pPr>
          </w:p>
        </w:tc>
        <w:tc>
          <w:tcPr>
            <w:tcW w:w="4896" w:type="dxa"/>
          </w:tcPr>
          <w:p w14:paraId="15C65D5B" w14:textId="535729C8" w:rsidR="00463A80" w:rsidRPr="00463A80" w:rsidRDefault="00463A80" w:rsidP="00F47CAF">
            <w:pPr>
              <w:spacing w:after="0"/>
              <w:jc w:val="left"/>
              <w:rPr>
                <w:color w:val="000000" w:themeColor="text1"/>
                <w:sz w:val="21"/>
                <w:szCs w:val="21"/>
                <w:lang w:eastAsia="zh-CN"/>
              </w:rPr>
            </w:pPr>
            <w:r w:rsidRPr="00463A80">
              <w:rPr>
                <w:color w:val="000000" w:themeColor="text1"/>
                <w:sz w:val="21"/>
                <w:szCs w:val="21"/>
                <w:lang w:eastAsia="zh-CN"/>
              </w:rPr>
              <w:t>Conduct</w:t>
            </w:r>
            <w:r w:rsidRPr="00463A80">
              <w:rPr>
                <w:color w:val="000000" w:themeColor="text1"/>
                <w:sz w:val="21"/>
                <w:szCs w:val="21"/>
                <w:lang w:eastAsia="zh-CN"/>
              </w:rPr>
              <w:t xml:space="preserve"> </w:t>
            </w:r>
            <w:r w:rsidRPr="00463A80">
              <w:rPr>
                <w:color w:val="000000" w:themeColor="text1"/>
                <w:sz w:val="21"/>
                <w:szCs w:val="21"/>
                <w:lang w:eastAsia="zh-CN"/>
              </w:rPr>
              <w:t xml:space="preserve">WRF-Chem </w:t>
            </w:r>
            <w:r w:rsidRPr="00463A80">
              <w:rPr>
                <w:color w:val="000000" w:themeColor="text1"/>
                <w:sz w:val="21"/>
                <w:szCs w:val="21"/>
                <w:lang w:eastAsia="zh-CN"/>
              </w:rPr>
              <w:t>to simulate</w:t>
            </w:r>
            <w:r w:rsidRPr="00463A80">
              <w:rPr>
                <w:color w:val="000000" w:themeColor="text1"/>
                <w:sz w:val="21"/>
                <w:szCs w:val="21"/>
                <w:lang w:eastAsia="zh-CN"/>
              </w:rPr>
              <w:t xml:space="preserve"> OA</w:t>
            </w:r>
            <w:r w:rsidRPr="00463A80">
              <w:rPr>
                <w:color w:val="000000" w:themeColor="text1"/>
                <w:sz w:val="21"/>
                <w:szCs w:val="21"/>
                <w:lang w:eastAsia="zh-CN"/>
              </w:rPr>
              <w:t xml:space="preserve"> evolution</w:t>
            </w:r>
          </w:p>
        </w:tc>
        <w:tc>
          <w:tcPr>
            <w:tcW w:w="316" w:type="dxa"/>
          </w:tcPr>
          <w:p w14:paraId="75F82560" w14:textId="77777777" w:rsidR="00463A80" w:rsidRDefault="00463A80" w:rsidP="00F47CAF">
            <w:pPr>
              <w:spacing w:after="0"/>
              <w:jc w:val="center"/>
            </w:pPr>
          </w:p>
        </w:tc>
        <w:tc>
          <w:tcPr>
            <w:tcW w:w="316" w:type="dxa"/>
          </w:tcPr>
          <w:p w14:paraId="4BBED25B" w14:textId="77777777" w:rsidR="00463A80" w:rsidRDefault="00463A80" w:rsidP="00F47CAF">
            <w:pPr>
              <w:spacing w:after="0"/>
              <w:jc w:val="center"/>
            </w:pPr>
          </w:p>
        </w:tc>
        <w:tc>
          <w:tcPr>
            <w:tcW w:w="316" w:type="dxa"/>
          </w:tcPr>
          <w:p w14:paraId="7298B7E9" w14:textId="77777777" w:rsidR="00463A80" w:rsidRDefault="00463A80" w:rsidP="00F47CAF">
            <w:pPr>
              <w:spacing w:after="0"/>
              <w:jc w:val="center"/>
            </w:pPr>
          </w:p>
        </w:tc>
        <w:tc>
          <w:tcPr>
            <w:tcW w:w="316" w:type="dxa"/>
          </w:tcPr>
          <w:p w14:paraId="67D45117" w14:textId="77777777" w:rsidR="00463A80" w:rsidRDefault="00463A80" w:rsidP="00F47CAF">
            <w:pPr>
              <w:spacing w:after="0"/>
              <w:jc w:val="center"/>
            </w:pPr>
          </w:p>
        </w:tc>
        <w:tc>
          <w:tcPr>
            <w:tcW w:w="316" w:type="dxa"/>
          </w:tcPr>
          <w:p w14:paraId="5737CB7A" w14:textId="77777777" w:rsidR="00463A80" w:rsidRDefault="00463A80" w:rsidP="00F47CAF">
            <w:pPr>
              <w:spacing w:after="0"/>
              <w:jc w:val="center"/>
            </w:pPr>
          </w:p>
        </w:tc>
        <w:tc>
          <w:tcPr>
            <w:tcW w:w="316" w:type="dxa"/>
          </w:tcPr>
          <w:p w14:paraId="1285E549" w14:textId="77777777" w:rsidR="00463A80" w:rsidRDefault="00463A80" w:rsidP="00F47CAF">
            <w:pPr>
              <w:spacing w:after="0"/>
              <w:jc w:val="center"/>
            </w:pPr>
          </w:p>
        </w:tc>
        <w:tc>
          <w:tcPr>
            <w:tcW w:w="316" w:type="dxa"/>
          </w:tcPr>
          <w:p w14:paraId="35B9CC74" w14:textId="77777777" w:rsidR="00463A80" w:rsidRDefault="00463A80" w:rsidP="00F47CAF">
            <w:pPr>
              <w:spacing w:after="0"/>
              <w:jc w:val="center"/>
            </w:pPr>
          </w:p>
        </w:tc>
        <w:tc>
          <w:tcPr>
            <w:tcW w:w="316" w:type="dxa"/>
          </w:tcPr>
          <w:p w14:paraId="33E55B0E" w14:textId="77777777" w:rsidR="00463A80" w:rsidRDefault="00463A80" w:rsidP="00F47CAF">
            <w:pPr>
              <w:spacing w:after="0"/>
              <w:jc w:val="center"/>
            </w:pPr>
          </w:p>
        </w:tc>
        <w:tc>
          <w:tcPr>
            <w:tcW w:w="316" w:type="dxa"/>
          </w:tcPr>
          <w:p w14:paraId="00E2E48F" w14:textId="77777777" w:rsidR="00463A80" w:rsidRDefault="00463A80" w:rsidP="00F47CAF">
            <w:pPr>
              <w:spacing w:after="0"/>
              <w:jc w:val="center"/>
            </w:pPr>
          </w:p>
        </w:tc>
        <w:tc>
          <w:tcPr>
            <w:tcW w:w="316" w:type="dxa"/>
          </w:tcPr>
          <w:p w14:paraId="1B66E578" w14:textId="77777777" w:rsidR="00463A80" w:rsidRDefault="00463A80" w:rsidP="00F47CAF">
            <w:pPr>
              <w:spacing w:after="0"/>
              <w:jc w:val="center"/>
            </w:pPr>
          </w:p>
        </w:tc>
        <w:tc>
          <w:tcPr>
            <w:tcW w:w="316" w:type="dxa"/>
          </w:tcPr>
          <w:p w14:paraId="557DE3D1" w14:textId="77777777" w:rsidR="00463A80" w:rsidRDefault="00463A80" w:rsidP="00F47CAF">
            <w:pPr>
              <w:spacing w:after="0"/>
              <w:jc w:val="center"/>
            </w:pPr>
          </w:p>
        </w:tc>
        <w:tc>
          <w:tcPr>
            <w:tcW w:w="316" w:type="dxa"/>
          </w:tcPr>
          <w:p w14:paraId="5999A93F" w14:textId="77777777" w:rsidR="00463A80" w:rsidRDefault="00463A80" w:rsidP="00F47CAF">
            <w:pPr>
              <w:spacing w:after="0"/>
              <w:jc w:val="center"/>
            </w:pPr>
          </w:p>
        </w:tc>
      </w:tr>
      <w:tr w:rsidR="00463A80" w14:paraId="0D567690" w14:textId="77777777" w:rsidTr="00F47CAF">
        <w:tc>
          <w:tcPr>
            <w:tcW w:w="601" w:type="dxa"/>
            <w:vMerge/>
          </w:tcPr>
          <w:p w14:paraId="23E43B2B" w14:textId="77777777" w:rsidR="00463A80" w:rsidRDefault="00463A80" w:rsidP="00F47CAF">
            <w:pPr>
              <w:spacing w:after="0"/>
              <w:jc w:val="center"/>
            </w:pPr>
          </w:p>
        </w:tc>
        <w:tc>
          <w:tcPr>
            <w:tcW w:w="4896" w:type="dxa"/>
          </w:tcPr>
          <w:p w14:paraId="05BE94DA" w14:textId="59F20882" w:rsidR="00463A80" w:rsidRPr="00F47CAF" w:rsidRDefault="00463A80" w:rsidP="00F47CAF">
            <w:pPr>
              <w:spacing w:after="0"/>
              <w:jc w:val="left"/>
              <w:rPr>
                <w:color w:val="00B0F0"/>
                <w:sz w:val="21"/>
                <w:szCs w:val="21"/>
                <w:lang w:eastAsia="zh-CN"/>
              </w:rPr>
            </w:pPr>
            <w:r>
              <w:rPr>
                <w:color w:val="000000" w:themeColor="text1"/>
                <w:sz w:val="21"/>
                <w:szCs w:val="21"/>
                <w:lang w:eastAsia="zh-CN"/>
              </w:rPr>
              <w:t>Diagnose</w:t>
            </w:r>
            <w:r w:rsidRPr="00463A80">
              <w:rPr>
                <w:color w:val="000000" w:themeColor="text1"/>
                <w:sz w:val="21"/>
                <w:szCs w:val="21"/>
                <w:lang w:eastAsia="zh-CN"/>
              </w:rPr>
              <w:t xml:space="preserve"> key processes affecting OA evolution</w:t>
            </w:r>
          </w:p>
        </w:tc>
        <w:tc>
          <w:tcPr>
            <w:tcW w:w="316" w:type="dxa"/>
          </w:tcPr>
          <w:p w14:paraId="7B611375" w14:textId="77777777" w:rsidR="00463A80" w:rsidRDefault="00463A80" w:rsidP="00F47CAF">
            <w:pPr>
              <w:spacing w:after="0"/>
              <w:jc w:val="center"/>
            </w:pPr>
          </w:p>
        </w:tc>
        <w:tc>
          <w:tcPr>
            <w:tcW w:w="316" w:type="dxa"/>
          </w:tcPr>
          <w:p w14:paraId="56346C69" w14:textId="77777777" w:rsidR="00463A80" w:rsidRDefault="00463A80" w:rsidP="00F47CAF">
            <w:pPr>
              <w:spacing w:after="0"/>
              <w:jc w:val="center"/>
            </w:pPr>
          </w:p>
        </w:tc>
        <w:tc>
          <w:tcPr>
            <w:tcW w:w="316" w:type="dxa"/>
          </w:tcPr>
          <w:p w14:paraId="342FCA31" w14:textId="77777777" w:rsidR="00463A80" w:rsidRDefault="00463A80" w:rsidP="00F47CAF">
            <w:pPr>
              <w:spacing w:after="0"/>
              <w:jc w:val="center"/>
            </w:pPr>
          </w:p>
        </w:tc>
        <w:tc>
          <w:tcPr>
            <w:tcW w:w="316" w:type="dxa"/>
          </w:tcPr>
          <w:p w14:paraId="286C8FAC" w14:textId="77777777" w:rsidR="00463A80" w:rsidRDefault="00463A80" w:rsidP="00F47CAF">
            <w:pPr>
              <w:spacing w:after="0"/>
              <w:jc w:val="center"/>
            </w:pPr>
          </w:p>
        </w:tc>
        <w:tc>
          <w:tcPr>
            <w:tcW w:w="316" w:type="dxa"/>
          </w:tcPr>
          <w:p w14:paraId="67D0731A" w14:textId="77777777" w:rsidR="00463A80" w:rsidRDefault="00463A80" w:rsidP="00F47CAF">
            <w:pPr>
              <w:spacing w:after="0"/>
              <w:jc w:val="center"/>
            </w:pPr>
          </w:p>
        </w:tc>
        <w:tc>
          <w:tcPr>
            <w:tcW w:w="316" w:type="dxa"/>
          </w:tcPr>
          <w:p w14:paraId="42DCA06F" w14:textId="77777777" w:rsidR="00463A80" w:rsidRDefault="00463A80" w:rsidP="00F47CAF">
            <w:pPr>
              <w:spacing w:after="0"/>
              <w:jc w:val="center"/>
            </w:pPr>
          </w:p>
        </w:tc>
        <w:tc>
          <w:tcPr>
            <w:tcW w:w="316" w:type="dxa"/>
          </w:tcPr>
          <w:p w14:paraId="2503A30F" w14:textId="77777777" w:rsidR="00463A80" w:rsidRDefault="00463A80" w:rsidP="00F47CAF">
            <w:pPr>
              <w:spacing w:after="0"/>
              <w:jc w:val="center"/>
            </w:pPr>
          </w:p>
        </w:tc>
        <w:tc>
          <w:tcPr>
            <w:tcW w:w="316" w:type="dxa"/>
          </w:tcPr>
          <w:p w14:paraId="17933D09" w14:textId="77777777" w:rsidR="00463A80" w:rsidRDefault="00463A80" w:rsidP="00F47CAF">
            <w:pPr>
              <w:spacing w:after="0"/>
              <w:jc w:val="center"/>
            </w:pPr>
          </w:p>
        </w:tc>
        <w:tc>
          <w:tcPr>
            <w:tcW w:w="316" w:type="dxa"/>
          </w:tcPr>
          <w:p w14:paraId="069939CC" w14:textId="77777777" w:rsidR="00463A80" w:rsidRDefault="00463A80" w:rsidP="00F47CAF">
            <w:pPr>
              <w:spacing w:after="0"/>
              <w:jc w:val="center"/>
            </w:pPr>
          </w:p>
        </w:tc>
        <w:tc>
          <w:tcPr>
            <w:tcW w:w="316" w:type="dxa"/>
          </w:tcPr>
          <w:p w14:paraId="3F4AEB13" w14:textId="77777777" w:rsidR="00463A80" w:rsidRDefault="00463A80" w:rsidP="00F47CAF">
            <w:pPr>
              <w:spacing w:after="0"/>
              <w:jc w:val="center"/>
            </w:pPr>
          </w:p>
        </w:tc>
        <w:tc>
          <w:tcPr>
            <w:tcW w:w="316" w:type="dxa"/>
          </w:tcPr>
          <w:p w14:paraId="382918EF" w14:textId="77777777" w:rsidR="00463A80" w:rsidRDefault="00463A80" w:rsidP="00F47CAF">
            <w:pPr>
              <w:spacing w:after="0"/>
              <w:jc w:val="center"/>
            </w:pPr>
          </w:p>
        </w:tc>
        <w:tc>
          <w:tcPr>
            <w:tcW w:w="316" w:type="dxa"/>
          </w:tcPr>
          <w:p w14:paraId="1BAE6B48" w14:textId="77777777" w:rsidR="00463A80" w:rsidRDefault="00463A80" w:rsidP="00F47CAF">
            <w:pPr>
              <w:spacing w:after="0"/>
              <w:jc w:val="center"/>
            </w:pPr>
          </w:p>
        </w:tc>
      </w:tr>
    </w:tbl>
    <w:p w14:paraId="5663D25F" w14:textId="4E8A6A77" w:rsidR="00835759" w:rsidRDefault="00835759" w:rsidP="00835759">
      <w:pPr>
        <w:pStyle w:val="Heading1"/>
      </w:pPr>
      <w:r>
        <w:t>6. Broader Impacts</w:t>
      </w:r>
    </w:p>
    <w:p w14:paraId="37F7EBCC" w14:textId="6A4AE5EE" w:rsidR="002271D6" w:rsidRDefault="002271D6" w:rsidP="00464ABD">
      <w:pPr>
        <w:pStyle w:val="Heading2"/>
        <w:spacing w:after="60"/>
      </w:pPr>
      <w:r>
        <w:t>6</w:t>
      </w:r>
      <w:r w:rsidRPr="74D2F900">
        <w:t>.</w:t>
      </w:r>
      <w:r w:rsidR="00835759">
        <w:rPr>
          <w:rFonts w:hint="eastAsia"/>
          <w:lang w:eastAsia="zh-CN"/>
        </w:rPr>
        <w:t>1</w:t>
      </w:r>
      <w:r w:rsidRPr="74D2F900">
        <w:t xml:space="preserve"> Student mentoring</w:t>
      </w:r>
    </w:p>
    <w:p w14:paraId="00BA212A" w14:textId="15DDCDB0" w:rsidR="00F67F6A" w:rsidRPr="00C84B9C" w:rsidRDefault="00F67F6A" w:rsidP="00F67F6A">
      <w:r w:rsidRPr="00F67F6A">
        <w:t xml:space="preserve">This collaborative proposal </w:t>
      </w:r>
      <w:r>
        <w:t>will</w:t>
      </w:r>
      <w:r w:rsidRPr="00F67F6A">
        <w:t xml:space="preserve"> support two PhD students, one at Washington University in St. Louis (</w:t>
      </w:r>
      <w:bookmarkStart w:id="32" w:name="_Hlk159400837"/>
      <w:proofErr w:type="spellStart"/>
      <w:r w:rsidR="00C62820">
        <w:t>W</w:t>
      </w:r>
      <w:r w:rsidRPr="00F67F6A">
        <w:t>U</w:t>
      </w:r>
      <w:r w:rsidR="00C62820">
        <w:t>StL</w:t>
      </w:r>
      <w:bookmarkEnd w:id="32"/>
      <w:proofErr w:type="spellEnd"/>
      <w:r w:rsidRPr="00F67F6A">
        <w:t xml:space="preserve">) and one at Baylor University. Both students </w:t>
      </w:r>
      <w:r>
        <w:t>will be</w:t>
      </w:r>
      <w:r w:rsidRPr="00F67F6A">
        <w:t xml:space="preserve"> co-advised by PIs Xu and Li. The primary objective is to nurture individuals with profound expertise in both experimental and modeling aspects. </w:t>
      </w:r>
      <w:r w:rsidR="009F21B3">
        <w:t xml:space="preserve">Each PI will advise one undergraduate student during summer internships. </w:t>
      </w:r>
      <w:r>
        <w:t>T</w:t>
      </w:r>
      <w:r w:rsidRPr="00F67F6A">
        <w:t xml:space="preserve">o enhance collaboration, we </w:t>
      </w:r>
      <w:r>
        <w:t>will</w:t>
      </w:r>
      <w:r w:rsidRPr="00F67F6A">
        <w:t xml:space="preserve"> organiz</w:t>
      </w:r>
      <w:r>
        <w:t>e</w:t>
      </w:r>
      <w:r w:rsidRPr="00F67F6A">
        <w:t xml:space="preserve"> biweekly meetings and </w:t>
      </w:r>
      <w:r>
        <w:t>arrange</w:t>
      </w:r>
      <w:r w:rsidRPr="00F67F6A">
        <w:t xml:space="preserve"> annual visits between the two institutions.</w:t>
      </w:r>
      <w:r>
        <w:t xml:space="preserve"> T</w:t>
      </w:r>
      <w:r w:rsidRPr="00F67F6A">
        <w:t>he PIs plan to deliver guest lectures at each other's classes</w:t>
      </w:r>
      <w:r w:rsidR="00464ABD">
        <w:t xml:space="preserve">. </w:t>
      </w:r>
      <w:r w:rsidRPr="00F67F6A">
        <w:t>This structured</w:t>
      </w:r>
      <w:r>
        <w:t xml:space="preserve"> approach</w:t>
      </w:r>
      <w:r w:rsidRPr="00F67F6A">
        <w:t xml:space="preserve"> seeks to enrich the educational experience and create a dynamic exchange of knowledge between the two institutions.</w:t>
      </w:r>
      <w:r w:rsidR="00E00FD7">
        <w:t xml:space="preserve"> </w:t>
      </w:r>
    </w:p>
    <w:p w14:paraId="3BA37694" w14:textId="18FB42E1" w:rsidR="002271D6" w:rsidRDefault="002271D6" w:rsidP="00464ABD">
      <w:pPr>
        <w:pStyle w:val="Heading2"/>
        <w:spacing w:after="60"/>
      </w:pPr>
      <w:bookmarkStart w:id="33" w:name="_Hlk157972714"/>
      <w:r>
        <w:t>6</w:t>
      </w:r>
      <w:r w:rsidRPr="74D2F900">
        <w:t>.</w:t>
      </w:r>
      <w:r w:rsidR="00835759">
        <w:rPr>
          <w:rFonts w:hint="eastAsia"/>
          <w:lang w:eastAsia="zh-CN"/>
        </w:rPr>
        <w:t>2</w:t>
      </w:r>
      <w:r w:rsidRPr="74D2F900">
        <w:t xml:space="preserve"> </w:t>
      </w:r>
      <w:commentRangeStart w:id="34"/>
      <w:r w:rsidRPr="74D2F900">
        <w:t xml:space="preserve">Outreach </w:t>
      </w:r>
      <w:commentRangeEnd w:id="34"/>
      <w:r w:rsidR="006F3063">
        <w:rPr>
          <w:rStyle w:val="CommentReference"/>
          <w:b w:val="0"/>
        </w:rPr>
        <w:commentReference w:id="34"/>
      </w:r>
      <w:r w:rsidRPr="74D2F900">
        <w:t xml:space="preserve">to enhance public </w:t>
      </w:r>
      <w:commentRangeStart w:id="35"/>
      <w:r w:rsidRPr="74D2F900">
        <w:t>education</w:t>
      </w:r>
      <w:commentRangeEnd w:id="35"/>
      <w:r w:rsidR="000B412E">
        <w:rPr>
          <w:rStyle w:val="CommentReference"/>
          <w:b w:val="0"/>
        </w:rPr>
        <w:commentReference w:id="35"/>
      </w:r>
    </w:p>
    <w:p w14:paraId="0AFE8B5E" w14:textId="25275878" w:rsidR="005E21B9" w:rsidRPr="00DB076C" w:rsidRDefault="00E00FD7" w:rsidP="00023F47">
      <w:r>
        <w:t xml:space="preserve">The surge in extreme wildfire events in recent years </w:t>
      </w:r>
      <w:r w:rsidR="00916E6C">
        <w:t xml:space="preserve">has raised significant awareness about the severity of wildfires among the public. </w:t>
      </w:r>
      <w:r>
        <w:t xml:space="preserve">Notably, </w:t>
      </w:r>
      <w:r w:rsidR="0018410E">
        <w:t>t</w:t>
      </w:r>
      <w:r>
        <w:t>he unprecedented Canadian wildfires in 2023 blanketed the northeastern and midwestern U.S. and led to dangerous air qualit</w:t>
      </w:r>
      <w:r w:rsidR="00916E6C">
        <w:t>y</w:t>
      </w:r>
      <w:r>
        <w:t xml:space="preserve">. </w:t>
      </w:r>
      <w:r w:rsidRPr="00916E6C">
        <w:rPr>
          <w:u w:val="single"/>
        </w:rPr>
        <w:t xml:space="preserve">Capitalizing on this heightened awareness, the PIs </w:t>
      </w:r>
      <w:r w:rsidR="00916E6C" w:rsidRPr="00916E6C">
        <w:rPr>
          <w:u w:val="single"/>
        </w:rPr>
        <w:t xml:space="preserve">will collaborate on </w:t>
      </w:r>
      <w:r w:rsidRPr="00916E6C">
        <w:rPr>
          <w:u w:val="single"/>
        </w:rPr>
        <w:t>develop</w:t>
      </w:r>
      <w:r w:rsidR="00916E6C" w:rsidRPr="00916E6C">
        <w:rPr>
          <w:u w:val="single"/>
        </w:rPr>
        <w:t>ing</w:t>
      </w:r>
      <w:r w:rsidRPr="00916E6C">
        <w:rPr>
          <w:u w:val="single"/>
        </w:rPr>
        <w:t xml:space="preserve"> and implement</w:t>
      </w:r>
      <w:r w:rsidR="00916E6C" w:rsidRPr="00916E6C">
        <w:rPr>
          <w:u w:val="single"/>
        </w:rPr>
        <w:t>ing</w:t>
      </w:r>
      <w:r w:rsidRPr="00916E6C">
        <w:rPr>
          <w:u w:val="single"/>
        </w:rPr>
        <w:t xml:space="preserve"> outreach activities</w:t>
      </w:r>
      <w:r w:rsidR="00916E6C">
        <w:rPr>
          <w:u w:val="single"/>
        </w:rPr>
        <w:t xml:space="preserve"> to </w:t>
      </w:r>
      <w:r w:rsidR="00916E6C" w:rsidRPr="00916E6C">
        <w:rPr>
          <w:u w:val="single"/>
        </w:rPr>
        <w:t>foster a better understanding of wildfire science</w:t>
      </w:r>
      <w:r w:rsidR="00916E6C">
        <w:rPr>
          <w:u w:val="single"/>
        </w:rPr>
        <w:t xml:space="preserve"> among the public</w:t>
      </w:r>
      <w:r w:rsidRPr="00916E6C">
        <w:rPr>
          <w:u w:val="single"/>
        </w:rPr>
        <w:t>.</w:t>
      </w:r>
      <w:r>
        <w:t xml:space="preserve"> The initiative involves creating informative slides that </w:t>
      </w:r>
      <w:r w:rsidR="00023F47">
        <w:t xml:space="preserve">explain </w:t>
      </w:r>
      <w:proofErr w:type="gramStart"/>
      <w:r w:rsidR="00023F47">
        <w:t>the wildfire</w:t>
      </w:r>
      <w:proofErr w:type="gramEnd"/>
      <w:r w:rsidR="00023F47">
        <w:t xml:space="preserve"> science, how wildfires impact air quality, and how climate change intensifies wildfires. </w:t>
      </w:r>
      <w:r>
        <w:t xml:space="preserve">These slides will feature captivating atmospheric modeling animations and wildfire videos </w:t>
      </w:r>
      <w:r w:rsidR="00D153DD">
        <w:t>taken</w:t>
      </w:r>
      <w:r>
        <w:t xml:space="preserve"> during the FIREX-AQ campaign.</w:t>
      </w:r>
      <w:r w:rsidR="00D153DD">
        <w:t xml:space="preserve"> </w:t>
      </w:r>
      <w:r>
        <w:t xml:space="preserve">In addition to presentations, </w:t>
      </w:r>
      <w:r w:rsidR="00D153DD">
        <w:t>we</w:t>
      </w:r>
      <w:r>
        <w:t xml:space="preserve"> will incorporate hands-on experiments to elucidate </w:t>
      </w:r>
      <w:r w:rsidR="00C970D1">
        <w:t xml:space="preserve">wildfire </w:t>
      </w:r>
      <w:r w:rsidR="00D828FE">
        <w:t>behaviors</w:t>
      </w:r>
      <w:r w:rsidR="00C970D1">
        <w:t>.</w:t>
      </w:r>
      <w:r w:rsidRPr="00B974D2">
        <w:t xml:space="preserve"> For instance, </w:t>
      </w:r>
      <w:r w:rsidR="00D153DD" w:rsidRPr="00B974D2">
        <w:t xml:space="preserve">we will generate </w:t>
      </w:r>
      <w:r w:rsidRPr="00B974D2">
        <w:t>flaming and smoldering conditions</w:t>
      </w:r>
      <w:r w:rsidR="00AE05D9" w:rsidRPr="00B974D2">
        <w:t xml:space="preserve"> by simply using candle</w:t>
      </w:r>
      <w:r w:rsidR="00F71960" w:rsidRPr="00B974D2">
        <w:t xml:space="preserve"> experiments</w:t>
      </w:r>
      <w:r w:rsidRPr="00B974D2">
        <w:t xml:space="preserve">, allowing students and the public to observe the resulting plumes. </w:t>
      </w:r>
      <w:r w:rsidR="00D153DD" w:rsidRPr="00B974D2">
        <w:t xml:space="preserve">At Baylor, </w:t>
      </w:r>
      <w:r w:rsidR="00F3705C" w:rsidRPr="00B974D2">
        <w:t xml:space="preserve">PI Li’s group </w:t>
      </w:r>
      <w:r w:rsidR="00EB2B87" w:rsidRPr="00B974D2">
        <w:t>will build upon previous outreach efforts (e.g., Meet the Scientist, National Stem Day)</w:t>
      </w:r>
      <w:r w:rsidR="00B974D2" w:rsidRPr="00B974D2">
        <w:t xml:space="preserve"> and continue</w:t>
      </w:r>
      <w:r w:rsidR="00F3705C" w:rsidRPr="00B974D2">
        <w:t xml:space="preserve"> work</w:t>
      </w:r>
      <w:r w:rsidR="00B974D2" w:rsidRPr="00B974D2">
        <w:t>ing</w:t>
      </w:r>
      <w:r w:rsidR="00F3705C" w:rsidRPr="00B974D2">
        <w:t xml:space="preserve"> with Baylor University’s </w:t>
      </w:r>
      <w:proofErr w:type="spellStart"/>
      <w:r w:rsidR="00F3705C">
        <w:t>Mayborn</w:t>
      </w:r>
      <w:proofErr w:type="spellEnd"/>
      <w:r w:rsidR="00F3705C">
        <w:t xml:space="preserve"> Museum on the design, execution, evaluation, and revision of outreach events. </w:t>
      </w:r>
      <w:proofErr w:type="spellStart"/>
      <w:r w:rsidR="00F3705C">
        <w:t>Mayborn</w:t>
      </w:r>
      <w:proofErr w:type="spellEnd"/>
      <w:r w:rsidR="00F3705C">
        <w:t xml:space="preserve"> Museum</w:t>
      </w:r>
      <w:r w:rsidR="00F3705C" w:rsidRPr="00F3705C">
        <w:t xml:space="preserve"> </w:t>
      </w:r>
      <w:r w:rsidR="00F3705C">
        <w:t>receives 180,000 visitors annually and is accredited by the American Alliance of Museums. PI Li’s group members</w:t>
      </w:r>
      <w:r w:rsidR="00D153DD">
        <w:t xml:space="preserve"> will undergo half-day training sessions in communicating science to the public </w:t>
      </w:r>
      <w:r w:rsidR="00F3705C">
        <w:t xml:space="preserve">through the </w:t>
      </w:r>
      <w:proofErr w:type="spellStart"/>
      <w:r w:rsidR="00F3705C">
        <w:t>Mayborn’s</w:t>
      </w:r>
      <w:proofErr w:type="spellEnd"/>
      <w:r w:rsidR="00F3705C">
        <w:t xml:space="preserve"> Portal to the Public Program (NSF-funded #0639021 and #1224129). After the training, the lab will present at two events each year at the </w:t>
      </w:r>
      <w:proofErr w:type="spellStart"/>
      <w:r w:rsidR="00F3705C">
        <w:t>Mayborn</w:t>
      </w:r>
      <w:proofErr w:type="spellEnd"/>
      <w:r w:rsidR="00F3705C">
        <w:t xml:space="preserve"> which are aimed at K-12 students and their parents. </w:t>
      </w:r>
      <w:r w:rsidR="00565E52">
        <w:t xml:space="preserve">At </w:t>
      </w:r>
      <w:proofErr w:type="spellStart"/>
      <w:r w:rsidR="00C62820">
        <w:t>W</w:t>
      </w:r>
      <w:r w:rsidR="00C62820" w:rsidRPr="00F67F6A">
        <w:t>U</w:t>
      </w:r>
      <w:r w:rsidR="00C62820">
        <w:t>StL</w:t>
      </w:r>
      <w:proofErr w:type="spellEnd"/>
      <w:r w:rsidR="00565E52">
        <w:t xml:space="preserve">, Xu's group will </w:t>
      </w:r>
      <w:r w:rsidR="008768C0">
        <w:t>work</w:t>
      </w:r>
      <w:r w:rsidR="00565E52">
        <w:t xml:space="preserve"> with the Washington University Institute for School Partnership (ISP) to provide workshops and tours to K-12 teachers in the St. Louis area. </w:t>
      </w:r>
      <w:r w:rsidR="00565E52" w:rsidRPr="00C126F4">
        <w:t>ISP programs serve approximately 180,000</w:t>
      </w:r>
      <w:r w:rsidR="00565E52">
        <w:t xml:space="preserve"> </w:t>
      </w:r>
      <w:r w:rsidR="00565E52" w:rsidRPr="00C126F4">
        <w:t>students and 3,800 educators, and 74% of our partner districts have greater than 40% free &amp; reduced</w:t>
      </w:r>
      <w:r w:rsidR="00565E52">
        <w:t xml:space="preserve"> </w:t>
      </w:r>
      <w:r w:rsidR="00565E52" w:rsidRPr="00C126F4">
        <w:t>lunch participation and/or qualify for the community eligibility provision (CEP) program.</w:t>
      </w:r>
      <w:r w:rsidR="00565E52" w:rsidRPr="00C126F4" w:rsidDel="00C126F4">
        <w:t xml:space="preserve"> </w:t>
      </w:r>
      <w:r w:rsidR="00565E52">
        <w:t xml:space="preserve">PI Xu will present outreach materials in the "Hot Topics" seminars and workshops for middle and high school teachers organized by the ISP. Additionally, students, teachers, and </w:t>
      </w:r>
      <w:r w:rsidR="00565E52">
        <w:lastRenderedPageBreak/>
        <w:t>parents will be invited to tour the PIs</w:t>
      </w:r>
      <w:r w:rsidR="00C970D1">
        <w:t>’</w:t>
      </w:r>
      <w:r w:rsidR="00565E52">
        <w:t xml:space="preserve"> lab, providing an opportunity to captivate young minds with easily accessible and visually appealing information.</w:t>
      </w:r>
      <w:r w:rsidR="00916E6C" w:rsidRPr="00916E6C">
        <w:t xml:space="preserve"> </w:t>
      </w:r>
      <w:r w:rsidR="00916E6C">
        <w:t xml:space="preserve">To maximize the collaborative efforts, the PIs will coordinate at least </w:t>
      </w:r>
      <w:r w:rsidR="00C970D1">
        <w:t>two</w:t>
      </w:r>
      <w:r w:rsidR="00916E6C">
        <w:t xml:space="preserve"> public presentation</w:t>
      </w:r>
      <w:r w:rsidR="00C970D1">
        <w:t>s</w:t>
      </w:r>
      <w:r w:rsidR="00916E6C">
        <w:t xml:space="preserve"> together at each other’s institutions during the grant period. </w:t>
      </w:r>
    </w:p>
    <w:bookmarkEnd w:id="33"/>
    <w:p w14:paraId="411A0029" w14:textId="3C98AAC3" w:rsidR="00E43D63" w:rsidRPr="00E43D63" w:rsidRDefault="74D2F900" w:rsidP="00464ABD">
      <w:pPr>
        <w:pStyle w:val="Heading1"/>
        <w:spacing w:after="60"/>
      </w:pPr>
      <w:r>
        <w:t>7. Results from Prior NSF Support for Funded Investigators</w:t>
      </w:r>
    </w:p>
    <w:p w14:paraId="07F4D27F" w14:textId="415B223E" w:rsidR="00042892" w:rsidRPr="00F401CB" w:rsidRDefault="00042892" w:rsidP="00042892">
      <w:r w:rsidRPr="00F401CB">
        <w:t>Yang Li:</w:t>
      </w:r>
      <w:r w:rsidR="00B63BB1" w:rsidRPr="00F401CB">
        <w:t xml:space="preserve"> (a) CIVIC-2322319, $</w:t>
      </w:r>
      <w:r w:rsidR="00EB20FF">
        <w:t>1,015,999</w:t>
      </w:r>
      <w:r w:rsidR="00B63BB1" w:rsidRPr="00F401CB">
        <w:t>, 10/1/2023 – 09/30/202</w:t>
      </w:r>
      <w:r w:rsidR="000317F4">
        <w:t>5</w:t>
      </w:r>
      <w:r w:rsidR="00B63BB1" w:rsidRPr="00F401CB">
        <w:t>. (b) “SCC-CIVIC-FA Track A: Novel Fuel-Flexible Combustion to Enable Ultra-Clean and Efficient Waste-to-Renewable Energy in Changing Climate</w:t>
      </w:r>
      <w:r w:rsidR="000317F4">
        <w:t>.</w:t>
      </w:r>
      <w:r w:rsidR="00B63BB1" w:rsidRPr="00F401CB">
        <w:t>” (c) Intellectual Merit:</w:t>
      </w:r>
      <w:r w:rsidR="00FF01CD" w:rsidRPr="00F401CB">
        <w:t xml:space="preserve"> developing complete combustion for landfill gas flare and waste-based biofuels to realize zero emissions </w:t>
      </w:r>
      <w:r w:rsidR="000317F4">
        <w:t xml:space="preserve">of </w:t>
      </w:r>
      <w:r w:rsidR="000317F4" w:rsidRPr="00F401CB">
        <w:t>methane</w:t>
      </w:r>
      <w:r w:rsidR="000317F4">
        <w:t xml:space="preserve"> and</w:t>
      </w:r>
      <w:r w:rsidR="00FF01CD" w:rsidRPr="00F401CB">
        <w:t xml:space="preserve"> air pollutants; modeling the impacts of the novel technology on air quality, global warming, and economic benefits</w:t>
      </w:r>
      <w:r w:rsidR="00B63BB1" w:rsidRPr="00F401CB">
        <w:t>. Broader impacts: This grant support</w:t>
      </w:r>
      <w:r w:rsidR="00FF01CD" w:rsidRPr="00F401CB">
        <w:t>s</w:t>
      </w:r>
      <w:r w:rsidR="00B63BB1" w:rsidRPr="00F401CB">
        <w:t xml:space="preserve"> three Ph.D. students</w:t>
      </w:r>
      <w:r w:rsidR="00FF01CD" w:rsidRPr="00F401CB">
        <w:t>, two postdoctoral researchers, and two undergraduate students</w:t>
      </w:r>
      <w:r w:rsidR="00B63BB1" w:rsidRPr="00F401CB">
        <w:t xml:space="preserve">, </w:t>
      </w:r>
      <w:proofErr w:type="gramStart"/>
      <w:r w:rsidR="00FF01CD" w:rsidRPr="00F401CB">
        <w:t>and also</w:t>
      </w:r>
      <w:proofErr w:type="gramEnd"/>
      <w:r w:rsidR="00FF01CD" w:rsidRPr="00F401CB">
        <w:t xml:space="preserve"> are enhancing public education through multiple outreach events</w:t>
      </w:r>
      <w:r w:rsidR="00B63BB1" w:rsidRPr="00F401CB">
        <w:t xml:space="preserve">. (d) </w:t>
      </w:r>
      <w:r w:rsidR="00656585">
        <w:t>A</w:t>
      </w:r>
      <w:r w:rsidR="00656585" w:rsidRPr="00F401CB">
        <w:t xml:space="preserve"> </w:t>
      </w:r>
      <w:r w:rsidR="00656585">
        <w:t>paper “</w:t>
      </w:r>
      <w:r w:rsidR="00656585" w:rsidRPr="00656585">
        <w:t>Assessing Climate Benefits of Methane Mitigation for U.S. Landfills</w:t>
      </w:r>
      <w:r w:rsidR="00656585">
        <w:t>” is under review</w:t>
      </w:r>
      <w:r w:rsidR="00B63BB1" w:rsidRPr="00F401CB">
        <w:t xml:space="preserve">. (e) Evidence of research products and their availability include </w:t>
      </w:r>
      <w:r w:rsidR="00FF01CD" w:rsidRPr="00F401CB">
        <w:t>well-documented combustion data and climate-modeling results</w:t>
      </w:r>
      <w:r w:rsidR="005F30F2" w:rsidRPr="00F401CB">
        <w:t>, as well as recorded videos for previously hosted outreach events that can be used for curriculum development</w:t>
      </w:r>
      <w:r w:rsidR="00B63BB1" w:rsidRPr="00F401CB">
        <w:t>. (f) Not applicable.</w:t>
      </w:r>
    </w:p>
    <w:p w14:paraId="224ED7F8" w14:textId="7CED4BAA" w:rsidR="00A91AAF" w:rsidRDefault="00042892" w:rsidP="00B51217">
      <w:pPr>
        <w:rPr>
          <w:b/>
        </w:rPr>
      </w:pPr>
      <w:r>
        <w:t xml:space="preserve">Lu Xu: No prior support. </w:t>
      </w:r>
      <w:r w:rsidR="00A91AAF">
        <w:br w:type="page"/>
      </w:r>
    </w:p>
    <w:p w14:paraId="46BD3AA7" w14:textId="51681DDF" w:rsidR="005F7EC9" w:rsidRDefault="00461177" w:rsidP="00B66B5B">
      <w:pPr>
        <w:pStyle w:val="Heading1"/>
      </w:pPr>
      <w:r w:rsidRPr="00B66B5B">
        <w:lastRenderedPageBreak/>
        <w:t>References</w:t>
      </w:r>
    </w:p>
    <w:p w14:paraId="3733B7D0" w14:textId="77777777" w:rsidR="00F260B8" w:rsidRPr="00F260B8" w:rsidRDefault="005F7EC9" w:rsidP="00F260B8">
      <w:pPr>
        <w:pStyle w:val="EndNoteBibliography"/>
        <w:spacing w:after="0"/>
      </w:pPr>
      <w:r>
        <w:fldChar w:fldCharType="begin"/>
      </w:r>
      <w:r>
        <w:instrText xml:space="preserve"> ADDIN EN.REFLIST </w:instrText>
      </w:r>
      <w:r>
        <w:fldChar w:fldCharType="separate"/>
      </w:r>
      <w:r w:rsidR="00F260B8" w:rsidRPr="00F260B8">
        <w:t xml:space="preserve">(1) Iglesias, V.; Balch, J. K.; Travis, W. R. U.S. fires became larger, more frequent, and more widespread in the 2000s. </w:t>
      </w:r>
      <w:r w:rsidR="00F260B8" w:rsidRPr="00F260B8">
        <w:rPr>
          <w:i/>
        </w:rPr>
        <w:t xml:space="preserve">Science Advances </w:t>
      </w:r>
      <w:r w:rsidR="00F260B8" w:rsidRPr="00F260B8">
        <w:rPr>
          <w:b/>
        </w:rPr>
        <w:t>2022</w:t>
      </w:r>
      <w:r w:rsidR="00F260B8" w:rsidRPr="00F260B8">
        <w:t xml:space="preserve">, </w:t>
      </w:r>
      <w:r w:rsidR="00F260B8" w:rsidRPr="00F260B8">
        <w:rPr>
          <w:i/>
        </w:rPr>
        <w:t>8</w:t>
      </w:r>
      <w:r w:rsidR="00F260B8" w:rsidRPr="00F260B8">
        <w:t xml:space="preserve"> (11), eabc0020. DOI: doi:10.1126/sciadv.abc0020.</w:t>
      </w:r>
    </w:p>
    <w:p w14:paraId="5ED5574A" w14:textId="77777777" w:rsidR="00F260B8" w:rsidRPr="00F260B8" w:rsidRDefault="00F260B8" w:rsidP="00F260B8">
      <w:pPr>
        <w:pStyle w:val="EndNoteBibliography"/>
        <w:spacing w:after="0"/>
      </w:pPr>
      <w:r w:rsidRPr="00F260B8">
        <w:t xml:space="preserve">(2) Burke, M.; Childs, M. L.; de la Cuesta, B.; Qiu, M.; Li, J.; Gould, C. F.; Heft-Neal, S.; Wara, M. The contribution of wildfire to PM2.5 trends in the USA. </w:t>
      </w:r>
      <w:r w:rsidRPr="00F260B8">
        <w:rPr>
          <w:i/>
        </w:rPr>
        <w:t xml:space="preserve">Nature </w:t>
      </w:r>
      <w:r w:rsidRPr="00F260B8">
        <w:rPr>
          <w:b/>
        </w:rPr>
        <w:t>2023</w:t>
      </w:r>
      <w:r w:rsidRPr="00F260B8">
        <w:t>. DOI: 10.1038/s41586-023-06522-6.</w:t>
      </w:r>
    </w:p>
    <w:p w14:paraId="3DD429D4" w14:textId="77777777" w:rsidR="00F260B8" w:rsidRPr="00F260B8" w:rsidRDefault="00F260B8" w:rsidP="00F260B8">
      <w:pPr>
        <w:pStyle w:val="EndNoteBibliography"/>
        <w:spacing w:after="0"/>
      </w:pPr>
      <w:r w:rsidRPr="00F260B8">
        <w:t xml:space="preserve">(3) McClure, C. D.; Jaffe, D. A. US particulate matter air quality improves except in wildfire-prone areas. </w:t>
      </w:r>
      <w:r w:rsidRPr="00F260B8">
        <w:rPr>
          <w:i/>
        </w:rPr>
        <w:t xml:space="preserve">Proceedings of the National Academy of Sciences </w:t>
      </w:r>
      <w:r w:rsidRPr="00F260B8">
        <w:rPr>
          <w:b/>
        </w:rPr>
        <w:t>2018</w:t>
      </w:r>
      <w:r w:rsidRPr="00F260B8">
        <w:t xml:space="preserve">, </w:t>
      </w:r>
      <w:r w:rsidRPr="00F260B8">
        <w:rPr>
          <w:i/>
        </w:rPr>
        <w:t>115</w:t>
      </w:r>
      <w:r w:rsidRPr="00F260B8">
        <w:t xml:space="preserve"> (31), 7901-7906. DOI: 10.1073/pnas.1804353115.</w:t>
      </w:r>
    </w:p>
    <w:p w14:paraId="4F2FF036" w14:textId="77777777" w:rsidR="00F260B8" w:rsidRPr="00F260B8" w:rsidRDefault="00F260B8" w:rsidP="00F260B8">
      <w:pPr>
        <w:pStyle w:val="EndNoteBibliography"/>
        <w:spacing w:after="0"/>
      </w:pPr>
      <w:r w:rsidRPr="00F260B8">
        <w:t xml:space="preserve">(4) de Gouw, J. A.; Warneke, C.; Stohl, A.; Wollny, A. G.; Brock, C. A.; Cooper, O. R.; Holloway, J. S.; Trainer, M.; Fehsenfeld, F. C.; Atlas, E. L.; et al. Volatile organic compounds composition of merged and aged forest fire plumes from Alaska and western Canada. </w:t>
      </w:r>
      <w:r w:rsidRPr="00F260B8">
        <w:rPr>
          <w:i/>
        </w:rPr>
        <w:t xml:space="preserve">Journal of Geophysical Research: Atmospheres </w:t>
      </w:r>
      <w:r w:rsidRPr="00F260B8">
        <w:rPr>
          <w:b/>
        </w:rPr>
        <w:t>2006</w:t>
      </w:r>
      <w:r w:rsidRPr="00F260B8">
        <w:t xml:space="preserve">, </w:t>
      </w:r>
      <w:r w:rsidRPr="00F260B8">
        <w:rPr>
          <w:i/>
        </w:rPr>
        <w:t>111</w:t>
      </w:r>
      <w:r w:rsidRPr="00F260B8">
        <w:t xml:space="preserve"> (D10). DOI: 10.1029/2005jd006175.</w:t>
      </w:r>
    </w:p>
    <w:p w14:paraId="439293D8" w14:textId="3C4CD1DA" w:rsidR="00F260B8" w:rsidRPr="00F260B8" w:rsidRDefault="00F260B8" w:rsidP="00F260B8">
      <w:pPr>
        <w:pStyle w:val="EndNoteBibliography"/>
        <w:spacing w:after="0"/>
      </w:pPr>
      <w:r w:rsidRPr="00F260B8">
        <w:t xml:space="preserve">(5) DeBell, L. J.; Talbot, R. W.; Dibb, J. E.; Munger, J. W.; Fischer, E. V.; Frolking, S. E. A major regional air pollution event in the northeastern United States caused by extensive forest fires in Quebec, Canada. </w:t>
      </w:r>
      <w:r w:rsidRPr="00F260B8">
        <w:rPr>
          <w:i/>
        </w:rPr>
        <w:t xml:space="preserve">Journal of Geophysical Research: Atmospheres </w:t>
      </w:r>
      <w:r w:rsidRPr="00F260B8">
        <w:rPr>
          <w:b/>
        </w:rPr>
        <w:t>2004</w:t>
      </w:r>
      <w:r w:rsidRPr="00F260B8">
        <w:t xml:space="preserve">, </w:t>
      </w:r>
      <w:r w:rsidRPr="00F260B8">
        <w:rPr>
          <w:i/>
        </w:rPr>
        <w:t>109</w:t>
      </w:r>
      <w:r w:rsidRPr="00F260B8">
        <w:t xml:space="preserve"> (D19). DOI: </w:t>
      </w:r>
      <w:hyperlink r:id="rId29" w:history="1">
        <w:r w:rsidRPr="00F260B8">
          <w:rPr>
            <w:rStyle w:val="Hyperlink"/>
          </w:rPr>
          <w:t>https://doi.org/10.1029/2004JD004840</w:t>
        </w:r>
      </w:hyperlink>
      <w:r w:rsidRPr="00F260B8">
        <w:t>.</w:t>
      </w:r>
    </w:p>
    <w:p w14:paraId="22F6A56D" w14:textId="77777777" w:rsidR="00F260B8" w:rsidRPr="00F260B8" w:rsidRDefault="00F260B8" w:rsidP="00F260B8">
      <w:pPr>
        <w:pStyle w:val="EndNoteBibliography"/>
        <w:spacing w:after="0"/>
      </w:pPr>
      <w:r w:rsidRPr="00F260B8">
        <w:t xml:space="preserve">(6) Wotawa, G.; Trainer, M. The Influence of Canadian Forest Fires on Pollutant Concentrations in the United States. </w:t>
      </w:r>
      <w:r w:rsidRPr="00F260B8">
        <w:rPr>
          <w:i/>
        </w:rPr>
        <w:t xml:space="preserve">Science </w:t>
      </w:r>
      <w:r w:rsidRPr="00F260B8">
        <w:rPr>
          <w:b/>
        </w:rPr>
        <w:t>2000</w:t>
      </w:r>
      <w:r w:rsidRPr="00F260B8">
        <w:t xml:space="preserve">, </w:t>
      </w:r>
      <w:r w:rsidRPr="00F260B8">
        <w:rPr>
          <w:i/>
        </w:rPr>
        <w:t>288</w:t>
      </w:r>
      <w:r w:rsidRPr="00F260B8">
        <w:t xml:space="preserve"> (5464), 324-328. DOI: 10.1126/science.288.5464.324.</w:t>
      </w:r>
    </w:p>
    <w:p w14:paraId="68D3DA51" w14:textId="1DF93E7D" w:rsidR="00F260B8" w:rsidRPr="00F260B8" w:rsidRDefault="00F260B8" w:rsidP="00F260B8">
      <w:pPr>
        <w:pStyle w:val="EndNoteBibliography"/>
        <w:spacing w:after="0"/>
      </w:pPr>
      <w:r w:rsidRPr="00F260B8">
        <w:t xml:space="preserve">(7) Hung, W.-T.; Lu, C.-H.; Alessandrini, S.; Kumar, R.; Lin, C.-A. The impacts of transported wildfire smoke aerosols on surface air quality in New York State: A multi-year study using machine learning. </w:t>
      </w:r>
      <w:r w:rsidRPr="00F260B8">
        <w:rPr>
          <w:i/>
        </w:rPr>
        <w:t xml:space="preserve">Atmospheric Environment </w:t>
      </w:r>
      <w:r w:rsidRPr="00F260B8">
        <w:rPr>
          <w:b/>
        </w:rPr>
        <w:t>2021</w:t>
      </w:r>
      <w:r w:rsidRPr="00F260B8">
        <w:t xml:space="preserve">, </w:t>
      </w:r>
      <w:r w:rsidRPr="00F260B8">
        <w:rPr>
          <w:i/>
        </w:rPr>
        <w:t>259</w:t>
      </w:r>
      <w:r w:rsidRPr="00F260B8">
        <w:t xml:space="preserve">, 118513. DOI: </w:t>
      </w:r>
      <w:hyperlink r:id="rId30" w:history="1">
        <w:r w:rsidRPr="00F260B8">
          <w:rPr>
            <w:rStyle w:val="Hyperlink"/>
          </w:rPr>
          <w:t>https://doi.org/10.1016/j.atmosenv.2021.118513</w:t>
        </w:r>
      </w:hyperlink>
      <w:r w:rsidRPr="00F260B8">
        <w:t>.</w:t>
      </w:r>
    </w:p>
    <w:p w14:paraId="5641968C" w14:textId="77777777" w:rsidR="00F260B8" w:rsidRPr="00F260B8" w:rsidRDefault="00F260B8" w:rsidP="00F260B8">
      <w:pPr>
        <w:pStyle w:val="EndNoteBibliography"/>
        <w:spacing w:after="0"/>
      </w:pPr>
      <w:r w:rsidRPr="00F260B8">
        <w:t xml:space="preserve">(8) Alvarado, L. M. A.; Richter, A.; Vrekoussis, M.; Hilboll, A.; Kalisz Hedegaard, A. B.; Schneising, O.; Burrows, J. P. Unexpected long-range transport of glyoxal and formaldehyde observed from the Copernicus Sentinel-5 Precursor satellite during the 2018 Canadian wildfires. </w:t>
      </w:r>
      <w:r w:rsidRPr="00F260B8">
        <w:rPr>
          <w:i/>
        </w:rPr>
        <w:t xml:space="preserve">Atmos. Chem. Phys. </w:t>
      </w:r>
      <w:r w:rsidRPr="00F260B8">
        <w:rPr>
          <w:b/>
        </w:rPr>
        <w:t>2020</w:t>
      </w:r>
      <w:r w:rsidRPr="00F260B8">
        <w:t xml:space="preserve">, </w:t>
      </w:r>
      <w:r w:rsidRPr="00F260B8">
        <w:rPr>
          <w:i/>
        </w:rPr>
        <w:t>20</w:t>
      </w:r>
      <w:r w:rsidRPr="00F260B8">
        <w:t xml:space="preserve"> (4), 2057-2072. DOI: 10.5194/acp-20-2057-2020.</w:t>
      </w:r>
    </w:p>
    <w:p w14:paraId="76433D35" w14:textId="77777777" w:rsidR="00F260B8" w:rsidRPr="00F260B8" w:rsidRDefault="00F260B8" w:rsidP="00F260B8">
      <w:pPr>
        <w:pStyle w:val="EndNoteBibliography"/>
        <w:spacing w:after="0"/>
      </w:pPr>
      <w:r w:rsidRPr="00F260B8">
        <w:t xml:space="preserve">(9) Teakles, A. D.; So, R.; Ainslie, B.; Nissen, R.; Schiller, C.; Vingarzan, R.; McKendry, I.; Macdonald, A. M.; Jaffe, D. A.; Bertram, A. K.; et al. Impacts of the July 2012 Siberian fire plume on air quality in the Pacific Northwest. </w:t>
      </w:r>
      <w:r w:rsidRPr="00F260B8">
        <w:rPr>
          <w:i/>
        </w:rPr>
        <w:t xml:space="preserve">Atmos. Chem. Phys. </w:t>
      </w:r>
      <w:r w:rsidRPr="00F260B8">
        <w:rPr>
          <w:b/>
        </w:rPr>
        <w:t>2017</w:t>
      </w:r>
      <w:r w:rsidRPr="00F260B8">
        <w:t xml:space="preserve">, </w:t>
      </w:r>
      <w:r w:rsidRPr="00F260B8">
        <w:rPr>
          <w:i/>
        </w:rPr>
        <w:t>17</w:t>
      </w:r>
      <w:r w:rsidRPr="00F260B8">
        <w:t xml:space="preserve"> (4), 2593-2611. DOI: 10.5194/acp-17-2593-2017.</w:t>
      </w:r>
    </w:p>
    <w:p w14:paraId="66194489" w14:textId="77777777" w:rsidR="00F260B8" w:rsidRPr="00F260B8" w:rsidRDefault="00F260B8" w:rsidP="00F260B8">
      <w:pPr>
        <w:pStyle w:val="EndNoteBibliography"/>
        <w:spacing w:after="0"/>
      </w:pPr>
      <w:r w:rsidRPr="00F260B8">
        <w:t xml:space="preserve">(10) Li, Y.; Mickley, L. J.; Liu, P.; Kaplan, J. O. Trends and spatial shifts in lightning fires and smoke concentrations in response to 21st century climate over the national forests and parks of the western United States. </w:t>
      </w:r>
      <w:r w:rsidRPr="00F260B8">
        <w:rPr>
          <w:i/>
        </w:rPr>
        <w:t xml:space="preserve">Atmos. Chem. Phys. </w:t>
      </w:r>
      <w:r w:rsidRPr="00F260B8">
        <w:rPr>
          <w:b/>
        </w:rPr>
        <w:t>2020</w:t>
      </w:r>
      <w:r w:rsidRPr="00F260B8">
        <w:t xml:space="preserve">, </w:t>
      </w:r>
      <w:r w:rsidRPr="00F260B8">
        <w:rPr>
          <w:i/>
        </w:rPr>
        <w:t>20</w:t>
      </w:r>
      <w:r w:rsidRPr="00F260B8">
        <w:t xml:space="preserve"> (14), 8827-8838. DOI: 10.5194/acp-20-8827-2020.</w:t>
      </w:r>
    </w:p>
    <w:p w14:paraId="2018CD70" w14:textId="77777777" w:rsidR="00F260B8" w:rsidRPr="00F260B8" w:rsidRDefault="00F260B8" w:rsidP="00F260B8">
      <w:pPr>
        <w:pStyle w:val="EndNoteBibliography"/>
        <w:spacing w:after="0"/>
      </w:pPr>
      <w:r w:rsidRPr="00F260B8">
        <w:t xml:space="preserve">(11) Palm, B. B.; Peng, Q.; Fredrickson, C. D.; Lee, B. H.; Garofalo, L. A.; Pothier, M. A.; Kreidenweis, S. M.; Farmer, D. K.; Pokhrel, R. P.; Shen, Y.; et al. Quantification of organic aerosol and brown carbon evolution in fresh wildfire plumes. </w:t>
      </w:r>
      <w:r w:rsidRPr="00F260B8">
        <w:rPr>
          <w:i/>
        </w:rPr>
        <w:t xml:space="preserve">Proc Natl Acad Sci U S A </w:t>
      </w:r>
      <w:r w:rsidRPr="00F260B8">
        <w:rPr>
          <w:b/>
        </w:rPr>
        <w:t>2020</w:t>
      </w:r>
      <w:r w:rsidRPr="00F260B8">
        <w:t xml:space="preserve">, </w:t>
      </w:r>
      <w:r w:rsidRPr="00F260B8">
        <w:rPr>
          <w:i/>
        </w:rPr>
        <w:t>117</w:t>
      </w:r>
      <w:r w:rsidRPr="00F260B8">
        <w:t xml:space="preserve"> (47), 29469-29477. DOI: 10.1073/pnas.2012218117.</w:t>
      </w:r>
    </w:p>
    <w:p w14:paraId="13DED17D" w14:textId="77777777" w:rsidR="00F260B8" w:rsidRPr="00F260B8" w:rsidRDefault="00F260B8" w:rsidP="00F260B8">
      <w:pPr>
        <w:pStyle w:val="EndNoteBibliography"/>
        <w:spacing w:after="0"/>
      </w:pPr>
      <w:r w:rsidRPr="00F260B8">
        <w:t xml:space="preserve">(12) Pye, H. O. T.; Xu, L.; Henderson, B. H.; Pagonis, D.; Campuzano-Jost, P.; Guo, H.; Jimenez, J. L.; Allen, C.; Skipper, T. N.; Halliday, H. S.; et al. Evolution of Reactive Organic Compounds and Their Potential Health Risk in Wildfire Smoke. </w:t>
      </w:r>
      <w:r w:rsidRPr="00F260B8">
        <w:rPr>
          <w:i/>
        </w:rPr>
        <w:t xml:space="preserve">Environ Sci Technol </w:t>
      </w:r>
      <w:r w:rsidRPr="00F260B8">
        <w:rPr>
          <w:b/>
        </w:rPr>
        <w:t>2024</w:t>
      </w:r>
      <w:r w:rsidRPr="00F260B8">
        <w:t xml:space="preserve">, </w:t>
      </w:r>
      <w:r w:rsidRPr="00F260B8">
        <w:rPr>
          <w:i/>
        </w:rPr>
        <w:t>58</w:t>
      </w:r>
      <w:r w:rsidRPr="00F260B8">
        <w:t xml:space="preserve"> (44), 19785-19796. DOI: 10.1021/acs.est.4c06187.</w:t>
      </w:r>
    </w:p>
    <w:p w14:paraId="2A1022A2" w14:textId="77777777" w:rsidR="00F260B8" w:rsidRPr="00F260B8" w:rsidRDefault="00F260B8" w:rsidP="00F260B8">
      <w:pPr>
        <w:pStyle w:val="EndNoteBibliography"/>
        <w:spacing w:after="0"/>
      </w:pPr>
      <w:r w:rsidRPr="00F260B8">
        <w:t xml:space="preserve">(13) Verma, V.; Fang, T.; Xu, L.; Peltier, R. E.; Russell, A. G.; Ng, N. L.; Weber, R. J. Organic Aerosols Associated with the Generation of Reactive Oxygen Species (ROS) by Water-Soluble PM2.5. </w:t>
      </w:r>
      <w:r w:rsidRPr="00F260B8">
        <w:rPr>
          <w:i/>
        </w:rPr>
        <w:t xml:space="preserve">Environ Sci Technol </w:t>
      </w:r>
      <w:r w:rsidRPr="00F260B8">
        <w:rPr>
          <w:b/>
        </w:rPr>
        <w:t>2015</w:t>
      </w:r>
      <w:r w:rsidRPr="00F260B8">
        <w:t xml:space="preserve">, </w:t>
      </w:r>
      <w:r w:rsidRPr="00F260B8">
        <w:rPr>
          <w:i/>
        </w:rPr>
        <w:t>49</w:t>
      </w:r>
      <w:r w:rsidRPr="00F260B8">
        <w:t xml:space="preserve"> (7), 4646-4656. DOI: 10.1021/es505577w.</w:t>
      </w:r>
    </w:p>
    <w:p w14:paraId="1E64595F" w14:textId="77777777" w:rsidR="00F260B8" w:rsidRPr="00F260B8" w:rsidRDefault="00F260B8" w:rsidP="00F260B8">
      <w:pPr>
        <w:pStyle w:val="EndNoteBibliography"/>
        <w:spacing w:after="0"/>
      </w:pPr>
      <w:r w:rsidRPr="00F260B8">
        <w:t xml:space="preserve">(14) Li, Y.; Fu, T.-M.; Yu, J. Z.; Zhang, A.; Yu, X.; Ye, J.; Zhu, L.; Shen, H.; Wang, C.; Yang, X.; et al. Nitrogen dominates global atmospheric organic aerosol absorption. </w:t>
      </w:r>
      <w:r w:rsidRPr="00F260B8">
        <w:rPr>
          <w:i/>
        </w:rPr>
        <w:t xml:space="preserve">Science </w:t>
      </w:r>
      <w:r w:rsidRPr="00F260B8">
        <w:rPr>
          <w:b/>
        </w:rPr>
        <w:t>2025</w:t>
      </w:r>
      <w:r w:rsidRPr="00F260B8">
        <w:t xml:space="preserve">, </w:t>
      </w:r>
      <w:r w:rsidRPr="00F260B8">
        <w:rPr>
          <w:i/>
        </w:rPr>
        <w:t>387</w:t>
      </w:r>
      <w:r w:rsidRPr="00F260B8">
        <w:t xml:space="preserve"> (6737), 989-995. DOI: doi:10.1126/science.adr4473.</w:t>
      </w:r>
    </w:p>
    <w:p w14:paraId="0AF4B025" w14:textId="77777777" w:rsidR="00F260B8" w:rsidRPr="00F260B8" w:rsidRDefault="00F260B8" w:rsidP="00F260B8">
      <w:pPr>
        <w:pStyle w:val="EndNoteBibliography"/>
        <w:spacing w:after="0"/>
      </w:pPr>
      <w:r w:rsidRPr="00F260B8">
        <w:t xml:space="preserve">(15) Pardo, M.; Li, C.; Zimmermann, R.; Rudich, Y. Health impacts of biomass burning aerosols: Relation to oxidative stress and inflammation. </w:t>
      </w:r>
      <w:r w:rsidRPr="00F260B8">
        <w:rPr>
          <w:i/>
        </w:rPr>
        <w:t>Aerosol Sci Tech</w:t>
      </w:r>
      <w:r w:rsidRPr="00F260B8">
        <w:t>, 1-21. DOI: 10.1080/02786826.2024.2379551.</w:t>
      </w:r>
    </w:p>
    <w:p w14:paraId="19D25B64" w14:textId="77777777" w:rsidR="00F260B8" w:rsidRPr="00F260B8" w:rsidRDefault="00F260B8" w:rsidP="00F260B8">
      <w:pPr>
        <w:pStyle w:val="EndNoteBibliography"/>
        <w:spacing w:after="0"/>
      </w:pPr>
      <w:r w:rsidRPr="00F260B8">
        <w:t xml:space="preserve">(16) Pagonis, D.; Selimovic, V.; Campuzano-Jost, P.; Guo, H.; Day, D. A.; Schueneman, M. K.; Nault, B. A.; Coggon, M. M.; DiGangi, J. P.; Diskin, G. S.; et al. Impact of Biomass Burning Organic Aerosol </w:t>
      </w:r>
      <w:r w:rsidRPr="00F260B8">
        <w:lastRenderedPageBreak/>
        <w:t xml:space="preserve">Volatility on Smoke Concentrations Downwind of Fires. </w:t>
      </w:r>
      <w:r w:rsidRPr="00F260B8">
        <w:rPr>
          <w:i/>
        </w:rPr>
        <w:t xml:space="preserve">Environ Sci Technol </w:t>
      </w:r>
      <w:r w:rsidRPr="00F260B8">
        <w:rPr>
          <w:b/>
        </w:rPr>
        <w:t>2023</w:t>
      </w:r>
      <w:r w:rsidRPr="00F260B8">
        <w:t xml:space="preserve">, </w:t>
      </w:r>
      <w:r w:rsidRPr="00F260B8">
        <w:rPr>
          <w:i/>
        </w:rPr>
        <w:t>57</w:t>
      </w:r>
      <w:r w:rsidRPr="00F260B8">
        <w:t xml:space="preserve"> (44), 17011-17021. DOI: 10.1021/acs.est.3c05017.</w:t>
      </w:r>
    </w:p>
    <w:p w14:paraId="2CA4B294" w14:textId="77777777" w:rsidR="00F260B8" w:rsidRPr="00F260B8" w:rsidRDefault="00F260B8" w:rsidP="00F260B8">
      <w:pPr>
        <w:pStyle w:val="EndNoteBibliography"/>
        <w:spacing w:after="0"/>
      </w:pPr>
      <w:r w:rsidRPr="00F260B8">
        <w:t xml:space="preserve">(17) Akherati, A.; He, Y.; Garofalo, L. A.; Hodshire, A. L.; Farmer, D. K.; Kreidenweis, S. M.; Permar, W.; Hu, L.; Fischer, E. V.; Jen, C. N.; et al. Dilution and photooxidation driven processes explain the evolution of organic aerosol in wildfire plumes. </w:t>
      </w:r>
      <w:r w:rsidRPr="00F260B8">
        <w:rPr>
          <w:i/>
        </w:rPr>
        <w:t xml:space="preserve">Environmental Science: Atmospheres </w:t>
      </w:r>
      <w:r w:rsidRPr="00F260B8">
        <w:rPr>
          <w:b/>
        </w:rPr>
        <w:t>2022</w:t>
      </w:r>
      <w:r w:rsidRPr="00F260B8">
        <w:t xml:space="preserve">, </w:t>
      </w:r>
      <w:r w:rsidRPr="00F260B8">
        <w:rPr>
          <w:i/>
        </w:rPr>
        <w:t>2</w:t>
      </w:r>
      <w:r w:rsidRPr="00F260B8">
        <w:t xml:space="preserve"> (5), 1000-1022, 10.1039/D1EA00082A. DOI: 10.1039/D1EA00082A.</w:t>
      </w:r>
    </w:p>
    <w:p w14:paraId="77810146" w14:textId="77777777" w:rsidR="00F260B8" w:rsidRPr="00F260B8" w:rsidRDefault="00F260B8" w:rsidP="00F260B8">
      <w:pPr>
        <w:pStyle w:val="EndNoteBibliography"/>
        <w:spacing w:after="0"/>
      </w:pPr>
      <w:r w:rsidRPr="00F260B8">
        <w:t xml:space="preserve">(18) He, Y.; Zhao, B.; Wang, S.; Valorso, R.; Chang, X.; Yin, D.; Feng, B.; Camredon, M.; Aumont, B.; Dearden, A.; et al. Formation of secondary organic aerosol from wildfire emissions enhanced by long-time ageing. </w:t>
      </w:r>
      <w:r w:rsidRPr="00F260B8">
        <w:rPr>
          <w:i/>
        </w:rPr>
        <w:t xml:space="preserve">Nature Geoscience </w:t>
      </w:r>
      <w:r w:rsidRPr="00F260B8">
        <w:rPr>
          <w:b/>
        </w:rPr>
        <w:t>2024</w:t>
      </w:r>
      <w:r w:rsidRPr="00F260B8">
        <w:t>. DOI: 10.1038/s41561-023-01355-4.</w:t>
      </w:r>
    </w:p>
    <w:p w14:paraId="663F6D7C" w14:textId="77777777" w:rsidR="00F260B8" w:rsidRPr="00F260B8" w:rsidRDefault="00F260B8" w:rsidP="00F260B8">
      <w:pPr>
        <w:pStyle w:val="EndNoteBibliography"/>
        <w:spacing w:after="0"/>
      </w:pPr>
      <w:r w:rsidRPr="00F260B8">
        <w:t xml:space="preserve">(19) Robinson, M. A.; Decker, Z. C. J.; Barsanti, K. C.; Coggon, M. M.; Flocke, F. M.; Franchin, A.; Fredrickson, C. D.; Gilman, J. B.; Gkatzelis, G. I.; Holmes, C. D.; et al. Variability and Time of Day Dependence of Ozone Photochemistry in Western Wildfire Plumes. </w:t>
      </w:r>
      <w:r w:rsidRPr="00F260B8">
        <w:rPr>
          <w:i/>
        </w:rPr>
        <w:t xml:space="preserve">Environ Sci Technol </w:t>
      </w:r>
      <w:r w:rsidRPr="00F260B8">
        <w:rPr>
          <w:b/>
        </w:rPr>
        <w:t>2021</w:t>
      </w:r>
      <w:r w:rsidRPr="00F260B8">
        <w:t xml:space="preserve">, </w:t>
      </w:r>
      <w:r w:rsidRPr="00F260B8">
        <w:rPr>
          <w:i/>
        </w:rPr>
        <w:t>55</w:t>
      </w:r>
      <w:r w:rsidRPr="00F260B8">
        <w:t xml:space="preserve"> (15), 10280-10290. DOI: 10.1021/acs.est.1c01963.</w:t>
      </w:r>
    </w:p>
    <w:p w14:paraId="1504DAE1" w14:textId="77777777" w:rsidR="00F260B8" w:rsidRPr="00F260B8" w:rsidRDefault="00F260B8" w:rsidP="00F260B8">
      <w:pPr>
        <w:pStyle w:val="EndNoteBibliography"/>
        <w:spacing w:after="0"/>
      </w:pPr>
      <w:r w:rsidRPr="00F260B8">
        <w:t xml:space="preserve">(20) Liao, J.; Wolfe, G. M.; Hannun, R. A.; St. Clair, J. M.; Hanisco, T. F.; Gilman, J. B.; Lamplugh, A.; Selimovic, V.; Diskin, G. S.; Nowak, J. B.; et al. Formaldehyde evolution in US wildfire plumes during the Fire Influence on Regional to Global Environments and Air Quality experiment (FIREX-AQ). </w:t>
      </w:r>
      <w:r w:rsidRPr="00F260B8">
        <w:rPr>
          <w:i/>
        </w:rPr>
        <w:t xml:space="preserve">Atmos. Chem. Phys. </w:t>
      </w:r>
      <w:r w:rsidRPr="00F260B8">
        <w:rPr>
          <w:b/>
        </w:rPr>
        <w:t>2021</w:t>
      </w:r>
      <w:r w:rsidRPr="00F260B8">
        <w:t xml:space="preserve">, </w:t>
      </w:r>
      <w:r w:rsidRPr="00F260B8">
        <w:rPr>
          <w:i/>
        </w:rPr>
        <w:t>21</w:t>
      </w:r>
      <w:r w:rsidRPr="00F260B8">
        <w:t xml:space="preserve"> (24), 18319-18331. DOI: 10.5194/acp-21-18319-2021.</w:t>
      </w:r>
    </w:p>
    <w:p w14:paraId="07D64FDA" w14:textId="77777777" w:rsidR="00F260B8" w:rsidRPr="00F260B8" w:rsidRDefault="00F260B8" w:rsidP="00F260B8">
      <w:pPr>
        <w:pStyle w:val="EndNoteBibliography"/>
        <w:spacing w:after="0"/>
      </w:pPr>
      <w:r w:rsidRPr="00F260B8">
        <w:t xml:space="preserve">(21) Garofalo, L. A.; Pothier, M. A.; Levin, E. J. T.; Campos, T.; Kreidenweis, S. M.; Farmer, D. K. Emission and Evolution of Submicron Organic Aerosol in Smoke from Wildfires in the Western United States. </w:t>
      </w:r>
      <w:r w:rsidRPr="00F260B8">
        <w:rPr>
          <w:i/>
        </w:rPr>
        <w:t xml:space="preserve">ACS Earth and Space Chemistry </w:t>
      </w:r>
      <w:r w:rsidRPr="00F260B8">
        <w:rPr>
          <w:b/>
        </w:rPr>
        <w:t>2019</w:t>
      </w:r>
      <w:r w:rsidRPr="00F260B8">
        <w:t xml:space="preserve">, </w:t>
      </w:r>
      <w:r w:rsidRPr="00F260B8">
        <w:rPr>
          <w:i/>
        </w:rPr>
        <w:t>3</w:t>
      </w:r>
      <w:r w:rsidRPr="00F260B8">
        <w:t xml:space="preserve"> (7), 1237-1247. DOI: 10.1021/acsearthspacechem.9b00125.</w:t>
      </w:r>
    </w:p>
    <w:p w14:paraId="55A0BA77" w14:textId="775C739F" w:rsidR="00F260B8" w:rsidRPr="00F260B8" w:rsidRDefault="00F260B8" w:rsidP="00F260B8">
      <w:pPr>
        <w:pStyle w:val="EndNoteBibliography"/>
        <w:spacing w:after="0"/>
      </w:pPr>
      <w:r w:rsidRPr="00F260B8">
        <w:t xml:space="preserve">(22) Peng, Q.; Palm, B. B.; Fredrickson, C. D.; Lee, B. H.; Hall, S. R.; Ullmann, K.; Weinheimer, A. J.; Levin, E.; DeMott, P.; Garofalo, L. A.; et al. Direct Constraints on Secondary HONO Production in Aged Wildfire Smoke From Airborne Measurements Over the Western US. </w:t>
      </w:r>
      <w:r w:rsidRPr="00F260B8">
        <w:rPr>
          <w:i/>
        </w:rPr>
        <w:t xml:space="preserve">Geophysical Research Letters </w:t>
      </w:r>
      <w:r w:rsidRPr="00F260B8">
        <w:rPr>
          <w:b/>
        </w:rPr>
        <w:t>2022</w:t>
      </w:r>
      <w:r w:rsidRPr="00F260B8">
        <w:t xml:space="preserve">, </w:t>
      </w:r>
      <w:r w:rsidRPr="00F260B8">
        <w:rPr>
          <w:i/>
        </w:rPr>
        <w:t>49</w:t>
      </w:r>
      <w:r w:rsidRPr="00F260B8">
        <w:t xml:space="preserve"> (15), e2022GL098704. DOI: </w:t>
      </w:r>
      <w:hyperlink r:id="rId31" w:history="1">
        <w:r w:rsidRPr="00F260B8">
          <w:rPr>
            <w:rStyle w:val="Hyperlink"/>
          </w:rPr>
          <w:t>https://doi.org/10.1029/2022GL098704</w:t>
        </w:r>
      </w:hyperlink>
      <w:r w:rsidRPr="00F260B8">
        <w:t>.</w:t>
      </w:r>
    </w:p>
    <w:p w14:paraId="147DD331" w14:textId="77777777" w:rsidR="00F260B8" w:rsidRPr="00F260B8" w:rsidRDefault="00F260B8" w:rsidP="00F260B8">
      <w:pPr>
        <w:pStyle w:val="EndNoteBibliography"/>
        <w:spacing w:after="0"/>
      </w:pPr>
      <w:r w:rsidRPr="00F260B8">
        <w:t xml:space="preserve">(23) Peng, Q.; Palm, B. B.; Melander, K. E.; Lee, B. H.; Hall, S. R.; Ullmann, K.; Campos, T.; Weinheimer, A. J.; Apel, E. C.; Hornbrook, R. S.; et al. HONO Emissions from Western U.S. Wildfires Provide Dominant Radical Source in Fresh Wildfire Smoke. </w:t>
      </w:r>
      <w:r w:rsidRPr="00F260B8">
        <w:rPr>
          <w:i/>
        </w:rPr>
        <w:t xml:space="preserve">Environ Sci Technol </w:t>
      </w:r>
      <w:r w:rsidRPr="00F260B8">
        <w:rPr>
          <w:b/>
        </w:rPr>
        <w:t>2020</w:t>
      </w:r>
      <w:r w:rsidRPr="00F260B8">
        <w:t xml:space="preserve">, </w:t>
      </w:r>
      <w:r w:rsidRPr="00F260B8">
        <w:rPr>
          <w:i/>
        </w:rPr>
        <w:t>54</w:t>
      </w:r>
      <w:r w:rsidRPr="00F260B8">
        <w:t xml:space="preserve"> (10), 5954-5963. DOI: 10.1021/acs.est.0c00126.</w:t>
      </w:r>
    </w:p>
    <w:p w14:paraId="5A10BE6E" w14:textId="77777777" w:rsidR="00F260B8" w:rsidRPr="00F260B8" w:rsidRDefault="00F260B8" w:rsidP="00F260B8">
      <w:pPr>
        <w:pStyle w:val="EndNoteBibliography"/>
        <w:spacing w:after="0"/>
      </w:pPr>
      <w:r w:rsidRPr="00F260B8">
        <w:t xml:space="preserve">(24) Akagi, S. K.; Craven, J. S.; Taylor, J. W.; McMeeking, G. R.; Yokelson, R. J.; Burling, I. R.; Urbanski, S. P.; Wold, C. E.; Seinfeld, J. H.; Coe, H.; et al. Evolution of trace gases and particles emitted by a chaparral fire in California. </w:t>
      </w:r>
      <w:r w:rsidRPr="00F260B8">
        <w:rPr>
          <w:i/>
        </w:rPr>
        <w:t xml:space="preserve">Atmos. Chem. Phys. </w:t>
      </w:r>
      <w:r w:rsidRPr="00F260B8">
        <w:rPr>
          <w:b/>
        </w:rPr>
        <w:t>2012</w:t>
      </w:r>
      <w:r w:rsidRPr="00F260B8">
        <w:t xml:space="preserve">, </w:t>
      </w:r>
      <w:r w:rsidRPr="00F260B8">
        <w:rPr>
          <w:i/>
        </w:rPr>
        <w:t>12</w:t>
      </w:r>
      <w:r w:rsidRPr="00F260B8">
        <w:t xml:space="preserve"> (3), 1397-1421. DOI: 10.5194/acp-12-1397-2012.</w:t>
      </w:r>
    </w:p>
    <w:p w14:paraId="64B31A62" w14:textId="77777777" w:rsidR="00F260B8" w:rsidRPr="00F260B8" w:rsidRDefault="00F260B8" w:rsidP="00F260B8">
      <w:pPr>
        <w:pStyle w:val="EndNoteBibliography"/>
        <w:spacing w:after="0"/>
      </w:pPr>
      <w:r w:rsidRPr="00F260B8">
        <w:t xml:space="preserve">(25) Yokelson, R. J.; Crounse, J. D.; DeCarlo, P. F.; Karl, T.; Urbanski, S.; Atlas, E.; Campos, T.; Shinozuka, Y.; Kapustin, V.; Clarke, A. D.; et al. Emissions from biomass burning in the Yucatan. </w:t>
      </w:r>
      <w:r w:rsidRPr="00F260B8">
        <w:rPr>
          <w:i/>
        </w:rPr>
        <w:t xml:space="preserve">Atmos. Chem. Phys. </w:t>
      </w:r>
      <w:r w:rsidRPr="00F260B8">
        <w:rPr>
          <w:b/>
        </w:rPr>
        <w:t>2009</w:t>
      </w:r>
      <w:r w:rsidRPr="00F260B8">
        <w:t xml:space="preserve">, </w:t>
      </w:r>
      <w:r w:rsidRPr="00F260B8">
        <w:rPr>
          <w:i/>
        </w:rPr>
        <w:t>9</w:t>
      </w:r>
      <w:r w:rsidRPr="00F260B8">
        <w:t xml:space="preserve"> (15), 5785-5812. DOI: 10.5194/acp-9-5785-2009.</w:t>
      </w:r>
    </w:p>
    <w:p w14:paraId="0304646E" w14:textId="450110E4" w:rsidR="00F260B8" w:rsidRPr="00F260B8" w:rsidRDefault="00F260B8" w:rsidP="00F260B8">
      <w:pPr>
        <w:pStyle w:val="EndNoteBibliography"/>
        <w:spacing w:after="0"/>
      </w:pPr>
      <w:r w:rsidRPr="00F260B8">
        <w:t xml:space="preserve">(26) Wiggins, E. B.; Soja, A. J.; Gargulinski, E.; Halliday, H. S.; Pierce, R. B.; Schmidt, C. C.; Nowak, J. B.; DiGangi, J. P.; Diskin, G. S.; Katich, J. M.; et al. High Temporal Resolution Satellite Observations of Fire Radiative Power Reveal Link Between Fire Behavior and Aerosol and Gas Emissions. </w:t>
      </w:r>
      <w:r w:rsidRPr="00F260B8">
        <w:rPr>
          <w:i/>
        </w:rPr>
        <w:t xml:space="preserve">Geophysical Research Letters </w:t>
      </w:r>
      <w:r w:rsidRPr="00F260B8">
        <w:rPr>
          <w:b/>
        </w:rPr>
        <w:t>2020</w:t>
      </w:r>
      <w:r w:rsidRPr="00F260B8">
        <w:t xml:space="preserve">, </w:t>
      </w:r>
      <w:r w:rsidRPr="00F260B8">
        <w:rPr>
          <w:i/>
        </w:rPr>
        <w:t>47</w:t>
      </w:r>
      <w:r w:rsidRPr="00F260B8">
        <w:t xml:space="preserve"> (23), e2020GL090707. DOI: </w:t>
      </w:r>
      <w:hyperlink r:id="rId32" w:history="1">
        <w:r w:rsidRPr="00F260B8">
          <w:rPr>
            <w:rStyle w:val="Hyperlink"/>
          </w:rPr>
          <w:t>https://doi.org/10.1029/2020GL090707</w:t>
        </w:r>
      </w:hyperlink>
      <w:r w:rsidRPr="00F260B8">
        <w:t>.</w:t>
      </w:r>
    </w:p>
    <w:p w14:paraId="5ACA63E8" w14:textId="4A0864D7" w:rsidR="00F260B8" w:rsidRPr="00F260B8" w:rsidRDefault="00F260B8" w:rsidP="00F260B8">
      <w:pPr>
        <w:pStyle w:val="EndNoteBibliography"/>
        <w:spacing w:after="0"/>
      </w:pPr>
      <w:r w:rsidRPr="00F260B8">
        <w:t xml:space="preserve">(27) Warneke, C.; Schwarz, J. P.; Dibb, J.; Kalashnikova, O.; Frost, G.; Al-Saad, J.; Brown, S. S.; Brewer, W. A.; Soja, A.; Seidel, F. C.; et al. Fire Influence on Regional to Global Environments and Air Quality (FIREX-AQ). </w:t>
      </w:r>
      <w:r w:rsidRPr="00F260B8">
        <w:rPr>
          <w:i/>
        </w:rPr>
        <w:t xml:space="preserve">Journal of Geophysical Research: Atmospheres </w:t>
      </w:r>
      <w:r w:rsidRPr="00F260B8">
        <w:rPr>
          <w:b/>
        </w:rPr>
        <w:t>2023</w:t>
      </w:r>
      <w:r w:rsidRPr="00F260B8">
        <w:t xml:space="preserve">, </w:t>
      </w:r>
      <w:r w:rsidRPr="00F260B8">
        <w:rPr>
          <w:i/>
        </w:rPr>
        <w:t>128</w:t>
      </w:r>
      <w:r w:rsidRPr="00F260B8">
        <w:t xml:space="preserve"> (2), e2022JD037758. DOI: </w:t>
      </w:r>
      <w:hyperlink r:id="rId33" w:history="1">
        <w:r w:rsidRPr="00F260B8">
          <w:rPr>
            <w:rStyle w:val="Hyperlink"/>
          </w:rPr>
          <w:t>https://doi.org/10.1029/2022JD037758</w:t>
        </w:r>
      </w:hyperlink>
      <w:r w:rsidRPr="00F260B8">
        <w:t>.</w:t>
      </w:r>
    </w:p>
    <w:p w14:paraId="6A239F5A" w14:textId="77777777" w:rsidR="00F260B8" w:rsidRPr="00F260B8" w:rsidRDefault="00F260B8" w:rsidP="00F260B8">
      <w:pPr>
        <w:pStyle w:val="EndNoteBibliography"/>
        <w:spacing w:after="0"/>
      </w:pPr>
      <w:r w:rsidRPr="00F260B8">
        <w:t xml:space="preserve">(28) Sedlacek, A. J., III; Lewis, E. R.; Onasch, T. B.; Zuidema, P.; Redemann, J.; Jaffe, D.; Kleinman, L. I. Using the Black Carbon Particle Mixing State to Characterize the Lifecycle of Biomass Burning Aerosols. </w:t>
      </w:r>
      <w:r w:rsidRPr="00F260B8">
        <w:rPr>
          <w:i/>
        </w:rPr>
        <w:t xml:space="preserve">Environ Sci Technol </w:t>
      </w:r>
      <w:r w:rsidRPr="00F260B8">
        <w:rPr>
          <w:b/>
        </w:rPr>
        <w:t>2022</w:t>
      </w:r>
      <w:r w:rsidRPr="00F260B8">
        <w:t xml:space="preserve">, </w:t>
      </w:r>
      <w:r w:rsidRPr="00F260B8">
        <w:rPr>
          <w:i/>
        </w:rPr>
        <w:t>56</w:t>
      </w:r>
      <w:r w:rsidRPr="00F260B8">
        <w:t xml:space="preserve"> (20), 14315-14325. DOI: 10.1021/acs.est.2c03851.</w:t>
      </w:r>
    </w:p>
    <w:p w14:paraId="04EAA15C" w14:textId="77777777" w:rsidR="00F260B8" w:rsidRPr="00F260B8" w:rsidRDefault="00F260B8" w:rsidP="00F260B8">
      <w:pPr>
        <w:pStyle w:val="EndNoteBibliography"/>
        <w:spacing w:after="0"/>
      </w:pPr>
      <w:r w:rsidRPr="00F260B8">
        <w:t xml:space="preserve">(29) Collier, S.; Zhou, S.; Onasch, T. B.; Jaffe, D. A.; Kleinman, L.; Sedlacek, A. J., III; Briggs, N. L.; Hee, J.; Fortner, E.; Shilling, J. E.; et al. Regional Influence of Aerosol Emissions from Wildfires Driven by Combustion Efficiency: Insights from the BBOP Campaign. </w:t>
      </w:r>
      <w:r w:rsidRPr="00F260B8">
        <w:rPr>
          <w:i/>
        </w:rPr>
        <w:t xml:space="preserve">Environ Sci Technol </w:t>
      </w:r>
      <w:r w:rsidRPr="00F260B8">
        <w:rPr>
          <w:b/>
        </w:rPr>
        <w:t>2016</w:t>
      </w:r>
      <w:r w:rsidRPr="00F260B8">
        <w:t xml:space="preserve">, </w:t>
      </w:r>
      <w:r w:rsidRPr="00F260B8">
        <w:rPr>
          <w:i/>
        </w:rPr>
        <w:t>50</w:t>
      </w:r>
      <w:r w:rsidRPr="00F260B8">
        <w:t xml:space="preserve"> (16), 8613-8622. DOI: 10.1021/acs.est.6b01617.</w:t>
      </w:r>
    </w:p>
    <w:p w14:paraId="6D38015F" w14:textId="77777777" w:rsidR="00F260B8" w:rsidRPr="00F260B8" w:rsidRDefault="00F260B8" w:rsidP="00F260B8">
      <w:pPr>
        <w:pStyle w:val="EndNoteBibliography"/>
        <w:spacing w:after="0"/>
      </w:pPr>
      <w:r w:rsidRPr="00F260B8">
        <w:lastRenderedPageBreak/>
        <w:t xml:space="preserve">(30) Farley, R.; Bernays, N.; Jaffe, D. A.; Ketcherside, D.; Hu, L.; Zhou, S.; Collier, S.; Zhang, Q. Persistent Influence of Wildfire Emissions in the Western United States and Characteristics of Aged Biomass Burning Organic Aerosols under Clean Air Conditions. </w:t>
      </w:r>
      <w:r w:rsidRPr="00F260B8">
        <w:rPr>
          <w:i/>
        </w:rPr>
        <w:t xml:space="preserve">Environ Sci Technol </w:t>
      </w:r>
      <w:r w:rsidRPr="00F260B8">
        <w:rPr>
          <w:b/>
        </w:rPr>
        <w:t>2022</w:t>
      </w:r>
      <w:r w:rsidRPr="00F260B8">
        <w:t xml:space="preserve">, </w:t>
      </w:r>
      <w:r w:rsidRPr="00F260B8">
        <w:rPr>
          <w:i/>
        </w:rPr>
        <w:t>56</w:t>
      </w:r>
      <w:r w:rsidRPr="00F260B8">
        <w:t xml:space="preserve"> (6), 3645-3657. DOI: 10.1021/acs.est.1c07301.</w:t>
      </w:r>
    </w:p>
    <w:p w14:paraId="088FDFFF" w14:textId="77777777" w:rsidR="00F260B8" w:rsidRPr="00F260B8" w:rsidRDefault="00F260B8" w:rsidP="00F260B8">
      <w:pPr>
        <w:pStyle w:val="EndNoteBibliography"/>
        <w:spacing w:after="0"/>
      </w:pPr>
      <w:r w:rsidRPr="00F260B8">
        <w:t xml:space="preserve">(31) Farley, R.; Zhou, S.; Collier, S.; Jiang, W.; Onasch, T. B.; Shilling, J. E.; Kleinman, L.; Sedlacek Iii, A. J.; Zhang, Q. Chemical Evolution of Biomass Burning Aerosols across Wildfire Plumes in the Western U.S.: From Near-Source to Regional Scales. </w:t>
      </w:r>
      <w:r w:rsidRPr="00F260B8">
        <w:rPr>
          <w:i/>
        </w:rPr>
        <w:t xml:space="preserve">ACS ES&amp;T Air </w:t>
      </w:r>
      <w:r w:rsidRPr="00F260B8">
        <w:rPr>
          <w:b/>
        </w:rPr>
        <w:t>2025</w:t>
      </w:r>
      <w:r w:rsidRPr="00F260B8">
        <w:t>. DOI: 10.1021/acsestair.5c00002.</w:t>
      </w:r>
    </w:p>
    <w:p w14:paraId="4483FEA4" w14:textId="77777777" w:rsidR="00F260B8" w:rsidRPr="00F260B8" w:rsidRDefault="00F260B8" w:rsidP="00F260B8">
      <w:pPr>
        <w:pStyle w:val="EndNoteBibliography"/>
        <w:spacing w:after="0"/>
      </w:pPr>
      <w:r w:rsidRPr="00F260B8">
        <w:t xml:space="preserve">(32) Chen, J.-H.; Puttu, U.; Huynh, H. N.; Ahern, A. T.; Ball, K.; Bates, K. H.; Brock, C. A.; Campos, T.; Coggon, M. M.; Crounse, J. D.; et al. Atmospheric Evolution of Brown Carbon from Wildfires in North America. </w:t>
      </w:r>
      <w:r w:rsidRPr="00F260B8">
        <w:rPr>
          <w:i/>
        </w:rPr>
        <w:t xml:space="preserve">Environ Sci Technol </w:t>
      </w:r>
      <w:r w:rsidRPr="00F260B8">
        <w:rPr>
          <w:b/>
        </w:rPr>
        <w:t>2025</w:t>
      </w:r>
      <w:r w:rsidRPr="00F260B8">
        <w:t>. DOI: 10.1021/acs.est.5c09020.</w:t>
      </w:r>
    </w:p>
    <w:p w14:paraId="2F4C22BB" w14:textId="77777777" w:rsidR="00F260B8" w:rsidRPr="00F260B8" w:rsidRDefault="00F260B8" w:rsidP="00F260B8">
      <w:pPr>
        <w:pStyle w:val="EndNoteBibliography"/>
        <w:spacing w:after="0"/>
      </w:pPr>
      <w:r w:rsidRPr="00F260B8">
        <w:t xml:space="preserve">(33) Xu, L.; Crounse, J. D.; Vasquez, K. T.; Allen, H.; Wennberg, P. O.; Bourgeois, I.; Brown, S. S.; Campuzano-Jost, P.; Coggon, M. M.; Crawford, J. H.; et al. Ozone chemistry in western U.S. wildfire plumes. </w:t>
      </w:r>
      <w:r w:rsidRPr="00F260B8">
        <w:rPr>
          <w:i/>
        </w:rPr>
        <w:t xml:space="preserve">Science Advances </w:t>
      </w:r>
      <w:r w:rsidRPr="00F260B8">
        <w:rPr>
          <w:b/>
        </w:rPr>
        <w:t>2021</w:t>
      </w:r>
      <w:r w:rsidRPr="00F260B8">
        <w:t xml:space="preserve">, </w:t>
      </w:r>
      <w:r w:rsidRPr="00F260B8">
        <w:rPr>
          <w:i/>
        </w:rPr>
        <w:t>7</w:t>
      </w:r>
      <w:r w:rsidRPr="00F260B8">
        <w:t xml:space="preserve"> (50), eabl3648. DOI: 10.1126/sciadv.abl3648.</w:t>
      </w:r>
    </w:p>
    <w:p w14:paraId="29889182" w14:textId="77777777" w:rsidR="00F260B8" w:rsidRPr="00F260B8" w:rsidRDefault="00F260B8" w:rsidP="00F260B8">
      <w:pPr>
        <w:pStyle w:val="EndNoteBibliography"/>
        <w:spacing w:after="0"/>
      </w:pPr>
      <w:r w:rsidRPr="00F260B8">
        <w:t xml:space="preserve">(34) Gkatzelis, G. I.; Coggon, M. M.; Stockwell, C. E.; Hornbrook, R. S.; Allen, H.; Apel, E. C.; Ball, K.; Bela, M. M.; Blake, D. R.; Bourgeois, I.; et al. Parameterizations of US wildfire and prescribed fire emission ratios and emission factors based on FIREX-AQ aircraft measurements. </w:t>
      </w:r>
      <w:r w:rsidRPr="00F260B8">
        <w:rPr>
          <w:i/>
        </w:rPr>
        <w:t xml:space="preserve">EGUsphere </w:t>
      </w:r>
      <w:r w:rsidRPr="00F260B8">
        <w:rPr>
          <w:b/>
        </w:rPr>
        <w:t>2023</w:t>
      </w:r>
      <w:r w:rsidRPr="00F260B8">
        <w:t xml:space="preserve">, </w:t>
      </w:r>
      <w:r w:rsidRPr="00F260B8">
        <w:rPr>
          <w:i/>
        </w:rPr>
        <w:t>2023</w:t>
      </w:r>
      <w:r w:rsidRPr="00F260B8">
        <w:t>, 1-31. DOI: 10.5194/egusphere-2023-1439.</w:t>
      </w:r>
    </w:p>
    <w:p w14:paraId="6F26FF2F" w14:textId="77777777" w:rsidR="00F260B8" w:rsidRPr="00F260B8" w:rsidRDefault="00F260B8" w:rsidP="00F260B8">
      <w:pPr>
        <w:pStyle w:val="EndNoteBibliography"/>
        <w:spacing w:after="0"/>
      </w:pPr>
      <w:r w:rsidRPr="00F260B8">
        <w:t xml:space="preserve">(35) Carter, T. S.; Heald, C. L.; Kroll, J. H.; Apel, E. C.; Blake, D.; Coggon, M.; Edtbauer, A.; Gkatzelis, G.; Hornbrook, R. S.; Peischl, J.; et al. An improved representation of fire non-methane organic gases (NMOGs) in models: emissions to reactivity. </w:t>
      </w:r>
      <w:r w:rsidRPr="00F260B8">
        <w:rPr>
          <w:i/>
        </w:rPr>
        <w:t xml:space="preserve">Atmos. Chem. Phys. </w:t>
      </w:r>
      <w:r w:rsidRPr="00F260B8">
        <w:rPr>
          <w:b/>
        </w:rPr>
        <w:t>2022</w:t>
      </w:r>
      <w:r w:rsidRPr="00F260B8">
        <w:t xml:space="preserve">, </w:t>
      </w:r>
      <w:r w:rsidRPr="00F260B8">
        <w:rPr>
          <w:i/>
        </w:rPr>
        <w:t>22</w:t>
      </w:r>
      <w:r w:rsidRPr="00F260B8">
        <w:t xml:space="preserve"> (18), 12093-12111. DOI: 10.5194/acp-22-12093-2022.</w:t>
      </w:r>
    </w:p>
    <w:p w14:paraId="694E9183" w14:textId="77777777" w:rsidR="00F260B8" w:rsidRPr="00F260B8" w:rsidRDefault="00F260B8" w:rsidP="00F260B8">
      <w:pPr>
        <w:pStyle w:val="EndNoteBibliography"/>
        <w:spacing w:after="0"/>
      </w:pPr>
      <w:r w:rsidRPr="00F260B8">
        <w:t xml:space="preserve">(36) Zeng, L.; Dibb, J.; Scheuer, E.; Katich, J. M.; Schwarz, J. P.; Bourgeois, I.; Peischl, J.; Ryerson, T.; Warneke, C.; Perring, A. E.; et al. Characteristics and evolution of brown carbon in western United States wildfires. </w:t>
      </w:r>
      <w:r w:rsidRPr="00F260B8">
        <w:rPr>
          <w:i/>
        </w:rPr>
        <w:t xml:space="preserve">Atmos. Chem. Phys. </w:t>
      </w:r>
      <w:r w:rsidRPr="00F260B8">
        <w:rPr>
          <w:b/>
        </w:rPr>
        <w:t>2022</w:t>
      </w:r>
      <w:r w:rsidRPr="00F260B8">
        <w:t xml:space="preserve">, </w:t>
      </w:r>
      <w:r w:rsidRPr="00F260B8">
        <w:rPr>
          <w:i/>
        </w:rPr>
        <w:t>22</w:t>
      </w:r>
      <w:r w:rsidRPr="00F260B8">
        <w:t xml:space="preserve"> (12), 8009-8036. DOI: 10.5194/acp-22-8009-2022.</w:t>
      </w:r>
    </w:p>
    <w:p w14:paraId="13A34826" w14:textId="77777777" w:rsidR="00F260B8" w:rsidRPr="00F260B8" w:rsidRDefault="00F260B8" w:rsidP="00F260B8">
      <w:pPr>
        <w:pStyle w:val="EndNoteBibliography"/>
        <w:spacing w:after="0"/>
      </w:pPr>
      <w:r w:rsidRPr="00F260B8">
        <w:t xml:space="preserve">(37) Bourgeois, I.; Peischl, J.; Neuman, J. A.; Brown, S. S.; Allen, H. M.; Campuzano-Jost, P.; Coggon, M. M.; DiGangi, J. P.; Diskin, G. S.; Gilman, J. B.; et al. Comparison of airborne measurements of NO, NO2, HONO, NOy, and CO during FIREX-AQ. </w:t>
      </w:r>
      <w:r w:rsidRPr="00F260B8">
        <w:rPr>
          <w:i/>
        </w:rPr>
        <w:t xml:space="preserve">Atmos. Meas. Tech. </w:t>
      </w:r>
      <w:r w:rsidRPr="00F260B8">
        <w:rPr>
          <w:b/>
        </w:rPr>
        <w:t>2022</w:t>
      </w:r>
      <w:r w:rsidRPr="00F260B8">
        <w:t xml:space="preserve">, </w:t>
      </w:r>
      <w:r w:rsidRPr="00F260B8">
        <w:rPr>
          <w:i/>
        </w:rPr>
        <w:t>15</w:t>
      </w:r>
      <w:r w:rsidRPr="00F260B8">
        <w:t xml:space="preserve"> (16), 4901-4930. DOI: 10.5194/amt-15-4901-2022.</w:t>
      </w:r>
    </w:p>
    <w:p w14:paraId="638D0FCE" w14:textId="2E926A14" w:rsidR="00F260B8" w:rsidRPr="00F260B8" w:rsidRDefault="00F260B8" w:rsidP="00F260B8">
      <w:pPr>
        <w:pStyle w:val="EndNoteBibliography"/>
        <w:spacing w:after="0"/>
      </w:pPr>
      <w:r w:rsidRPr="00F260B8">
        <w:t xml:space="preserve">(38) Li, Y.; Barth, M. C.; Chen, G.; Patton, E. G.; Kim, S.-W.; Wisthaler, A.; Mikoviny, T.; Fried, A.; Clark, R.; Steiner, A. L. Large-eddy simulation of biogenic VOC chemistry during the DISCOVER-AQ 2011 campaign. </w:t>
      </w:r>
      <w:r w:rsidRPr="00F260B8">
        <w:rPr>
          <w:i/>
        </w:rPr>
        <w:t xml:space="preserve">Journal of Geophysical Research: Atmospheres </w:t>
      </w:r>
      <w:r w:rsidRPr="00F260B8">
        <w:rPr>
          <w:b/>
        </w:rPr>
        <w:t>2016</w:t>
      </w:r>
      <w:r w:rsidRPr="00F260B8">
        <w:t xml:space="preserve">, </w:t>
      </w:r>
      <w:r w:rsidRPr="00F260B8">
        <w:rPr>
          <w:i/>
        </w:rPr>
        <w:t>121</w:t>
      </w:r>
      <w:r w:rsidRPr="00F260B8">
        <w:t xml:space="preserve"> (13), 8083-8105. DOI: </w:t>
      </w:r>
      <w:hyperlink r:id="rId34" w:history="1">
        <w:r w:rsidRPr="00F260B8">
          <w:rPr>
            <w:rStyle w:val="Hyperlink"/>
          </w:rPr>
          <w:t>https://doi.org/10.1002/2016JD024942</w:t>
        </w:r>
      </w:hyperlink>
      <w:r w:rsidRPr="00F260B8">
        <w:t>.</w:t>
      </w:r>
    </w:p>
    <w:p w14:paraId="39CC26B5" w14:textId="4253E8B2" w:rsidR="00F260B8" w:rsidRPr="00F260B8" w:rsidRDefault="00F260B8" w:rsidP="00F260B8">
      <w:pPr>
        <w:pStyle w:val="EndNoteBibliography"/>
        <w:spacing w:after="0"/>
      </w:pPr>
      <w:r w:rsidRPr="00F260B8">
        <w:t xml:space="preserve">(39) Li, Y.; Barth, M. C.; Patton, E. G.; Steiner, A. L. Impact of In-Cloud Aqueous Processes on the Chemistry and Transport of Biogenic Volatile Organic Compounds. </w:t>
      </w:r>
      <w:r w:rsidRPr="00F260B8">
        <w:rPr>
          <w:i/>
        </w:rPr>
        <w:t xml:space="preserve">Journal of Geophysical Research: Atmospheres </w:t>
      </w:r>
      <w:r w:rsidRPr="00F260B8">
        <w:rPr>
          <w:b/>
        </w:rPr>
        <w:t>2017</w:t>
      </w:r>
      <w:r w:rsidRPr="00F260B8">
        <w:t xml:space="preserve">, </w:t>
      </w:r>
      <w:r w:rsidRPr="00F260B8">
        <w:rPr>
          <w:i/>
        </w:rPr>
        <w:t>122</w:t>
      </w:r>
      <w:r w:rsidRPr="00F260B8">
        <w:t xml:space="preserve"> (20), 11,131-111,153. DOI: </w:t>
      </w:r>
      <w:hyperlink r:id="rId35" w:history="1">
        <w:r w:rsidRPr="00F260B8">
          <w:rPr>
            <w:rStyle w:val="Hyperlink"/>
          </w:rPr>
          <w:t>https://doi.org/10.1002/2017JD026688</w:t>
        </w:r>
      </w:hyperlink>
      <w:r w:rsidRPr="00F260B8">
        <w:t>.</w:t>
      </w:r>
    </w:p>
    <w:p w14:paraId="5A5E2C17" w14:textId="48FCFCCF" w:rsidR="00F260B8" w:rsidRPr="00F260B8" w:rsidRDefault="00F260B8" w:rsidP="00F260B8">
      <w:pPr>
        <w:pStyle w:val="EndNoteBibliography"/>
        <w:spacing w:after="0"/>
      </w:pPr>
      <w:r w:rsidRPr="00F260B8">
        <w:t xml:space="preserve">(40) Li, Y.; Barth, M. C.; Steiner, A. L. Comparing turbulent mixing of atmospheric oxidants across model scales. </w:t>
      </w:r>
      <w:r w:rsidRPr="00F260B8">
        <w:rPr>
          <w:i/>
        </w:rPr>
        <w:t xml:space="preserve">Atmospheric Environment </w:t>
      </w:r>
      <w:r w:rsidRPr="00F260B8">
        <w:rPr>
          <w:b/>
        </w:rPr>
        <w:t>2019</w:t>
      </w:r>
      <w:r w:rsidRPr="00F260B8">
        <w:t xml:space="preserve">, </w:t>
      </w:r>
      <w:r w:rsidRPr="00F260B8">
        <w:rPr>
          <w:i/>
        </w:rPr>
        <w:t>199</w:t>
      </w:r>
      <w:r w:rsidRPr="00F260B8">
        <w:t xml:space="preserve">, 88-101. DOI: </w:t>
      </w:r>
      <w:hyperlink r:id="rId36" w:history="1">
        <w:r w:rsidRPr="00F260B8">
          <w:rPr>
            <w:rStyle w:val="Hyperlink"/>
          </w:rPr>
          <w:t>https://doi.org/10.1016/j.atmosenv.2018.11.004</w:t>
        </w:r>
      </w:hyperlink>
      <w:r w:rsidRPr="00F260B8">
        <w:t>.</w:t>
      </w:r>
    </w:p>
    <w:p w14:paraId="18974579" w14:textId="77777777" w:rsidR="00F260B8" w:rsidRPr="00F260B8" w:rsidRDefault="00F260B8" w:rsidP="00F260B8">
      <w:pPr>
        <w:pStyle w:val="EndNoteBibliography"/>
        <w:spacing w:after="0"/>
      </w:pPr>
      <w:r w:rsidRPr="00F260B8">
        <w:t xml:space="preserve">(41) Folorunsho, A.; Dudhia, J.; Sullivan, J.; Walter, P.; Flynn, J.; Griggs, T.; Sheesley, R.; Usenko, S.; Gronoff, G.; Estes, M.; et al. High-Resolution WRF-LES-Chem Simulations to Investigate Ozone Formation Regimes in Houston. </w:t>
      </w:r>
      <w:r w:rsidRPr="00F260B8">
        <w:rPr>
          <w:i/>
        </w:rPr>
        <w:t xml:space="preserve">ACS ES&amp;T Air </w:t>
      </w:r>
      <w:r w:rsidRPr="00F260B8">
        <w:rPr>
          <w:b/>
        </w:rPr>
        <w:t>2025</w:t>
      </w:r>
      <w:r w:rsidRPr="00F260B8">
        <w:t>. DOI: 10.1021/acsestair.5c00109.</w:t>
      </w:r>
    </w:p>
    <w:p w14:paraId="5E4CA617" w14:textId="7B694AB3" w:rsidR="00F260B8" w:rsidRPr="00F260B8" w:rsidRDefault="00F260B8" w:rsidP="00F260B8">
      <w:pPr>
        <w:pStyle w:val="EndNoteBibliography"/>
        <w:spacing w:after="0"/>
      </w:pPr>
      <w:r w:rsidRPr="00F260B8">
        <w:t xml:space="preserve">(42) Permar, W.; Wang, Q.; Selimovic, V.; Wielgasz, C.; Yokelson, R. J.; Hornbrook, R. S.; Hills, A. J.; Apel, E. C.; Ku, I.-T.; Zhou, Y.; et al. Emissions of Trace Organic Gases From Western U.S. Wildfires Based on WE-CAN Aircraft Measurements. </w:t>
      </w:r>
      <w:r w:rsidRPr="00F260B8">
        <w:rPr>
          <w:i/>
        </w:rPr>
        <w:t xml:space="preserve">Journal of Geophysical Research: Atmospheres </w:t>
      </w:r>
      <w:r w:rsidRPr="00F260B8">
        <w:rPr>
          <w:b/>
        </w:rPr>
        <w:t>2021</w:t>
      </w:r>
      <w:r w:rsidRPr="00F260B8">
        <w:t xml:space="preserve">, </w:t>
      </w:r>
      <w:r w:rsidRPr="00F260B8">
        <w:rPr>
          <w:i/>
        </w:rPr>
        <w:t>126</w:t>
      </w:r>
      <w:r w:rsidRPr="00F260B8">
        <w:t xml:space="preserve"> (11), e2020JD033838. DOI: </w:t>
      </w:r>
      <w:hyperlink r:id="rId37" w:history="1">
        <w:r w:rsidRPr="00F260B8">
          <w:rPr>
            <w:rStyle w:val="Hyperlink"/>
          </w:rPr>
          <w:t>https://doi.org/10.1029/2020JD033838</w:t>
        </w:r>
      </w:hyperlink>
      <w:r w:rsidRPr="00F260B8">
        <w:t>.</w:t>
      </w:r>
    </w:p>
    <w:p w14:paraId="1B8777CC" w14:textId="77777777" w:rsidR="00F260B8" w:rsidRPr="00F260B8" w:rsidRDefault="00F260B8" w:rsidP="00F260B8">
      <w:pPr>
        <w:pStyle w:val="EndNoteBibliography"/>
        <w:spacing w:after="0"/>
      </w:pPr>
      <w:r w:rsidRPr="00F260B8">
        <w:t xml:space="preserve">(43) Forrister, H.; Liu, J.; Scheuer, E.; Dibb, J.; Ziemba, L.; Thornhill, K. L.; Anderson, B.; Diskin, G.; Perring, A. E.; Schwarz, J. P.; et al. Evolution of brown carbon in wildfire plumes. </w:t>
      </w:r>
      <w:r w:rsidRPr="00F260B8">
        <w:rPr>
          <w:i/>
        </w:rPr>
        <w:t xml:space="preserve">Geophysical Research Letters </w:t>
      </w:r>
      <w:r w:rsidRPr="00F260B8">
        <w:rPr>
          <w:b/>
        </w:rPr>
        <w:t>2015</w:t>
      </w:r>
      <w:r w:rsidRPr="00F260B8">
        <w:t>, n/a-n/a. DOI: 10.1002/2015GL063897.</w:t>
      </w:r>
    </w:p>
    <w:p w14:paraId="340C09E5" w14:textId="77777777" w:rsidR="00F260B8" w:rsidRPr="00F260B8" w:rsidRDefault="00F260B8" w:rsidP="00F260B8">
      <w:pPr>
        <w:pStyle w:val="EndNoteBibliography"/>
        <w:spacing w:after="0"/>
      </w:pPr>
      <w:r w:rsidRPr="00F260B8">
        <w:t xml:space="preserve">(44) Wolfe, G. M.; Hanisco, T. F.; Arkinson, H. L.; Blake, D. R.; Wisthaler, A.; Mikoviny, T.; Ryerson, T. B.; Pollack, I.; Peischl, J.; Wennberg, P. O.; et al. Photochemical evolution of the 2013 California Rim Fire: </w:t>
      </w:r>
      <w:r w:rsidRPr="00F260B8">
        <w:lastRenderedPageBreak/>
        <w:t xml:space="preserve">synergistic impacts of reactive hydrocarbons and enhanced oxidants. </w:t>
      </w:r>
      <w:r w:rsidRPr="00F260B8">
        <w:rPr>
          <w:i/>
        </w:rPr>
        <w:t xml:space="preserve">Atmos. Chem. Phys. </w:t>
      </w:r>
      <w:r w:rsidRPr="00F260B8">
        <w:rPr>
          <w:b/>
        </w:rPr>
        <w:t>2022</w:t>
      </w:r>
      <w:r w:rsidRPr="00F260B8">
        <w:t xml:space="preserve">, </w:t>
      </w:r>
      <w:r w:rsidRPr="00F260B8">
        <w:rPr>
          <w:i/>
        </w:rPr>
        <w:t>22</w:t>
      </w:r>
      <w:r w:rsidRPr="00F260B8">
        <w:t xml:space="preserve"> (6), 4253-4275. DOI: 10.5194/acp-22-4253-2022.</w:t>
      </w:r>
    </w:p>
    <w:p w14:paraId="2272E445" w14:textId="77777777" w:rsidR="00F260B8" w:rsidRPr="00F260B8" w:rsidRDefault="00F260B8" w:rsidP="00F260B8">
      <w:pPr>
        <w:pStyle w:val="EndNoteBibliography"/>
        <w:spacing w:after="0"/>
      </w:pPr>
      <w:r w:rsidRPr="00F260B8">
        <w:t xml:space="preserve">(45) Stockwell, C. E.; Bela, M. M.; Coggon, M. M.; Gkatzelis, G. I.; Wiggins, E.; Gargulinski, E. M.; Shingler, T.; Fenn, M.; Griffin, D.; Holmes, C. D.; et al. Airborne Emission Rate Measurements Validate Remote Sensing Observations and Emission Inventories of Western U.S. Wildfires. </w:t>
      </w:r>
      <w:r w:rsidRPr="00F260B8">
        <w:rPr>
          <w:i/>
        </w:rPr>
        <w:t xml:space="preserve">Environ Sci Technol </w:t>
      </w:r>
      <w:r w:rsidRPr="00F260B8">
        <w:rPr>
          <w:b/>
        </w:rPr>
        <w:t>2022</w:t>
      </w:r>
      <w:r w:rsidRPr="00F260B8">
        <w:t xml:space="preserve">, </w:t>
      </w:r>
      <w:r w:rsidRPr="00F260B8">
        <w:rPr>
          <w:i/>
        </w:rPr>
        <w:t>56</w:t>
      </w:r>
      <w:r w:rsidRPr="00F260B8">
        <w:t xml:space="preserve"> (12), 7564-7577. DOI: 10.1021/acs.est.1c07121.</w:t>
      </w:r>
    </w:p>
    <w:p w14:paraId="1A228F28" w14:textId="740F73C3" w:rsidR="00F260B8" w:rsidRPr="00F260B8" w:rsidRDefault="00F260B8" w:rsidP="00F260B8">
      <w:pPr>
        <w:pStyle w:val="EndNoteBibliography"/>
        <w:spacing w:after="0"/>
      </w:pPr>
      <w:r w:rsidRPr="00F260B8">
        <w:t xml:space="preserve">(46) Wang, S.; Coggon, M. M.; Gkatzelis, G. I.; Warneke, C.; Bourgeois, I.; Ryerson, T.; Peischl, J.; Veres, P. R.; Neuman, J. A.; Hair, J.; et al. Chemical Tomography in a Fresh Wildland Fire Plume: A Large Eddy Simulation (LES) Study. </w:t>
      </w:r>
      <w:r w:rsidRPr="00F260B8">
        <w:rPr>
          <w:i/>
        </w:rPr>
        <w:t xml:space="preserve">Journal of Geophysical Research: Atmospheres </w:t>
      </w:r>
      <w:r w:rsidRPr="00F260B8">
        <w:rPr>
          <w:b/>
        </w:rPr>
        <w:t>2021</w:t>
      </w:r>
      <w:r w:rsidRPr="00F260B8">
        <w:t xml:space="preserve">, </w:t>
      </w:r>
      <w:r w:rsidRPr="00F260B8">
        <w:rPr>
          <w:i/>
        </w:rPr>
        <w:t>126</w:t>
      </w:r>
      <w:r w:rsidRPr="00F260B8">
        <w:t xml:space="preserve"> (18), e2021JD035203. DOI: </w:t>
      </w:r>
      <w:hyperlink r:id="rId38" w:history="1">
        <w:r w:rsidRPr="00F260B8">
          <w:rPr>
            <w:rStyle w:val="Hyperlink"/>
          </w:rPr>
          <w:t>https://doi.org/10.1029/2021JD035203</w:t>
        </w:r>
      </w:hyperlink>
      <w:r w:rsidRPr="00F260B8">
        <w:t>.</w:t>
      </w:r>
    </w:p>
    <w:p w14:paraId="4AC635FB" w14:textId="10B406D4" w:rsidR="00F260B8" w:rsidRPr="00F260B8" w:rsidRDefault="00F260B8" w:rsidP="00F260B8">
      <w:pPr>
        <w:pStyle w:val="EndNoteBibliography"/>
        <w:spacing w:after="0"/>
      </w:pPr>
      <w:r w:rsidRPr="00F260B8">
        <w:t xml:space="preserve">(47) Dowell, D. C.; Alexander, C. R.; James, E. P.; Weygandt, S. S.; Benjamin, S. G.; Manikin, G. S.; Blake, B. T.; Brown, J. M.; Olson, J. B.; Hu, M.; et al. The High-Resolution Rapid Refresh (HRRR): An Hourly Updating Convection-Allowing Forecast Model. Part I: Motivation and System Description. </w:t>
      </w:r>
      <w:r w:rsidRPr="00F260B8">
        <w:rPr>
          <w:i/>
        </w:rPr>
        <w:t xml:space="preserve">Weather and Forecasting </w:t>
      </w:r>
      <w:r w:rsidRPr="00F260B8">
        <w:rPr>
          <w:b/>
        </w:rPr>
        <w:t>2022</w:t>
      </w:r>
      <w:r w:rsidRPr="00F260B8">
        <w:t xml:space="preserve">, </w:t>
      </w:r>
      <w:r w:rsidRPr="00F260B8">
        <w:rPr>
          <w:i/>
        </w:rPr>
        <w:t>37</w:t>
      </w:r>
      <w:r w:rsidRPr="00F260B8">
        <w:t xml:space="preserve"> (8), 1371-1395. DOI: </w:t>
      </w:r>
      <w:hyperlink r:id="rId39" w:history="1">
        <w:r w:rsidRPr="00F260B8">
          <w:rPr>
            <w:rStyle w:val="Hyperlink"/>
          </w:rPr>
          <w:t>https://doi.org/10.1175/WAF-D-21-0151.1</w:t>
        </w:r>
      </w:hyperlink>
      <w:r w:rsidRPr="00F260B8">
        <w:t>.</w:t>
      </w:r>
    </w:p>
    <w:p w14:paraId="59B11F18" w14:textId="327F4F25" w:rsidR="00F260B8" w:rsidRPr="00F260B8" w:rsidRDefault="00F260B8" w:rsidP="00F260B8">
      <w:pPr>
        <w:pStyle w:val="EndNoteBibliography"/>
        <w:spacing w:after="0"/>
      </w:pPr>
      <w:r w:rsidRPr="00F260B8">
        <w:t xml:space="preserve">(48) Hong, S.-Y.; Noh, Y.; Dudhia, J. A New Vertical Diffusion Package with an Explicit Treatment of Entrainment Processes. </w:t>
      </w:r>
      <w:r w:rsidRPr="00F260B8">
        <w:rPr>
          <w:i/>
        </w:rPr>
        <w:t xml:space="preserve">Monthly Weather Review </w:t>
      </w:r>
      <w:r w:rsidRPr="00F260B8">
        <w:rPr>
          <w:b/>
        </w:rPr>
        <w:t>2006</w:t>
      </w:r>
      <w:r w:rsidRPr="00F260B8">
        <w:t xml:space="preserve">, </w:t>
      </w:r>
      <w:r w:rsidRPr="00F260B8">
        <w:rPr>
          <w:i/>
        </w:rPr>
        <w:t>134</w:t>
      </w:r>
      <w:r w:rsidRPr="00F260B8">
        <w:t xml:space="preserve"> (9), 2318-2341. DOI: </w:t>
      </w:r>
      <w:hyperlink r:id="rId40" w:history="1">
        <w:r w:rsidRPr="00F260B8">
          <w:rPr>
            <w:rStyle w:val="Hyperlink"/>
          </w:rPr>
          <w:t>https://doi.org/10.1175/MWR3199.1</w:t>
        </w:r>
      </w:hyperlink>
      <w:r w:rsidRPr="00F260B8">
        <w:t>.</w:t>
      </w:r>
    </w:p>
    <w:p w14:paraId="417645AD" w14:textId="2AA05775" w:rsidR="00F260B8" w:rsidRPr="00F260B8" w:rsidRDefault="00F260B8" w:rsidP="00F260B8">
      <w:pPr>
        <w:pStyle w:val="EndNoteBibliography"/>
        <w:spacing w:after="0"/>
      </w:pPr>
      <w:r w:rsidRPr="00F260B8">
        <w:t xml:space="preserve">(49) Hong, S.-Y. A new stable boundary-layer mixing scheme and its impact on the simulated East Asian summer monsoon. </w:t>
      </w:r>
      <w:r w:rsidRPr="00F260B8">
        <w:rPr>
          <w:i/>
        </w:rPr>
        <w:t xml:space="preserve">Quarterly Journal of the Royal Meteorological Society </w:t>
      </w:r>
      <w:r w:rsidRPr="00F260B8">
        <w:rPr>
          <w:b/>
        </w:rPr>
        <w:t>2010</w:t>
      </w:r>
      <w:r w:rsidRPr="00F260B8">
        <w:t xml:space="preserve">, </w:t>
      </w:r>
      <w:r w:rsidRPr="00F260B8">
        <w:rPr>
          <w:i/>
        </w:rPr>
        <w:t>136</w:t>
      </w:r>
      <w:r w:rsidRPr="00F260B8">
        <w:t xml:space="preserve"> (651), 1481-1496. DOI: </w:t>
      </w:r>
      <w:hyperlink r:id="rId41" w:history="1">
        <w:r w:rsidRPr="00F260B8">
          <w:rPr>
            <w:rStyle w:val="Hyperlink"/>
          </w:rPr>
          <w:t>https://doi.org/10.1002/qj.665</w:t>
        </w:r>
      </w:hyperlink>
      <w:r w:rsidRPr="00F260B8">
        <w:t>.</w:t>
      </w:r>
    </w:p>
    <w:p w14:paraId="52C16169" w14:textId="77777777" w:rsidR="00F260B8" w:rsidRPr="00F260B8" w:rsidRDefault="00F260B8" w:rsidP="00F260B8">
      <w:pPr>
        <w:pStyle w:val="EndNoteBibliography"/>
        <w:spacing w:after="0"/>
      </w:pPr>
      <w:r w:rsidRPr="00F260B8">
        <w:t xml:space="preserve">(50) Coggon, M. M.; Lim, C. Y.; Koss, A. R.; Sekimoto, K.; Yuan, B.; Gilman, J. B.; Hagan, D. H.; Selimovic, V.; Zarzana, K. J.; Brown, S. S.; et al. OH chemistry of non-methane organic gases (NMOGs) emitted from laboratory and ambient biomass burning smoke: evaluating the influence of furans and oxygenated aromatics on ozone and secondary NMOG formation. </w:t>
      </w:r>
      <w:r w:rsidRPr="00F260B8">
        <w:rPr>
          <w:i/>
        </w:rPr>
        <w:t xml:space="preserve">Atmos. Chem. Phys. </w:t>
      </w:r>
      <w:r w:rsidRPr="00F260B8">
        <w:rPr>
          <w:b/>
        </w:rPr>
        <w:t>2019</w:t>
      </w:r>
      <w:r w:rsidRPr="00F260B8">
        <w:t xml:space="preserve">, </w:t>
      </w:r>
      <w:r w:rsidRPr="00F260B8">
        <w:rPr>
          <w:i/>
        </w:rPr>
        <w:t>19</w:t>
      </w:r>
      <w:r w:rsidRPr="00F260B8">
        <w:t xml:space="preserve"> (23), 14875-14899. DOI: 10.5194/acp-19-14875-2019.</w:t>
      </w:r>
    </w:p>
    <w:p w14:paraId="3AF797F2" w14:textId="77777777" w:rsidR="00F260B8" w:rsidRPr="00F260B8" w:rsidRDefault="00F260B8" w:rsidP="00F260B8">
      <w:pPr>
        <w:pStyle w:val="EndNoteBibliography"/>
        <w:spacing w:after="0"/>
      </w:pPr>
      <w:r w:rsidRPr="00F260B8">
        <w:t xml:space="preserve">(51) Emmons, L. K.; Walters, S.; Hess, P. G.; Lamarque, J. F.; Pfister, G. G.; Fillmore, D.; Granier, C.; Guenther, A.; Kinnison, D.; Laepple, T.; et al. Description and evaluation of the Model for Ozone and Related chemical Tracers, version 4 (MOZART-4). </w:t>
      </w:r>
      <w:r w:rsidRPr="00F260B8">
        <w:rPr>
          <w:i/>
        </w:rPr>
        <w:t xml:space="preserve">Geosci. Model Dev. </w:t>
      </w:r>
      <w:r w:rsidRPr="00F260B8">
        <w:rPr>
          <w:b/>
        </w:rPr>
        <w:t>2010</w:t>
      </w:r>
      <w:r w:rsidRPr="00F260B8">
        <w:t xml:space="preserve">, </w:t>
      </w:r>
      <w:r w:rsidRPr="00F260B8">
        <w:rPr>
          <w:i/>
        </w:rPr>
        <w:t>3</w:t>
      </w:r>
      <w:r w:rsidRPr="00F260B8">
        <w:t xml:space="preserve"> (1), 43-67. DOI: 10.5194/gmd-3-43-2010.</w:t>
      </w:r>
    </w:p>
    <w:p w14:paraId="44D06061" w14:textId="2B4C883D" w:rsidR="00F260B8" w:rsidRPr="00F260B8" w:rsidRDefault="00F260B8" w:rsidP="00F260B8">
      <w:pPr>
        <w:pStyle w:val="EndNoteBibliography"/>
        <w:spacing w:after="0"/>
      </w:pPr>
      <w:r w:rsidRPr="00F260B8">
        <w:t xml:space="preserve">(52) Zaveri, R. A.; Easter, R. C.; Fast, J. D.; Peters, L. K. Model for Simulating Aerosol Interactions and Chemistry (MOSAIC). </w:t>
      </w:r>
      <w:r w:rsidRPr="00F260B8">
        <w:rPr>
          <w:i/>
        </w:rPr>
        <w:t xml:space="preserve">Journal of Geophysical Research: Atmospheres </w:t>
      </w:r>
      <w:r w:rsidRPr="00F260B8">
        <w:rPr>
          <w:b/>
        </w:rPr>
        <w:t>2008</w:t>
      </w:r>
      <w:r w:rsidRPr="00F260B8">
        <w:t xml:space="preserve">, </w:t>
      </w:r>
      <w:r w:rsidRPr="00F260B8">
        <w:rPr>
          <w:i/>
        </w:rPr>
        <w:t>113</w:t>
      </w:r>
      <w:r w:rsidRPr="00F260B8">
        <w:t xml:space="preserve"> (D13). DOI: </w:t>
      </w:r>
      <w:hyperlink r:id="rId42" w:history="1">
        <w:r w:rsidRPr="00F260B8">
          <w:rPr>
            <w:rStyle w:val="Hyperlink"/>
          </w:rPr>
          <w:t>https://doi.org/10.1029/2007JD008782</w:t>
        </w:r>
      </w:hyperlink>
      <w:r w:rsidRPr="00F260B8">
        <w:t>.</w:t>
      </w:r>
    </w:p>
    <w:p w14:paraId="381A0161" w14:textId="77777777" w:rsidR="00F260B8" w:rsidRPr="00F260B8" w:rsidRDefault="00F260B8" w:rsidP="00F260B8">
      <w:pPr>
        <w:pStyle w:val="EndNoteBibliography"/>
        <w:spacing w:after="0"/>
      </w:pPr>
      <w:r w:rsidRPr="00F260B8">
        <w:t xml:space="preserve">(53) Georgiou, G. K.; Christoudias, T.; Proestos, Y.; Kushta, J.; Hadjinicolaou, P.; Lelieveld, J. Air quality modelling in the summer over the eastern Mediterranean using WRF-Chem: chemistry and aerosol mechanism intercomparison. </w:t>
      </w:r>
      <w:r w:rsidRPr="00F260B8">
        <w:rPr>
          <w:i/>
        </w:rPr>
        <w:t xml:space="preserve">Atmos. Chem. Phys. </w:t>
      </w:r>
      <w:r w:rsidRPr="00F260B8">
        <w:rPr>
          <w:b/>
        </w:rPr>
        <w:t>2018</w:t>
      </w:r>
      <w:r w:rsidRPr="00F260B8">
        <w:t xml:space="preserve">, </w:t>
      </w:r>
      <w:r w:rsidRPr="00F260B8">
        <w:rPr>
          <w:i/>
        </w:rPr>
        <w:t>18</w:t>
      </w:r>
      <w:r w:rsidRPr="00F260B8">
        <w:t xml:space="preserve"> (3), 1555-1571. DOI: 10.5194/acp-18-1555-2018.</w:t>
      </w:r>
    </w:p>
    <w:p w14:paraId="7D3020DB" w14:textId="4F681005" w:rsidR="00F260B8" w:rsidRPr="00F260B8" w:rsidRDefault="00F260B8" w:rsidP="00F260B8">
      <w:pPr>
        <w:pStyle w:val="EndNoteBibliography"/>
        <w:spacing w:after="0"/>
      </w:pPr>
      <w:r w:rsidRPr="00F260B8">
        <w:t xml:space="preserve">(54) Ahmadov, R.; McKeen, S. A.; Robinson, A. L.; Bahreini, R.; Middlebrook, A. M.; de Gouw, J. A.; Meagher, J.; Hsie, E.-Y.; Edgerton, E.; Shaw, S.; et al. A volatility basis set model for summertime secondary organic aerosols over the eastern United States in 2006. </w:t>
      </w:r>
      <w:r w:rsidRPr="00F260B8">
        <w:rPr>
          <w:i/>
        </w:rPr>
        <w:t xml:space="preserve">Journal of Geophysical Research: Atmospheres </w:t>
      </w:r>
      <w:r w:rsidRPr="00F260B8">
        <w:rPr>
          <w:b/>
        </w:rPr>
        <w:t>2012</w:t>
      </w:r>
      <w:r w:rsidRPr="00F260B8">
        <w:t xml:space="preserve">, </w:t>
      </w:r>
      <w:r w:rsidRPr="00F260B8">
        <w:rPr>
          <w:i/>
        </w:rPr>
        <w:t>117</w:t>
      </w:r>
      <w:r w:rsidRPr="00F260B8">
        <w:t xml:space="preserve"> (D6). DOI: </w:t>
      </w:r>
      <w:hyperlink r:id="rId43" w:history="1">
        <w:r w:rsidRPr="00F260B8">
          <w:rPr>
            <w:rStyle w:val="Hyperlink"/>
          </w:rPr>
          <w:t>https://doi.org/10.1029/2011JD016831</w:t>
        </w:r>
      </w:hyperlink>
      <w:r w:rsidRPr="00F260B8">
        <w:t>.</w:t>
      </w:r>
    </w:p>
    <w:p w14:paraId="3B762D4D" w14:textId="26F94980" w:rsidR="00F260B8" w:rsidRPr="00F260B8" w:rsidRDefault="00F260B8" w:rsidP="00F260B8">
      <w:pPr>
        <w:pStyle w:val="EndNoteBibliography"/>
        <w:spacing w:after="0"/>
      </w:pPr>
      <w:r w:rsidRPr="00F260B8">
        <w:t xml:space="preserve">(55) Lane, T. E.; Donahue, N. M.; Pandis, S. N. Simulating secondary organic aerosol formation using the volatility basis-set approach in a chemical transport model. </w:t>
      </w:r>
      <w:r w:rsidRPr="00F260B8">
        <w:rPr>
          <w:i/>
        </w:rPr>
        <w:t xml:space="preserve">Atmospheric Environment </w:t>
      </w:r>
      <w:r w:rsidRPr="00F260B8">
        <w:rPr>
          <w:b/>
        </w:rPr>
        <w:t>2008</w:t>
      </w:r>
      <w:r w:rsidRPr="00F260B8">
        <w:t xml:space="preserve">, </w:t>
      </w:r>
      <w:r w:rsidRPr="00F260B8">
        <w:rPr>
          <w:i/>
        </w:rPr>
        <w:t>42</w:t>
      </w:r>
      <w:r w:rsidRPr="00F260B8">
        <w:t xml:space="preserve"> (32), 7439-7451. DOI: </w:t>
      </w:r>
      <w:hyperlink r:id="rId44" w:history="1">
        <w:r w:rsidRPr="00F260B8">
          <w:rPr>
            <w:rStyle w:val="Hyperlink"/>
          </w:rPr>
          <w:t>https://doi.org/10.1016/j.atmosenv.2008.06.026</w:t>
        </w:r>
      </w:hyperlink>
      <w:r w:rsidRPr="00F260B8">
        <w:t>.</w:t>
      </w:r>
    </w:p>
    <w:p w14:paraId="6CB7578E" w14:textId="383B1081" w:rsidR="00F260B8" w:rsidRPr="00F260B8" w:rsidRDefault="00F260B8" w:rsidP="00F260B8">
      <w:pPr>
        <w:pStyle w:val="EndNoteBibliography"/>
        <w:spacing w:after="0"/>
      </w:pPr>
      <w:r w:rsidRPr="00F260B8">
        <w:t xml:space="preserve">(56) Hodshire, A. L.; Bian, Q.; Ramnarine, E.; Lonsdale, C. R.; Alvarado, M. J.; Kreidenweis, S. M.; Jathar, S. H.; Pierce, J. R. More Than Emissions and Chemistry: Fire Size, Dilution, and Background Aerosol Also Greatly Influence Near-Field Biomass Burning Aerosol Aging. </w:t>
      </w:r>
      <w:r w:rsidRPr="00F260B8">
        <w:rPr>
          <w:i/>
        </w:rPr>
        <w:t xml:space="preserve">Journal of Geophysical Research: Atmospheres </w:t>
      </w:r>
      <w:r w:rsidRPr="00F260B8">
        <w:rPr>
          <w:b/>
        </w:rPr>
        <w:t>2019</w:t>
      </w:r>
      <w:r w:rsidRPr="00F260B8">
        <w:t xml:space="preserve">, </w:t>
      </w:r>
      <w:r w:rsidRPr="00F260B8">
        <w:rPr>
          <w:i/>
        </w:rPr>
        <w:t>124</w:t>
      </w:r>
      <w:r w:rsidRPr="00F260B8">
        <w:t xml:space="preserve"> (10), 5589-5611. DOI: </w:t>
      </w:r>
      <w:hyperlink r:id="rId45" w:history="1">
        <w:r w:rsidRPr="00F260B8">
          <w:rPr>
            <w:rStyle w:val="Hyperlink"/>
          </w:rPr>
          <w:t>https://doi.org/10.1029/2018JD029674</w:t>
        </w:r>
      </w:hyperlink>
      <w:r w:rsidRPr="00F260B8">
        <w:t>.</w:t>
      </w:r>
    </w:p>
    <w:p w14:paraId="1584687F" w14:textId="77777777" w:rsidR="00F260B8" w:rsidRPr="00F260B8" w:rsidRDefault="00F260B8" w:rsidP="00F260B8">
      <w:pPr>
        <w:pStyle w:val="EndNoteBibliography"/>
        <w:spacing w:after="0"/>
      </w:pPr>
      <w:r w:rsidRPr="00F260B8">
        <w:t xml:space="preserve">(57) June, N. A.; Hodshire, A. L.; Wiggins, E. B.; Winstead, E. L.; Robinson, C. E.; Thornhill, K. L.; Sanchez, K. J.; Moore, R. H.; Pagonis, D.; Guo, H.; et al. Aerosol size distribution changes in FIREX-AQ biomass burning plumes: the impact of plume concentration on coagulation and OA </w:t>
      </w:r>
      <w:r w:rsidRPr="00F260B8">
        <w:lastRenderedPageBreak/>
        <w:t xml:space="preserve">condensation/evaporation. </w:t>
      </w:r>
      <w:r w:rsidRPr="00F260B8">
        <w:rPr>
          <w:i/>
        </w:rPr>
        <w:t xml:space="preserve">Atmos. Chem. Phys. </w:t>
      </w:r>
      <w:r w:rsidRPr="00F260B8">
        <w:rPr>
          <w:b/>
        </w:rPr>
        <w:t>2022</w:t>
      </w:r>
      <w:r w:rsidRPr="00F260B8">
        <w:t xml:space="preserve">, </w:t>
      </w:r>
      <w:r w:rsidRPr="00F260B8">
        <w:rPr>
          <w:i/>
        </w:rPr>
        <w:t>22</w:t>
      </w:r>
      <w:r w:rsidRPr="00F260B8">
        <w:t xml:space="preserve"> (19), 12803-12825. DOI: 10.5194/acp-22-12803-2022.</w:t>
      </w:r>
    </w:p>
    <w:p w14:paraId="111EF4CC" w14:textId="77777777" w:rsidR="00F260B8" w:rsidRPr="00F260B8" w:rsidRDefault="00F260B8" w:rsidP="00F260B8">
      <w:pPr>
        <w:pStyle w:val="EndNoteBibliography"/>
        <w:spacing w:after="0"/>
      </w:pPr>
      <w:r w:rsidRPr="00F260B8">
        <w:t xml:space="preserve">(58) Decker, Z. C. J.; Zarzana, K. J.; Coggon, M.; Min, K.-E.; Pollack, I.; Ryerson, T. B.; Peischl, J.; Edwards, P.; Dubé, W. P.; Markovic, M. Z.; et al. Nighttime Chemical Transformation in Biomass Burning Plumes: A Box Model Analysis Initialized with Aircraft Observations. </w:t>
      </w:r>
      <w:r w:rsidRPr="00F260B8">
        <w:rPr>
          <w:i/>
        </w:rPr>
        <w:t xml:space="preserve">Environ Sci Technol </w:t>
      </w:r>
      <w:r w:rsidRPr="00F260B8">
        <w:rPr>
          <w:b/>
        </w:rPr>
        <w:t>2019</w:t>
      </w:r>
      <w:r w:rsidRPr="00F260B8">
        <w:t xml:space="preserve">, </w:t>
      </w:r>
      <w:r w:rsidRPr="00F260B8">
        <w:rPr>
          <w:i/>
        </w:rPr>
        <w:t>53</w:t>
      </w:r>
      <w:r w:rsidRPr="00F260B8">
        <w:t xml:space="preserve"> (5), 2529-2538. DOI: 10.1021/acs.est.8b05359.</w:t>
      </w:r>
    </w:p>
    <w:p w14:paraId="7938C1D5" w14:textId="77777777" w:rsidR="00F260B8" w:rsidRPr="00F260B8" w:rsidRDefault="00F260B8" w:rsidP="00F260B8">
      <w:pPr>
        <w:pStyle w:val="EndNoteBibliography"/>
        <w:spacing w:after="0"/>
      </w:pPr>
      <w:r w:rsidRPr="00F260B8">
        <w:t xml:space="preserve">(59) Decker, Z. C. J.; Robinson, M. A.; Barsanti, K. C.; Bourgeois, I.; Coggon, M. M.; DiGangi, J. P.; Diskin, G. S.; Flocke, F. M.; Franchin, A.; Fredrickson, C. D.; et al. Nighttime and daytime dark oxidation chemistry in wildfire plumes: an observation and model analysis of FIREX-AQ aircraft data. </w:t>
      </w:r>
      <w:r w:rsidRPr="00F260B8">
        <w:rPr>
          <w:i/>
        </w:rPr>
        <w:t xml:space="preserve">Atmos. Chem. Phys. </w:t>
      </w:r>
      <w:r w:rsidRPr="00F260B8">
        <w:rPr>
          <w:b/>
        </w:rPr>
        <w:t>2021</w:t>
      </w:r>
      <w:r w:rsidRPr="00F260B8">
        <w:t xml:space="preserve">, </w:t>
      </w:r>
      <w:r w:rsidRPr="00F260B8">
        <w:rPr>
          <w:i/>
        </w:rPr>
        <w:t>21</w:t>
      </w:r>
      <w:r w:rsidRPr="00F260B8">
        <w:t xml:space="preserve"> (21), 16293-16317. DOI: 10.5194/acp-21-16293-2021.</w:t>
      </w:r>
    </w:p>
    <w:p w14:paraId="59615009" w14:textId="77777777" w:rsidR="00F260B8" w:rsidRPr="00F260B8" w:rsidRDefault="00F260B8" w:rsidP="00F260B8">
      <w:pPr>
        <w:pStyle w:val="EndNoteBibliography"/>
      </w:pPr>
      <w:r w:rsidRPr="00F260B8">
        <w:t xml:space="preserve">(60) Fuchs, H.; Stainsby, A.; Berg, F.; Dubus, R.; Färber, M.; Hofzumahaus, A.; Holland, F.; Bates, K. H.; Brown, S. S.; Coggon, M. M.; et al. Advances in an OH reactivity instrument for airborne field measurements. </w:t>
      </w:r>
      <w:r w:rsidRPr="00F260B8">
        <w:rPr>
          <w:i/>
        </w:rPr>
        <w:t xml:space="preserve">Atmos. Meas. Tech. </w:t>
      </w:r>
      <w:r w:rsidRPr="00F260B8">
        <w:rPr>
          <w:b/>
        </w:rPr>
        <w:t>2025</w:t>
      </w:r>
      <w:r w:rsidRPr="00F260B8">
        <w:t xml:space="preserve">, </w:t>
      </w:r>
      <w:r w:rsidRPr="00F260B8">
        <w:rPr>
          <w:i/>
        </w:rPr>
        <w:t>18</w:t>
      </w:r>
      <w:r w:rsidRPr="00F260B8">
        <w:t xml:space="preserve"> (4), 881-895. DOI: 10.5194/amt-18-881-2025.</w:t>
      </w:r>
    </w:p>
    <w:p w14:paraId="00970FF6" w14:textId="3560B089" w:rsidR="001553C2" w:rsidRDefault="005F7EC9" w:rsidP="0000613F">
      <w:pPr>
        <w:ind w:left="450" w:hanging="450"/>
      </w:pPr>
      <w:r>
        <w:fldChar w:fldCharType="end"/>
      </w:r>
    </w:p>
    <w:sectPr w:rsidR="001553C2">
      <w:footerReference w:type="default" r:id="rId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 Xu" w:date="2025-07-28T14:13:00Z" w:initials="LX">
    <w:p w14:paraId="57E60D7F" w14:textId="77777777" w:rsidR="0022514C" w:rsidRDefault="00282371" w:rsidP="0022514C">
      <w:pPr>
        <w:pStyle w:val="CommentText"/>
        <w:jc w:val="left"/>
      </w:pPr>
      <w:r>
        <w:rPr>
          <w:rStyle w:val="CommentReference"/>
        </w:rPr>
        <w:annotationRef/>
      </w:r>
      <w:r w:rsidR="0022514C">
        <w:t>Then, the OA/CO should mainly decrease over age. They also mention that the trend is due later sampled plumes are emitted at lower temperature.</w:t>
      </w:r>
    </w:p>
    <w:p w14:paraId="2FA0932F" w14:textId="77777777" w:rsidR="0022514C" w:rsidRDefault="0022514C" w:rsidP="0022514C">
      <w:pPr>
        <w:pStyle w:val="CommentText"/>
        <w:jc w:val="left"/>
      </w:pPr>
    </w:p>
    <w:p w14:paraId="6FDD53AB" w14:textId="77777777" w:rsidR="0022514C" w:rsidRDefault="0022514C" w:rsidP="0022514C">
      <w:pPr>
        <w:pStyle w:val="CommentText"/>
        <w:jc w:val="left"/>
      </w:pPr>
      <w:r>
        <w:t>Feel like need to elaborate on Palm and Pagonis.</w:t>
      </w:r>
    </w:p>
  </w:comment>
  <w:comment w:id="1" w:author="Lu Xu" w:date="2025-07-28T14:14:00Z" w:initials="LX">
    <w:p w14:paraId="4F2F7753" w14:textId="0343C88A" w:rsidR="00282371" w:rsidRDefault="00282371" w:rsidP="00282371">
      <w:pPr>
        <w:pStyle w:val="CommentText"/>
        <w:jc w:val="left"/>
        <w:rPr>
          <w:lang w:eastAsia="zh-CN"/>
        </w:rPr>
      </w:pPr>
      <w:r>
        <w:rPr>
          <w:rStyle w:val="CommentReference"/>
        </w:rPr>
        <w:annotationRef/>
      </w:r>
      <w:r>
        <w:t>Need to be a bit more positive.</w:t>
      </w:r>
    </w:p>
  </w:comment>
  <w:comment w:id="2" w:author="Li, Yang" w:date="2025-08-04T13:32:00Z" w:initials="LY">
    <w:p w14:paraId="7B8F64B1" w14:textId="77777777" w:rsidR="00F97120" w:rsidRDefault="00705BCA" w:rsidP="00F97120">
      <w:pPr>
        <w:jc w:val="left"/>
      </w:pPr>
      <w:r>
        <w:rPr>
          <w:rStyle w:val="CommentReference"/>
        </w:rPr>
        <w:annotationRef/>
      </w:r>
      <w:r w:rsidR="00F97120">
        <w:rPr>
          <w:sz w:val="20"/>
          <w:szCs w:val="20"/>
        </w:rPr>
        <w:t>This is already quite positive. Most of the cases, models even simulate gases wrong and not in line with observations at all.</w:t>
      </w:r>
    </w:p>
    <w:p w14:paraId="4716CA05" w14:textId="77777777" w:rsidR="00F97120" w:rsidRDefault="00F97120" w:rsidP="00F97120">
      <w:pPr>
        <w:jc w:val="left"/>
      </w:pPr>
    </w:p>
    <w:p w14:paraId="1BDBED6B" w14:textId="77777777" w:rsidR="00F97120" w:rsidRDefault="00F97120" w:rsidP="00F97120">
      <w:pPr>
        <w:jc w:val="left"/>
      </w:pPr>
      <w:r>
        <w:rPr>
          <w:sz w:val="20"/>
          <w:szCs w:val="20"/>
        </w:rPr>
        <w:t xml:space="preserve">We can try to aim for a "better" comparison and interpretation, but will be impossible to get things accurate. </w:t>
      </w:r>
    </w:p>
  </w:comment>
  <w:comment w:id="5" w:author="Lu Xu" w:date="2025-02-19T11:59:00Z" w:initials="LX">
    <w:p w14:paraId="2FC9E483" w14:textId="223D16D9" w:rsidR="000B412E" w:rsidRDefault="000B412E" w:rsidP="000B412E">
      <w:pPr>
        <w:pStyle w:val="CommentText"/>
        <w:jc w:val="left"/>
      </w:pPr>
      <w:r>
        <w:rPr>
          <w:rStyle w:val="CommentReference"/>
        </w:rPr>
        <w:annotationRef/>
      </w:r>
      <w:r>
        <w:t>Reviewer: Overall, there seems to be a bit lacking specific hypotheses-driven analyses. For example, what model weaknesses are anticipated in addressing the 3 objectives, or how to resolve them? What specific OA precursors are expected to play an important role in the near field? How would we connect these results with the modeling effort and improve the model eventually? Recent literature has documented that models and emission inventories miss many</w:t>
      </w:r>
    </w:p>
    <w:p w14:paraId="725CF5BB" w14:textId="77777777" w:rsidR="000B412E" w:rsidRDefault="000B412E" w:rsidP="000B412E">
      <w:pPr>
        <w:pStyle w:val="CommentText"/>
        <w:jc w:val="left"/>
      </w:pPr>
      <w:r>
        <w:t>fire-related VOCs and S/LVOCs. Can some analyses be designed to shed light on how models should parametrize fire-related processes for ozone and OA formation in different environments?</w:t>
      </w:r>
    </w:p>
  </w:comment>
  <w:comment w:id="6" w:author="Lu Xu" w:date="2025-08-10T11:21:00Z" w:initials="LX">
    <w:p w14:paraId="344F8E42" w14:textId="77777777" w:rsidR="006A5C25" w:rsidRDefault="006A5C25" w:rsidP="006A5C25">
      <w:pPr>
        <w:pStyle w:val="CommentText"/>
        <w:jc w:val="left"/>
      </w:pPr>
      <w:r>
        <w:rPr>
          <w:rStyle w:val="CommentReference"/>
        </w:rPr>
        <w:annotationRef/>
      </w:r>
      <w:r>
        <w:t>Need a citation.</w:t>
      </w:r>
    </w:p>
  </w:comment>
  <w:comment w:id="7" w:author="Li, Yang" w:date="2025-08-05T20:17:00Z" w:initials="LY">
    <w:p w14:paraId="6886E62B" w14:textId="223699C8" w:rsidR="006522A1" w:rsidRDefault="006522A1" w:rsidP="006522A1">
      <w:pPr>
        <w:jc w:val="left"/>
      </w:pPr>
      <w:r>
        <w:rPr>
          <w:rStyle w:val="CommentReference"/>
        </w:rPr>
        <w:annotationRef/>
      </w:r>
      <w:r>
        <w:rPr>
          <w:sz w:val="20"/>
          <w:szCs w:val="20"/>
        </w:rPr>
        <w:t xml:space="preserve">btw can we use campaign-specific or region-specific emissions such as for FIREX-AQ from NOAA? do you have access?... </w:t>
      </w:r>
    </w:p>
  </w:comment>
  <w:comment w:id="8" w:author="Lu Xu" w:date="2025-08-12T06:35:00Z" w:initials="LX">
    <w:p w14:paraId="5FD04C95" w14:textId="77777777" w:rsidR="005F3121" w:rsidRDefault="005F3121" w:rsidP="005F3121">
      <w:pPr>
        <w:pStyle w:val="CommentText"/>
        <w:jc w:val="left"/>
      </w:pPr>
      <w:r>
        <w:rPr>
          <w:rStyle w:val="CommentReference"/>
        </w:rPr>
        <w:annotationRef/>
      </w:r>
      <w:r>
        <w:t>I will ask NOAA folks, but I am not sure if this is necessary. Even if we use FIREX-AQ specific one in FIREX, which emission inventory shall we use for AEROMMA?</w:t>
      </w:r>
    </w:p>
  </w:comment>
  <w:comment w:id="9" w:author="Lu Xu" w:date="2025-08-11T09:54:00Z" w:initials="LX">
    <w:p w14:paraId="370790F0" w14:textId="6BF63AB5" w:rsidR="00000C69" w:rsidRDefault="00000C69" w:rsidP="00000C69">
      <w:pPr>
        <w:pStyle w:val="CommentText"/>
        <w:jc w:val="left"/>
      </w:pPr>
      <w:r>
        <w:rPr>
          <w:rStyle w:val="CommentReference"/>
        </w:rPr>
        <w:annotationRef/>
      </w:r>
      <w:r>
        <w:t>Yang, is this the same or different from “Output from CESM2-WACCM will be used to provide chemical initial and boundary conditions”, which you wrote before.</w:t>
      </w:r>
    </w:p>
  </w:comment>
  <w:comment w:id="10" w:author="Li, Yang" w:date="2025-05-02T18:06:00Z" w:initials="LY">
    <w:p w14:paraId="1A38F9C2" w14:textId="6DD570D5" w:rsidR="006522A1" w:rsidRDefault="006522A1" w:rsidP="006522A1">
      <w:pPr>
        <w:jc w:val="left"/>
      </w:pPr>
      <w:r>
        <w:rPr>
          <w:rStyle w:val="CommentReference"/>
        </w:rPr>
        <w:annotationRef/>
      </w:r>
      <w:r>
        <w:rPr>
          <w:color w:val="000000"/>
          <w:sz w:val="20"/>
          <w:szCs w:val="20"/>
        </w:rPr>
        <w:t>FYI:</w:t>
      </w:r>
    </w:p>
    <w:p w14:paraId="16D23DCD" w14:textId="77777777" w:rsidR="006522A1" w:rsidRDefault="006522A1" w:rsidP="006522A1">
      <w:pPr>
        <w:jc w:val="left"/>
      </w:pPr>
    </w:p>
    <w:p w14:paraId="1A99AF67" w14:textId="77777777" w:rsidR="006522A1" w:rsidRDefault="006522A1" w:rsidP="006522A1">
      <w:pPr>
        <w:jc w:val="left"/>
      </w:pPr>
      <w:r>
        <w:rPr>
          <w:color w:val="000000"/>
          <w:sz w:val="20"/>
          <w:szCs w:val="20"/>
        </w:rPr>
        <w:t xml:space="preserve">Important biogenic and anthropogenic VOCs include isoprene, sesquiterpene, monoterpene, toluene and xylene. The SOA precursors considered include isoprene (ISOP), alpha-pinene (APIN), beta-pinene (BPIN), limonene (LIMON), toluene, xylenes, benzene, BIGALK, and bigene (Knote et al., 2015). </w:t>
      </w:r>
    </w:p>
  </w:comment>
  <w:comment w:id="11" w:author="Lu Xu" w:date="2025-08-10T11:36:00Z" w:initials="LX">
    <w:p w14:paraId="1C55DB34" w14:textId="77777777" w:rsidR="001202BB" w:rsidRDefault="001202BB" w:rsidP="001202BB">
      <w:pPr>
        <w:pStyle w:val="CommentText"/>
        <w:jc w:val="left"/>
      </w:pPr>
      <w:r>
        <w:rPr>
          <w:rStyle w:val="CommentReference"/>
        </w:rPr>
        <w:annotationRef/>
      </w:r>
      <w:r>
        <w:t>Yang, please revise. Basically, briefly describe the task under this section.</w:t>
      </w:r>
    </w:p>
  </w:comment>
  <w:comment w:id="12" w:author="Lu Xu" w:date="2025-08-12T06:41:00Z" w:initials="LX">
    <w:p w14:paraId="27F831AB" w14:textId="4C422246" w:rsidR="005F3121" w:rsidRDefault="005F3121" w:rsidP="005F3121">
      <w:pPr>
        <w:pStyle w:val="CommentText"/>
        <w:jc w:val="left"/>
      </w:pPr>
      <w:r>
        <w:rPr>
          <w:rStyle w:val="CommentReference"/>
        </w:rPr>
        <w:annotationRef/>
      </w:r>
      <w:r>
        <w:rPr>
          <w:noProof/>
        </w:rPr>
        <w:drawing>
          <wp:inline distT="0" distB="0" distL="0" distR="0" wp14:anchorId="277C34FE" wp14:editId="16E78858">
            <wp:extent cx="5943600" cy="6268085"/>
            <wp:effectExtent l="0" t="0" r="0" b="0"/>
            <wp:docPr id="20328095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0954" name="Picture 203280954"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6268085"/>
                    </a:xfrm>
                    <a:prstGeom prst="rect">
                      <a:avLst/>
                    </a:prstGeom>
                  </pic:spPr>
                </pic:pic>
              </a:graphicData>
            </a:graphic>
          </wp:inline>
        </w:drawing>
      </w:r>
    </w:p>
  </w:comment>
  <w:comment w:id="13" w:author="Lu Xu" w:date="2025-08-12T06:41:00Z" w:initials="LX">
    <w:p w14:paraId="32293AE4" w14:textId="77777777" w:rsidR="0079120C" w:rsidRDefault="005F3121" w:rsidP="0079120C">
      <w:pPr>
        <w:pStyle w:val="CommentText"/>
        <w:jc w:val="left"/>
      </w:pPr>
      <w:r>
        <w:rPr>
          <w:rStyle w:val="CommentReference"/>
        </w:rPr>
        <w:annotationRef/>
      </w:r>
      <w:r w:rsidR="0079120C">
        <w:t>Table S2 from Siyuan’s paper. Shall we just adopt his adjustment?</w:t>
      </w:r>
    </w:p>
  </w:comment>
  <w:comment w:id="14" w:author="Lu Xu" w:date="2025-08-12T20:51:00Z" w:initials="LX">
    <w:p w14:paraId="6E2A4C1E" w14:textId="58F52BB2" w:rsidR="005C411B" w:rsidRDefault="005C411B" w:rsidP="005C411B">
      <w:pPr>
        <w:pStyle w:val="CommentText"/>
        <w:jc w:val="left"/>
      </w:pPr>
      <w:r>
        <w:rPr>
          <w:rStyle w:val="CommentReference"/>
        </w:rPr>
        <w:annotationRef/>
      </w:r>
      <w:r>
        <w:t>Not sure if phenol is explicitly considered in the WRF-Chem.</w:t>
      </w:r>
    </w:p>
  </w:comment>
  <w:comment w:id="15" w:author="Lu Xu" w:date="2025-07-31T09:21:00Z" w:initials="LX">
    <w:p w14:paraId="4806534B" w14:textId="77777777" w:rsidR="00667BCE" w:rsidRDefault="00EE030E" w:rsidP="00667BCE">
      <w:pPr>
        <w:pStyle w:val="CommentText"/>
        <w:jc w:val="left"/>
      </w:pPr>
      <w:r>
        <w:rPr>
          <w:rStyle w:val="CommentReference"/>
        </w:rPr>
        <w:annotationRef/>
      </w:r>
      <w:r w:rsidR="00667BCE">
        <w:t>Need to expand.</w:t>
      </w:r>
    </w:p>
    <w:p w14:paraId="35B643C8" w14:textId="77777777" w:rsidR="00667BCE" w:rsidRDefault="00667BCE" w:rsidP="00667BCE">
      <w:pPr>
        <w:pStyle w:val="CommentText"/>
        <w:jc w:val="left"/>
      </w:pPr>
      <w:r>
        <w:rPr>
          <w:color w:val="FF0000"/>
        </w:rPr>
        <w:t xml:space="preserve">Can start with assuming all bins have the same kOH and SOA yield, which is a treatment in He et al. </w:t>
      </w:r>
    </w:p>
    <w:p w14:paraId="52B734F8" w14:textId="77777777" w:rsidR="00667BCE" w:rsidRDefault="00667BCE" w:rsidP="00667BCE">
      <w:pPr>
        <w:pStyle w:val="CommentText"/>
        <w:jc w:val="left"/>
      </w:pPr>
      <w:r>
        <w:t>Or treat different VBS bins using alkanes. Same as Loza ACP and Weiwei Hu EST.</w:t>
      </w:r>
    </w:p>
  </w:comment>
  <w:comment w:id="16" w:author="Li, Yang" w:date="2025-08-06T12:35:00Z" w:initials="LY">
    <w:p w14:paraId="69AE70A2" w14:textId="77777777" w:rsidR="007544D7" w:rsidRDefault="007544D7" w:rsidP="007544D7">
      <w:pPr>
        <w:jc w:val="left"/>
      </w:pPr>
      <w:r>
        <w:rPr>
          <w:rStyle w:val="CommentReference"/>
        </w:rPr>
        <w:annotationRef/>
      </w:r>
      <w:r>
        <w:rPr>
          <w:sz w:val="20"/>
          <w:szCs w:val="20"/>
        </w:rPr>
        <w:t xml:space="preserve">are we reproducing Figure 5 based on both observations and model results? For now this section seems like a method intro one. We may have to frame it as a task. </w:t>
      </w:r>
    </w:p>
  </w:comment>
  <w:comment w:id="17" w:author="Lu Xu" w:date="2025-08-12T07:20:00Z" w:initials="LX">
    <w:p w14:paraId="6423EE96" w14:textId="77777777" w:rsidR="007544D7" w:rsidRDefault="007544D7" w:rsidP="007544D7">
      <w:pPr>
        <w:pStyle w:val="CommentText"/>
        <w:jc w:val="left"/>
      </w:pPr>
      <w:r>
        <w:rPr>
          <w:rStyle w:val="CommentReference"/>
        </w:rPr>
        <w:annotationRef/>
      </w:r>
      <w:r>
        <w:t>What about now?</w:t>
      </w:r>
    </w:p>
  </w:comment>
  <w:comment w:id="18" w:author="Lu Xu" w:date="2025-08-13T09:16:00Z" w:initials="LX">
    <w:p w14:paraId="7ADAE1D3" w14:textId="77777777" w:rsidR="00E115A3" w:rsidRDefault="00E115A3" w:rsidP="00E115A3">
      <w:pPr>
        <w:pStyle w:val="CommentText"/>
        <w:jc w:val="left"/>
      </w:pPr>
      <w:r>
        <w:rPr>
          <w:rStyle w:val="CommentReference"/>
        </w:rPr>
        <w:annotationRef/>
      </w:r>
      <w:r>
        <w:t>Yang, I understand this is a typical procedure in modeling, but I am not sure if this is the best approach in our work.</w:t>
      </w:r>
    </w:p>
    <w:p w14:paraId="3A16600D" w14:textId="77777777" w:rsidR="00E115A3" w:rsidRDefault="00E115A3" w:rsidP="00E115A3">
      <w:pPr>
        <w:pStyle w:val="CommentText"/>
        <w:jc w:val="left"/>
      </w:pPr>
    </w:p>
    <w:p w14:paraId="48CA0DC8" w14:textId="77777777" w:rsidR="00E115A3" w:rsidRDefault="00E115A3" w:rsidP="00E115A3">
      <w:pPr>
        <w:pStyle w:val="CommentText"/>
        <w:jc w:val="left"/>
      </w:pPr>
      <w:r>
        <w:t>Perhaps only use the all emissions. Let’s discuss.</w:t>
      </w:r>
    </w:p>
  </w:comment>
  <w:comment w:id="20" w:author="Li, Yang" w:date="2025-08-10T23:48:00Z" w:initials="LY">
    <w:p w14:paraId="4EE2AD62" w14:textId="77777777" w:rsidR="002D38D1" w:rsidRDefault="002D38D1" w:rsidP="002D38D1">
      <w:pPr>
        <w:jc w:val="left"/>
      </w:pPr>
      <w:r>
        <w:rPr>
          <w:rStyle w:val="CommentReference"/>
        </w:rPr>
        <w:annotationRef/>
      </w:r>
      <w:r>
        <w:rPr>
          <w:sz w:val="20"/>
          <w:szCs w:val="20"/>
        </w:rPr>
        <w:t xml:space="preserve">is one fire emission inventory enough? or we could also use GFAS? let me know what you think. </w:t>
      </w:r>
    </w:p>
    <w:p w14:paraId="69227120" w14:textId="77777777" w:rsidR="002D38D1" w:rsidRDefault="002D38D1" w:rsidP="002D38D1">
      <w:pPr>
        <w:jc w:val="left"/>
      </w:pPr>
    </w:p>
    <w:p w14:paraId="695AC15F" w14:textId="77777777" w:rsidR="002D38D1" w:rsidRDefault="002D38D1" w:rsidP="002D38D1">
      <w:pPr>
        <w:jc w:val="left"/>
      </w:pPr>
      <w:r>
        <w:rPr>
          <w:sz w:val="20"/>
          <w:szCs w:val="20"/>
        </w:rPr>
        <w:t xml:space="preserve">Also, another point for us to consider, since we use FINN to validate observation-derived parametrization, is it still justified to adjust FINN following observations? </w:t>
      </w:r>
    </w:p>
    <w:p w14:paraId="59B9572A" w14:textId="77777777" w:rsidR="002D38D1" w:rsidRDefault="002D38D1" w:rsidP="002D38D1">
      <w:pPr>
        <w:jc w:val="left"/>
      </w:pPr>
      <w:r>
        <w:rPr>
          <w:sz w:val="20"/>
          <w:szCs w:val="20"/>
        </w:rPr>
        <w:t>Or should we say to examine FINN based on observartional based analysis then correct FINN? This can be risky as the obs-based analysis only use data from two campaigns. we can discuss.</w:t>
      </w:r>
    </w:p>
  </w:comment>
  <w:comment w:id="21" w:author="Lu Xu" w:date="2025-08-13T09:01:00Z" w:initials="LX">
    <w:p w14:paraId="09BE6314" w14:textId="77777777" w:rsidR="00ED6BC2" w:rsidRDefault="00ED6BC2" w:rsidP="00ED6BC2">
      <w:pPr>
        <w:pStyle w:val="CommentText"/>
        <w:jc w:val="left"/>
      </w:pPr>
      <w:r>
        <w:rPr>
          <w:rStyle w:val="CommentReference"/>
        </w:rPr>
        <w:annotationRef/>
      </w:r>
      <w:r>
        <w:t xml:space="preserve">Yang, this is a good connection between near-field and far-field. </w:t>
      </w:r>
    </w:p>
    <w:p w14:paraId="67EBAC23" w14:textId="77777777" w:rsidR="00ED6BC2" w:rsidRDefault="00ED6BC2" w:rsidP="00ED6BC2">
      <w:pPr>
        <w:pStyle w:val="CommentText"/>
        <w:jc w:val="left"/>
      </w:pPr>
    </w:p>
    <w:p w14:paraId="5737AB8E" w14:textId="77777777" w:rsidR="00ED6BC2" w:rsidRDefault="00ED6BC2" w:rsidP="00ED6BC2">
      <w:pPr>
        <w:pStyle w:val="CommentText"/>
        <w:jc w:val="left"/>
      </w:pPr>
      <w:r>
        <w:t>My only concern is that I don’t know how hard this task is. Somehow I think the adjustment of plume injection height can be a proposal by itself.</w:t>
      </w:r>
    </w:p>
    <w:p w14:paraId="0DBD558F" w14:textId="77777777" w:rsidR="00ED6BC2" w:rsidRDefault="00ED6BC2" w:rsidP="00ED6BC2">
      <w:pPr>
        <w:pStyle w:val="CommentText"/>
        <w:jc w:val="left"/>
      </w:pPr>
    </w:p>
    <w:p w14:paraId="338802CD" w14:textId="77777777" w:rsidR="00ED6BC2" w:rsidRDefault="00ED6BC2" w:rsidP="00ED6BC2">
      <w:pPr>
        <w:pStyle w:val="CommentText"/>
        <w:jc w:val="left"/>
      </w:pPr>
      <w:r>
        <w:t>I also vaguely recall Siyuan told me that the plume injection height is not critical for long-range transport, but I may remember it wrong.</w:t>
      </w:r>
    </w:p>
    <w:p w14:paraId="03E040A0" w14:textId="77777777" w:rsidR="00ED6BC2" w:rsidRDefault="00ED6BC2" w:rsidP="00ED6BC2">
      <w:pPr>
        <w:pStyle w:val="CommentText"/>
        <w:jc w:val="left"/>
      </w:pPr>
    </w:p>
    <w:p w14:paraId="4D1BFEE9" w14:textId="77777777" w:rsidR="00ED6BC2" w:rsidRDefault="00ED6BC2" w:rsidP="00ED6BC2">
      <w:pPr>
        <w:pStyle w:val="CommentText"/>
        <w:jc w:val="left"/>
      </w:pPr>
      <w:r>
        <w:t>Basically, I am asking how much work is needed to develop a relationship between surface energy and injection height?</w:t>
      </w:r>
    </w:p>
  </w:comment>
  <w:comment w:id="22" w:author="Li, Yang" w:date="2025-08-11T11:40:00Z" w:initials="LY">
    <w:p w14:paraId="605307FE" w14:textId="61E08E7B" w:rsidR="00DF2E4F" w:rsidRDefault="00DF2E4F" w:rsidP="00DF2E4F">
      <w:pPr>
        <w:jc w:val="left"/>
      </w:pPr>
      <w:r>
        <w:rPr>
          <w:rStyle w:val="CommentReference"/>
        </w:rPr>
        <w:annotationRef/>
      </w:r>
      <w:r>
        <w:rPr>
          <w:sz w:val="20"/>
          <w:szCs w:val="20"/>
        </w:rPr>
        <w:t xml:space="preserve">This should also be the method to calculate delta values for the near-field. I don't want to mess up your revisions so I mark it here. You can add this or I can revise after you complete updating everything. </w:t>
      </w:r>
    </w:p>
  </w:comment>
  <w:comment w:id="23" w:author="Lu Xu" w:date="2025-08-13T09:37:00Z" w:initials="LX">
    <w:p w14:paraId="0E7DE09E" w14:textId="77777777" w:rsidR="001D0297" w:rsidRDefault="001D0297" w:rsidP="001D0297">
      <w:pPr>
        <w:pStyle w:val="CommentText"/>
        <w:jc w:val="left"/>
      </w:pPr>
      <w:r>
        <w:rPr>
          <w:rStyle w:val="CommentReference"/>
        </w:rPr>
        <w:annotationRef/>
      </w:r>
      <w:r>
        <w:t>Not sure if this is the best way. I think the same method used in the field should be applied to all-emissions simulation to calculate delatOA/deltaCO.</w:t>
      </w:r>
    </w:p>
  </w:comment>
  <w:comment w:id="24" w:author="Lu Xu" w:date="2025-08-13T09:43:00Z" w:initials="LX">
    <w:p w14:paraId="669EE87C" w14:textId="77777777" w:rsidR="009F15D0" w:rsidRDefault="001D0297" w:rsidP="009F15D0">
      <w:pPr>
        <w:pStyle w:val="CommentText"/>
        <w:jc w:val="left"/>
      </w:pPr>
      <w:r>
        <w:rPr>
          <w:rStyle w:val="CommentReference"/>
        </w:rPr>
        <w:annotationRef/>
      </w:r>
      <w:r w:rsidR="009F15D0">
        <w:t xml:space="preserve">Yang, please explain more how to get this. </w:t>
      </w:r>
    </w:p>
    <w:p w14:paraId="7949C8CA" w14:textId="77777777" w:rsidR="009F15D0" w:rsidRDefault="009F15D0" w:rsidP="009F15D0">
      <w:pPr>
        <w:pStyle w:val="CommentText"/>
        <w:jc w:val="left"/>
      </w:pPr>
    </w:p>
    <w:p w14:paraId="1EA8F53B" w14:textId="77777777" w:rsidR="009F15D0" w:rsidRDefault="009F15D0" w:rsidP="009F15D0">
      <w:pPr>
        <w:pStyle w:val="CommentText"/>
        <w:jc w:val="left"/>
      </w:pPr>
      <w:r>
        <w:t>Also, I imagine this as an ensemble analysis as each plume may behave slightly differently.</w:t>
      </w:r>
    </w:p>
    <w:p w14:paraId="52D4980C" w14:textId="77777777" w:rsidR="009F15D0" w:rsidRDefault="009F15D0" w:rsidP="009F15D0">
      <w:pPr>
        <w:pStyle w:val="CommentText"/>
        <w:jc w:val="left"/>
      </w:pPr>
    </w:p>
    <w:p w14:paraId="40D9E65E" w14:textId="77777777" w:rsidR="009F15D0" w:rsidRDefault="009F15D0" w:rsidP="009F15D0">
      <w:pPr>
        <w:pStyle w:val="CommentText"/>
        <w:jc w:val="left"/>
      </w:pPr>
      <w:r>
        <w:t>I think a method different from field analysis can be used in models to derive more reliable OA/CO vs OH exposure trend.</w:t>
      </w:r>
    </w:p>
    <w:p w14:paraId="02676E1B" w14:textId="77777777" w:rsidR="009F15D0" w:rsidRDefault="009F15D0" w:rsidP="009F15D0">
      <w:pPr>
        <w:pStyle w:val="CommentText"/>
        <w:jc w:val="left"/>
      </w:pPr>
    </w:p>
    <w:p w14:paraId="54F7C000" w14:textId="77777777" w:rsidR="009F15D0" w:rsidRDefault="009F15D0" w:rsidP="009F15D0">
      <w:pPr>
        <w:pStyle w:val="CommentText"/>
        <w:jc w:val="left"/>
      </w:pPr>
      <w:r>
        <w:t>For example, identify fire hotspot, use the WRF Met to conduct forward trajectory, following the trajectory of an air parcel, then plot OA/CO vs OH exposure for this parcel.</w:t>
      </w:r>
    </w:p>
    <w:p w14:paraId="3F8D90B3" w14:textId="77777777" w:rsidR="009F15D0" w:rsidRDefault="009F15D0" w:rsidP="009F15D0">
      <w:pPr>
        <w:pStyle w:val="CommentText"/>
        <w:jc w:val="left"/>
      </w:pPr>
    </w:p>
    <w:p w14:paraId="0DB81E41" w14:textId="77777777" w:rsidR="009F15D0" w:rsidRDefault="009F15D0" w:rsidP="009F15D0">
      <w:pPr>
        <w:pStyle w:val="CommentText"/>
        <w:jc w:val="left"/>
      </w:pPr>
      <w:r>
        <w:t>Let’s discuss.</w:t>
      </w:r>
    </w:p>
  </w:comment>
  <w:comment w:id="25" w:author="Li, Yang" w:date="2025-08-11T21:35:00Z" w:initials="LY">
    <w:p w14:paraId="269DE106" w14:textId="77777777" w:rsidR="00DF2E4F" w:rsidRDefault="00DF2E4F" w:rsidP="00DF2E4F">
      <w:pPr>
        <w:jc w:val="left"/>
      </w:pPr>
      <w:r>
        <w:rPr>
          <w:rStyle w:val="CommentReference"/>
        </w:rPr>
        <w:annotationRef/>
      </w:r>
      <w:r>
        <w:rPr>
          <w:sz w:val="20"/>
          <w:szCs w:val="20"/>
        </w:rPr>
        <w:t>significant underestimation of SOA levels by numerical models have been observed during pollution episodes (Huang et al., 2023, Li et al., 2020).</w:t>
      </w:r>
    </w:p>
    <w:p w14:paraId="11CE6831" w14:textId="77777777" w:rsidR="00DF2E4F" w:rsidRDefault="00DF2E4F" w:rsidP="00DF2E4F">
      <w:pPr>
        <w:jc w:val="left"/>
      </w:pPr>
    </w:p>
    <w:p w14:paraId="367FDE71" w14:textId="77777777" w:rsidR="00DF2E4F" w:rsidRDefault="00DF2E4F" w:rsidP="00DF2E4F">
      <w:pPr>
        <w:jc w:val="left"/>
      </w:pPr>
      <w:hyperlink r:id="rId2" w:history="1">
        <w:r w:rsidRPr="00B1334A">
          <w:rPr>
            <w:rStyle w:val="Hyperlink"/>
            <w:sz w:val="20"/>
            <w:szCs w:val="20"/>
          </w:rPr>
          <w:t>https://doi.org/10.1016/j.scitotenv.2023.166162</w:t>
        </w:r>
      </w:hyperlink>
    </w:p>
    <w:p w14:paraId="62856932" w14:textId="77777777" w:rsidR="00DF2E4F" w:rsidRDefault="00DF2E4F" w:rsidP="00DF2E4F">
      <w:pPr>
        <w:jc w:val="left"/>
      </w:pPr>
    </w:p>
    <w:p w14:paraId="33217C54" w14:textId="77777777" w:rsidR="00DF2E4F" w:rsidRDefault="00DF2E4F" w:rsidP="00DF2E4F">
      <w:pPr>
        <w:jc w:val="left"/>
      </w:pPr>
      <w:hyperlink r:id="rId3" w:history="1">
        <w:r w:rsidRPr="00B1334A">
          <w:rPr>
            <w:rStyle w:val="Hyperlink"/>
            <w:sz w:val="20"/>
            <w:szCs w:val="20"/>
          </w:rPr>
          <w:t>https://doi.org/10.1016/j.scitotenv.2019.134937</w:t>
        </w:r>
      </w:hyperlink>
    </w:p>
  </w:comment>
  <w:comment w:id="26" w:author="Li, Yang" w:date="2025-08-11T23:02:00Z" w:initials="LY">
    <w:p w14:paraId="1CAEB6A5" w14:textId="77777777" w:rsidR="00DF2E4F" w:rsidRDefault="00DF2E4F" w:rsidP="00DF2E4F">
      <w:pPr>
        <w:jc w:val="left"/>
      </w:pPr>
      <w:r>
        <w:rPr>
          <w:rStyle w:val="CommentReference"/>
        </w:rPr>
        <w:annotationRef/>
      </w:r>
      <w:r>
        <w:rPr>
          <w:sz w:val="20"/>
          <w:szCs w:val="20"/>
        </w:rPr>
        <w:t>I am checking the values in the model code. Will update later</w:t>
      </w:r>
    </w:p>
  </w:comment>
  <w:comment w:id="27" w:author="Li, Yang" w:date="2025-08-11T22:30:00Z" w:initials="LY">
    <w:p w14:paraId="75A1A2CB" w14:textId="77777777" w:rsidR="00DF2E4F" w:rsidRDefault="00DF2E4F" w:rsidP="00DF2E4F">
      <w:pPr>
        <w:jc w:val="left"/>
      </w:pPr>
      <w:r>
        <w:rPr>
          <w:rStyle w:val="CommentReference"/>
        </w:rPr>
        <w:annotationRef/>
      </w:r>
      <w:r>
        <w:rPr>
          <w:sz w:val="20"/>
          <w:szCs w:val="20"/>
        </w:rPr>
        <w:t xml:space="preserve">citations? </w:t>
      </w:r>
    </w:p>
  </w:comment>
  <w:comment w:id="28" w:author="Li, Yang" w:date="2025-08-11T23:42:00Z" w:initials="LY">
    <w:p w14:paraId="54EF3131" w14:textId="77777777" w:rsidR="00DF2E4F" w:rsidRDefault="00DF2E4F" w:rsidP="00DF2E4F">
      <w:pPr>
        <w:jc w:val="left"/>
      </w:pPr>
      <w:r>
        <w:rPr>
          <w:rStyle w:val="CommentReference"/>
        </w:rPr>
        <w:annotationRef/>
      </w:r>
      <w:r>
        <w:rPr>
          <w:sz w:val="20"/>
          <w:szCs w:val="20"/>
        </w:rPr>
        <w:t>if the differences are small, maybe not doing this test?</w:t>
      </w:r>
    </w:p>
  </w:comment>
  <w:comment w:id="29" w:author="Lu Xu" w:date="2025-02-20T11:21:00Z" w:initials="LX">
    <w:p w14:paraId="773F10EB" w14:textId="77777777" w:rsidR="00DF2E4F" w:rsidRDefault="00DF2E4F" w:rsidP="00DF2E4F">
      <w:pPr>
        <w:pStyle w:val="CommentText"/>
        <w:jc w:val="left"/>
      </w:pPr>
      <w:r>
        <w:rPr>
          <w:rStyle w:val="CommentReference"/>
        </w:rPr>
        <w:annotationRef/>
      </w:r>
      <w:r>
        <w:t>Yang, need to expand what we plan to do.</w:t>
      </w:r>
    </w:p>
  </w:comment>
  <w:comment w:id="30" w:author="Li, Yang" w:date="2025-08-12T00:13:00Z" w:initials="LY">
    <w:p w14:paraId="49790BB2" w14:textId="77777777" w:rsidR="00DF2E4F" w:rsidRDefault="00DF2E4F" w:rsidP="00DF2E4F">
      <w:pPr>
        <w:jc w:val="left"/>
      </w:pPr>
      <w:r>
        <w:rPr>
          <w:rStyle w:val="CommentReference"/>
        </w:rPr>
        <w:annotationRef/>
      </w:r>
      <w:r>
        <w:rPr>
          <w:sz w:val="20"/>
          <w:szCs w:val="20"/>
        </w:rPr>
        <w:t xml:space="preserve">I am still checking values from the code and will update those final numbers soon. </w:t>
      </w:r>
    </w:p>
  </w:comment>
  <w:comment w:id="31" w:author="Lu Xu" w:date="2025-04-18T16:19:00Z" w:initials="LX">
    <w:p w14:paraId="4879B589" w14:textId="45A822B4" w:rsidR="00A21F01" w:rsidRDefault="00A21F01" w:rsidP="00A21F01">
      <w:pPr>
        <w:pStyle w:val="CommentText"/>
        <w:jc w:val="left"/>
      </w:pPr>
      <w:r>
        <w:rPr>
          <w:rStyle w:val="CommentReference"/>
        </w:rPr>
        <w:annotationRef/>
      </w:r>
      <w:r>
        <w:t>I will work on this section later.</w:t>
      </w:r>
    </w:p>
  </w:comment>
  <w:comment w:id="34" w:author="Lu Xu" w:date="2025-02-19T11:56:00Z" w:initials="LX">
    <w:p w14:paraId="2CCEA097" w14:textId="0E103768" w:rsidR="006F3063" w:rsidRDefault="006F3063" w:rsidP="006F3063">
      <w:pPr>
        <w:pStyle w:val="CommentText"/>
        <w:jc w:val="left"/>
      </w:pPr>
      <w:r>
        <w:rPr>
          <w:rStyle w:val="CommentReference"/>
        </w:rPr>
        <w:annotationRef/>
      </w:r>
      <w:r>
        <w:t>Question: what’s the current guidelines on outreach?</w:t>
      </w:r>
    </w:p>
    <w:p w14:paraId="0DF37E00" w14:textId="77777777" w:rsidR="006F3063" w:rsidRDefault="006F3063" w:rsidP="006F3063">
      <w:pPr>
        <w:pStyle w:val="CommentText"/>
        <w:jc w:val="left"/>
      </w:pPr>
    </w:p>
    <w:p w14:paraId="513581DE" w14:textId="77777777" w:rsidR="006F3063" w:rsidRDefault="006F3063" w:rsidP="006F3063">
      <w:pPr>
        <w:pStyle w:val="CommentText"/>
        <w:jc w:val="left"/>
      </w:pPr>
      <w:r>
        <w:t>Reviewer: While the PIs describe specific efforts to tie into existing programs, details of what the proposed activities would be are a bit sparse. There is mention of a few specific plans (attend half-day workshops at Baylor and present outreach materials at WUSTL), but the timelines or commitments to these plans are not really described. There is strong potential in these activities, but some more specificity or hard-and-fast commitments would make this more</w:t>
      </w:r>
    </w:p>
    <w:p w14:paraId="41CC0D24" w14:textId="77777777" w:rsidR="006F3063" w:rsidRDefault="006F3063" w:rsidP="006F3063">
      <w:pPr>
        <w:pStyle w:val="CommentText"/>
        <w:jc w:val="left"/>
      </w:pPr>
      <w:r>
        <w:t>compelling. Similarly, there are no assessments or mechanisms to evaluate success.</w:t>
      </w:r>
    </w:p>
  </w:comment>
  <w:comment w:id="35" w:author="Lu Xu" w:date="2025-02-19T12:03:00Z" w:initials="LX">
    <w:p w14:paraId="45F74E2B" w14:textId="77777777" w:rsidR="000B412E" w:rsidRDefault="000B412E" w:rsidP="000B412E">
      <w:pPr>
        <w:pStyle w:val="CommentText"/>
        <w:jc w:val="left"/>
      </w:pPr>
      <w:r>
        <w:rPr>
          <w:rStyle w:val="CommentReference"/>
        </w:rPr>
        <w:annotationRef/>
      </w:r>
      <w:r>
        <w:t>How students would be involved in the broader impacts is unknown. It may be worth considering making the hands-on experiments open source and publicly available thus benefiting more people. I am also curious how middle and high school teachers would be involved in the outreach effort.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DD53AB" w15:done="0"/>
  <w15:commentEx w15:paraId="4F2F7753" w15:done="0"/>
  <w15:commentEx w15:paraId="1BDBED6B" w15:paraIdParent="4F2F7753" w15:done="0"/>
  <w15:commentEx w15:paraId="725CF5BB" w15:done="0"/>
  <w15:commentEx w15:paraId="344F8E42" w15:done="0"/>
  <w15:commentEx w15:paraId="6886E62B" w15:done="0"/>
  <w15:commentEx w15:paraId="5FD04C95" w15:paraIdParent="6886E62B" w15:done="0"/>
  <w15:commentEx w15:paraId="370790F0" w15:done="0"/>
  <w15:commentEx w15:paraId="1A99AF67" w15:done="0"/>
  <w15:commentEx w15:paraId="1C55DB34" w15:done="0"/>
  <w15:commentEx w15:paraId="27F831AB" w15:done="0"/>
  <w15:commentEx w15:paraId="32293AE4" w15:paraIdParent="27F831AB" w15:done="0"/>
  <w15:commentEx w15:paraId="6E2A4C1E" w15:done="0"/>
  <w15:commentEx w15:paraId="52B734F8" w15:done="0"/>
  <w15:commentEx w15:paraId="69AE70A2" w15:done="0"/>
  <w15:commentEx w15:paraId="6423EE96" w15:paraIdParent="69AE70A2" w15:done="0"/>
  <w15:commentEx w15:paraId="48CA0DC8" w15:done="0"/>
  <w15:commentEx w15:paraId="59B9572A" w15:done="0"/>
  <w15:commentEx w15:paraId="4D1BFEE9" w15:done="0"/>
  <w15:commentEx w15:paraId="605307FE" w15:done="0"/>
  <w15:commentEx w15:paraId="0E7DE09E" w15:paraIdParent="605307FE" w15:done="0"/>
  <w15:commentEx w15:paraId="0DB81E41" w15:done="0"/>
  <w15:commentEx w15:paraId="33217C54" w15:done="0"/>
  <w15:commentEx w15:paraId="1CAEB6A5" w15:done="0"/>
  <w15:commentEx w15:paraId="75A1A2CB" w15:done="0"/>
  <w15:commentEx w15:paraId="54EF3131" w15:done="0"/>
  <w15:commentEx w15:paraId="773F10EB" w15:done="0"/>
  <w15:commentEx w15:paraId="49790BB2" w15:paraIdParent="773F10EB" w15:done="0"/>
  <w15:commentEx w15:paraId="4879B589" w15:done="0"/>
  <w15:commentEx w15:paraId="41CC0D24" w15:done="0"/>
  <w15:commentEx w15:paraId="45F74E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4D809B" w16cex:dateUtc="2025-07-28T19:13:00Z"/>
  <w16cex:commentExtensible w16cex:durableId="52ECD783" w16cex:dateUtc="2025-07-28T19:14:00Z"/>
  <w16cex:commentExtensible w16cex:durableId="703CC5AF" w16cex:dateUtc="2025-08-04T18:32:00Z"/>
  <w16cex:commentExtensible w16cex:durableId="313C0CD0" w16cex:dateUtc="2025-02-19T17:59:00Z"/>
  <w16cex:commentExtensible w16cex:durableId="76F5967F" w16cex:dateUtc="2025-08-10T16:21:00Z"/>
  <w16cex:commentExtensible w16cex:durableId="0C09CD08" w16cex:dateUtc="2025-08-06T01:17:00Z"/>
  <w16cex:commentExtensible w16cex:durableId="35148EC0" w16cex:dateUtc="2025-08-12T11:35:00Z"/>
  <w16cex:commentExtensible w16cex:durableId="43309038" w16cex:dateUtc="2025-08-11T14:54:00Z"/>
  <w16cex:commentExtensible w16cex:durableId="1AE4EB11" w16cex:dateUtc="2025-05-02T23:06:00Z"/>
  <w16cex:commentExtensible w16cex:durableId="09A6EEB6" w16cex:dateUtc="2025-08-10T16:36:00Z"/>
  <w16cex:commentExtensible w16cex:durableId="45D49F9D" w16cex:dateUtc="2025-08-12T11:41:00Z"/>
  <w16cex:commentExtensible w16cex:durableId="196E864C" w16cex:dateUtc="2025-08-12T11:41:00Z"/>
  <w16cex:commentExtensible w16cex:durableId="69D18667" w16cex:dateUtc="2025-08-13T01:51:00Z"/>
  <w16cex:commentExtensible w16cex:durableId="687513FB" w16cex:dateUtc="2025-07-31T14:21:00Z"/>
  <w16cex:commentExtensible w16cex:durableId="0E293256" w16cex:dateUtc="2025-08-06T17:35:00Z"/>
  <w16cex:commentExtensible w16cex:durableId="4DD77E24" w16cex:dateUtc="2025-08-12T12:20:00Z"/>
  <w16cex:commentExtensible w16cex:durableId="6C63439E" w16cex:dateUtc="2025-08-13T14:16:00Z"/>
  <w16cex:commentExtensible w16cex:durableId="538DBFD1" w16cex:dateUtc="2025-08-11T04:48:00Z"/>
  <w16cex:commentExtensible w16cex:durableId="779CCA8E" w16cex:dateUtc="2025-08-13T14:01:00Z"/>
  <w16cex:commentExtensible w16cex:durableId="66AEFA07" w16cex:dateUtc="2025-08-11T16:40:00Z"/>
  <w16cex:commentExtensible w16cex:durableId="754C1C2F" w16cex:dateUtc="2025-08-13T14:37:00Z"/>
  <w16cex:commentExtensible w16cex:durableId="234AE435" w16cex:dateUtc="2025-08-13T14:43:00Z"/>
  <w16cex:commentExtensible w16cex:durableId="2FCE1BDD" w16cex:dateUtc="2025-08-12T02:35:00Z"/>
  <w16cex:commentExtensible w16cex:durableId="1F81CE15" w16cex:dateUtc="2025-08-12T04:02:00Z"/>
  <w16cex:commentExtensible w16cex:durableId="319D9498" w16cex:dateUtc="2025-08-12T03:30:00Z"/>
  <w16cex:commentExtensible w16cex:durableId="0DFF71AF" w16cex:dateUtc="2025-08-12T04:42:00Z"/>
  <w16cex:commentExtensible w16cex:durableId="76D8FC65" w16cex:dateUtc="2025-02-20T17:21:00Z"/>
  <w16cex:commentExtensible w16cex:durableId="64C52D65" w16cex:dateUtc="2025-08-12T05:13:00Z"/>
  <w16cex:commentExtensible w16cex:durableId="54BE601C" w16cex:dateUtc="2025-04-18T21:19:00Z"/>
  <w16cex:commentExtensible w16cex:durableId="023D2D0E" w16cex:dateUtc="2025-02-19T17:56:00Z"/>
  <w16cex:commentExtensible w16cex:durableId="27BA75F3" w16cex:dateUtc="2025-02-19T1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DD53AB" w16cid:durableId="5C4D809B"/>
  <w16cid:commentId w16cid:paraId="4F2F7753" w16cid:durableId="52ECD783"/>
  <w16cid:commentId w16cid:paraId="1BDBED6B" w16cid:durableId="703CC5AF"/>
  <w16cid:commentId w16cid:paraId="725CF5BB" w16cid:durableId="313C0CD0"/>
  <w16cid:commentId w16cid:paraId="344F8E42" w16cid:durableId="76F5967F"/>
  <w16cid:commentId w16cid:paraId="6886E62B" w16cid:durableId="0C09CD08"/>
  <w16cid:commentId w16cid:paraId="5FD04C95" w16cid:durableId="35148EC0"/>
  <w16cid:commentId w16cid:paraId="370790F0" w16cid:durableId="43309038"/>
  <w16cid:commentId w16cid:paraId="1A99AF67" w16cid:durableId="1AE4EB11"/>
  <w16cid:commentId w16cid:paraId="1C55DB34" w16cid:durableId="09A6EEB6"/>
  <w16cid:commentId w16cid:paraId="27F831AB" w16cid:durableId="45D49F9D"/>
  <w16cid:commentId w16cid:paraId="32293AE4" w16cid:durableId="196E864C"/>
  <w16cid:commentId w16cid:paraId="6E2A4C1E" w16cid:durableId="69D18667"/>
  <w16cid:commentId w16cid:paraId="52B734F8" w16cid:durableId="687513FB"/>
  <w16cid:commentId w16cid:paraId="69AE70A2" w16cid:durableId="0E293256"/>
  <w16cid:commentId w16cid:paraId="6423EE96" w16cid:durableId="4DD77E24"/>
  <w16cid:commentId w16cid:paraId="48CA0DC8" w16cid:durableId="6C63439E"/>
  <w16cid:commentId w16cid:paraId="59B9572A" w16cid:durableId="538DBFD1"/>
  <w16cid:commentId w16cid:paraId="4D1BFEE9" w16cid:durableId="779CCA8E"/>
  <w16cid:commentId w16cid:paraId="605307FE" w16cid:durableId="66AEFA07"/>
  <w16cid:commentId w16cid:paraId="0E7DE09E" w16cid:durableId="754C1C2F"/>
  <w16cid:commentId w16cid:paraId="0DB81E41" w16cid:durableId="234AE435"/>
  <w16cid:commentId w16cid:paraId="33217C54" w16cid:durableId="2FCE1BDD"/>
  <w16cid:commentId w16cid:paraId="1CAEB6A5" w16cid:durableId="1F81CE15"/>
  <w16cid:commentId w16cid:paraId="75A1A2CB" w16cid:durableId="319D9498"/>
  <w16cid:commentId w16cid:paraId="54EF3131" w16cid:durableId="0DFF71AF"/>
  <w16cid:commentId w16cid:paraId="773F10EB" w16cid:durableId="76D8FC65"/>
  <w16cid:commentId w16cid:paraId="49790BB2" w16cid:durableId="64C52D65"/>
  <w16cid:commentId w16cid:paraId="4879B589" w16cid:durableId="54BE601C"/>
  <w16cid:commentId w16cid:paraId="41CC0D24" w16cid:durableId="023D2D0E"/>
  <w16cid:commentId w16cid:paraId="45F74E2B" w16cid:durableId="27BA75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CC93F" w14:textId="77777777" w:rsidR="00C77B62" w:rsidRDefault="00C77B62" w:rsidP="00415898">
      <w:pPr>
        <w:spacing w:after="0"/>
      </w:pPr>
      <w:r>
        <w:separator/>
      </w:r>
    </w:p>
  </w:endnote>
  <w:endnote w:type="continuationSeparator" w:id="0">
    <w:p w14:paraId="31EB3152" w14:textId="77777777" w:rsidR="00C77B62" w:rsidRDefault="00C77B62" w:rsidP="004158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094052"/>
      <w:docPartObj>
        <w:docPartGallery w:val="Page Numbers (Bottom of Page)"/>
        <w:docPartUnique/>
      </w:docPartObj>
    </w:sdtPr>
    <w:sdtEndPr>
      <w:rPr>
        <w:noProof/>
      </w:rPr>
    </w:sdtEndPr>
    <w:sdtContent>
      <w:p w14:paraId="6BD06C96" w14:textId="5E5CBD8D" w:rsidR="00D61E72" w:rsidRDefault="00D61E72">
        <w:pPr>
          <w:pStyle w:val="Footer"/>
          <w:jc w:val="center"/>
        </w:pPr>
        <w:r>
          <w:fldChar w:fldCharType="begin"/>
        </w:r>
        <w:r>
          <w:instrText xml:space="preserve"> PAGE   \* MERGEFORMAT </w:instrText>
        </w:r>
        <w:r>
          <w:fldChar w:fldCharType="separate"/>
        </w:r>
        <w:r w:rsidR="0033263D">
          <w:rPr>
            <w:noProof/>
          </w:rPr>
          <w:t>1</w:t>
        </w:r>
        <w:r>
          <w:rPr>
            <w:noProof/>
          </w:rPr>
          <w:fldChar w:fldCharType="end"/>
        </w:r>
      </w:p>
    </w:sdtContent>
  </w:sdt>
  <w:p w14:paraId="7B0C5A5F" w14:textId="77777777" w:rsidR="00D61E72" w:rsidRDefault="00D61E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9971F" w14:textId="77777777" w:rsidR="00C77B62" w:rsidRDefault="00C77B62" w:rsidP="00415898">
      <w:pPr>
        <w:spacing w:after="0"/>
      </w:pPr>
      <w:r>
        <w:separator/>
      </w:r>
    </w:p>
  </w:footnote>
  <w:footnote w:type="continuationSeparator" w:id="0">
    <w:p w14:paraId="56536C38" w14:textId="77777777" w:rsidR="00C77B62" w:rsidRDefault="00C77B62" w:rsidP="004158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A3F"/>
    <w:multiLevelType w:val="hybridMultilevel"/>
    <w:tmpl w:val="1B46BCE2"/>
    <w:lvl w:ilvl="0" w:tplc="C7A0C446">
      <w:start w:val="1"/>
      <w:numFmt w:val="decimal"/>
      <w:lvlText w:val="%1."/>
      <w:lvlJc w:val="left"/>
      <w:pPr>
        <w:ind w:left="1020" w:hanging="360"/>
      </w:pPr>
    </w:lvl>
    <w:lvl w:ilvl="1" w:tplc="5A1C5BCC">
      <w:start w:val="1"/>
      <w:numFmt w:val="decimal"/>
      <w:lvlText w:val="%2."/>
      <w:lvlJc w:val="left"/>
      <w:pPr>
        <w:ind w:left="1020" w:hanging="360"/>
      </w:pPr>
    </w:lvl>
    <w:lvl w:ilvl="2" w:tplc="0C44CC22">
      <w:start w:val="1"/>
      <w:numFmt w:val="decimal"/>
      <w:lvlText w:val="%3."/>
      <w:lvlJc w:val="left"/>
      <w:pPr>
        <w:ind w:left="1020" w:hanging="360"/>
      </w:pPr>
    </w:lvl>
    <w:lvl w:ilvl="3" w:tplc="B0EE488A">
      <w:start w:val="1"/>
      <w:numFmt w:val="decimal"/>
      <w:lvlText w:val="%4."/>
      <w:lvlJc w:val="left"/>
      <w:pPr>
        <w:ind w:left="1020" w:hanging="360"/>
      </w:pPr>
    </w:lvl>
    <w:lvl w:ilvl="4" w:tplc="69123704">
      <w:start w:val="1"/>
      <w:numFmt w:val="decimal"/>
      <w:lvlText w:val="%5."/>
      <w:lvlJc w:val="left"/>
      <w:pPr>
        <w:ind w:left="1020" w:hanging="360"/>
      </w:pPr>
    </w:lvl>
    <w:lvl w:ilvl="5" w:tplc="11E04220">
      <w:start w:val="1"/>
      <w:numFmt w:val="decimal"/>
      <w:lvlText w:val="%6."/>
      <w:lvlJc w:val="left"/>
      <w:pPr>
        <w:ind w:left="1020" w:hanging="360"/>
      </w:pPr>
    </w:lvl>
    <w:lvl w:ilvl="6" w:tplc="5BFE746E">
      <w:start w:val="1"/>
      <w:numFmt w:val="decimal"/>
      <w:lvlText w:val="%7."/>
      <w:lvlJc w:val="left"/>
      <w:pPr>
        <w:ind w:left="1020" w:hanging="360"/>
      </w:pPr>
    </w:lvl>
    <w:lvl w:ilvl="7" w:tplc="1EF03AF4">
      <w:start w:val="1"/>
      <w:numFmt w:val="decimal"/>
      <w:lvlText w:val="%8."/>
      <w:lvlJc w:val="left"/>
      <w:pPr>
        <w:ind w:left="1020" w:hanging="360"/>
      </w:pPr>
    </w:lvl>
    <w:lvl w:ilvl="8" w:tplc="2FE85256">
      <w:start w:val="1"/>
      <w:numFmt w:val="decimal"/>
      <w:lvlText w:val="%9."/>
      <w:lvlJc w:val="left"/>
      <w:pPr>
        <w:ind w:left="1020" w:hanging="360"/>
      </w:pPr>
    </w:lvl>
  </w:abstractNum>
  <w:abstractNum w:abstractNumId="1" w15:restartNumberingAfterBreak="0">
    <w:nsid w:val="35442C18"/>
    <w:multiLevelType w:val="hybridMultilevel"/>
    <w:tmpl w:val="C5665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A35B96"/>
    <w:multiLevelType w:val="hybridMultilevel"/>
    <w:tmpl w:val="B734BC0C"/>
    <w:lvl w:ilvl="0" w:tplc="AFB8D7C8">
      <w:start w:val="1"/>
      <w:numFmt w:val="decimal"/>
      <w:lvlText w:val="%1."/>
      <w:lvlJc w:val="left"/>
      <w:pPr>
        <w:ind w:left="1020" w:hanging="360"/>
      </w:pPr>
    </w:lvl>
    <w:lvl w:ilvl="1" w:tplc="C9346F06">
      <w:start w:val="1"/>
      <w:numFmt w:val="decimal"/>
      <w:lvlText w:val="%2."/>
      <w:lvlJc w:val="left"/>
      <w:pPr>
        <w:ind w:left="1020" w:hanging="360"/>
      </w:pPr>
    </w:lvl>
    <w:lvl w:ilvl="2" w:tplc="9C725C74">
      <w:start w:val="1"/>
      <w:numFmt w:val="decimal"/>
      <w:lvlText w:val="%3."/>
      <w:lvlJc w:val="left"/>
      <w:pPr>
        <w:ind w:left="1020" w:hanging="360"/>
      </w:pPr>
    </w:lvl>
    <w:lvl w:ilvl="3" w:tplc="500E9C64">
      <w:start w:val="1"/>
      <w:numFmt w:val="decimal"/>
      <w:lvlText w:val="%4."/>
      <w:lvlJc w:val="left"/>
      <w:pPr>
        <w:ind w:left="1020" w:hanging="360"/>
      </w:pPr>
    </w:lvl>
    <w:lvl w:ilvl="4" w:tplc="55867774">
      <w:start w:val="1"/>
      <w:numFmt w:val="decimal"/>
      <w:lvlText w:val="%5."/>
      <w:lvlJc w:val="left"/>
      <w:pPr>
        <w:ind w:left="1020" w:hanging="360"/>
      </w:pPr>
    </w:lvl>
    <w:lvl w:ilvl="5" w:tplc="1D1E4E22">
      <w:start w:val="1"/>
      <w:numFmt w:val="decimal"/>
      <w:lvlText w:val="%6."/>
      <w:lvlJc w:val="left"/>
      <w:pPr>
        <w:ind w:left="1020" w:hanging="360"/>
      </w:pPr>
    </w:lvl>
    <w:lvl w:ilvl="6" w:tplc="F9D87D88">
      <w:start w:val="1"/>
      <w:numFmt w:val="decimal"/>
      <w:lvlText w:val="%7."/>
      <w:lvlJc w:val="left"/>
      <w:pPr>
        <w:ind w:left="1020" w:hanging="360"/>
      </w:pPr>
    </w:lvl>
    <w:lvl w:ilvl="7" w:tplc="26E6A5EC">
      <w:start w:val="1"/>
      <w:numFmt w:val="decimal"/>
      <w:lvlText w:val="%8."/>
      <w:lvlJc w:val="left"/>
      <w:pPr>
        <w:ind w:left="1020" w:hanging="360"/>
      </w:pPr>
    </w:lvl>
    <w:lvl w:ilvl="8" w:tplc="EE026AEC">
      <w:start w:val="1"/>
      <w:numFmt w:val="decimal"/>
      <w:lvlText w:val="%9."/>
      <w:lvlJc w:val="left"/>
      <w:pPr>
        <w:ind w:left="1020" w:hanging="360"/>
      </w:pPr>
    </w:lvl>
  </w:abstractNum>
  <w:abstractNum w:abstractNumId="3" w15:restartNumberingAfterBreak="0">
    <w:nsid w:val="5A9721B0"/>
    <w:multiLevelType w:val="multilevel"/>
    <w:tmpl w:val="44E4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831073"/>
    <w:multiLevelType w:val="hybridMultilevel"/>
    <w:tmpl w:val="7D2C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BE08B3"/>
    <w:multiLevelType w:val="hybridMultilevel"/>
    <w:tmpl w:val="E57C7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AF162E"/>
    <w:multiLevelType w:val="hybridMultilevel"/>
    <w:tmpl w:val="09845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55857848">
    <w:abstractNumId w:val="1"/>
  </w:num>
  <w:num w:numId="2" w16cid:durableId="1774982134">
    <w:abstractNumId w:val="5"/>
  </w:num>
  <w:num w:numId="3" w16cid:durableId="2000768434">
    <w:abstractNumId w:val="6"/>
  </w:num>
  <w:num w:numId="4" w16cid:durableId="1144127790">
    <w:abstractNumId w:val="4"/>
  </w:num>
  <w:num w:numId="5" w16cid:durableId="5444260">
    <w:abstractNumId w:val="0"/>
  </w:num>
  <w:num w:numId="6" w16cid:durableId="1847089669">
    <w:abstractNumId w:val="3"/>
  </w:num>
  <w:num w:numId="7" w16cid:durableId="631905485">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 Xu">
    <w15:presenceInfo w15:providerId="Windows Live" w15:userId="f42507a70fc900e2"/>
  </w15:person>
  <w15:person w15:author="Li, Yang">
    <w15:presenceInfo w15:providerId="AD" w15:userId="S::Yang_Li3@baylor.edu::b5fff641-df15-4636-9d97-914e16273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AC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va0rpebsepwzeas0d5dx9stzxfz9s02af2&quot;&gt;My EndNote Library&lt;record-ids&gt;&lt;item&gt;359&lt;/item&gt;&lt;item&gt;604&lt;/item&gt;&lt;item&gt;611&lt;/item&gt;&lt;item&gt;2038&lt;/item&gt;&lt;item&gt;2164&lt;/item&gt;&lt;item&gt;2218&lt;/item&gt;&lt;item&gt;2275&lt;/item&gt;&lt;item&gt;2285&lt;/item&gt;&lt;item&gt;2341&lt;/item&gt;&lt;item&gt;2354&lt;/item&gt;&lt;item&gt;2364&lt;/item&gt;&lt;item&gt;2368&lt;/item&gt;&lt;item&gt;2501&lt;/item&gt;&lt;item&gt;2658&lt;/item&gt;&lt;item&gt;2661&lt;/item&gt;&lt;item&gt;2675&lt;/item&gt;&lt;item&gt;2739&lt;/item&gt;&lt;item&gt;2760&lt;/item&gt;&lt;item&gt;2772&lt;/item&gt;&lt;item&gt;2834&lt;/item&gt;&lt;item&gt;2866&lt;/item&gt;&lt;item&gt;2888&lt;/item&gt;&lt;item&gt;2977&lt;/item&gt;&lt;item&gt;2985&lt;/item&gt;&lt;item&gt;2988&lt;/item&gt;&lt;item&gt;2991&lt;/item&gt;&lt;item&gt;3000&lt;/item&gt;&lt;item&gt;3001&lt;/item&gt;&lt;item&gt;3018&lt;/item&gt;&lt;item&gt;3029&lt;/item&gt;&lt;item&gt;3044&lt;/item&gt;&lt;item&gt;3046&lt;/item&gt;&lt;item&gt;3049&lt;/item&gt;&lt;item&gt;3052&lt;/item&gt;&lt;item&gt;3056&lt;/item&gt;&lt;item&gt;3057&lt;/item&gt;&lt;item&gt;3077&lt;/item&gt;&lt;item&gt;3078&lt;/item&gt;&lt;item&gt;3079&lt;/item&gt;&lt;item&gt;3085&lt;/item&gt;&lt;item&gt;3118&lt;/item&gt;&lt;item&gt;3119&lt;/item&gt;&lt;item&gt;3120&lt;/item&gt;&lt;item&gt;3155&lt;/item&gt;&lt;item&gt;3156&lt;/item&gt;&lt;item&gt;3218&lt;/item&gt;&lt;item&gt;3256&lt;/item&gt;&lt;item&gt;3291&lt;/item&gt;&lt;item&gt;3296&lt;/item&gt;&lt;item&gt;3297&lt;/item&gt;&lt;item&gt;3298&lt;/item&gt;&lt;item&gt;3302&lt;/item&gt;&lt;item&gt;3325&lt;/item&gt;&lt;item&gt;3326&lt;/item&gt;&lt;item&gt;3331&lt;/item&gt;&lt;item&gt;3333&lt;/item&gt;&lt;item&gt;3334&lt;/item&gt;&lt;item&gt;3335&lt;/item&gt;&lt;item&gt;3343&lt;/item&gt;&lt;item&gt;3344&lt;/item&gt;&lt;/record-ids&gt;&lt;/item&gt;&lt;/Libraries&gt;"/>
  </w:docVars>
  <w:rsids>
    <w:rsidRoot w:val="00DE56F6"/>
    <w:rsid w:val="0000015F"/>
    <w:rsid w:val="0000042E"/>
    <w:rsid w:val="00000651"/>
    <w:rsid w:val="00000C69"/>
    <w:rsid w:val="00001000"/>
    <w:rsid w:val="0000112E"/>
    <w:rsid w:val="00001320"/>
    <w:rsid w:val="00001393"/>
    <w:rsid w:val="000014C3"/>
    <w:rsid w:val="0000172F"/>
    <w:rsid w:val="00002298"/>
    <w:rsid w:val="000025B1"/>
    <w:rsid w:val="000030E9"/>
    <w:rsid w:val="000032F0"/>
    <w:rsid w:val="00003EB4"/>
    <w:rsid w:val="000042AB"/>
    <w:rsid w:val="0000432E"/>
    <w:rsid w:val="0000445D"/>
    <w:rsid w:val="000057FF"/>
    <w:rsid w:val="00005AA3"/>
    <w:rsid w:val="00006044"/>
    <w:rsid w:val="0000613F"/>
    <w:rsid w:val="0000713E"/>
    <w:rsid w:val="000072DD"/>
    <w:rsid w:val="000075E1"/>
    <w:rsid w:val="00007B79"/>
    <w:rsid w:val="00010DA4"/>
    <w:rsid w:val="000114D8"/>
    <w:rsid w:val="00011FBB"/>
    <w:rsid w:val="00012290"/>
    <w:rsid w:val="0001258C"/>
    <w:rsid w:val="000128EF"/>
    <w:rsid w:val="00012B5B"/>
    <w:rsid w:val="00012BF8"/>
    <w:rsid w:val="00012EE2"/>
    <w:rsid w:val="000130EB"/>
    <w:rsid w:val="000132C0"/>
    <w:rsid w:val="000146C4"/>
    <w:rsid w:val="00014C53"/>
    <w:rsid w:val="00014DBB"/>
    <w:rsid w:val="00015503"/>
    <w:rsid w:val="00015533"/>
    <w:rsid w:val="0001594E"/>
    <w:rsid w:val="00016480"/>
    <w:rsid w:val="0001661F"/>
    <w:rsid w:val="00016960"/>
    <w:rsid w:val="0001747A"/>
    <w:rsid w:val="0001785D"/>
    <w:rsid w:val="00017DBC"/>
    <w:rsid w:val="00020108"/>
    <w:rsid w:val="00020894"/>
    <w:rsid w:val="00020AAA"/>
    <w:rsid w:val="00020B42"/>
    <w:rsid w:val="00020ECD"/>
    <w:rsid w:val="0002224C"/>
    <w:rsid w:val="000224C2"/>
    <w:rsid w:val="00022647"/>
    <w:rsid w:val="00022DAA"/>
    <w:rsid w:val="00022E30"/>
    <w:rsid w:val="000232C6"/>
    <w:rsid w:val="00023361"/>
    <w:rsid w:val="00023478"/>
    <w:rsid w:val="00023A7F"/>
    <w:rsid w:val="00023F47"/>
    <w:rsid w:val="00023FCA"/>
    <w:rsid w:val="000240DA"/>
    <w:rsid w:val="000240E6"/>
    <w:rsid w:val="0002424A"/>
    <w:rsid w:val="00024C20"/>
    <w:rsid w:val="00025248"/>
    <w:rsid w:val="0002560C"/>
    <w:rsid w:val="0002606D"/>
    <w:rsid w:val="00026224"/>
    <w:rsid w:val="00026236"/>
    <w:rsid w:val="00026BC4"/>
    <w:rsid w:val="00026C2E"/>
    <w:rsid w:val="000273ED"/>
    <w:rsid w:val="000278EF"/>
    <w:rsid w:val="00030434"/>
    <w:rsid w:val="0003067B"/>
    <w:rsid w:val="00030C70"/>
    <w:rsid w:val="00030E21"/>
    <w:rsid w:val="00031304"/>
    <w:rsid w:val="000317F4"/>
    <w:rsid w:val="00031C0E"/>
    <w:rsid w:val="000327CB"/>
    <w:rsid w:val="00032FFC"/>
    <w:rsid w:val="000332BA"/>
    <w:rsid w:val="000339D3"/>
    <w:rsid w:val="000339E9"/>
    <w:rsid w:val="00033C26"/>
    <w:rsid w:val="0003440F"/>
    <w:rsid w:val="0003471F"/>
    <w:rsid w:val="000354CE"/>
    <w:rsid w:val="00035911"/>
    <w:rsid w:val="00035948"/>
    <w:rsid w:val="000359FE"/>
    <w:rsid w:val="00035E5B"/>
    <w:rsid w:val="0003626C"/>
    <w:rsid w:val="00036C26"/>
    <w:rsid w:val="00037030"/>
    <w:rsid w:val="000370FD"/>
    <w:rsid w:val="00037404"/>
    <w:rsid w:val="000377A9"/>
    <w:rsid w:val="00037A78"/>
    <w:rsid w:val="00037E12"/>
    <w:rsid w:val="00040594"/>
    <w:rsid w:val="0004061E"/>
    <w:rsid w:val="000410CC"/>
    <w:rsid w:val="0004115C"/>
    <w:rsid w:val="00041B01"/>
    <w:rsid w:val="00041E71"/>
    <w:rsid w:val="00042892"/>
    <w:rsid w:val="000429B5"/>
    <w:rsid w:val="0004329C"/>
    <w:rsid w:val="000434F0"/>
    <w:rsid w:val="00043FE4"/>
    <w:rsid w:val="00044101"/>
    <w:rsid w:val="000443EA"/>
    <w:rsid w:val="00044693"/>
    <w:rsid w:val="000449DB"/>
    <w:rsid w:val="00044DF6"/>
    <w:rsid w:val="0004541D"/>
    <w:rsid w:val="00045990"/>
    <w:rsid w:val="00045C67"/>
    <w:rsid w:val="00045CC1"/>
    <w:rsid w:val="00045DB7"/>
    <w:rsid w:val="00046050"/>
    <w:rsid w:val="00046624"/>
    <w:rsid w:val="00046E05"/>
    <w:rsid w:val="000474F5"/>
    <w:rsid w:val="00047F1B"/>
    <w:rsid w:val="00050654"/>
    <w:rsid w:val="00050CEC"/>
    <w:rsid w:val="00051668"/>
    <w:rsid w:val="000523B0"/>
    <w:rsid w:val="0005267F"/>
    <w:rsid w:val="00052A6B"/>
    <w:rsid w:val="000534FB"/>
    <w:rsid w:val="000544D5"/>
    <w:rsid w:val="00054B2A"/>
    <w:rsid w:val="00054E5A"/>
    <w:rsid w:val="00055084"/>
    <w:rsid w:val="00055481"/>
    <w:rsid w:val="000556E4"/>
    <w:rsid w:val="00055ABC"/>
    <w:rsid w:val="00055DF4"/>
    <w:rsid w:val="000565DC"/>
    <w:rsid w:val="00056DA7"/>
    <w:rsid w:val="00056DEE"/>
    <w:rsid w:val="000574E9"/>
    <w:rsid w:val="00057872"/>
    <w:rsid w:val="00057EC3"/>
    <w:rsid w:val="000605B7"/>
    <w:rsid w:val="000611B0"/>
    <w:rsid w:val="00061462"/>
    <w:rsid w:val="0006147B"/>
    <w:rsid w:val="00062B43"/>
    <w:rsid w:val="00062C4E"/>
    <w:rsid w:val="00062D55"/>
    <w:rsid w:val="000636F8"/>
    <w:rsid w:val="00063B03"/>
    <w:rsid w:val="00063B31"/>
    <w:rsid w:val="0006417D"/>
    <w:rsid w:val="000641B8"/>
    <w:rsid w:val="0006420E"/>
    <w:rsid w:val="00064C7A"/>
    <w:rsid w:val="00064EBD"/>
    <w:rsid w:val="00065236"/>
    <w:rsid w:val="000657DC"/>
    <w:rsid w:val="00065973"/>
    <w:rsid w:val="00066658"/>
    <w:rsid w:val="00066DCE"/>
    <w:rsid w:val="00066ECA"/>
    <w:rsid w:val="000671C2"/>
    <w:rsid w:val="00067336"/>
    <w:rsid w:val="00067646"/>
    <w:rsid w:val="00067A80"/>
    <w:rsid w:val="00070A21"/>
    <w:rsid w:val="00070DA4"/>
    <w:rsid w:val="00071917"/>
    <w:rsid w:val="000722B8"/>
    <w:rsid w:val="000723C5"/>
    <w:rsid w:val="00072915"/>
    <w:rsid w:val="00072975"/>
    <w:rsid w:val="00072976"/>
    <w:rsid w:val="000732FF"/>
    <w:rsid w:val="0007431D"/>
    <w:rsid w:val="000747FE"/>
    <w:rsid w:val="00074C35"/>
    <w:rsid w:val="00074E03"/>
    <w:rsid w:val="00074E3B"/>
    <w:rsid w:val="000750E6"/>
    <w:rsid w:val="0007535F"/>
    <w:rsid w:val="00075B72"/>
    <w:rsid w:val="00075CC2"/>
    <w:rsid w:val="0007646E"/>
    <w:rsid w:val="000764D2"/>
    <w:rsid w:val="00076801"/>
    <w:rsid w:val="00076B6D"/>
    <w:rsid w:val="000770C1"/>
    <w:rsid w:val="00077145"/>
    <w:rsid w:val="000775CB"/>
    <w:rsid w:val="00077D4D"/>
    <w:rsid w:val="000800C6"/>
    <w:rsid w:val="0008014E"/>
    <w:rsid w:val="000802F6"/>
    <w:rsid w:val="00080681"/>
    <w:rsid w:val="00080807"/>
    <w:rsid w:val="00080BBF"/>
    <w:rsid w:val="00080D65"/>
    <w:rsid w:val="00081016"/>
    <w:rsid w:val="00082985"/>
    <w:rsid w:val="000829D6"/>
    <w:rsid w:val="00082FB7"/>
    <w:rsid w:val="00083BF0"/>
    <w:rsid w:val="000845E7"/>
    <w:rsid w:val="00085231"/>
    <w:rsid w:val="00085EF1"/>
    <w:rsid w:val="00086510"/>
    <w:rsid w:val="00086622"/>
    <w:rsid w:val="00087768"/>
    <w:rsid w:val="0008790C"/>
    <w:rsid w:val="000907CF"/>
    <w:rsid w:val="00090841"/>
    <w:rsid w:val="00090F30"/>
    <w:rsid w:val="00093043"/>
    <w:rsid w:val="00093828"/>
    <w:rsid w:val="000939F6"/>
    <w:rsid w:val="000945FE"/>
    <w:rsid w:val="00095888"/>
    <w:rsid w:val="00095B22"/>
    <w:rsid w:val="00095BA9"/>
    <w:rsid w:val="00095EAC"/>
    <w:rsid w:val="0009615A"/>
    <w:rsid w:val="0009633D"/>
    <w:rsid w:val="000967A4"/>
    <w:rsid w:val="000967AD"/>
    <w:rsid w:val="00096AAE"/>
    <w:rsid w:val="000971E7"/>
    <w:rsid w:val="00097358"/>
    <w:rsid w:val="000973A2"/>
    <w:rsid w:val="00097DC7"/>
    <w:rsid w:val="00097F2E"/>
    <w:rsid w:val="000A08B0"/>
    <w:rsid w:val="000A08ED"/>
    <w:rsid w:val="000A0B1F"/>
    <w:rsid w:val="000A105D"/>
    <w:rsid w:val="000A12B6"/>
    <w:rsid w:val="000A1777"/>
    <w:rsid w:val="000A2774"/>
    <w:rsid w:val="000A296A"/>
    <w:rsid w:val="000A2981"/>
    <w:rsid w:val="000A2C8C"/>
    <w:rsid w:val="000A2F50"/>
    <w:rsid w:val="000A3005"/>
    <w:rsid w:val="000A344A"/>
    <w:rsid w:val="000A36B9"/>
    <w:rsid w:val="000A3910"/>
    <w:rsid w:val="000A5DB3"/>
    <w:rsid w:val="000A5ECB"/>
    <w:rsid w:val="000A60B2"/>
    <w:rsid w:val="000A627A"/>
    <w:rsid w:val="000A63FD"/>
    <w:rsid w:val="000A68BF"/>
    <w:rsid w:val="000A6CE1"/>
    <w:rsid w:val="000A7A8A"/>
    <w:rsid w:val="000A7B34"/>
    <w:rsid w:val="000A7EFD"/>
    <w:rsid w:val="000B06A5"/>
    <w:rsid w:val="000B0B8C"/>
    <w:rsid w:val="000B0DB4"/>
    <w:rsid w:val="000B0EE8"/>
    <w:rsid w:val="000B1580"/>
    <w:rsid w:val="000B1849"/>
    <w:rsid w:val="000B1DEA"/>
    <w:rsid w:val="000B20D4"/>
    <w:rsid w:val="000B2A52"/>
    <w:rsid w:val="000B35B8"/>
    <w:rsid w:val="000B3821"/>
    <w:rsid w:val="000B3861"/>
    <w:rsid w:val="000B38CF"/>
    <w:rsid w:val="000B412E"/>
    <w:rsid w:val="000B41EC"/>
    <w:rsid w:val="000B42DE"/>
    <w:rsid w:val="000B44BD"/>
    <w:rsid w:val="000B45DB"/>
    <w:rsid w:val="000B495A"/>
    <w:rsid w:val="000B4DE6"/>
    <w:rsid w:val="000B4E95"/>
    <w:rsid w:val="000B4F0F"/>
    <w:rsid w:val="000B5288"/>
    <w:rsid w:val="000B5BAE"/>
    <w:rsid w:val="000B5C58"/>
    <w:rsid w:val="000B640F"/>
    <w:rsid w:val="000B6B4A"/>
    <w:rsid w:val="000C0011"/>
    <w:rsid w:val="000C12E2"/>
    <w:rsid w:val="000C1494"/>
    <w:rsid w:val="000C17C5"/>
    <w:rsid w:val="000C1AB0"/>
    <w:rsid w:val="000C1CA3"/>
    <w:rsid w:val="000C2507"/>
    <w:rsid w:val="000C2A66"/>
    <w:rsid w:val="000C2EFF"/>
    <w:rsid w:val="000C3739"/>
    <w:rsid w:val="000C3867"/>
    <w:rsid w:val="000C3C14"/>
    <w:rsid w:val="000C3EF8"/>
    <w:rsid w:val="000C4278"/>
    <w:rsid w:val="000C485B"/>
    <w:rsid w:val="000C4C52"/>
    <w:rsid w:val="000C4D15"/>
    <w:rsid w:val="000C4EC8"/>
    <w:rsid w:val="000C50EC"/>
    <w:rsid w:val="000C525C"/>
    <w:rsid w:val="000C5350"/>
    <w:rsid w:val="000C57AD"/>
    <w:rsid w:val="000C580F"/>
    <w:rsid w:val="000C58FC"/>
    <w:rsid w:val="000C6391"/>
    <w:rsid w:val="000C68D5"/>
    <w:rsid w:val="000C75F8"/>
    <w:rsid w:val="000C7A18"/>
    <w:rsid w:val="000C7D7A"/>
    <w:rsid w:val="000D00E0"/>
    <w:rsid w:val="000D0368"/>
    <w:rsid w:val="000D0598"/>
    <w:rsid w:val="000D0BBC"/>
    <w:rsid w:val="000D0E5C"/>
    <w:rsid w:val="000D149E"/>
    <w:rsid w:val="000D1C28"/>
    <w:rsid w:val="000D1F17"/>
    <w:rsid w:val="000D22B8"/>
    <w:rsid w:val="000D2376"/>
    <w:rsid w:val="000D2509"/>
    <w:rsid w:val="000D2DFC"/>
    <w:rsid w:val="000D3851"/>
    <w:rsid w:val="000D3BF8"/>
    <w:rsid w:val="000D3EDD"/>
    <w:rsid w:val="000D3F87"/>
    <w:rsid w:val="000D400A"/>
    <w:rsid w:val="000D4C8D"/>
    <w:rsid w:val="000D5070"/>
    <w:rsid w:val="000D5593"/>
    <w:rsid w:val="000D60DB"/>
    <w:rsid w:val="000D6279"/>
    <w:rsid w:val="000D65EC"/>
    <w:rsid w:val="000D6B6F"/>
    <w:rsid w:val="000D6C72"/>
    <w:rsid w:val="000D770B"/>
    <w:rsid w:val="000E0D90"/>
    <w:rsid w:val="000E1079"/>
    <w:rsid w:val="000E1278"/>
    <w:rsid w:val="000E1A37"/>
    <w:rsid w:val="000E1AC4"/>
    <w:rsid w:val="000E1DF1"/>
    <w:rsid w:val="000E21B7"/>
    <w:rsid w:val="000E2486"/>
    <w:rsid w:val="000E249A"/>
    <w:rsid w:val="000E334D"/>
    <w:rsid w:val="000E44E9"/>
    <w:rsid w:val="000E492D"/>
    <w:rsid w:val="000E5B54"/>
    <w:rsid w:val="000E6C11"/>
    <w:rsid w:val="000E6D1D"/>
    <w:rsid w:val="000E7524"/>
    <w:rsid w:val="000E7640"/>
    <w:rsid w:val="000E7878"/>
    <w:rsid w:val="000E7A7A"/>
    <w:rsid w:val="000E7D6A"/>
    <w:rsid w:val="000F08A3"/>
    <w:rsid w:val="000F0B9B"/>
    <w:rsid w:val="000F0E4F"/>
    <w:rsid w:val="000F1176"/>
    <w:rsid w:val="000F16DB"/>
    <w:rsid w:val="000F1FED"/>
    <w:rsid w:val="000F2080"/>
    <w:rsid w:val="000F2669"/>
    <w:rsid w:val="000F2730"/>
    <w:rsid w:val="000F2ABE"/>
    <w:rsid w:val="000F2BBA"/>
    <w:rsid w:val="000F38EC"/>
    <w:rsid w:val="000F410B"/>
    <w:rsid w:val="000F4351"/>
    <w:rsid w:val="000F435F"/>
    <w:rsid w:val="000F5163"/>
    <w:rsid w:val="000F5248"/>
    <w:rsid w:val="000F61F7"/>
    <w:rsid w:val="000F6279"/>
    <w:rsid w:val="000F64F3"/>
    <w:rsid w:val="000F6570"/>
    <w:rsid w:val="000F6EF0"/>
    <w:rsid w:val="000F713A"/>
    <w:rsid w:val="000F71B5"/>
    <w:rsid w:val="000F7431"/>
    <w:rsid w:val="000F781A"/>
    <w:rsid w:val="0010097B"/>
    <w:rsid w:val="00100F1E"/>
    <w:rsid w:val="00100F8B"/>
    <w:rsid w:val="00100FC2"/>
    <w:rsid w:val="00100FE3"/>
    <w:rsid w:val="00101051"/>
    <w:rsid w:val="00101129"/>
    <w:rsid w:val="0010132B"/>
    <w:rsid w:val="00102F4B"/>
    <w:rsid w:val="00103355"/>
    <w:rsid w:val="00103677"/>
    <w:rsid w:val="00103AB8"/>
    <w:rsid w:val="00104825"/>
    <w:rsid w:val="00104E34"/>
    <w:rsid w:val="0010513F"/>
    <w:rsid w:val="0010537A"/>
    <w:rsid w:val="001057C8"/>
    <w:rsid w:val="00105CD3"/>
    <w:rsid w:val="00105E0F"/>
    <w:rsid w:val="00106156"/>
    <w:rsid w:val="001062A3"/>
    <w:rsid w:val="001070D3"/>
    <w:rsid w:val="00107662"/>
    <w:rsid w:val="00107915"/>
    <w:rsid w:val="00110086"/>
    <w:rsid w:val="00110B5D"/>
    <w:rsid w:val="001115FF"/>
    <w:rsid w:val="00111723"/>
    <w:rsid w:val="00111B29"/>
    <w:rsid w:val="001122BD"/>
    <w:rsid w:val="00113381"/>
    <w:rsid w:val="001136E0"/>
    <w:rsid w:val="00113D97"/>
    <w:rsid w:val="00114A22"/>
    <w:rsid w:val="00114C3B"/>
    <w:rsid w:val="00114F90"/>
    <w:rsid w:val="001151F3"/>
    <w:rsid w:val="001156CE"/>
    <w:rsid w:val="00115C2B"/>
    <w:rsid w:val="00115C78"/>
    <w:rsid w:val="001160BE"/>
    <w:rsid w:val="0011644F"/>
    <w:rsid w:val="00116C4F"/>
    <w:rsid w:val="00117FCF"/>
    <w:rsid w:val="001202BB"/>
    <w:rsid w:val="001204EE"/>
    <w:rsid w:val="00120ECC"/>
    <w:rsid w:val="0012107D"/>
    <w:rsid w:val="001215F9"/>
    <w:rsid w:val="00121642"/>
    <w:rsid w:val="001217E2"/>
    <w:rsid w:val="001217E4"/>
    <w:rsid w:val="00121AA3"/>
    <w:rsid w:val="001224F6"/>
    <w:rsid w:val="001226EB"/>
    <w:rsid w:val="00122857"/>
    <w:rsid w:val="0012314C"/>
    <w:rsid w:val="00123315"/>
    <w:rsid w:val="0012365B"/>
    <w:rsid w:val="00123D39"/>
    <w:rsid w:val="001241EE"/>
    <w:rsid w:val="00124E5E"/>
    <w:rsid w:val="001250B5"/>
    <w:rsid w:val="001250E8"/>
    <w:rsid w:val="00125B3C"/>
    <w:rsid w:val="0012645C"/>
    <w:rsid w:val="00126967"/>
    <w:rsid w:val="001273BD"/>
    <w:rsid w:val="001273C8"/>
    <w:rsid w:val="00127557"/>
    <w:rsid w:val="0013032C"/>
    <w:rsid w:val="0013058C"/>
    <w:rsid w:val="00130DF5"/>
    <w:rsid w:val="00130E35"/>
    <w:rsid w:val="001311D0"/>
    <w:rsid w:val="00131F2A"/>
    <w:rsid w:val="00131FF6"/>
    <w:rsid w:val="00132104"/>
    <w:rsid w:val="00132309"/>
    <w:rsid w:val="0013263D"/>
    <w:rsid w:val="001326EA"/>
    <w:rsid w:val="0013355A"/>
    <w:rsid w:val="00133D10"/>
    <w:rsid w:val="00133F73"/>
    <w:rsid w:val="00134937"/>
    <w:rsid w:val="00134962"/>
    <w:rsid w:val="001351A9"/>
    <w:rsid w:val="00135865"/>
    <w:rsid w:val="00136A00"/>
    <w:rsid w:val="001378C1"/>
    <w:rsid w:val="00137D4A"/>
    <w:rsid w:val="00140EB3"/>
    <w:rsid w:val="00140F13"/>
    <w:rsid w:val="001414F3"/>
    <w:rsid w:val="0014153A"/>
    <w:rsid w:val="001419C7"/>
    <w:rsid w:val="00141C31"/>
    <w:rsid w:val="001428C5"/>
    <w:rsid w:val="00142B9B"/>
    <w:rsid w:val="00142C9D"/>
    <w:rsid w:val="001432C8"/>
    <w:rsid w:val="00143309"/>
    <w:rsid w:val="00143529"/>
    <w:rsid w:val="00143906"/>
    <w:rsid w:val="00143DF8"/>
    <w:rsid w:val="00143F85"/>
    <w:rsid w:val="00144D49"/>
    <w:rsid w:val="00144D83"/>
    <w:rsid w:val="00144E6F"/>
    <w:rsid w:val="001453AF"/>
    <w:rsid w:val="001455FA"/>
    <w:rsid w:val="00146119"/>
    <w:rsid w:val="00146A3B"/>
    <w:rsid w:val="00146BEA"/>
    <w:rsid w:val="00146FBA"/>
    <w:rsid w:val="00146FD3"/>
    <w:rsid w:val="00147E37"/>
    <w:rsid w:val="00150F21"/>
    <w:rsid w:val="00151519"/>
    <w:rsid w:val="00151633"/>
    <w:rsid w:val="00152299"/>
    <w:rsid w:val="0015284B"/>
    <w:rsid w:val="00152DF9"/>
    <w:rsid w:val="00152F8D"/>
    <w:rsid w:val="00153C5B"/>
    <w:rsid w:val="0015428E"/>
    <w:rsid w:val="00154372"/>
    <w:rsid w:val="00154994"/>
    <w:rsid w:val="0015509D"/>
    <w:rsid w:val="00155210"/>
    <w:rsid w:val="001553C2"/>
    <w:rsid w:val="001558A8"/>
    <w:rsid w:val="00155B98"/>
    <w:rsid w:val="00155DDE"/>
    <w:rsid w:val="00156673"/>
    <w:rsid w:val="001568A8"/>
    <w:rsid w:val="00156AC2"/>
    <w:rsid w:val="00156F1A"/>
    <w:rsid w:val="00156F49"/>
    <w:rsid w:val="00156FF1"/>
    <w:rsid w:val="001601FE"/>
    <w:rsid w:val="001608D2"/>
    <w:rsid w:val="001617F4"/>
    <w:rsid w:val="00161BC0"/>
    <w:rsid w:val="00161E35"/>
    <w:rsid w:val="0016207A"/>
    <w:rsid w:val="001624FA"/>
    <w:rsid w:val="001625AE"/>
    <w:rsid w:val="00162610"/>
    <w:rsid w:val="0016262C"/>
    <w:rsid w:val="00162DD8"/>
    <w:rsid w:val="00164498"/>
    <w:rsid w:val="00164726"/>
    <w:rsid w:val="001648F7"/>
    <w:rsid w:val="00165040"/>
    <w:rsid w:val="00165196"/>
    <w:rsid w:val="001651F7"/>
    <w:rsid w:val="0016613B"/>
    <w:rsid w:val="00166D9C"/>
    <w:rsid w:val="00166F01"/>
    <w:rsid w:val="0016712B"/>
    <w:rsid w:val="00167236"/>
    <w:rsid w:val="001672C9"/>
    <w:rsid w:val="0016751F"/>
    <w:rsid w:val="0017141A"/>
    <w:rsid w:val="001715E5"/>
    <w:rsid w:val="00171B87"/>
    <w:rsid w:val="001723B7"/>
    <w:rsid w:val="001727C0"/>
    <w:rsid w:val="00173209"/>
    <w:rsid w:val="00173345"/>
    <w:rsid w:val="0017390A"/>
    <w:rsid w:val="00174962"/>
    <w:rsid w:val="00174DEE"/>
    <w:rsid w:val="001750EE"/>
    <w:rsid w:val="001751F5"/>
    <w:rsid w:val="00175293"/>
    <w:rsid w:val="00175560"/>
    <w:rsid w:val="0017607B"/>
    <w:rsid w:val="001768CE"/>
    <w:rsid w:val="00176CF8"/>
    <w:rsid w:val="00177076"/>
    <w:rsid w:val="00177493"/>
    <w:rsid w:val="00177830"/>
    <w:rsid w:val="001778B2"/>
    <w:rsid w:val="001778C6"/>
    <w:rsid w:val="00177D02"/>
    <w:rsid w:val="00180729"/>
    <w:rsid w:val="001808F2"/>
    <w:rsid w:val="001810D6"/>
    <w:rsid w:val="00181425"/>
    <w:rsid w:val="001817AE"/>
    <w:rsid w:val="0018189F"/>
    <w:rsid w:val="001818DE"/>
    <w:rsid w:val="001819BF"/>
    <w:rsid w:val="0018215F"/>
    <w:rsid w:val="0018410E"/>
    <w:rsid w:val="00184E39"/>
    <w:rsid w:val="00185091"/>
    <w:rsid w:val="00185499"/>
    <w:rsid w:val="00185504"/>
    <w:rsid w:val="001858BE"/>
    <w:rsid w:val="00185A3B"/>
    <w:rsid w:val="00185A6E"/>
    <w:rsid w:val="001875EF"/>
    <w:rsid w:val="00187684"/>
    <w:rsid w:val="00187D8A"/>
    <w:rsid w:val="00190690"/>
    <w:rsid w:val="00190CA7"/>
    <w:rsid w:val="001918B6"/>
    <w:rsid w:val="001919ED"/>
    <w:rsid w:val="00191A14"/>
    <w:rsid w:val="00192359"/>
    <w:rsid w:val="001929B8"/>
    <w:rsid w:val="00192DE0"/>
    <w:rsid w:val="00193BBB"/>
    <w:rsid w:val="00193D48"/>
    <w:rsid w:val="001941B9"/>
    <w:rsid w:val="001943A2"/>
    <w:rsid w:val="001945EE"/>
    <w:rsid w:val="00194ED1"/>
    <w:rsid w:val="00194F6D"/>
    <w:rsid w:val="00195064"/>
    <w:rsid w:val="00195484"/>
    <w:rsid w:val="00195705"/>
    <w:rsid w:val="0019619D"/>
    <w:rsid w:val="00196519"/>
    <w:rsid w:val="0019663C"/>
    <w:rsid w:val="001966C4"/>
    <w:rsid w:val="00196EF3"/>
    <w:rsid w:val="001971B2"/>
    <w:rsid w:val="00197E0D"/>
    <w:rsid w:val="001A0A30"/>
    <w:rsid w:val="001A0E59"/>
    <w:rsid w:val="001A172C"/>
    <w:rsid w:val="001A1BF7"/>
    <w:rsid w:val="001A2042"/>
    <w:rsid w:val="001A22DA"/>
    <w:rsid w:val="001A2403"/>
    <w:rsid w:val="001A24FD"/>
    <w:rsid w:val="001A2511"/>
    <w:rsid w:val="001A32BC"/>
    <w:rsid w:val="001A35D6"/>
    <w:rsid w:val="001A3AAD"/>
    <w:rsid w:val="001A45BA"/>
    <w:rsid w:val="001A5528"/>
    <w:rsid w:val="001A58BC"/>
    <w:rsid w:val="001A60FE"/>
    <w:rsid w:val="001A741A"/>
    <w:rsid w:val="001A779D"/>
    <w:rsid w:val="001A7A69"/>
    <w:rsid w:val="001A7AC9"/>
    <w:rsid w:val="001A7DC7"/>
    <w:rsid w:val="001A7DFD"/>
    <w:rsid w:val="001A7EE9"/>
    <w:rsid w:val="001B0CA4"/>
    <w:rsid w:val="001B152F"/>
    <w:rsid w:val="001B1BF8"/>
    <w:rsid w:val="001B1E64"/>
    <w:rsid w:val="001B1EE0"/>
    <w:rsid w:val="001B21E8"/>
    <w:rsid w:val="001B2568"/>
    <w:rsid w:val="001B27F5"/>
    <w:rsid w:val="001B304B"/>
    <w:rsid w:val="001B3417"/>
    <w:rsid w:val="001B36ED"/>
    <w:rsid w:val="001B424E"/>
    <w:rsid w:val="001B4BED"/>
    <w:rsid w:val="001B4C2E"/>
    <w:rsid w:val="001B5384"/>
    <w:rsid w:val="001B5399"/>
    <w:rsid w:val="001B5703"/>
    <w:rsid w:val="001B5BD7"/>
    <w:rsid w:val="001B62CC"/>
    <w:rsid w:val="001B6721"/>
    <w:rsid w:val="001B6A3F"/>
    <w:rsid w:val="001B733C"/>
    <w:rsid w:val="001B7340"/>
    <w:rsid w:val="001B77FE"/>
    <w:rsid w:val="001B78A1"/>
    <w:rsid w:val="001C073E"/>
    <w:rsid w:val="001C07F1"/>
    <w:rsid w:val="001C1606"/>
    <w:rsid w:val="001C169D"/>
    <w:rsid w:val="001C1BA9"/>
    <w:rsid w:val="001C1E8D"/>
    <w:rsid w:val="001C27A7"/>
    <w:rsid w:val="001C293F"/>
    <w:rsid w:val="001C34B8"/>
    <w:rsid w:val="001C3908"/>
    <w:rsid w:val="001C393D"/>
    <w:rsid w:val="001C394B"/>
    <w:rsid w:val="001C40BA"/>
    <w:rsid w:val="001C51D6"/>
    <w:rsid w:val="001C54EB"/>
    <w:rsid w:val="001C5CD1"/>
    <w:rsid w:val="001C5E4C"/>
    <w:rsid w:val="001C5F75"/>
    <w:rsid w:val="001C68F2"/>
    <w:rsid w:val="001C6B49"/>
    <w:rsid w:val="001C7581"/>
    <w:rsid w:val="001C7640"/>
    <w:rsid w:val="001C77B1"/>
    <w:rsid w:val="001C7990"/>
    <w:rsid w:val="001C7CBA"/>
    <w:rsid w:val="001C7D44"/>
    <w:rsid w:val="001C7E7A"/>
    <w:rsid w:val="001D0177"/>
    <w:rsid w:val="001D0297"/>
    <w:rsid w:val="001D07F7"/>
    <w:rsid w:val="001D0D05"/>
    <w:rsid w:val="001D12E7"/>
    <w:rsid w:val="001D1DF9"/>
    <w:rsid w:val="001D1F30"/>
    <w:rsid w:val="001D240D"/>
    <w:rsid w:val="001D27AA"/>
    <w:rsid w:val="001D31CB"/>
    <w:rsid w:val="001D3255"/>
    <w:rsid w:val="001D3360"/>
    <w:rsid w:val="001D3823"/>
    <w:rsid w:val="001D3C7B"/>
    <w:rsid w:val="001D3CC9"/>
    <w:rsid w:val="001D489E"/>
    <w:rsid w:val="001D48E8"/>
    <w:rsid w:val="001D4C3B"/>
    <w:rsid w:val="001D5E76"/>
    <w:rsid w:val="001D6717"/>
    <w:rsid w:val="001D721E"/>
    <w:rsid w:val="001D7797"/>
    <w:rsid w:val="001E0E16"/>
    <w:rsid w:val="001E1568"/>
    <w:rsid w:val="001E1B38"/>
    <w:rsid w:val="001E22BF"/>
    <w:rsid w:val="001E2BE5"/>
    <w:rsid w:val="001E328F"/>
    <w:rsid w:val="001E35FB"/>
    <w:rsid w:val="001E3755"/>
    <w:rsid w:val="001E438C"/>
    <w:rsid w:val="001E4AE0"/>
    <w:rsid w:val="001E4EDE"/>
    <w:rsid w:val="001E4FCD"/>
    <w:rsid w:val="001E56F5"/>
    <w:rsid w:val="001E5728"/>
    <w:rsid w:val="001E640B"/>
    <w:rsid w:val="001E7F3C"/>
    <w:rsid w:val="001F043D"/>
    <w:rsid w:val="001F051B"/>
    <w:rsid w:val="001F0A79"/>
    <w:rsid w:val="001F0BEC"/>
    <w:rsid w:val="001F0F3A"/>
    <w:rsid w:val="001F125B"/>
    <w:rsid w:val="001F1788"/>
    <w:rsid w:val="001F1A5D"/>
    <w:rsid w:val="001F1D88"/>
    <w:rsid w:val="001F230C"/>
    <w:rsid w:val="001F2737"/>
    <w:rsid w:val="001F30D6"/>
    <w:rsid w:val="001F4922"/>
    <w:rsid w:val="001F4BF2"/>
    <w:rsid w:val="001F4C3F"/>
    <w:rsid w:val="001F5152"/>
    <w:rsid w:val="001F5590"/>
    <w:rsid w:val="001F58A6"/>
    <w:rsid w:val="001F5C24"/>
    <w:rsid w:val="001F5ED9"/>
    <w:rsid w:val="001F6988"/>
    <w:rsid w:val="001F6A31"/>
    <w:rsid w:val="001F6BE4"/>
    <w:rsid w:val="001F6D79"/>
    <w:rsid w:val="001F7597"/>
    <w:rsid w:val="001F79C0"/>
    <w:rsid w:val="001F7D04"/>
    <w:rsid w:val="001F7E11"/>
    <w:rsid w:val="00200F0D"/>
    <w:rsid w:val="0020145A"/>
    <w:rsid w:val="002029EC"/>
    <w:rsid w:val="002037AA"/>
    <w:rsid w:val="00204403"/>
    <w:rsid w:val="00204DA5"/>
    <w:rsid w:val="002053F0"/>
    <w:rsid w:val="002055D5"/>
    <w:rsid w:val="002056C2"/>
    <w:rsid w:val="00205886"/>
    <w:rsid w:val="00205DA2"/>
    <w:rsid w:val="00206018"/>
    <w:rsid w:val="002063B6"/>
    <w:rsid w:val="002064F0"/>
    <w:rsid w:val="00206B65"/>
    <w:rsid w:val="0020755E"/>
    <w:rsid w:val="00210312"/>
    <w:rsid w:val="002103CA"/>
    <w:rsid w:val="002109B1"/>
    <w:rsid w:val="00210D98"/>
    <w:rsid w:val="00211019"/>
    <w:rsid w:val="002115DF"/>
    <w:rsid w:val="0021177B"/>
    <w:rsid w:val="00211789"/>
    <w:rsid w:val="00211A4C"/>
    <w:rsid w:val="00211E13"/>
    <w:rsid w:val="002146B2"/>
    <w:rsid w:val="00214908"/>
    <w:rsid w:val="00214D53"/>
    <w:rsid w:val="00214E07"/>
    <w:rsid w:val="00214FCB"/>
    <w:rsid w:val="00215128"/>
    <w:rsid w:val="002153B0"/>
    <w:rsid w:val="00216498"/>
    <w:rsid w:val="0021685F"/>
    <w:rsid w:val="0021745F"/>
    <w:rsid w:val="00217F00"/>
    <w:rsid w:val="002203CA"/>
    <w:rsid w:val="00220EC5"/>
    <w:rsid w:val="00221026"/>
    <w:rsid w:val="00221377"/>
    <w:rsid w:val="00221730"/>
    <w:rsid w:val="00221BD9"/>
    <w:rsid w:val="00222338"/>
    <w:rsid w:val="0022276B"/>
    <w:rsid w:val="002230AF"/>
    <w:rsid w:val="002238DD"/>
    <w:rsid w:val="002243EA"/>
    <w:rsid w:val="0022469D"/>
    <w:rsid w:val="00224C53"/>
    <w:rsid w:val="00224F12"/>
    <w:rsid w:val="0022514C"/>
    <w:rsid w:val="0022591B"/>
    <w:rsid w:val="00225CDD"/>
    <w:rsid w:val="0022662E"/>
    <w:rsid w:val="002266E2"/>
    <w:rsid w:val="0022718E"/>
    <w:rsid w:val="002271D6"/>
    <w:rsid w:val="002272BF"/>
    <w:rsid w:val="0022764E"/>
    <w:rsid w:val="002278A0"/>
    <w:rsid w:val="0023050D"/>
    <w:rsid w:val="00230B3C"/>
    <w:rsid w:val="00230D9D"/>
    <w:rsid w:val="0023100B"/>
    <w:rsid w:val="00231195"/>
    <w:rsid w:val="00231580"/>
    <w:rsid w:val="002315CE"/>
    <w:rsid w:val="00232285"/>
    <w:rsid w:val="00232D62"/>
    <w:rsid w:val="00232F82"/>
    <w:rsid w:val="002338FF"/>
    <w:rsid w:val="00233DAA"/>
    <w:rsid w:val="00233E64"/>
    <w:rsid w:val="0023454B"/>
    <w:rsid w:val="002346FC"/>
    <w:rsid w:val="002356FC"/>
    <w:rsid w:val="0023577B"/>
    <w:rsid w:val="002358B1"/>
    <w:rsid w:val="00235C39"/>
    <w:rsid w:val="00236240"/>
    <w:rsid w:val="00236AE3"/>
    <w:rsid w:val="00236BAB"/>
    <w:rsid w:val="00237337"/>
    <w:rsid w:val="002378CA"/>
    <w:rsid w:val="00237A26"/>
    <w:rsid w:val="0024036E"/>
    <w:rsid w:val="00240B41"/>
    <w:rsid w:val="00241027"/>
    <w:rsid w:val="0024121A"/>
    <w:rsid w:val="002412BC"/>
    <w:rsid w:val="00241460"/>
    <w:rsid w:val="002414C0"/>
    <w:rsid w:val="002419D3"/>
    <w:rsid w:val="00241A4A"/>
    <w:rsid w:val="0024251B"/>
    <w:rsid w:val="00242A27"/>
    <w:rsid w:val="00243C91"/>
    <w:rsid w:val="002441EC"/>
    <w:rsid w:val="00244442"/>
    <w:rsid w:val="0024480E"/>
    <w:rsid w:val="00244ECD"/>
    <w:rsid w:val="00245365"/>
    <w:rsid w:val="00245827"/>
    <w:rsid w:val="002461C0"/>
    <w:rsid w:val="002467CA"/>
    <w:rsid w:val="00247B9A"/>
    <w:rsid w:val="0025028C"/>
    <w:rsid w:val="00250363"/>
    <w:rsid w:val="0025085E"/>
    <w:rsid w:val="00250E79"/>
    <w:rsid w:val="00251350"/>
    <w:rsid w:val="0025156A"/>
    <w:rsid w:val="002517AC"/>
    <w:rsid w:val="00251F13"/>
    <w:rsid w:val="002524D4"/>
    <w:rsid w:val="00252D8C"/>
    <w:rsid w:val="00252EEF"/>
    <w:rsid w:val="00252F79"/>
    <w:rsid w:val="002533F2"/>
    <w:rsid w:val="002538B9"/>
    <w:rsid w:val="002543F3"/>
    <w:rsid w:val="00254617"/>
    <w:rsid w:val="0025525D"/>
    <w:rsid w:val="002553AA"/>
    <w:rsid w:val="0025582F"/>
    <w:rsid w:val="00255F35"/>
    <w:rsid w:val="00256FF7"/>
    <w:rsid w:val="002570B2"/>
    <w:rsid w:val="0026032E"/>
    <w:rsid w:val="0026038B"/>
    <w:rsid w:val="002611A8"/>
    <w:rsid w:val="00261561"/>
    <w:rsid w:val="00261E9B"/>
    <w:rsid w:val="0026236E"/>
    <w:rsid w:val="00263C2F"/>
    <w:rsid w:val="00264128"/>
    <w:rsid w:val="002641F0"/>
    <w:rsid w:val="00264423"/>
    <w:rsid w:val="002644C9"/>
    <w:rsid w:val="0026472F"/>
    <w:rsid w:val="00264769"/>
    <w:rsid w:val="002648FA"/>
    <w:rsid w:val="002649B5"/>
    <w:rsid w:val="00264CE9"/>
    <w:rsid w:val="00264F62"/>
    <w:rsid w:val="00265563"/>
    <w:rsid w:val="00265B57"/>
    <w:rsid w:val="00265CF0"/>
    <w:rsid w:val="00265D3E"/>
    <w:rsid w:val="00266C3D"/>
    <w:rsid w:val="00266C47"/>
    <w:rsid w:val="00266D58"/>
    <w:rsid w:val="00267082"/>
    <w:rsid w:val="002675EC"/>
    <w:rsid w:val="00270946"/>
    <w:rsid w:val="00271595"/>
    <w:rsid w:val="002715B9"/>
    <w:rsid w:val="00271ACC"/>
    <w:rsid w:val="0027274E"/>
    <w:rsid w:val="00272EC0"/>
    <w:rsid w:val="002732E2"/>
    <w:rsid w:val="002732EF"/>
    <w:rsid w:val="002737FD"/>
    <w:rsid w:val="00273F5B"/>
    <w:rsid w:val="002740BC"/>
    <w:rsid w:val="00274502"/>
    <w:rsid w:val="00275136"/>
    <w:rsid w:val="00275C3D"/>
    <w:rsid w:val="002762C8"/>
    <w:rsid w:val="00276DBA"/>
    <w:rsid w:val="00277D58"/>
    <w:rsid w:val="00277F4F"/>
    <w:rsid w:val="0028014A"/>
    <w:rsid w:val="00280379"/>
    <w:rsid w:val="00280593"/>
    <w:rsid w:val="002807E3"/>
    <w:rsid w:val="00281141"/>
    <w:rsid w:val="00281BCC"/>
    <w:rsid w:val="00282371"/>
    <w:rsid w:val="002825A8"/>
    <w:rsid w:val="0028271F"/>
    <w:rsid w:val="00282911"/>
    <w:rsid w:val="00282DF1"/>
    <w:rsid w:val="002831CF"/>
    <w:rsid w:val="002835BF"/>
    <w:rsid w:val="00283E92"/>
    <w:rsid w:val="00283EE9"/>
    <w:rsid w:val="00284355"/>
    <w:rsid w:val="0028542E"/>
    <w:rsid w:val="00285828"/>
    <w:rsid w:val="00285852"/>
    <w:rsid w:val="00286465"/>
    <w:rsid w:val="002864B9"/>
    <w:rsid w:val="00286826"/>
    <w:rsid w:val="00286FE1"/>
    <w:rsid w:val="00290212"/>
    <w:rsid w:val="00290765"/>
    <w:rsid w:val="00290A4C"/>
    <w:rsid w:val="00291218"/>
    <w:rsid w:val="00291F62"/>
    <w:rsid w:val="00291FAC"/>
    <w:rsid w:val="0029292D"/>
    <w:rsid w:val="00292B42"/>
    <w:rsid w:val="00292DEB"/>
    <w:rsid w:val="00292EDA"/>
    <w:rsid w:val="00293473"/>
    <w:rsid w:val="00293E28"/>
    <w:rsid w:val="00294005"/>
    <w:rsid w:val="00294B8D"/>
    <w:rsid w:val="002951D0"/>
    <w:rsid w:val="002954F7"/>
    <w:rsid w:val="00295C66"/>
    <w:rsid w:val="00295EFD"/>
    <w:rsid w:val="00296767"/>
    <w:rsid w:val="00297073"/>
    <w:rsid w:val="002971BD"/>
    <w:rsid w:val="00297982"/>
    <w:rsid w:val="002A046A"/>
    <w:rsid w:val="002A0857"/>
    <w:rsid w:val="002A09F1"/>
    <w:rsid w:val="002A1923"/>
    <w:rsid w:val="002A197B"/>
    <w:rsid w:val="002A1E63"/>
    <w:rsid w:val="002A1F0D"/>
    <w:rsid w:val="002A2574"/>
    <w:rsid w:val="002A25F3"/>
    <w:rsid w:val="002A2994"/>
    <w:rsid w:val="002A2F41"/>
    <w:rsid w:val="002A3C44"/>
    <w:rsid w:val="002A3CFB"/>
    <w:rsid w:val="002A479D"/>
    <w:rsid w:val="002A4C2D"/>
    <w:rsid w:val="002A4F6C"/>
    <w:rsid w:val="002A5286"/>
    <w:rsid w:val="002A531F"/>
    <w:rsid w:val="002A64DA"/>
    <w:rsid w:val="002A661F"/>
    <w:rsid w:val="002A6BBA"/>
    <w:rsid w:val="002A7B59"/>
    <w:rsid w:val="002A7BB6"/>
    <w:rsid w:val="002A7FDF"/>
    <w:rsid w:val="002B04E8"/>
    <w:rsid w:val="002B05A1"/>
    <w:rsid w:val="002B0D82"/>
    <w:rsid w:val="002B0DA1"/>
    <w:rsid w:val="002B1684"/>
    <w:rsid w:val="002B17C0"/>
    <w:rsid w:val="002B19B2"/>
    <w:rsid w:val="002B2665"/>
    <w:rsid w:val="002B2AE0"/>
    <w:rsid w:val="002B2BB4"/>
    <w:rsid w:val="002B314C"/>
    <w:rsid w:val="002B4056"/>
    <w:rsid w:val="002B4AD6"/>
    <w:rsid w:val="002B4BE3"/>
    <w:rsid w:val="002B4C81"/>
    <w:rsid w:val="002B5009"/>
    <w:rsid w:val="002B509D"/>
    <w:rsid w:val="002B5126"/>
    <w:rsid w:val="002B51A9"/>
    <w:rsid w:val="002B5A1B"/>
    <w:rsid w:val="002B6410"/>
    <w:rsid w:val="002B649E"/>
    <w:rsid w:val="002B6801"/>
    <w:rsid w:val="002B6C7C"/>
    <w:rsid w:val="002B725D"/>
    <w:rsid w:val="002B73AE"/>
    <w:rsid w:val="002B7658"/>
    <w:rsid w:val="002B798C"/>
    <w:rsid w:val="002B7A80"/>
    <w:rsid w:val="002B7D27"/>
    <w:rsid w:val="002C1B8B"/>
    <w:rsid w:val="002C2149"/>
    <w:rsid w:val="002C2862"/>
    <w:rsid w:val="002C28D5"/>
    <w:rsid w:val="002C2C59"/>
    <w:rsid w:val="002C33E1"/>
    <w:rsid w:val="002C3A72"/>
    <w:rsid w:val="002C4146"/>
    <w:rsid w:val="002C44A6"/>
    <w:rsid w:val="002C5193"/>
    <w:rsid w:val="002C5310"/>
    <w:rsid w:val="002C5B1C"/>
    <w:rsid w:val="002C6305"/>
    <w:rsid w:val="002C63B9"/>
    <w:rsid w:val="002C6F21"/>
    <w:rsid w:val="002D00CF"/>
    <w:rsid w:val="002D0160"/>
    <w:rsid w:val="002D01E5"/>
    <w:rsid w:val="002D0E3C"/>
    <w:rsid w:val="002D1728"/>
    <w:rsid w:val="002D2212"/>
    <w:rsid w:val="002D2714"/>
    <w:rsid w:val="002D27F2"/>
    <w:rsid w:val="002D2840"/>
    <w:rsid w:val="002D2D77"/>
    <w:rsid w:val="002D301E"/>
    <w:rsid w:val="002D326D"/>
    <w:rsid w:val="002D38D1"/>
    <w:rsid w:val="002D418E"/>
    <w:rsid w:val="002D42F9"/>
    <w:rsid w:val="002D46AF"/>
    <w:rsid w:val="002D496B"/>
    <w:rsid w:val="002D64DD"/>
    <w:rsid w:val="002D69CA"/>
    <w:rsid w:val="002D6A35"/>
    <w:rsid w:val="002D7625"/>
    <w:rsid w:val="002D774F"/>
    <w:rsid w:val="002D79D6"/>
    <w:rsid w:val="002D7B98"/>
    <w:rsid w:val="002D7E7B"/>
    <w:rsid w:val="002E053A"/>
    <w:rsid w:val="002E0E24"/>
    <w:rsid w:val="002E0EC2"/>
    <w:rsid w:val="002E10E7"/>
    <w:rsid w:val="002E1427"/>
    <w:rsid w:val="002E1EDC"/>
    <w:rsid w:val="002E209C"/>
    <w:rsid w:val="002E2568"/>
    <w:rsid w:val="002E2C82"/>
    <w:rsid w:val="002E4319"/>
    <w:rsid w:val="002E4486"/>
    <w:rsid w:val="002E4534"/>
    <w:rsid w:val="002E45AB"/>
    <w:rsid w:val="002E4FC3"/>
    <w:rsid w:val="002E539C"/>
    <w:rsid w:val="002E557E"/>
    <w:rsid w:val="002E5A88"/>
    <w:rsid w:val="002E5AC3"/>
    <w:rsid w:val="002E63A2"/>
    <w:rsid w:val="002E64F0"/>
    <w:rsid w:val="002E73BE"/>
    <w:rsid w:val="002E7E82"/>
    <w:rsid w:val="002F0677"/>
    <w:rsid w:val="002F163E"/>
    <w:rsid w:val="002F196C"/>
    <w:rsid w:val="002F1A92"/>
    <w:rsid w:val="002F2518"/>
    <w:rsid w:val="002F2A41"/>
    <w:rsid w:val="002F2AB3"/>
    <w:rsid w:val="002F31B5"/>
    <w:rsid w:val="002F329A"/>
    <w:rsid w:val="002F33C9"/>
    <w:rsid w:val="002F3464"/>
    <w:rsid w:val="002F4146"/>
    <w:rsid w:val="002F45FD"/>
    <w:rsid w:val="002F469A"/>
    <w:rsid w:val="002F4B0E"/>
    <w:rsid w:val="002F4FD2"/>
    <w:rsid w:val="002F5744"/>
    <w:rsid w:val="002F57EC"/>
    <w:rsid w:val="002F5F87"/>
    <w:rsid w:val="002F66E9"/>
    <w:rsid w:val="002F67B3"/>
    <w:rsid w:val="002F6A82"/>
    <w:rsid w:val="002F6D70"/>
    <w:rsid w:val="002F6E63"/>
    <w:rsid w:val="002F6E9A"/>
    <w:rsid w:val="002F6F47"/>
    <w:rsid w:val="002F73BB"/>
    <w:rsid w:val="002F7494"/>
    <w:rsid w:val="002F787B"/>
    <w:rsid w:val="00301478"/>
    <w:rsid w:val="003016CA"/>
    <w:rsid w:val="003018E8"/>
    <w:rsid w:val="00301A65"/>
    <w:rsid w:val="003020A3"/>
    <w:rsid w:val="00302F7A"/>
    <w:rsid w:val="00303261"/>
    <w:rsid w:val="00303A52"/>
    <w:rsid w:val="00303DE8"/>
    <w:rsid w:val="0030403B"/>
    <w:rsid w:val="003044B4"/>
    <w:rsid w:val="00304586"/>
    <w:rsid w:val="003048AA"/>
    <w:rsid w:val="00304D0D"/>
    <w:rsid w:val="00304F72"/>
    <w:rsid w:val="00305485"/>
    <w:rsid w:val="0030569D"/>
    <w:rsid w:val="00305B97"/>
    <w:rsid w:val="00306003"/>
    <w:rsid w:val="0030602F"/>
    <w:rsid w:val="00306252"/>
    <w:rsid w:val="00306439"/>
    <w:rsid w:val="00306F94"/>
    <w:rsid w:val="0030720B"/>
    <w:rsid w:val="00310D87"/>
    <w:rsid w:val="003112C2"/>
    <w:rsid w:val="003116A3"/>
    <w:rsid w:val="00311729"/>
    <w:rsid w:val="0031172A"/>
    <w:rsid w:val="00312148"/>
    <w:rsid w:val="0031285C"/>
    <w:rsid w:val="003138D2"/>
    <w:rsid w:val="00313A71"/>
    <w:rsid w:val="0031402D"/>
    <w:rsid w:val="003143D6"/>
    <w:rsid w:val="003145B6"/>
    <w:rsid w:val="00314789"/>
    <w:rsid w:val="003147B6"/>
    <w:rsid w:val="0031541C"/>
    <w:rsid w:val="003159DD"/>
    <w:rsid w:val="00315D52"/>
    <w:rsid w:val="003164DB"/>
    <w:rsid w:val="003169A4"/>
    <w:rsid w:val="003170E3"/>
    <w:rsid w:val="003174C7"/>
    <w:rsid w:val="003174CB"/>
    <w:rsid w:val="00317738"/>
    <w:rsid w:val="003204DA"/>
    <w:rsid w:val="00321D4C"/>
    <w:rsid w:val="00322E7B"/>
    <w:rsid w:val="00323110"/>
    <w:rsid w:val="003236BC"/>
    <w:rsid w:val="0032377E"/>
    <w:rsid w:val="00323ED3"/>
    <w:rsid w:val="00324760"/>
    <w:rsid w:val="00324944"/>
    <w:rsid w:val="00324D1D"/>
    <w:rsid w:val="00324DB3"/>
    <w:rsid w:val="00325272"/>
    <w:rsid w:val="0032575B"/>
    <w:rsid w:val="00325BCB"/>
    <w:rsid w:val="00325D57"/>
    <w:rsid w:val="00326514"/>
    <w:rsid w:val="00326A3C"/>
    <w:rsid w:val="00326AFD"/>
    <w:rsid w:val="00326D1F"/>
    <w:rsid w:val="00326FE1"/>
    <w:rsid w:val="00327321"/>
    <w:rsid w:val="0032760C"/>
    <w:rsid w:val="00327A7C"/>
    <w:rsid w:val="00327E61"/>
    <w:rsid w:val="003309D4"/>
    <w:rsid w:val="00330AB2"/>
    <w:rsid w:val="0033146E"/>
    <w:rsid w:val="003318B1"/>
    <w:rsid w:val="003318BC"/>
    <w:rsid w:val="00331910"/>
    <w:rsid w:val="00331C07"/>
    <w:rsid w:val="00331CFD"/>
    <w:rsid w:val="00331F2B"/>
    <w:rsid w:val="0033263D"/>
    <w:rsid w:val="003327D7"/>
    <w:rsid w:val="00334183"/>
    <w:rsid w:val="003341AC"/>
    <w:rsid w:val="00334287"/>
    <w:rsid w:val="00334B31"/>
    <w:rsid w:val="00334F61"/>
    <w:rsid w:val="00335028"/>
    <w:rsid w:val="00335158"/>
    <w:rsid w:val="003351A3"/>
    <w:rsid w:val="0033558E"/>
    <w:rsid w:val="003359D5"/>
    <w:rsid w:val="00335BC8"/>
    <w:rsid w:val="003373BB"/>
    <w:rsid w:val="00337A68"/>
    <w:rsid w:val="003400AB"/>
    <w:rsid w:val="0034055F"/>
    <w:rsid w:val="00341478"/>
    <w:rsid w:val="00341EF8"/>
    <w:rsid w:val="00342136"/>
    <w:rsid w:val="0034238A"/>
    <w:rsid w:val="00342A56"/>
    <w:rsid w:val="00342AD3"/>
    <w:rsid w:val="00342BED"/>
    <w:rsid w:val="00342EFF"/>
    <w:rsid w:val="003430C0"/>
    <w:rsid w:val="003438F5"/>
    <w:rsid w:val="0034452B"/>
    <w:rsid w:val="0034457F"/>
    <w:rsid w:val="00344825"/>
    <w:rsid w:val="00345C87"/>
    <w:rsid w:val="00345D22"/>
    <w:rsid w:val="003460DD"/>
    <w:rsid w:val="00346179"/>
    <w:rsid w:val="00346825"/>
    <w:rsid w:val="00346A96"/>
    <w:rsid w:val="0034701A"/>
    <w:rsid w:val="0034747B"/>
    <w:rsid w:val="00347CF5"/>
    <w:rsid w:val="0035140C"/>
    <w:rsid w:val="00351B3F"/>
    <w:rsid w:val="00351FEA"/>
    <w:rsid w:val="0035223F"/>
    <w:rsid w:val="00352D9D"/>
    <w:rsid w:val="00352FF1"/>
    <w:rsid w:val="003535D7"/>
    <w:rsid w:val="003535DC"/>
    <w:rsid w:val="003536E1"/>
    <w:rsid w:val="00353839"/>
    <w:rsid w:val="00353B0F"/>
    <w:rsid w:val="00353E12"/>
    <w:rsid w:val="0035402B"/>
    <w:rsid w:val="00354344"/>
    <w:rsid w:val="003546A4"/>
    <w:rsid w:val="003547DC"/>
    <w:rsid w:val="00354EEA"/>
    <w:rsid w:val="00355104"/>
    <w:rsid w:val="003554C6"/>
    <w:rsid w:val="00355D15"/>
    <w:rsid w:val="00356068"/>
    <w:rsid w:val="0035638E"/>
    <w:rsid w:val="0035733D"/>
    <w:rsid w:val="0035743D"/>
    <w:rsid w:val="003576A3"/>
    <w:rsid w:val="00357A00"/>
    <w:rsid w:val="00357B5E"/>
    <w:rsid w:val="00357E2C"/>
    <w:rsid w:val="00360251"/>
    <w:rsid w:val="00360827"/>
    <w:rsid w:val="0036088E"/>
    <w:rsid w:val="00360975"/>
    <w:rsid w:val="00360FF8"/>
    <w:rsid w:val="003612FB"/>
    <w:rsid w:val="003617C4"/>
    <w:rsid w:val="00361C12"/>
    <w:rsid w:val="00361C7F"/>
    <w:rsid w:val="00361F8C"/>
    <w:rsid w:val="003621B0"/>
    <w:rsid w:val="0036234A"/>
    <w:rsid w:val="00362749"/>
    <w:rsid w:val="003629ED"/>
    <w:rsid w:val="003637FC"/>
    <w:rsid w:val="00363DFF"/>
    <w:rsid w:val="00364562"/>
    <w:rsid w:val="0036467A"/>
    <w:rsid w:val="00364A26"/>
    <w:rsid w:val="00364D3F"/>
    <w:rsid w:val="0036520D"/>
    <w:rsid w:val="003653E3"/>
    <w:rsid w:val="00365A57"/>
    <w:rsid w:val="00365B05"/>
    <w:rsid w:val="00365B16"/>
    <w:rsid w:val="00365D7C"/>
    <w:rsid w:val="0036698B"/>
    <w:rsid w:val="00367070"/>
    <w:rsid w:val="0036735A"/>
    <w:rsid w:val="0036782B"/>
    <w:rsid w:val="00367A4D"/>
    <w:rsid w:val="003707E2"/>
    <w:rsid w:val="003707F5"/>
    <w:rsid w:val="00370ED2"/>
    <w:rsid w:val="003711CF"/>
    <w:rsid w:val="00371632"/>
    <w:rsid w:val="0037186A"/>
    <w:rsid w:val="00373201"/>
    <w:rsid w:val="0037433C"/>
    <w:rsid w:val="0037470F"/>
    <w:rsid w:val="00374712"/>
    <w:rsid w:val="003756E6"/>
    <w:rsid w:val="00375E08"/>
    <w:rsid w:val="00375E5B"/>
    <w:rsid w:val="00375E85"/>
    <w:rsid w:val="00375F84"/>
    <w:rsid w:val="0037609F"/>
    <w:rsid w:val="003764F9"/>
    <w:rsid w:val="003772E1"/>
    <w:rsid w:val="0037792C"/>
    <w:rsid w:val="003779A7"/>
    <w:rsid w:val="00377FFD"/>
    <w:rsid w:val="003804AF"/>
    <w:rsid w:val="00381944"/>
    <w:rsid w:val="0038231A"/>
    <w:rsid w:val="00383412"/>
    <w:rsid w:val="00383E55"/>
    <w:rsid w:val="00384487"/>
    <w:rsid w:val="003846A2"/>
    <w:rsid w:val="00385024"/>
    <w:rsid w:val="00386287"/>
    <w:rsid w:val="0038673C"/>
    <w:rsid w:val="00386882"/>
    <w:rsid w:val="00386CDC"/>
    <w:rsid w:val="00386DB8"/>
    <w:rsid w:val="00387199"/>
    <w:rsid w:val="003871C8"/>
    <w:rsid w:val="00387272"/>
    <w:rsid w:val="0038750E"/>
    <w:rsid w:val="00387561"/>
    <w:rsid w:val="00387CEF"/>
    <w:rsid w:val="00387E36"/>
    <w:rsid w:val="00390216"/>
    <w:rsid w:val="00390331"/>
    <w:rsid w:val="003905E2"/>
    <w:rsid w:val="0039073C"/>
    <w:rsid w:val="00391240"/>
    <w:rsid w:val="00391460"/>
    <w:rsid w:val="00391993"/>
    <w:rsid w:val="00391E02"/>
    <w:rsid w:val="003922BD"/>
    <w:rsid w:val="00392313"/>
    <w:rsid w:val="00392332"/>
    <w:rsid w:val="003927DB"/>
    <w:rsid w:val="0039312A"/>
    <w:rsid w:val="00393345"/>
    <w:rsid w:val="00394EF5"/>
    <w:rsid w:val="0039513D"/>
    <w:rsid w:val="00395C27"/>
    <w:rsid w:val="00396FD5"/>
    <w:rsid w:val="00397053"/>
    <w:rsid w:val="003976C8"/>
    <w:rsid w:val="00397D69"/>
    <w:rsid w:val="00397F57"/>
    <w:rsid w:val="003A02BB"/>
    <w:rsid w:val="003A146A"/>
    <w:rsid w:val="003A1E68"/>
    <w:rsid w:val="003A2123"/>
    <w:rsid w:val="003A212A"/>
    <w:rsid w:val="003A2261"/>
    <w:rsid w:val="003A2294"/>
    <w:rsid w:val="003A265C"/>
    <w:rsid w:val="003A26B4"/>
    <w:rsid w:val="003A2A72"/>
    <w:rsid w:val="003A3579"/>
    <w:rsid w:val="003A47B8"/>
    <w:rsid w:val="003A5050"/>
    <w:rsid w:val="003A51BF"/>
    <w:rsid w:val="003A5214"/>
    <w:rsid w:val="003A5B08"/>
    <w:rsid w:val="003A5B1A"/>
    <w:rsid w:val="003A5FF5"/>
    <w:rsid w:val="003A67C5"/>
    <w:rsid w:val="003A6DFA"/>
    <w:rsid w:val="003A7168"/>
    <w:rsid w:val="003A72BD"/>
    <w:rsid w:val="003A76FE"/>
    <w:rsid w:val="003B07FB"/>
    <w:rsid w:val="003B0C3A"/>
    <w:rsid w:val="003B0D71"/>
    <w:rsid w:val="003B0D9A"/>
    <w:rsid w:val="003B0E2A"/>
    <w:rsid w:val="003B0EF8"/>
    <w:rsid w:val="003B18D1"/>
    <w:rsid w:val="003B1A89"/>
    <w:rsid w:val="003B1D9E"/>
    <w:rsid w:val="003B1DDF"/>
    <w:rsid w:val="003B224D"/>
    <w:rsid w:val="003B2526"/>
    <w:rsid w:val="003B2AF7"/>
    <w:rsid w:val="003B31AC"/>
    <w:rsid w:val="003B32E7"/>
    <w:rsid w:val="003B381B"/>
    <w:rsid w:val="003B39A8"/>
    <w:rsid w:val="003B3C60"/>
    <w:rsid w:val="003B3CE4"/>
    <w:rsid w:val="003B4FCE"/>
    <w:rsid w:val="003B5AF8"/>
    <w:rsid w:val="003B5CB4"/>
    <w:rsid w:val="003B5E3C"/>
    <w:rsid w:val="003B6D9F"/>
    <w:rsid w:val="003B7398"/>
    <w:rsid w:val="003B7446"/>
    <w:rsid w:val="003B7681"/>
    <w:rsid w:val="003B7C54"/>
    <w:rsid w:val="003C062C"/>
    <w:rsid w:val="003C13F7"/>
    <w:rsid w:val="003C29A1"/>
    <w:rsid w:val="003C2B31"/>
    <w:rsid w:val="003C2F2D"/>
    <w:rsid w:val="003C3492"/>
    <w:rsid w:val="003C3653"/>
    <w:rsid w:val="003C3701"/>
    <w:rsid w:val="003C3B7F"/>
    <w:rsid w:val="003C3F2A"/>
    <w:rsid w:val="003C46F5"/>
    <w:rsid w:val="003C58D2"/>
    <w:rsid w:val="003C5E25"/>
    <w:rsid w:val="003C6495"/>
    <w:rsid w:val="003C69B1"/>
    <w:rsid w:val="003C6A1E"/>
    <w:rsid w:val="003C713F"/>
    <w:rsid w:val="003C7890"/>
    <w:rsid w:val="003C7A6B"/>
    <w:rsid w:val="003C7D89"/>
    <w:rsid w:val="003D0A2A"/>
    <w:rsid w:val="003D0A33"/>
    <w:rsid w:val="003D0B6F"/>
    <w:rsid w:val="003D0F6A"/>
    <w:rsid w:val="003D12D1"/>
    <w:rsid w:val="003D1C41"/>
    <w:rsid w:val="003D299D"/>
    <w:rsid w:val="003D2ABF"/>
    <w:rsid w:val="003D2C36"/>
    <w:rsid w:val="003D3562"/>
    <w:rsid w:val="003D361E"/>
    <w:rsid w:val="003D3769"/>
    <w:rsid w:val="003D40B0"/>
    <w:rsid w:val="003D42E2"/>
    <w:rsid w:val="003D46E7"/>
    <w:rsid w:val="003D59AB"/>
    <w:rsid w:val="003D5B12"/>
    <w:rsid w:val="003D5D8F"/>
    <w:rsid w:val="003D620A"/>
    <w:rsid w:val="003D67A2"/>
    <w:rsid w:val="003E0F2C"/>
    <w:rsid w:val="003E17B9"/>
    <w:rsid w:val="003E1AD2"/>
    <w:rsid w:val="003E22B0"/>
    <w:rsid w:val="003E33BA"/>
    <w:rsid w:val="003E33D5"/>
    <w:rsid w:val="003E35C1"/>
    <w:rsid w:val="003E3738"/>
    <w:rsid w:val="003E38F9"/>
    <w:rsid w:val="003E3DB1"/>
    <w:rsid w:val="003E3FAE"/>
    <w:rsid w:val="003E4643"/>
    <w:rsid w:val="003E4756"/>
    <w:rsid w:val="003E4BAD"/>
    <w:rsid w:val="003E4CF8"/>
    <w:rsid w:val="003E5C4C"/>
    <w:rsid w:val="003E5FB6"/>
    <w:rsid w:val="003E6B7B"/>
    <w:rsid w:val="003E6DF8"/>
    <w:rsid w:val="003E7553"/>
    <w:rsid w:val="003E760B"/>
    <w:rsid w:val="003E775D"/>
    <w:rsid w:val="003E78F4"/>
    <w:rsid w:val="003E7A28"/>
    <w:rsid w:val="003E7BD6"/>
    <w:rsid w:val="003E7F3C"/>
    <w:rsid w:val="003E7F3E"/>
    <w:rsid w:val="003F0388"/>
    <w:rsid w:val="003F098A"/>
    <w:rsid w:val="003F1192"/>
    <w:rsid w:val="003F1526"/>
    <w:rsid w:val="003F18D9"/>
    <w:rsid w:val="003F1AF2"/>
    <w:rsid w:val="003F23CF"/>
    <w:rsid w:val="003F2599"/>
    <w:rsid w:val="003F2621"/>
    <w:rsid w:val="003F3105"/>
    <w:rsid w:val="003F36B5"/>
    <w:rsid w:val="003F3703"/>
    <w:rsid w:val="003F3E8E"/>
    <w:rsid w:val="003F47F2"/>
    <w:rsid w:val="003F4FDA"/>
    <w:rsid w:val="003F4FF9"/>
    <w:rsid w:val="003F51D9"/>
    <w:rsid w:val="003F5740"/>
    <w:rsid w:val="003F57E2"/>
    <w:rsid w:val="003F5C27"/>
    <w:rsid w:val="003F5F20"/>
    <w:rsid w:val="003F640A"/>
    <w:rsid w:val="003F6CB3"/>
    <w:rsid w:val="003F7416"/>
    <w:rsid w:val="003F74E4"/>
    <w:rsid w:val="003F7578"/>
    <w:rsid w:val="003F7727"/>
    <w:rsid w:val="003F7B19"/>
    <w:rsid w:val="003F7B3A"/>
    <w:rsid w:val="004000E4"/>
    <w:rsid w:val="00400200"/>
    <w:rsid w:val="004002A6"/>
    <w:rsid w:val="00400AEB"/>
    <w:rsid w:val="004011D3"/>
    <w:rsid w:val="004011F2"/>
    <w:rsid w:val="0040124B"/>
    <w:rsid w:val="00401514"/>
    <w:rsid w:val="004016D6"/>
    <w:rsid w:val="0040187A"/>
    <w:rsid w:val="00401B64"/>
    <w:rsid w:val="00403695"/>
    <w:rsid w:val="00403D93"/>
    <w:rsid w:val="00403E13"/>
    <w:rsid w:val="004044C5"/>
    <w:rsid w:val="004046EA"/>
    <w:rsid w:val="00405256"/>
    <w:rsid w:val="0040532A"/>
    <w:rsid w:val="004055EE"/>
    <w:rsid w:val="00405736"/>
    <w:rsid w:val="00405852"/>
    <w:rsid w:val="004058B3"/>
    <w:rsid w:val="00406023"/>
    <w:rsid w:val="00406357"/>
    <w:rsid w:val="0040643C"/>
    <w:rsid w:val="00406908"/>
    <w:rsid w:val="00406D9E"/>
    <w:rsid w:val="00407161"/>
    <w:rsid w:val="004075EA"/>
    <w:rsid w:val="00407717"/>
    <w:rsid w:val="0040785F"/>
    <w:rsid w:val="00410122"/>
    <w:rsid w:val="00410F76"/>
    <w:rsid w:val="00412260"/>
    <w:rsid w:val="004127B4"/>
    <w:rsid w:val="004128BF"/>
    <w:rsid w:val="00412BC2"/>
    <w:rsid w:val="00413290"/>
    <w:rsid w:val="0041333A"/>
    <w:rsid w:val="00413C86"/>
    <w:rsid w:val="00413ECD"/>
    <w:rsid w:val="00415585"/>
    <w:rsid w:val="00415712"/>
    <w:rsid w:val="00415898"/>
    <w:rsid w:val="00415CA0"/>
    <w:rsid w:val="00415EE6"/>
    <w:rsid w:val="00416851"/>
    <w:rsid w:val="004168EF"/>
    <w:rsid w:val="0041708C"/>
    <w:rsid w:val="00417F35"/>
    <w:rsid w:val="00420DB7"/>
    <w:rsid w:val="004217BF"/>
    <w:rsid w:val="004220A6"/>
    <w:rsid w:val="00422D34"/>
    <w:rsid w:val="0042359A"/>
    <w:rsid w:val="004236C7"/>
    <w:rsid w:val="00423839"/>
    <w:rsid w:val="00423988"/>
    <w:rsid w:val="00423F5F"/>
    <w:rsid w:val="00424248"/>
    <w:rsid w:val="00424391"/>
    <w:rsid w:val="004243CC"/>
    <w:rsid w:val="00424569"/>
    <w:rsid w:val="00424C93"/>
    <w:rsid w:val="004251A0"/>
    <w:rsid w:val="004253FF"/>
    <w:rsid w:val="0042571C"/>
    <w:rsid w:val="004258B1"/>
    <w:rsid w:val="004263B1"/>
    <w:rsid w:val="00426948"/>
    <w:rsid w:val="00427533"/>
    <w:rsid w:val="00427923"/>
    <w:rsid w:val="00427AA3"/>
    <w:rsid w:val="00430533"/>
    <w:rsid w:val="00430D70"/>
    <w:rsid w:val="00430FF9"/>
    <w:rsid w:val="00431230"/>
    <w:rsid w:val="00431C8A"/>
    <w:rsid w:val="004326FF"/>
    <w:rsid w:val="0043289C"/>
    <w:rsid w:val="00432BB9"/>
    <w:rsid w:val="004330BE"/>
    <w:rsid w:val="004333F6"/>
    <w:rsid w:val="00433B38"/>
    <w:rsid w:val="004348B4"/>
    <w:rsid w:val="00434D34"/>
    <w:rsid w:val="00434DE6"/>
    <w:rsid w:val="004358EF"/>
    <w:rsid w:val="00436488"/>
    <w:rsid w:val="004369AF"/>
    <w:rsid w:val="00436B90"/>
    <w:rsid w:val="00436CEB"/>
    <w:rsid w:val="0043713F"/>
    <w:rsid w:val="004377C3"/>
    <w:rsid w:val="00437962"/>
    <w:rsid w:val="00437BA4"/>
    <w:rsid w:val="00437D08"/>
    <w:rsid w:val="00440BE1"/>
    <w:rsid w:val="00440FAA"/>
    <w:rsid w:val="00441E55"/>
    <w:rsid w:val="00441EE5"/>
    <w:rsid w:val="004420EC"/>
    <w:rsid w:val="00442453"/>
    <w:rsid w:val="004424AD"/>
    <w:rsid w:val="00442E3B"/>
    <w:rsid w:val="00442F34"/>
    <w:rsid w:val="004432E4"/>
    <w:rsid w:val="004433A7"/>
    <w:rsid w:val="00443966"/>
    <w:rsid w:val="004439DC"/>
    <w:rsid w:val="00443A1A"/>
    <w:rsid w:val="00444383"/>
    <w:rsid w:val="0044475B"/>
    <w:rsid w:val="00444C52"/>
    <w:rsid w:val="0044515F"/>
    <w:rsid w:val="00445456"/>
    <w:rsid w:val="00445A47"/>
    <w:rsid w:val="00445D84"/>
    <w:rsid w:val="00446DE5"/>
    <w:rsid w:val="00447AD0"/>
    <w:rsid w:val="0045033D"/>
    <w:rsid w:val="004504DB"/>
    <w:rsid w:val="00451838"/>
    <w:rsid w:val="00451EE0"/>
    <w:rsid w:val="00452767"/>
    <w:rsid w:val="0045299D"/>
    <w:rsid w:val="00452C39"/>
    <w:rsid w:val="00452E95"/>
    <w:rsid w:val="0045308E"/>
    <w:rsid w:val="0045358D"/>
    <w:rsid w:val="0045359C"/>
    <w:rsid w:val="00453D72"/>
    <w:rsid w:val="004559B3"/>
    <w:rsid w:val="00456090"/>
    <w:rsid w:val="004567FA"/>
    <w:rsid w:val="00456899"/>
    <w:rsid w:val="004568BF"/>
    <w:rsid w:val="00456CA8"/>
    <w:rsid w:val="00457292"/>
    <w:rsid w:val="00457A1E"/>
    <w:rsid w:val="00457E1A"/>
    <w:rsid w:val="00457E54"/>
    <w:rsid w:val="00460623"/>
    <w:rsid w:val="00460A30"/>
    <w:rsid w:val="00460AFE"/>
    <w:rsid w:val="00460C98"/>
    <w:rsid w:val="0046115F"/>
    <w:rsid w:val="00461177"/>
    <w:rsid w:val="00461386"/>
    <w:rsid w:val="00461887"/>
    <w:rsid w:val="00461B6D"/>
    <w:rsid w:val="00462217"/>
    <w:rsid w:val="00462A36"/>
    <w:rsid w:val="00462A4C"/>
    <w:rsid w:val="00462E54"/>
    <w:rsid w:val="0046337E"/>
    <w:rsid w:val="004634D4"/>
    <w:rsid w:val="004638A8"/>
    <w:rsid w:val="00463A80"/>
    <w:rsid w:val="00463A92"/>
    <w:rsid w:val="00464ABD"/>
    <w:rsid w:val="004650DF"/>
    <w:rsid w:val="00465123"/>
    <w:rsid w:val="00465632"/>
    <w:rsid w:val="00465C01"/>
    <w:rsid w:val="00466029"/>
    <w:rsid w:val="004661D9"/>
    <w:rsid w:val="00466940"/>
    <w:rsid w:val="00466C9D"/>
    <w:rsid w:val="00466CE6"/>
    <w:rsid w:val="004670C6"/>
    <w:rsid w:val="00467224"/>
    <w:rsid w:val="00470DE9"/>
    <w:rsid w:val="00471747"/>
    <w:rsid w:val="00471B32"/>
    <w:rsid w:val="004722B4"/>
    <w:rsid w:val="004727E6"/>
    <w:rsid w:val="004738DB"/>
    <w:rsid w:val="00473AB1"/>
    <w:rsid w:val="00473ACB"/>
    <w:rsid w:val="00474379"/>
    <w:rsid w:val="0047597B"/>
    <w:rsid w:val="00476440"/>
    <w:rsid w:val="00480036"/>
    <w:rsid w:val="004806E7"/>
    <w:rsid w:val="00480BC6"/>
    <w:rsid w:val="00480CAA"/>
    <w:rsid w:val="00481106"/>
    <w:rsid w:val="004811E9"/>
    <w:rsid w:val="00482338"/>
    <w:rsid w:val="00482D2A"/>
    <w:rsid w:val="00483205"/>
    <w:rsid w:val="004832A9"/>
    <w:rsid w:val="004832B3"/>
    <w:rsid w:val="0048348C"/>
    <w:rsid w:val="00483CD9"/>
    <w:rsid w:val="00483F60"/>
    <w:rsid w:val="004848FC"/>
    <w:rsid w:val="00484E08"/>
    <w:rsid w:val="00484ED5"/>
    <w:rsid w:val="004851E5"/>
    <w:rsid w:val="00485AFC"/>
    <w:rsid w:val="00485B48"/>
    <w:rsid w:val="0048603F"/>
    <w:rsid w:val="0048610A"/>
    <w:rsid w:val="0048615D"/>
    <w:rsid w:val="00486721"/>
    <w:rsid w:val="00487231"/>
    <w:rsid w:val="004872EF"/>
    <w:rsid w:val="00490721"/>
    <w:rsid w:val="004908DD"/>
    <w:rsid w:val="00491280"/>
    <w:rsid w:val="0049139F"/>
    <w:rsid w:val="0049200A"/>
    <w:rsid w:val="00492D04"/>
    <w:rsid w:val="00493BC2"/>
    <w:rsid w:val="00493F12"/>
    <w:rsid w:val="004940D6"/>
    <w:rsid w:val="004947A0"/>
    <w:rsid w:val="00494FD3"/>
    <w:rsid w:val="00495056"/>
    <w:rsid w:val="0049552D"/>
    <w:rsid w:val="004956F8"/>
    <w:rsid w:val="00495A47"/>
    <w:rsid w:val="00495C1B"/>
    <w:rsid w:val="00495F9E"/>
    <w:rsid w:val="00497449"/>
    <w:rsid w:val="00497472"/>
    <w:rsid w:val="004978BE"/>
    <w:rsid w:val="00497D57"/>
    <w:rsid w:val="004A0020"/>
    <w:rsid w:val="004A0197"/>
    <w:rsid w:val="004A0F93"/>
    <w:rsid w:val="004A18C4"/>
    <w:rsid w:val="004A22AE"/>
    <w:rsid w:val="004A3094"/>
    <w:rsid w:val="004A3A14"/>
    <w:rsid w:val="004A3B05"/>
    <w:rsid w:val="004A4439"/>
    <w:rsid w:val="004A4A24"/>
    <w:rsid w:val="004A4BF9"/>
    <w:rsid w:val="004A4D69"/>
    <w:rsid w:val="004A4D7F"/>
    <w:rsid w:val="004A4E7D"/>
    <w:rsid w:val="004A4EF8"/>
    <w:rsid w:val="004A5E04"/>
    <w:rsid w:val="004A6273"/>
    <w:rsid w:val="004A722A"/>
    <w:rsid w:val="004A72DB"/>
    <w:rsid w:val="004A7A68"/>
    <w:rsid w:val="004B03AE"/>
    <w:rsid w:val="004B052A"/>
    <w:rsid w:val="004B07C4"/>
    <w:rsid w:val="004B1156"/>
    <w:rsid w:val="004B2719"/>
    <w:rsid w:val="004B2FCB"/>
    <w:rsid w:val="004B30D5"/>
    <w:rsid w:val="004B31A4"/>
    <w:rsid w:val="004B3DFB"/>
    <w:rsid w:val="004B4181"/>
    <w:rsid w:val="004B4776"/>
    <w:rsid w:val="004B5037"/>
    <w:rsid w:val="004B594B"/>
    <w:rsid w:val="004B68CC"/>
    <w:rsid w:val="004B69C9"/>
    <w:rsid w:val="004B755A"/>
    <w:rsid w:val="004B7759"/>
    <w:rsid w:val="004B79EA"/>
    <w:rsid w:val="004B7EA2"/>
    <w:rsid w:val="004C0502"/>
    <w:rsid w:val="004C1BAF"/>
    <w:rsid w:val="004C1C96"/>
    <w:rsid w:val="004C1C9B"/>
    <w:rsid w:val="004C2BA7"/>
    <w:rsid w:val="004C3662"/>
    <w:rsid w:val="004C4136"/>
    <w:rsid w:val="004C4759"/>
    <w:rsid w:val="004C4C27"/>
    <w:rsid w:val="004C5CBE"/>
    <w:rsid w:val="004C6723"/>
    <w:rsid w:val="004C6F53"/>
    <w:rsid w:val="004C74F8"/>
    <w:rsid w:val="004C7EC7"/>
    <w:rsid w:val="004D06C9"/>
    <w:rsid w:val="004D129B"/>
    <w:rsid w:val="004D181E"/>
    <w:rsid w:val="004D1E0F"/>
    <w:rsid w:val="004D217C"/>
    <w:rsid w:val="004D21BC"/>
    <w:rsid w:val="004D251E"/>
    <w:rsid w:val="004D25BD"/>
    <w:rsid w:val="004D26DD"/>
    <w:rsid w:val="004D2C20"/>
    <w:rsid w:val="004D371A"/>
    <w:rsid w:val="004D3E57"/>
    <w:rsid w:val="004D3EF7"/>
    <w:rsid w:val="004D45D0"/>
    <w:rsid w:val="004D511C"/>
    <w:rsid w:val="004D56D6"/>
    <w:rsid w:val="004D575A"/>
    <w:rsid w:val="004D5818"/>
    <w:rsid w:val="004D590E"/>
    <w:rsid w:val="004D6090"/>
    <w:rsid w:val="004D60F5"/>
    <w:rsid w:val="004D7A8B"/>
    <w:rsid w:val="004D7DA9"/>
    <w:rsid w:val="004E00F3"/>
    <w:rsid w:val="004E0125"/>
    <w:rsid w:val="004E0283"/>
    <w:rsid w:val="004E02F9"/>
    <w:rsid w:val="004E072D"/>
    <w:rsid w:val="004E0A71"/>
    <w:rsid w:val="004E0C8C"/>
    <w:rsid w:val="004E1032"/>
    <w:rsid w:val="004E16E3"/>
    <w:rsid w:val="004E1F54"/>
    <w:rsid w:val="004E21F4"/>
    <w:rsid w:val="004E2409"/>
    <w:rsid w:val="004E24B5"/>
    <w:rsid w:val="004E29B2"/>
    <w:rsid w:val="004E2F91"/>
    <w:rsid w:val="004E3910"/>
    <w:rsid w:val="004E392A"/>
    <w:rsid w:val="004E39C9"/>
    <w:rsid w:val="004E3B91"/>
    <w:rsid w:val="004E3D1D"/>
    <w:rsid w:val="004E3D26"/>
    <w:rsid w:val="004E43D9"/>
    <w:rsid w:val="004E448E"/>
    <w:rsid w:val="004E4546"/>
    <w:rsid w:val="004E4AA2"/>
    <w:rsid w:val="004E5DC4"/>
    <w:rsid w:val="004E6BB1"/>
    <w:rsid w:val="004E76CF"/>
    <w:rsid w:val="004E7D5C"/>
    <w:rsid w:val="004F01DE"/>
    <w:rsid w:val="004F0FEA"/>
    <w:rsid w:val="004F10F4"/>
    <w:rsid w:val="004F131E"/>
    <w:rsid w:val="004F184E"/>
    <w:rsid w:val="004F1A4B"/>
    <w:rsid w:val="004F1ABF"/>
    <w:rsid w:val="004F1BC5"/>
    <w:rsid w:val="004F2A9E"/>
    <w:rsid w:val="004F2ADE"/>
    <w:rsid w:val="004F393B"/>
    <w:rsid w:val="004F3A65"/>
    <w:rsid w:val="004F42D3"/>
    <w:rsid w:val="004F45AE"/>
    <w:rsid w:val="004F4C7C"/>
    <w:rsid w:val="004F4E53"/>
    <w:rsid w:val="004F4F4B"/>
    <w:rsid w:val="004F5149"/>
    <w:rsid w:val="004F5BB1"/>
    <w:rsid w:val="004F5F68"/>
    <w:rsid w:val="004F780E"/>
    <w:rsid w:val="00500C15"/>
    <w:rsid w:val="005016DB"/>
    <w:rsid w:val="00502B14"/>
    <w:rsid w:val="00502B33"/>
    <w:rsid w:val="0050326E"/>
    <w:rsid w:val="0050346B"/>
    <w:rsid w:val="00503683"/>
    <w:rsid w:val="00503776"/>
    <w:rsid w:val="00504036"/>
    <w:rsid w:val="0050462F"/>
    <w:rsid w:val="00504C37"/>
    <w:rsid w:val="00505051"/>
    <w:rsid w:val="005052BC"/>
    <w:rsid w:val="00505438"/>
    <w:rsid w:val="0050573A"/>
    <w:rsid w:val="00505E99"/>
    <w:rsid w:val="0050654A"/>
    <w:rsid w:val="005068A6"/>
    <w:rsid w:val="005069EA"/>
    <w:rsid w:val="00506ECD"/>
    <w:rsid w:val="00507B78"/>
    <w:rsid w:val="005100D8"/>
    <w:rsid w:val="0051056E"/>
    <w:rsid w:val="005107EA"/>
    <w:rsid w:val="005126C1"/>
    <w:rsid w:val="00512887"/>
    <w:rsid w:val="00512EC6"/>
    <w:rsid w:val="005138E8"/>
    <w:rsid w:val="00513E87"/>
    <w:rsid w:val="005142CE"/>
    <w:rsid w:val="00514541"/>
    <w:rsid w:val="00514CE9"/>
    <w:rsid w:val="00514D5C"/>
    <w:rsid w:val="00514D9A"/>
    <w:rsid w:val="005151BA"/>
    <w:rsid w:val="00515E2A"/>
    <w:rsid w:val="005161BA"/>
    <w:rsid w:val="00516E2B"/>
    <w:rsid w:val="0051769E"/>
    <w:rsid w:val="0051799D"/>
    <w:rsid w:val="00517A3E"/>
    <w:rsid w:val="00517B00"/>
    <w:rsid w:val="00517D07"/>
    <w:rsid w:val="00517D3E"/>
    <w:rsid w:val="00517D68"/>
    <w:rsid w:val="005201B1"/>
    <w:rsid w:val="00520627"/>
    <w:rsid w:val="00520C7B"/>
    <w:rsid w:val="00520E0F"/>
    <w:rsid w:val="00521779"/>
    <w:rsid w:val="00521D58"/>
    <w:rsid w:val="0052231F"/>
    <w:rsid w:val="00522F13"/>
    <w:rsid w:val="00522FAC"/>
    <w:rsid w:val="005234E5"/>
    <w:rsid w:val="00523593"/>
    <w:rsid w:val="005235B6"/>
    <w:rsid w:val="00523909"/>
    <w:rsid w:val="00523944"/>
    <w:rsid w:val="00523D59"/>
    <w:rsid w:val="005243F4"/>
    <w:rsid w:val="005245A2"/>
    <w:rsid w:val="0052502A"/>
    <w:rsid w:val="005251F8"/>
    <w:rsid w:val="00525268"/>
    <w:rsid w:val="005255F8"/>
    <w:rsid w:val="00525928"/>
    <w:rsid w:val="00525A70"/>
    <w:rsid w:val="0052610F"/>
    <w:rsid w:val="0052690A"/>
    <w:rsid w:val="00526B86"/>
    <w:rsid w:val="00526DC9"/>
    <w:rsid w:val="0053022A"/>
    <w:rsid w:val="00530252"/>
    <w:rsid w:val="00530986"/>
    <w:rsid w:val="005310FC"/>
    <w:rsid w:val="00531474"/>
    <w:rsid w:val="005317B8"/>
    <w:rsid w:val="00531A6B"/>
    <w:rsid w:val="00532C49"/>
    <w:rsid w:val="005330F6"/>
    <w:rsid w:val="00533288"/>
    <w:rsid w:val="0053395E"/>
    <w:rsid w:val="00533A65"/>
    <w:rsid w:val="00533B7E"/>
    <w:rsid w:val="00533E3F"/>
    <w:rsid w:val="00533F38"/>
    <w:rsid w:val="005340C7"/>
    <w:rsid w:val="005346A2"/>
    <w:rsid w:val="00534BC5"/>
    <w:rsid w:val="00535BB3"/>
    <w:rsid w:val="00535DE0"/>
    <w:rsid w:val="00535F26"/>
    <w:rsid w:val="00535F4F"/>
    <w:rsid w:val="0053637A"/>
    <w:rsid w:val="0054083D"/>
    <w:rsid w:val="00540A6D"/>
    <w:rsid w:val="00540E03"/>
    <w:rsid w:val="00541534"/>
    <w:rsid w:val="00541B31"/>
    <w:rsid w:val="00541D92"/>
    <w:rsid w:val="005422B2"/>
    <w:rsid w:val="0054264C"/>
    <w:rsid w:val="0054282B"/>
    <w:rsid w:val="00542D35"/>
    <w:rsid w:val="00543F69"/>
    <w:rsid w:val="00545A47"/>
    <w:rsid w:val="005463C4"/>
    <w:rsid w:val="0054681D"/>
    <w:rsid w:val="00546DC1"/>
    <w:rsid w:val="00546F1D"/>
    <w:rsid w:val="00546F83"/>
    <w:rsid w:val="0054713E"/>
    <w:rsid w:val="005478E3"/>
    <w:rsid w:val="00547D4E"/>
    <w:rsid w:val="0055071E"/>
    <w:rsid w:val="00550ACF"/>
    <w:rsid w:val="00551F9C"/>
    <w:rsid w:val="005522FC"/>
    <w:rsid w:val="005524C7"/>
    <w:rsid w:val="00552ABC"/>
    <w:rsid w:val="00553D4B"/>
    <w:rsid w:val="00553E88"/>
    <w:rsid w:val="005541F7"/>
    <w:rsid w:val="0055454B"/>
    <w:rsid w:val="00554793"/>
    <w:rsid w:val="00554B26"/>
    <w:rsid w:val="00554C73"/>
    <w:rsid w:val="00555273"/>
    <w:rsid w:val="005557A6"/>
    <w:rsid w:val="00555893"/>
    <w:rsid w:val="005558A3"/>
    <w:rsid w:val="00556660"/>
    <w:rsid w:val="00556B4D"/>
    <w:rsid w:val="00556EDE"/>
    <w:rsid w:val="00557151"/>
    <w:rsid w:val="005576F0"/>
    <w:rsid w:val="00557713"/>
    <w:rsid w:val="00557CA2"/>
    <w:rsid w:val="00560529"/>
    <w:rsid w:val="0056066C"/>
    <w:rsid w:val="00560CFA"/>
    <w:rsid w:val="005610CB"/>
    <w:rsid w:val="00561326"/>
    <w:rsid w:val="00561610"/>
    <w:rsid w:val="0056165C"/>
    <w:rsid w:val="00561D3C"/>
    <w:rsid w:val="00561D6B"/>
    <w:rsid w:val="00562BE0"/>
    <w:rsid w:val="00562E5F"/>
    <w:rsid w:val="00563088"/>
    <w:rsid w:val="005630DF"/>
    <w:rsid w:val="005637D9"/>
    <w:rsid w:val="00563FA1"/>
    <w:rsid w:val="00564507"/>
    <w:rsid w:val="00564840"/>
    <w:rsid w:val="0056512F"/>
    <w:rsid w:val="00565153"/>
    <w:rsid w:val="00565320"/>
    <w:rsid w:val="0056546A"/>
    <w:rsid w:val="005657BE"/>
    <w:rsid w:val="00565BED"/>
    <w:rsid w:val="00565D29"/>
    <w:rsid w:val="00565E52"/>
    <w:rsid w:val="005669E8"/>
    <w:rsid w:val="0056704B"/>
    <w:rsid w:val="005671B2"/>
    <w:rsid w:val="005675A8"/>
    <w:rsid w:val="00567607"/>
    <w:rsid w:val="00567C9C"/>
    <w:rsid w:val="005700BD"/>
    <w:rsid w:val="0057059B"/>
    <w:rsid w:val="00570D71"/>
    <w:rsid w:val="00570F82"/>
    <w:rsid w:val="005712D8"/>
    <w:rsid w:val="0057228B"/>
    <w:rsid w:val="0057263D"/>
    <w:rsid w:val="00572670"/>
    <w:rsid w:val="00574A04"/>
    <w:rsid w:val="00574BE8"/>
    <w:rsid w:val="005751C4"/>
    <w:rsid w:val="005755D5"/>
    <w:rsid w:val="00576019"/>
    <w:rsid w:val="00576077"/>
    <w:rsid w:val="00576892"/>
    <w:rsid w:val="00576936"/>
    <w:rsid w:val="00576C07"/>
    <w:rsid w:val="00577333"/>
    <w:rsid w:val="005774F3"/>
    <w:rsid w:val="00577529"/>
    <w:rsid w:val="00577853"/>
    <w:rsid w:val="00577BEA"/>
    <w:rsid w:val="00580A1C"/>
    <w:rsid w:val="00580F5E"/>
    <w:rsid w:val="00581550"/>
    <w:rsid w:val="00582AF2"/>
    <w:rsid w:val="0058312B"/>
    <w:rsid w:val="005836A5"/>
    <w:rsid w:val="00583DF7"/>
    <w:rsid w:val="005846FC"/>
    <w:rsid w:val="005847EB"/>
    <w:rsid w:val="005847F4"/>
    <w:rsid w:val="00584A2E"/>
    <w:rsid w:val="00584B88"/>
    <w:rsid w:val="00584DD0"/>
    <w:rsid w:val="005851A1"/>
    <w:rsid w:val="0058544C"/>
    <w:rsid w:val="0058545B"/>
    <w:rsid w:val="00585621"/>
    <w:rsid w:val="00586D6F"/>
    <w:rsid w:val="00586E4D"/>
    <w:rsid w:val="00587499"/>
    <w:rsid w:val="00587EA7"/>
    <w:rsid w:val="00590527"/>
    <w:rsid w:val="0059052E"/>
    <w:rsid w:val="0059069A"/>
    <w:rsid w:val="005907C7"/>
    <w:rsid w:val="0059097E"/>
    <w:rsid w:val="00590A67"/>
    <w:rsid w:val="00590D00"/>
    <w:rsid w:val="0059124B"/>
    <w:rsid w:val="00591546"/>
    <w:rsid w:val="00591A99"/>
    <w:rsid w:val="00591B86"/>
    <w:rsid w:val="00591F7E"/>
    <w:rsid w:val="00592483"/>
    <w:rsid w:val="0059455A"/>
    <w:rsid w:val="00594829"/>
    <w:rsid w:val="00594CD9"/>
    <w:rsid w:val="00594F00"/>
    <w:rsid w:val="00595362"/>
    <w:rsid w:val="00595C90"/>
    <w:rsid w:val="00596B63"/>
    <w:rsid w:val="00596BFC"/>
    <w:rsid w:val="00596F93"/>
    <w:rsid w:val="00597125"/>
    <w:rsid w:val="005976E8"/>
    <w:rsid w:val="005978A9"/>
    <w:rsid w:val="005A0109"/>
    <w:rsid w:val="005A023A"/>
    <w:rsid w:val="005A158B"/>
    <w:rsid w:val="005A1B38"/>
    <w:rsid w:val="005A1CCA"/>
    <w:rsid w:val="005A1DC9"/>
    <w:rsid w:val="005A2258"/>
    <w:rsid w:val="005A2900"/>
    <w:rsid w:val="005A2BF5"/>
    <w:rsid w:val="005A2ED8"/>
    <w:rsid w:val="005A32E9"/>
    <w:rsid w:val="005A3BC4"/>
    <w:rsid w:val="005A4420"/>
    <w:rsid w:val="005A49A5"/>
    <w:rsid w:val="005A4D7B"/>
    <w:rsid w:val="005A50DC"/>
    <w:rsid w:val="005A5624"/>
    <w:rsid w:val="005A5A91"/>
    <w:rsid w:val="005A5C8E"/>
    <w:rsid w:val="005A61CD"/>
    <w:rsid w:val="005A6214"/>
    <w:rsid w:val="005A657E"/>
    <w:rsid w:val="005A6725"/>
    <w:rsid w:val="005A683A"/>
    <w:rsid w:val="005A73D0"/>
    <w:rsid w:val="005A7437"/>
    <w:rsid w:val="005B07D2"/>
    <w:rsid w:val="005B0937"/>
    <w:rsid w:val="005B0B54"/>
    <w:rsid w:val="005B1BB1"/>
    <w:rsid w:val="005B2A28"/>
    <w:rsid w:val="005B2AFE"/>
    <w:rsid w:val="005B2C45"/>
    <w:rsid w:val="005B36CF"/>
    <w:rsid w:val="005B46C0"/>
    <w:rsid w:val="005B52AC"/>
    <w:rsid w:val="005B53E3"/>
    <w:rsid w:val="005B55E7"/>
    <w:rsid w:val="005B598A"/>
    <w:rsid w:val="005B5AA5"/>
    <w:rsid w:val="005B6BD2"/>
    <w:rsid w:val="005B6F59"/>
    <w:rsid w:val="005B7CF6"/>
    <w:rsid w:val="005B7D54"/>
    <w:rsid w:val="005B7E2F"/>
    <w:rsid w:val="005B7ECB"/>
    <w:rsid w:val="005C023C"/>
    <w:rsid w:val="005C0762"/>
    <w:rsid w:val="005C0797"/>
    <w:rsid w:val="005C0ABD"/>
    <w:rsid w:val="005C0D97"/>
    <w:rsid w:val="005C0E44"/>
    <w:rsid w:val="005C0E4E"/>
    <w:rsid w:val="005C15CC"/>
    <w:rsid w:val="005C1863"/>
    <w:rsid w:val="005C1960"/>
    <w:rsid w:val="005C1EC3"/>
    <w:rsid w:val="005C2546"/>
    <w:rsid w:val="005C34C4"/>
    <w:rsid w:val="005C3890"/>
    <w:rsid w:val="005C389E"/>
    <w:rsid w:val="005C411B"/>
    <w:rsid w:val="005C4D6F"/>
    <w:rsid w:val="005C4EB4"/>
    <w:rsid w:val="005C55D9"/>
    <w:rsid w:val="005C5860"/>
    <w:rsid w:val="005C5B07"/>
    <w:rsid w:val="005C5FC6"/>
    <w:rsid w:val="005C61AD"/>
    <w:rsid w:val="005C66CA"/>
    <w:rsid w:val="005C77E0"/>
    <w:rsid w:val="005C77EB"/>
    <w:rsid w:val="005C7E81"/>
    <w:rsid w:val="005C7FD8"/>
    <w:rsid w:val="005D059F"/>
    <w:rsid w:val="005D05BE"/>
    <w:rsid w:val="005D0B5B"/>
    <w:rsid w:val="005D1F63"/>
    <w:rsid w:val="005D2303"/>
    <w:rsid w:val="005D28B7"/>
    <w:rsid w:val="005D314E"/>
    <w:rsid w:val="005D317F"/>
    <w:rsid w:val="005D3B48"/>
    <w:rsid w:val="005D3FAB"/>
    <w:rsid w:val="005D3FC7"/>
    <w:rsid w:val="005D46E2"/>
    <w:rsid w:val="005D4788"/>
    <w:rsid w:val="005D4BFB"/>
    <w:rsid w:val="005D5258"/>
    <w:rsid w:val="005D5A0A"/>
    <w:rsid w:val="005D5E16"/>
    <w:rsid w:val="005D6389"/>
    <w:rsid w:val="005D6ACC"/>
    <w:rsid w:val="005D6DAF"/>
    <w:rsid w:val="005D7283"/>
    <w:rsid w:val="005D77E1"/>
    <w:rsid w:val="005D7C79"/>
    <w:rsid w:val="005E0CC1"/>
    <w:rsid w:val="005E0D51"/>
    <w:rsid w:val="005E0E03"/>
    <w:rsid w:val="005E12B4"/>
    <w:rsid w:val="005E1E1B"/>
    <w:rsid w:val="005E1FBA"/>
    <w:rsid w:val="005E21B9"/>
    <w:rsid w:val="005E2463"/>
    <w:rsid w:val="005E29FC"/>
    <w:rsid w:val="005E2FD3"/>
    <w:rsid w:val="005E36AF"/>
    <w:rsid w:val="005E3CE2"/>
    <w:rsid w:val="005E3F22"/>
    <w:rsid w:val="005E40B8"/>
    <w:rsid w:val="005E448A"/>
    <w:rsid w:val="005E44CC"/>
    <w:rsid w:val="005E4982"/>
    <w:rsid w:val="005E4AB1"/>
    <w:rsid w:val="005E4D5C"/>
    <w:rsid w:val="005E4E1C"/>
    <w:rsid w:val="005E4F45"/>
    <w:rsid w:val="005E5034"/>
    <w:rsid w:val="005E54C3"/>
    <w:rsid w:val="005E67B2"/>
    <w:rsid w:val="005E68B5"/>
    <w:rsid w:val="005E691F"/>
    <w:rsid w:val="005E77BF"/>
    <w:rsid w:val="005E7C99"/>
    <w:rsid w:val="005F02F4"/>
    <w:rsid w:val="005F07DC"/>
    <w:rsid w:val="005F17BD"/>
    <w:rsid w:val="005F1CCC"/>
    <w:rsid w:val="005F30F2"/>
    <w:rsid w:val="005F3121"/>
    <w:rsid w:val="005F367C"/>
    <w:rsid w:val="005F42C4"/>
    <w:rsid w:val="005F47E9"/>
    <w:rsid w:val="005F52C5"/>
    <w:rsid w:val="005F54A1"/>
    <w:rsid w:val="005F5523"/>
    <w:rsid w:val="005F5891"/>
    <w:rsid w:val="005F5ABF"/>
    <w:rsid w:val="005F5ACD"/>
    <w:rsid w:val="005F5E19"/>
    <w:rsid w:val="005F6DD1"/>
    <w:rsid w:val="005F6E5C"/>
    <w:rsid w:val="005F72D7"/>
    <w:rsid w:val="005F7E8A"/>
    <w:rsid w:val="005F7EC9"/>
    <w:rsid w:val="006002B7"/>
    <w:rsid w:val="00600424"/>
    <w:rsid w:val="00601765"/>
    <w:rsid w:val="00601ECF"/>
    <w:rsid w:val="00602C15"/>
    <w:rsid w:val="00603780"/>
    <w:rsid w:val="006039F3"/>
    <w:rsid w:val="006048A8"/>
    <w:rsid w:val="00604CDF"/>
    <w:rsid w:val="0060510C"/>
    <w:rsid w:val="00605589"/>
    <w:rsid w:val="006057FC"/>
    <w:rsid w:val="00606DD6"/>
    <w:rsid w:val="0060703F"/>
    <w:rsid w:val="00607A3D"/>
    <w:rsid w:val="00610094"/>
    <w:rsid w:val="00610161"/>
    <w:rsid w:val="00610643"/>
    <w:rsid w:val="00610669"/>
    <w:rsid w:val="00610BF0"/>
    <w:rsid w:val="00611199"/>
    <w:rsid w:val="00611303"/>
    <w:rsid w:val="00611411"/>
    <w:rsid w:val="00611C19"/>
    <w:rsid w:val="00611E3D"/>
    <w:rsid w:val="00612923"/>
    <w:rsid w:val="00612CD2"/>
    <w:rsid w:val="00613049"/>
    <w:rsid w:val="006134D5"/>
    <w:rsid w:val="00614200"/>
    <w:rsid w:val="00614703"/>
    <w:rsid w:val="00614B4B"/>
    <w:rsid w:val="00614BF5"/>
    <w:rsid w:val="0061583E"/>
    <w:rsid w:val="00616654"/>
    <w:rsid w:val="00616A5D"/>
    <w:rsid w:val="0061715F"/>
    <w:rsid w:val="0061732C"/>
    <w:rsid w:val="0061768F"/>
    <w:rsid w:val="00617728"/>
    <w:rsid w:val="00617795"/>
    <w:rsid w:val="00617A70"/>
    <w:rsid w:val="00620AD4"/>
    <w:rsid w:val="00620B39"/>
    <w:rsid w:val="0062113D"/>
    <w:rsid w:val="00621360"/>
    <w:rsid w:val="00622035"/>
    <w:rsid w:val="006222D0"/>
    <w:rsid w:val="00623340"/>
    <w:rsid w:val="00623783"/>
    <w:rsid w:val="00623928"/>
    <w:rsid w:val="00623948"/>
    <w:rsid w:val="00623ADB"/>
    <w:rsid w:val="00623B9D"/>
    <w:rsid w:val="00623DCD"/>
    <w:rsid w:val="00624B6E"/>
    <w:rsid w:val="00624D85"/>
    <w:rsid w:val="0062545F"/>
    <w:rsid w:val="00625BE0"/>
    <w:rsid w:val="00625F21"/>
    <w:rsid w:val="0062660C"/>
    <w:rsid w:val="0062690B"/>
    <w:rsid w:val="00626EB0"/>
    <w:rsid w:val="006271A9"/>
    <w:rsid w:val="0062760D"/>
    <w:rsid w:val="00627A13"/>
    <w:rsid w:val="00627FE8"/>
    <w:rsid w:val="0063008A"/>
    <w:rsid w:val="00630E66"/>
    <w:rsid w:val="00630F6D"/>
    <w:rsid w:val="006313D3"/>
    <w:rsid w:val="006322D4"/>
    <w:rsid w:val="00632418"/>
    <w:rsid w:val="00632842"/>
    <w:rsid w:val="00632EFE"/>
    <w:rsid w:val="006334B7"/>
    <w:rsid w:val="006338BB"/>
    <w:rsid w:val="00633A27"/>
    <w:rsid w:val="006344B3"/>
    <w:rsid w:val="0063531E"/>
    <w:rsid w:val="00635965"/>
    <w:rsid w:val="00635983"/>
    <w:rsid w:val="006363B7"/>
    <w:rsid w:val="006377B6"/>
    <w:rsid w:val="00637D5C"/>
    <w:rsid w:val="0064055F"/>
    <w:rsid w:val="00640570"/>
    <w:rsid w:val="00640CE1"/>
    <w:rsid w:val="00640CF3"/>
    <w:rsid w:val="00640F18"/>
    <w:rsid w:val="00641770"/>
    <w:rsid w:val="00641B6E"/>
    <w:rsid w:val="00641FB3"/>
    <w:rsid w:val="00642A94"/>
    <w:rsid w:val="00642B4F"/>
    <w:rsid w:val="0064316A"/>
    <w:rsid w:val="006431A7"/>
    <w:rsid w:val="00643E3F"/>
    <w:rsid w:val="0064546D"/>
    <w:rsid w:val="00645B27"/>
    <w:rsid w:val="00646276"/>
    <w:rsid w:val="00647D55"/>
    <w:rsid w:val="00647E01"/>
    <w:rsid w:val="00647EAD"/>
    <w:rsid w:val="00650DAD"/>
    <w:rsid w:val="006515A0"/>
    <w:rsid w:val="006517BE"/>
    <w:rsid w:val="00651BF1"/>
    <w:rsid w:val="00651CDE"/>
    <w:rsid w:val="006522A1"/>
    <w:rsid w:val="00652CED"/>
    <w:rsid w:val="006532B5"/>
    <w:rsid w:val="00653AC6"/>
    <w:rsid w:val="00653D2D"/>
    <w:rsid w:val="00654EC0"/>
    <w:rsid w:val="00655AF8"/>
    <w:rsid w:val="00656585"/>
    <w:rsid w:val="006568A4"/>
    <w:rsid w:val="00656B09"/>
    <w:rsid w:val="00656ECC"/>
    <w:rsid w:val="00656FE8"/>
    <w:rsid w:val="0065724A"/>
    <w:rsid w:val="00660BB7"/>
    <w:rsid w:val="00661AA9"/>
    <w:rsid w:val="00661EDF"/>
    <w:rsid w:val="00661F6B"/>
    <w:rsid w:val="0066249F"/>
    <w:rsid w:val="00662A85"/>
    <w:rsid w:val="006636C8"/>
    <w:rsid w:val="00663B14"/>
    <w:rsid w:val="00663BE0"/>
    <w:rsid w:val="00664031"/>
    <w:rsid w:val="00664363"/>
    <w:rsid w:val="0066498D"/>
    <w:rsid w:val="00664C9B"/>
    <w:rsid w:val="0066526E"/>
    <w:rsid w:val="00665526"/>
    <w:rsid w:val="00666427"/>
    <w:rsid w:val="00666494"/>
    <w:rsid w:val="00666682"/>
    <w:rsid w:val="0066679A"/>
    <w:rsid w:val="00666CB3"/>
    <w:rsid w:val="00666DCF"/>
    <w:rsid w:val="006672A3"/>
    <w:rsid w:val="006675AC"/>
    <w:rsid w:val="00667BCE"/>
    <w:rsid w:val="00667EB8"/>
    <w:rsid w:val="0067025D"/>
    <w:rsid w:val="00670F1B"/>
    <w:rsid w:val="0067139E"/>
    <w:rsid w:val="0067147E"/>
    <w:rsid w:val="00671586"/>
    <w:rsid w:val="00671BA5"/>
    <w:rsid w:val="00671CA8"/>
    <w:rsid w:val="00672037"/>
    <w:rsid w:val="00672214"/>
    <w:rsid w:val="006722CA"/>
    <w:rsid w:val="006723B9"/>
    <w:rsid w:val="006728F0"/>
    <w:rsid w:val="0067290C"/>
    <w:rsid w:val="00672FF6"/>
    <w:rsid w:val="00673135"/>
    <w:rsid w:val="0067380E"/>
    <w:rsid w:val="00673BB4"/>
    <w:rsid w:val="00673E40"/>
    <w:rsid w:val="00674188"/>
    <w:rsid w:val="00674EEE"/>
    <w:rsid w:val="00674FC9"/>
    <w:rsid w:val="00675C78"/>
    <w:rsid w:val="00675DA9"/>
    <w:rsid w:val="00675E85"/>
    <w:rsid w:val="00676910"/>
    <w:rsid w:val="00676D33"/>
    <w:rsid w:val="006773EC"/>
    <w:rsid w:val="00677AE6"/>
    <w:rsid w:val="0068024D"/>
    <w:rsid w:val="00680284"/>
    <w:rsid w:val="00680822"/>
    <w:rsid w:val="0068084D"/>
    <w:rsid w:val="00680DDD"/>
    <w:rsid w:val="0068107F"/>
    <w:rsid w:val="0068124C"/>
    <w:rsid w:val="00681691"/>
    <w:rsid w:val="00681DDD"/>
    <w:rsid w:val="006827AC"/>
    <w:rsid w:val="0068291B"/>
    <w:rsid w:val="00682980"/>
    <w:rsid w:val="00683157"/>
    <w:rsid w:val="0068329D"/>
    <w:rsid w:val="006837F5"/>
    <w:rsid w:val="00683AED"/>
    <w:rsid w:val="00683F4A"/>
    <w:rsid w:val="006842E8"/>
    <w:rsid w:val="00684D76"/>
    <w:rsid w:val="00685571"/>
    <w:rsid w:val="00685A4B"/>
    <w:rsid w:val="006861D6"/>
    <w:rsid w:val="00686290"/>
    <w:rsid w:val="006863F6"/>
    <w:rsid w:val="0068675D"/>
    <w:rsid w:val="00687107"/>
    <w:rsid w:val="006872BB"/>
    <w:rsid w:val="00687643"/>
    <w:rsid w:val="0068794A"/>
    <w:rsid w:val="00687AB0"/>
    <w:rsid w:val="0069005D"/>
    <w:rsid w:val="006900BF"/>
    <w:rsid w:val="00690196"/>
    <w:rsid w:val="00690345"/>
    <w:rsid w:val="0069076C"/>
    <w:rsid w:val="00690E1C"/>
    <w:rsid w:val="00691AA7"/>
    <w:rsid w:val="00691FAF"/>
    <w:rsid w:val="00692104"/>
    <w:rsid w:val="0069280B"/>
    <w:rsid w:val="0069297C"/>
    <w:rsid w:val="00692AC7"/>
    <w:rsid w:val="00692B03"/>
    <w:rsid w:val="006933B9"/>
    <w:rsid w:val="006933F7"/>
    <w:rsid w:val="0069352C"/>
    <w:rsid w:val="006937B9"/>
    <w:rsid w:val="0069398B"/>
    <w:rsid w:val="00693F79"/>
    <w:rsid w:val="006941D6"/>
    <w:rsid w:val="00695500"/>
    <w:rsid w:val="006955EE"/>
    <w:rsid w:val="00695AD2"/>
    <w:rsid w:val="00695CB1"/>
    <w:rsid w:val="00695DC0"/>
    <w:rsid w:val="00696779"/>
    <w:rsid w:val="00696840"/>
    <w:rsid w:val="00697105"/>
    <w:rsid w:val="006A01CA"/>
    <w:rsid w:val="006A0C8E"/>
    <w:rsid w:val="006A0CA5"/>
    <w:rsid w:val="006A0F72"/>
    <w:rsid w:val="006A0FF3"/>
    <w:rsid w:val="006A174C"/>
    <w:rsid w:val="006A1FF0"/>
    <w:rsid w:val="006A2603"/>
    <w:rsid w:val="006A2EFF"/>
    <w:rsid w:val="006A2FAE"/>
    <w:rsid w:val="006A3EC3"/>
    <w:rsid w:val="006A428A"/>
    <w:rsid w:val="006A487F"/>
    <w:rsid w:val="006A48EB"/>
    <w:rsid w:val="006A4AB5"/>
    <w:rsid w:val="006A52C8"/>
    <w:rsid w:val="006A580A"/>
    <w:rsid w:val="006A59E3"/>
    <w:rsid w:val="006A5B6B"/>
    <w:rsid w:val="006A5C25"/>
    <w:rsid w:val="006A629A"/>
    <w:rsid w:val="006A6644"/>
    <w:rsid w:val="006A673D"/>
    <w:rsid w:val="006A697D"/>
    <w:rsid w:val="006A69FF"/>
    <w:rsid w:val="006A7058"/>
    <w:rsid w:val="006A705C"/>
    <w:rsid w:val="006A71D1"/>
    <w:rsid w:val="006A7295"/>
    <w:rsid w:val="006A76BC"/>
    <w:rsid w:val="006A79D0"/>
    <w:rsid w:val="006B09B2"/>
    <w:rsid w:val="006B09B8"/>
    <w:rsid w:val="006B0C29"/>
    <w:rsid w:val="006B0ED7"/>
    <w:rsid w:val="006B12A6"/>
    <w:rsid w:val="006B1782"/>
    <w:rsid w:val="006B1797"/>
    <w:rsid w:val="006B1CA0"/>
    <w:rsid w:val="006B2466"/>
    <w:rsid w:val="006B3555"/>
    <w:rsid w:val="006B39A6"/>
    <w:rsid w:val="006B3BF6"/>
    <w:rsid w:val="006B428B"/>
    <w:rsid w:val="006B4B87"/>
    <w:rsid w:val="006B54CC"/>
    <w:rsid w:val="006B58D4"/>
    <w:rsid w:val="006B609B"/>
    <w:rsid w:val="006B640D"/>
    <w:rsid w:val="006B7148"/>
    <w:rsid w:val="006B7323"/>
    <w:rsid w:val="006C00F0"/>
    <w:rsid w:val="006C069F"/>
    <w:rsid w:val="006C0907"/>
    <w:rsid w:val="006C09C9"/>
    <w:rsid w:val="006C26CC"/>
    <w:rsid w:val="006C2E98"/>
    <w:rsid w:val="006C306B"/>
    <w:rsid w:val="006C3407"/>
    <w:rsid w:val="006C416D"/>
    <w:rsid w:val="006C4879"/>
    <w:rsid w:val="006C49C6"/>
    <w:rsid w:val="006C4D9D"/>
    <w:rsid w:val="006C4EDC"/>
    <w:rsid w:val="006C5008"/>
    <w:rsid w:val="006C52F3"/>
    <w:rsid w:val="006C59F6"/>
    <w:rsid w:val="006C67C0"/>
    <w:rsid w:val="006C6862"/>
    <w:rsid w:val="006C6FC0"/>
    <w:rsid w:val="006C765D"/>
    <w:rsid w:val="006C7B99"/>
    <w:rsid w:val="006D0583"/>
    <w:rsid w:val="006D08E2"/>
    <w:rsid w:val="006D098C"/>
    <w:rsid w:val="006D0DCD"/>
    <w:rsid w:val="006D10B5"/>
    <w:rsid w:val="006D12FA"/>
    <w:rsid w:val="006D15EC"/>
    <w:rsid w:val="006D1B34"/>
    <w:rsid w:val="006D1C04"/>
    <w:rsid w:val="006D2857"/>
    <w:rsid w:val="006D2D5B"/>
    <w:rsid w:val="006D3189"/>
    <w:rsid w:val="006D3318"/>
    <w:rsid w:val="006D33E6"/>
    <w:rsid w:val="006D3E0D"/>
    <w:rsid w:val="006D44E2"/>
    <w:rsid w:val="006D4772"/>
    <w:rsid w:val="006D49C8"/>
    <w:rsid w:val="006D4AAC"/>
    <w:rsid w:val="006D5AB2"/>
    <w:rsid w:val="006D5B34"/>
    <w:rsid w:val="006D692F"/>
    <w:rsid w:val="006D6EF5"/>
    <w:rsid w:val="006D73A3"/>
    <w:rsid w:val="006D7432"/>
    <w:rsid w:val="006D77AE"/>
    <w:rsid w:val="006E0D38"/>
    <w:rsid w:val="006E0FFA"/>
    <w:rsid w:val="006E1001"/>
    <w:rsid w:val="006E14AE"/>
    <w:rsid w:val="006E193D"/>
    <w:rsid w:val="006E1CF8"/>
    <w:rsid w:val="006E20E5"/>
    <w:rsid w:val="006E2678"/>
    <w:rsid w:val="006E2B1D"/>
    <w:rsid w:val="006E2F2A"/>
    <w:rsid w:val="006E30F7"/>
    <w:rsid w:val="006E3A6C"/>
    <w:rsid w:val="006E3C50"/>
    <w:rsid w:val="006E3F7E"/>
    <w:rsid w:val="006E42E3"/>
    <w:rsid w:val="006E4582"/>
    <w:rsid w:val="006E48C0"/>
    <w:rsid w:val="006E4FE6"/>
    <w:rsid w:val="006E5155"/>
    <w:rsid w:val="006E602F"/>
    <w:rsid w:val="006E6291"/>
    <w:rsid w:val="006E646A"/>
    <w:rsid w:val="006E66F1"/>
    <w:rsid w:val="006E6D80"/>
    <w:rsid w:val="006E6DF9"/>
    <w:rsid w:val="006E7763"/>
    <w:rsid w:val="006E7B2D"/>
    <w:rsid w:val="006E7FBB"/>
    <w:rsid w:val="006F082B"/>
    <w:rsid w:val="006F0CEC"/>
    <w:rsid w:val="006F0DA6"/>
    <w:rsid w:val="006F190A"/>
    <w:rsid w:val="006F1DF9"/>
    <w:rsid w:val="006F20DE"/>
    <w:rsid w:val="006F21FD"/>
    <w:rsid w:val="006F27DA"/>
    <w:rsid w:val="006F2E38"/>
    <w:rsid w:val="006F2E4C"/>
    <w:rsid w:val="006F3005"/>
    <w:rsid w:val="006F3063"/>
    <w:rsid w:val="006F406B"/>
    <w:rsid w:val="006F4559"/>
    <w:rsid w:val="006F4B9F"/>
    <w:rsid w:val="006F5043"/>
    <w:rsid w:val="006F526A"/>
    <w:rsid w:val="006F5784"/>
    <w:rsid w:val="006F5B55"/>
    <w:rsid w:val="006F5C64"/>
    <w:rsid w:val="006F5F44"/>
    <w:rsid w:val="006F6182"/>
    <w:rsid w:val="006F61B1"/>
    <w:rsid w:val="006F6225"/>
    <w:rsid w:val="006F76FC"/>
    <w:rsid w:val="006F78A1"/>
    <w:rsid w:val="00700400"/>
    <w:rsid w:val="007007AD"/>
    <w:rsid w:val="00700EEC"/>
    <w:rsid w:val="00700F88"/>
    <w:rsid w:val="00701711"/>
    <w:rsid w:val="007019DC"/>
    <w:rsid w:val="00701C27"/>
    <w:rsid w:val="00702628"/>
    <w:rsid w:val="00702ABE"/>
    <w:rsid w:val="00702CD7"/>
    <w:rsid w:val="00702E96"/>
    <w:rsid w:val="00702FA4"/>
    <w:rsid w:val="0070309A"/>
    <w:rsid w:val="00703E99"/>
    <w:rsid w:val="00703EB2"/>
    <w:rsid w:val="0070450C"/>
    <w:rsid w:val="00704FEC"/>
    <w:rsid w:val="00705321"/>
    <w:rsid w:val="00705593"/>
    <w:rsid w:val="0070574A"/>
    <w:rsid w:val="007059CB"/>
    <w:rsid w:val="00705B52"/>
    <w:rsid w:val="00705BCA"/>
    <w:rsid w:val="00705FAC"/>
    <w:rsid w:val="00706534"/>
    <w:rsid w:val="00706C88"/>
    <w:rsid w:val="00707036"/>
    <w:rsid w:val="00707090"/>
    <w:rsid w:val="00707180"/>
    <w:rsid w:val="00707D2C"/>
    <w:rsid w:val="0071015E"/>
    <w:rsid w:val="00710525"/>
    <w:rsid w:val="007105FC"/>
    <w:rsid w:val="007106BB"/>
    <w:rsid w:val="00710AC8"/>
    <w:rsid w:val="00710B7E"/>
    <w:rsid w:val="00710F71"/>
    <w:rsid w:val="00711517"/>
    <w:rsid w:val="00711AF1"/>
    <w:rsid w:val="00711DCF"/>
    <w:rsid w:val="007123A6"/>
    <w:rsid w:val="00712F4D"/>
    <w:rsid w:val="00713210"/>
    <w:rsid w:val="007135A1"/>
    <w:rsid w:val="00713C94"/>
    <w:rsid w:val="0071406C"/>
    <w:rsid w:val="0071506C"/>
    <w:rsid w:val="007151E6"/>
    <w:rsid w:val="00715254"/>
    <w:rsid w:val="00715910"/>
    <w:rsid w:val="00716137"/>
    <w:rsid w:val="007174AF"/>
    <w:rsid w:val="00717D19"/>
    <w:rsid w:val="007200CA"/>
    <w:rsid w:val="00720D18"/>
    <w:rsid w:val="00720DC3"/>
    <w:rsid w:val="0072133E"/>
    <w:rsid w:val="0072186A"/>
    <w:rsid w:val="007220D5"/>
    <w:rsid w:val="0072210F"/>
    <w:rsid w:val="007225C3"/>
    <w:rsid w:val="007226CB"/>
    <w:rsid w:val="00722FEB"/>
    <w:rsid w:val="007246E0"/>
    <w:rsid w:val="00724D5C"/>
    <w:rsid w:val="007254F5"/>
    <w:rsid w:val="00725D4F"/>
    <w:rsid w:val="00725F63"/>
    <w:rsid w:val="007262A9"/>
    <w:rsid w:val="00727E9D"/>
    <w:rsid w:val="00730D60"/>
    <w:rsid w:val="0073146D"/>
    <w:rsid w:val="00731840"/>
    <w:rsid w:val="007319B5"/>
    <w:rsid w:val="00732185"/>
    <w:rsid w:val="00732196"/>
    <w:rsid w:val="0073246B"/>
    <w:rsid w:val="00732488"/>
    <w:rsid w:val="00732A2E"/>
    <w:rsid w:val="00732B52"/>
    <w:rsid w:val="007330EF"/>
    <w:rsid w:val="007338B1"/>
    <w:rsid w:val="00733DA0"/>
    <w:rsid w:val="0073446D"/>
    <w:rsid w:val="00734644"/>
    <w:rsid w:val="00734A85"/>
    <w:rsid w:val="00734C1E"/>
    <w:rsid w:val="007354EF"/>
    <w:rsid w:val="007355BA"/>
    <w:rsid w:val="00735D83"/>
    <w:rsid w:val="00735FE5"/>
    <w:rsid w:val="00736ECC"/>
    <w:rsid w:val="0073719E"/>
    <w:rsid w:val="0074078B"/>
    <w:rsid w:val="00740C50"/>
    <w:rsid w:val="00740CA1"/>
    <w:rsid w:val="00740F38"/>
    <w:rsid w:val="00741401"/>
    <w:rsid w:val="007419AD"/>
    <w:rsid w:val="0074264C"/>
    <w:rsid w:val="0074266C"/>
    <w:rsid w:val="00742887"/>
    <w:rsid w:val="007429DF"/>
    <w:rsid w:val="00742C17"/>
    <w:rsid w:val="00742E71"/>
    <w:rsid w:val="00743115"/>
    <w:rsid w:val="00743D77"/>
    <w:rsid w:val="007443A3"/>
    <w:rsid w:val="00744E0B"/>
    <w:rsid w:val="007455E5"/>
    <w:rsid w:val="00745A99"/>
    <w:rsid w:val="007469B0"/>
    <w:rsid w:val="00746E2D"/>
    <w:rsid w:val="0074759F"/>
    <w:rsid w:val="007477F4"/>
    <w:rsid w:val="00747D2B"/>
    <w:rsid w:val="00750C1A"/>
    <w:rsid w:val="00751071"/>
    <w:rsid w:val="0075176C"/>
    <w:rsid w:val="00751EF3"/>
    <w:rsid w:val="00752248"/>
    <w:rsid w:val="007523A3"/>
    <w:rsid w:val="00752997"/>
    <w:rsid w:val="00752C42"/>
    <w:rsid w:val="0075407B"/>
    <w:rsid w:val="00754454"/>
    <w:rsid w:val="00754480"/>
    <w:rsid w:val="007544D7"/>
    <w:rsid w:val="0075520B"/>
    <w:rsid w:val="007555DE"/>
    <w:rsid w:val="007557DF"/>
    <w:rsid w:val="00755841"/>
    <w:rsid w:val="00755F8B"/>
    <w:rsid w:val="0075607D"/>
    <w:rsid w:val="00756C58"/>
    <w:rsid w:val="00756C86"/>
    <w:rsid w:val="00756D99"/>
    <w:rsid w:val="00756DD5"/>
    <w:rsid w:val="007573E1"/>
    <w:rsid w:val="007576F3"/>
    <w:rsid w:val="007603DB"/>
    <w:rsid w:val="007606A8"/>
    <w:rsid w:val="00760911"/>
    <w:rsid w:val="00760BA0"/>
    <w:rsid w:val="00760C92"/>
    <w:rsid w:val="00760FE8"/>
    <w:rsid w:val="00761735"/>
    <w:rsid w:val="00761E7F"/>
    <w:rsid w:val="007629AD"/>
    <w:rsid w:val="00762A02"/>
    <w:rsid w:val="00762E63"/>
    <w:rsid w:val="00762F76"/>
    <w:rsid w:val="007636D4"/>
    <w:rsid w:val="0076393F"/>
    <w:rsid w:val="00763B75"/>
    <w:rsid w:val="00763B9C"/>
    <w:rsid w:val="00763F57"/>
    <w:rsid w:val="00764611"/>
    <w:rsid w:val="00764691"/>
    <w:rsid w:val="00764FB6"/>
    <w:rsid w:val="007653DD"/>
    <w:rsid w:val="00766144"/>
    <w:rsid w:val="0076628E"/>
    <w:rsid w:val="0076654D"/>
    <w:rsid w:val="00766941"/>
    <w:rsid w:val="00770017"/>
    <w:rsid w:val="00770354"/>
    <w:rsid w:val="0077130D"/>
    <w:rsid w:val="00771427"/>
    <w:rsid w:val="007718A1"/>
    <w:rsid w:val="00771BE8"/>
    <w:rsid w:val="007720A5"/>
    <w:rsid w:val="0077226C"/>
    <w:rsid w:val="00772E9A"/>
    <w:rsid w:val="007734E9"/>
    <w:rsid w:val="007735FD"/>
    <w:rsid w:val="007739CB"/>
    <w:rsid w:val="00774201"/>
    <w:rsid w:val="0077488D"/>
    <w:rsid w:val="00774C03"/>
    <w:rsid w:val="00774C76"/>
    <w:rsid w:val="00774E58"/>
    <w:rsid w:val="00775400"/>
    <w:rsid w:val="00775486"/>
    <w:rsid w:val="00775B45"/>
    <w:rsid w:val="00776AAC"/>
    <w:rsid w:val="007776C4"/>
    <w:rsid w:val="00777826"/>
    <w:rsid w:val="0077797D"/>
    <w:rsid w:val="00780493"/>
    <w:rsid w:val="007808ED"/>
    <w:rsid w:val="00780D9B"/>
    <w:rsid w:val="00781282"/>
    <w:rsid w:val="007812B1"/>
    <w:rsid w:val="00781354"/>
    <w:rsid w:val="00781862"/>
    <w:rsid w:val="00781CD2"/>
    <w:rsid w:val="00781E7C"/>
    <w:rsid w:val="00781F33"/>
    <w:rsid w:val="00781FD5"/>
    <w:rsid w:val="0078214B"/>
    <w:rsid w:val="00782952"/>
    <w:rsid w:val="007829A3"/>
    <w:rsid w:val="00782A44"/>
    <w:rsid w:val="00783A02"/>
    <w:rsid w:val="00783DEC"/>
    <w:rsid w:val="007845CF"/>
    <w:rsid w:val="007847D8"/>
    <w:rsid w:val="00784BBD"/>
    <w:rsid w:val="00785107"/>
    <w:rsid w:val="007851DC"/>
    <w:rsid w:val="00785E26"/>
    <w:rsid w:val="007863E5"/>
    <w:rsid w:val="0078658F"/>
    <w:rsid w:val="00787042"/>
    <w:rsid w:val="00787B57"/>
    <w:rsid w:val="00787FC6"/>
    <w:rsid w:val="00790061"/>
    <w:rsid w:val="007906C8"/>
    <w:rsid w:val="00790893"/>
    <w:rsid w:val="0079120C"/>
    <w:rsid w:val="00791402"/>
    <w:rsid w:val="00791758"/>
    <w:rsid w:val="0079183C"/>
    <w:rsid w:val="00791C9C"/>
    <w:rsid w:val="007920E5"/>
    <w:rsid w:val="0079240D"/>
    <w:rsid w:val="00792D31"/>
    <w:rsid w:val="007931AE"/>
    <w:rsid w:val="007931ED"/>
    <w:rsid w:val="00793706"/>
    <w:rsid w:val="00793FED"/>
    <w:rsid w:val="00794125"/>
    <w:rsid w:val="007943A4"/>
    <w:rsid w:val="007949E3"/>
    <w:rsid w:val="00795378"/>
    <w:rsid w:val="00795733"/>
    <w:rsid w:val="00795C62"/>
    <w:rsid w:val="00795DC4"/>
    <w:rsid w:val="00795FEF"/>
    <w:rsid w:val="00797E92"/>
    <w:rsid w:val="007A01FE"/>
    <w:rsid w:val="007A075B"/>
    <w:rsid w:val="007A0B3A"/>
    <w:rsid w:val="007A1BED"/>
    <w:rsid w:val="007A1EFC"/>
    <w:rsid w:val="007A1F0D"/>
    <w:rsid w:val="007A21DF"/>
    <w:rsid w:val="007A25B8"/>
    <w:rsid w:val="007A25DA"/>
    <w:rsid w:val="007A26A9"/>
    <w:rsid w:val="007A28A9"/>
    <w:rsid w:val="007A2E0C"/>
    <w:rsid w:val="007A377A"/>
    <w:rsid w:val="007A3DBF"/>
    <w:rsid w:val="007A3EBF"/>
    <w:rsid w:val="007A448B"/>
    <w:rsid w:val="007A4998"/>
    <w:rsid w:val="007A4A01"/>
    <w:rsid w:val="007A5461"/>
    <w:rsid w:val="007A55AC"/>
    <w:rsid w:val="007A569B"/>
    <w:rsid w:val="007A5C19"/>
    <w:rsid w:val="007A6113"/>
    <w:rsid w:val="007A69F5"/>
    <w:rsid w:val="007A6BB2"/>
    <w:rsid w:val="007A7C4E"/>
    <w:rsid w:val="007B0238"/>
    <w:rsid w:val="007B0727"/>
    <w:rsid w:val="007B0CE3"/>
    <w:rsid w:val="007B0DA5"/>
    <w:rsid w:val="007B200F"/>
    <w:rsid w:val="007B2562"/>
    <w:rsid w:val="007B3A50"/>
    <w:rsid w:val="007B40B2"/>
    <w:rsid w:val="007B41D2"/>
    <w:rsid w:val="007B421A"/>
    <w:rsid w:val="007B45A0"/>
    <w:rsid w:val="007B4D91"/>
    <w:rsid w:val="007B5C40"/>
    <w:rsid w:val="007B5E26"/>
    <w:rsid w:val="007B5F6B"/>
    <w:rsid w:val="007B66EF"/>
    <w:rsid w:val="007B67D7"/>
    <w:rsid w:val="007B6901"/>
    <w:rsid w:val="007B7062"/>
    <w:rsid w:val="007B7097"/>
    <w:rsid w:val="007B786D"/>
    <w:rsid w:val="007B798A"/>
    <w:rsid w:val="007C0401"/>
    <w:rsid w:val="007C1EAD"/>
    <w:rsid w:val="007C2527"/>
    <w:rsid w:val="007C3487"/>
    <w:rsid w:val="007C43D3"/>
    <w:rsid w:val="007C4B5D"/>
    <w:rsid w:val="007C4D85"/>
    <w:rsid w:val="007C53CD"/>
    <w:rsid w:val="007C5C0E"/>
    <w:rsid w:val="007C5DA6"/>
    <w:rsid w:val="007C642A"/>
    <w:rsid w:val="007C6446"/>
    <w:rsid w:val="007C7108"/>
    <w:rsid w:val="007C7A99"/>
    <w:rsid w:val="007C7CF3"/>
    <w:rsid w:val="007C7F3A"/>
    <w:rsid w:val="007D043F"/>
    <w:rsid w:val="007D09DB"/>
    <w:rsid w:val="007D0DE7"/>
    <w:rsid w:val="007D12DC"/>
    <w:rsid w:val="007D131E"/>
    <w:rsid w:val="007D224C"/>
    <w:rsid w:val="007D2AEB"/>
    <w:rsid w:val="007D33F6"/>
    <w:rsid w:val="007D39A3"/>
    <w:rsid w:val="007D3CDE"/>
    <w:rsid w:val="007D3E6C"/>
    <w:rsid w:val="007D407A"/>
    <w:rsid w:val="007D46E3"/>
    <w:rsid w:val="007D48AF"/>
    <w:rsid w:val="007D4905"/>
    <w:rsid w:val="007D4A97"/>
    <w:rsid w:val="007D5615"/>
    <w:rsid w:val="007D5937"/>
    <w:rsid w:val="007D60C3"/>
    <w:rsid w:val="007D66A4"/>
    <w:rsid w:val="007D6A59"/>
    <w:rsid w:val="007D7954"/>
    <w:rsid w:val="007D7CE9"/>
    <w:rsid w:val="007D7DD2"/>
    <w:rsid w:val="007E03F4"/>
    <w:rsid w:val="007E0752"/>
    <w:rsid w:val="007E077F"/>
    <w:rsid w:val="007E0CF8"/>
    <w:rsid w:val="007E0DEC"/>
    <w:rsid w:val="007E130F"/>
    <w:rsid w:val="007E262F"/>
    <w:rsid w:val="007E2CDA"/>
    <w:rsid w:val="007E2D9F"/>
    <w:rsid w:val="007E2EE9"/>
    <w:rsid w:val="007E310A"/>
    <w:rsid w:val="007E3429"/>
    <w:rsid w:val="007E3BB3"/>
    <w:rsid w:val="007E43FA"/>
    <w:rsid w:val="007E4475"/>
    <w:rsid w:val="007E4725"/>
    <w:rsid w:val="007E4951"/>
    <w:rsid w:val="007E4D60"/>
    <w:rsid w:val="007E5309"/>
    <w:rsid w:val="007E5456"/>
    <w:rsid w:val="007E551D"/>
    <w:rsid w:val="007E57D6"/>
    <w:rsid w:val="007E5ADB"/>
    <w:rsid w:val="007E5C31"/>
    <w:rsid w:val="007E6230"/>
    <w:rsid w:val="007E6D0B"/>
    <w:rsid w:val="007E79E0"/>
    <w:rsid w:val="007E7EB0"/>
    <w:rsid w:val="007F02E1"/>
    <w:rsid w:val="007F0995"/>
    <w:rsid w:val="007F0F16"/>
    <w:rsid w:val="007F10D1"/>
    <w:rsid w:val="007F17D5"/>
    <w:rsid w:val="007F1A37"/>
    <w:rsid w:val="007F1A53"/>
    <w:rsid w:val="007F1B19"/>
    <w:rsid w:val="007F1C6B"/>
    <w:rsid w:val="007F27EE"/>
    <w:rsid w:val="007F2E91"/>
    <w:rsid w:val="007F4327"/>
    <w:rsid w:val="007F4911"/>
    <w:rsid w:val="007F4AE1"/>
    <w:rsid w:val="007F4CF0"/>
    <w:rsid w:val="007F4F3C"/>
    <w:rsid w:val="007F4F60"/>
    <w:rsid w:val="007F53A4"/>
    <w:rsid w:val="007F7F3B"/>
    <w:rsid w:val="00800658"/>
    <w:rsid w:val="008006C9"/>
    <w:rsid w:val="00800A5C"/>
    <w:rsid w:val="008012FA"/>
    <w:rsid w:val="008014E8"/>
    <w:rsid w:val="00801800"/>
    <w:rsid w:val="0080252F"/>
    <w:rsid w:val="00802856"/>
    <w:rsid w:val="00802F9A"/>
    <w:rsid w:val="00803C45"/>
    <w:rsid w:val="00804674"/>
    <w:rsid w:val="008049DE"/>
    <w:rsid w:val="00804F24"/>
    <w:rsid w:val="008051C4"/>
    <w:rsid w:val="008056E2"/>
    <w:rsid w:val="0080574E"/>
    <w:rsid w:val="00805B2F"/>
    <w:rsid w:val="00805CF8"/>
    <w:rsid w:val="00805D57"/>
    <w:rsid w:val="00806A7F"/>
    <w:rsid w:val="00806BCE"/>
    <w:rsid w:val="00806F56"/>
    <w:rsid w:val="0081049A"/>
    <w:rsid w:val="00810D1D"/>
    <w:rsid w:val="0081147B"/>
    <w:rsid w:val="00811493"/>
    <w:rsid w:val="0081193D"/>
    <w:rsid w:val="008126B2"/>
    <w:rsid w:val="00812C0F"/>
    <w:rsid w:val="00813380"/>
    <w:rsid w:val="00813798"/>
    <w:rsid w:val="00813859"/>
    <w:rsid w:val="00813FF6"/>
    <w:rsid w:val="00814016"/>
    <w:rsid w:val="008140CA"/>
    <w:rsid w:val="00814FB9"/>
    <w:rsid w:val="008151DA"/>
    <w:rsid w:val="008153AF"/>
    <w:rsid w:val="00815D30"/>
    <w:rsid w:val="00815E0F"/>
    <w:rsid w:val="008163BF"/>
    <w:rsid w:val="00816409"/>
    <w:rsid w:val="0081669F"/>
    <w:rsid w:val="008166E4"/>
    <w:rsid w:val="00816A65"/>
    <w:rsid w:val="00816AEF"/>
    <w:rsid w:val="00816D65"/>
    <w:rsid w:val="00816DCE"/>
    <w:rsid w:val="00817476"/>
    <w:rsid w:val="0081784B"/>
    <w:rsid w:val="008179E6"/>
    <w:rsid w:val="00817D25"/>
    <w:rsid w:val="00817EC4"/>
    <w:rsid w:val="00817F35"/>
    <w:rsid w:val="00817FDF"/>
    <w:rsid w:val="00820275"/>
    <w:rsid w:val="00820307"/>
    <w:rsid w:val="00820326"/>
    <w:rsid w:val="00820F55"/>
    <w:rsid w:val="00820FB5"/>
    <w:rsid w:val="008210F6"/>
    <w:rsid w:val="008214FC"/>
    <w:rsid w:val="00821EF0"/>
    <w:rsid w:val="008220A4"/>
    <w:rsid w:val="00822B8A"/>
    <w:rsid w:val="00823569"/>
    <w:rsid w:val="00823AA8"/>
    <w:rsid w:val="00824923"/>
    <w:rsid w:val="00824C6A"/>
    <w:rsid w:val="00824FEB"/>
    <w:rsid w:val="00825146"/>
    <w:rsid w:val="008254C2"/>
    <w:rsid w:val="008257A9"/>
    <w:rsid w:val="00825D7B"/>
    <w:rsid w:val="00826454"/>
    <w:rsid w:val="008264E4"/>
    <w:rsid w:val="00826B00"/>
    <w:rsid w:val="00826CB0"/>
    <w:rsid w:val="00827361"/>
    <w:rsid w:val="00830184"/>
    <w:rsid w:val="00830B5E"/>
    <w:rsid w:val="00830E46"/>
    <w:rsid w:val="008311B3"/>
    <w:rsid w:val="00831AFC"/>
    <w:rsid w:val="00832232"/>
    <w:rsid w:val="00832238"/>
    <w:rsid w:val="008328DB"/>
    <w:rsid w:val="0083311E"/>
    <w:rsid w:val="00833792"/>
    <w:rsid w:val="00833A1A"/>
    <w:rsid w:val="00833B48"/>
    <w:rsid w:val="00833BD7"/>
    <w:rsid w:val="00834C5B"/>
    <w:rsid w:val="00834D09"/>
    <w:rsid w:val="0083559A"/>
    <w:rsid w:val="008356DE"/>
    <w:rsid w:val="00835759"/>
    <w:rsid w:val="00835957"/>
    <w:rsid w:val="00836D6C"/>
    <w:rsid w:val="00836EEE"/>
    <w:rsid w:val="00837004"/>
    <w:rsid w:val="00837095"/>
    <w:rsid w:val="00837A1B"/>
    <w:rsid w:val="00837D57"/>
    <w:rsid w:val="00840299"/>
    <w:rsid w:val="0084069D"/>
    <w:rsid w:val="008407BE"/>
    <w:rsid w:val="00840BD8"/>
    <w:rsid w:val="00840E92"/>
    <w:rsid w:val="008416E6"/>
    <w:rsid w:val="0084259E"/>
    <w:rsid w:val="00842A08"/>
    <w:rsid w:val="00843579"/>
    <w:rsid w:val="00843A45"/>
    <w:rsid w:val="00843AF2"/>
    <w:rsid w:val="00843E12"/>
    <w:rsid w:val="0084441F"/>
    <w:rsid w:val="00844C5B"/>
    <w:rsid w:val="00846673"/>
    <w:rsid w:val="00846AF2"/>
    <w:rsid w:val="00846D10"/>
    <w:rsid w:val="00847255"/>
    <w:rsid w:val="008473B7"/>
    <w:rsid w:val="00850020"/>
    <w:rsid w:val="00850498"/>
    <w:rsid w:val="00850F0F"/>
    <w:rsid w:val="00851120"/>
    <w:rsid w:val="008513F4"/>
    <w:rsid w:val="00851DA1"/>
    <w:rsid w:val="0085203E"/>
    <w:rsid w:val="00852D58"/>
    <w:rsid w:val="00852FF2"/>
    <w:rsid w:val="0085323F"/>
    <w:rsid w:val="0085398C"/>
    <w:rsid w:val="00853A5E"/>
    <w:rsid w:val="00853FD9"/>
    <w:rsid w:val="008540E7"/>
    <w:rsid w:val="008541A3"/>
    <w:rsid w:val="00854516"/>
    <w:rsid w:val="008546D1"/>
    <w:rsid w:val="00854A2D"/>
    <w:rsid w:val="00854AB7"/>
    <w:rsid w:val="00854D2D"/>
    <w:rsid w:val="00854F6E"/>
    <w:rsid w:val="00856056"/>
    <w:rsid w:val="008561CE"/>
    <w:rsid w:val="00856664"/>
    <w:rsid w:val="00856FE0"/>
    <w:rsid w:val="00857A01"/>
    <w:rsid w:val="00860D08"/>
    <w:rsid w:val="00861001"/>
    <w:rsid w:val="00861069"/>
    <w:rsid w:val="00861135"/>
    <w:rsid w:val="008613D2"/>
    <w:rsid w:val="00861410"/>
    <w:rsid w:val="008618B2"/>
    <w:rsid w:val="00861FF2"/>
    <w:rsid w:val="00862A4E"/>
    <w:rsid w:val="00862D45"/>
    <w:rsid w:val="00862DF4"/>
    <w:rsid w:val="008638A2"/>
    <w:rsid w:val="00863FEA"/>
    <w:rsid w:val="00864542"/>
    <w:rsid w:val="00864CD0"/>
    <w:rsid w:val="00864EAF"/>
    <w:rsid w:val="008656BD"/>
    <w:rsid w:val="00865BF4"/>
    <w:rsid w:val="008677DE"/>
    <w:rsid w:val="00867A6C"/>
    <w:rsid w:val="00867DE2"/>
    <w:rsid w:val="00867E18"/>
    <w:rsid w:val="0087039B"/>
    <w:rsid w:val="00870E5B"/>
    <w:rsid w:val="00871135"/>
    <w:rsid w:val="008713EB"/>
    <w:rsid w:val="00871F60"/>
    <w:rsid w:val="00872C67"/>
    <w:rsid w:val="00872DEB"/>
    <w:rsid w:val="008738C0"/>
    <w:rsid w:val="00874624"/>
    <w:rsid w:val="00874F4C"/>
    <w:rsid w:val="00874F8B"/>
    <w:rsid w:val="00875422"/>
    <w:rsid w:val="00875847"/>
    <w:rsid w:val="00875A7A"/>
    <w:rsid w:val="00875C62"/>
    <w:rsid w:val="00875D8D"/>
    <w:rsid w:val="00876062"/>
    <w:rsid w:val="00876198"/>
    <w:rsid w:val="008761B2"/>
    <w:rsid w:val="008768C0"/>
    <w:rsid w:val="008770AC"/>
    <w:rsid w:val="0087735E"/>
    <w:rsid w:val="0087794A"/>
    <w:rsid w:val="008802C0"/>
    <w:rsid w:val="008803D2"/>
    <w:rsid w:val="00880575"/>
    <w:rsid w:val="00880911"/>
    <w:rsid w:val="0088214D"/>
    <w:rsid w:val="00882721"/>
    <w:rsid w:val="00882B51"/>
    <w:rsid w:val="0088314F"/>
    <w:rsid w:val="00883A2F"/>
    <w:rsid w:val="00883C91"/>
    <w:rsid w:val="0088424E"/>
    <w:rsid w:val="00884634"/>
    <w:rsid w:val="0088465D"/>
    <w:rsid w:val="008850F0"/>
    <w:rsid w:val="0088563F"/>
    <w:rsid w:val="0088606D"/>
    <w:rsid w:val="008868E9"/>
    <w:rsid w:val="00886C80"/>
    <w:rsid w:val="00886E04"/>
    <w:rsid w:val="00886F05"/>
    <w:rsid w:val="008872B5"/>
    <w:rsid w:val="00887950"/>
    <w:rsid w:val="00887C19"/>
    <w:rsid w:val="00887DAC"/>
    <w:rsid w:val="00887E35"/>
    <w:rsid w:val="008905C7"/>
    <w:rsid w:val="008907CE"/>
    <w:rsid w:val="008907F0"/>
    <w:rsid w:val="00890ECF"/>
    <w:rsid w:val="00891298"/>
    <w:rsid w:val="00891814"/>
    <w:rsid w:val="00891873"/>
    <w:rsid w:val="008918CE"/>
    <w:rsid w:val="008919D6"/>
    <w:rsid w:val="0089251C"/>
    <w:rsid w:val="00893827"/>
    <w:rsid w:val="008940AB"/>
    <w:rsid w:val="0089447B"/>
    <w:rsid w:val="008946A5"/>
    <w:rsid w:val="008950A2"/>
    <w:rsid w:val="008957DA"/>
    <w:rsid w:val="00895C99"/>
    <w:rsid w:val="00895FD1"/>
    <w:rsid w:val="00896943"/>
    <w:rsid w:val="00896C3D"/>
    <w:rsid w:val="008A34C7"/>
    <w:rsid w:val="008A4035"/>
    <w:rsid w:val="008A4065"/>
    <w:rsid w:val="008A4370"/>
    <w:rsid w:val="008A53AE"/>
    <w:rsid w:val="008A563C"/>
    <w:rsid w:val="008A6A98"/>
    <w:rsid w:val="008A7941"/>
    <w:rsid w:val="008B07D0"/>
    <w:rsid w:val="008B0DA2"/>
    <w:rsid w:val="008B0DF9"/>
    <w:rsid w:val="008B1580"/>
    <w:rsid w:val="008B2A7A"/>
    <w:rsid w:val="008B38B1"/>
    <w:rsid w:val="008B45BF"/>
    <w:rsid w:val="008B46D3"/>
    <w:rsid w:val="008B4961"/>
    <w:rsid w:val="008B4C6B"/>
    <w:rsid w:val="008B4E52"/>
    <w:rsid w:val="008B5136"/>
    <w:rsid w:val="008B5700"/>
    <w:rsid w:val="008B5F86"/>
    <w:rsid w:val="008B6266"/>
    <w:rsid w:val="008B68C2"/>
    <w:rsid w:val="008B6BCF"/>
    <w:rsid w:val="008B6C34"/>
    <w:rsid w:val="008B6D8C"/>
    <w:rsid w:val="008B6EBC"/>
    <w:rsid w:val="008B750C"/>
    <w:rsid w:val="008B7A37"/>
    <w:rsid w:val="008C02A1"/>
    <w:rsid w:val="008C0A8B"/>
    <w:rsid w:val="008C0E89"/>
    <w:rsid w:val="008C11C2"/>
    <w:rsid w:val="008C15F2"/>
    <w:rsid w:val="008C2D7A"/>
    <w:rsid w:val="008C40B5"/>
    <w:rsid w:val="008C48F2"/>
    <w:rsid w:val="008C4C02"/>
    <w:rsid w:val="008C4D07"/>
    <w:rsid w:val="008C5140"/>
    <w:rsid w:val="008C61E3"/>
    <w:rsid w:val="008C62ED"/>
    <w:rsid w:val="008C6425"/>
    <w:rsid w:val="008C6822"/>
    <w:rsid w:val="008C68F1"/>
    <w:rsid w:val="008C696D"/>
    <w:rsid w:val="008C6BE3"/>
    <w:rsid w:val="008C6C2E"/>
    <w:rsid w:val="008C6E36"/>
    <w:rsid w:val="008C7200"/>
    <w:rsid w:val="008C7317"/>
    <w:rsid w:val="008C7ABA"/>
    <w:rsid w:val="008C7F6C"/>
    <w:rsid w:val="008D045D"/>
    <w:rsid w:val="008D06A1"/>
    <w:rsid w:val="008D0C47"/>
    <w:rsid w:val="008D0DEC"/>
    <w:rsid w:val="008D0F0A"/>
    <w:rsid w:val="008D0F16"/>
    <w:rsid w:val="008D10A3"/>
    <w:rsid w:val="008D13B1"/>
    <w:rsid w:val="008D1B14"/>
    <w:rsid w:val="008D30D8"/>
    <w:rsid w:val="008D36B8"/>
    <w:rsid w:val="008D3DB8"/>
    <w:rsid w:val="008D3DDA"/>
    <w:rsid w:val="008D46E6"/>
    <w:rsid w:val="008D4705"/>
    <w:rsid w:val="008D49EE"/>
    <w:rsid w:val="008D5050"/>
    <w:rsid w:val="008D58F2"/>
    <w:rsid w:val="008D696E"/>
    <w:rsid w:val="008D6DC4"/>
    <w:rsid w:val="008D7B53"/>
    <w:rsid w:val="008E0F30"/>
    <w:rsid w:val="008E0FF4"/>
    <w:rsid w:val="008E10EB"/>
    <w:rsid w:val="008E1452"/>
    <w:rsid w:val="008E174A"/>
    <w:rsid w:val="008E176E"/>
    <w:rsid w:val="008E20AB"/>
    <w:rsid w:val="008E2207"/>
    <w:rsid w:val="008E2943"/>
    <w:rsid w:val="008E2DD8"/>
    <w:rsid w:val="008E2FD1"/>
    <w:rsid w:val="008E32EA"/>
    <w:rsid w:val="008E330E"/>
    <w:rsid w:val="008E3FED"/>
    <w:rsid w:val="008E4785"/>
    <w:rsid w:val="008E487D"/>
    <w:rsid w:val="008E498E"/>
    <w:rsid w:val="008E5620"/>
    <w:rsid w:val="008E58FA"/>
    <w:rsid w:val="008E5959"/>
    <w:rsid w:val="008E614E"/>
    <w:rsid w:val="008E6508"/>
    <w:rsid w:val="008E6590"/>
    <w:rsid w:val="008E65CA"/>
    <w:rsid w:val="008E6CB8"/>
    <w:rsid w:val="008E6EEB"/>
    <w:rsid w:val="008E70A3"/>
    <w:rsid w:val="008E7294"/>
    <w:rsid w:val="008E7AF1"/>
    <w:rsid w:val="008E7E07"/>
    <w:rsid w:val="008F0DA7"/>
    <w:rsid w:val="008F0E27"/>
    <w:rsid w:val="008F1283"/>
    <w:rsid w:val="008F17BA"/>
    <w:rsid w:val="008F184B"/>
    <w:rsid w:val="008F2C78"/>
    <w:rsid w:val="008F2D54"/>
    <w:rsid w:val="008F3685"/>
    <w:rsid w:val="008F3F12"/>
    <w:rsid w:val="008F4673"/>
    <w:rsid w:val="008F46D6"/>
    <w:rsid w:val="008F4860"/>
    <w:rsid w:val="008F489F"/>
    <w:rsid w:val="008F4FF7"/>
    <w:rsid w:val="008F5057"/>
    <w:rsid w:val="008F5C6A"/>
    <w:rsid w:val="008F5F2A"/>
    <w:rsid w:val="008F60B1"/>
    <w:rsid w:val="008F6715"/>
    <w:rsid w:val="008F6B83"/>
    <w:rsid w:val="008F7198"/>
    <w:rsid w:val="008F725E"/>
    <w:rsid w:val="008F7B4F"/>
    <w:rsid w:val="00900233"/>
    <w:rsid w:val="009005B7"/>
    <w:rsid w:val="009009E9"/>
    <w:rsid w:val="00901BED"/>
    <w:rsid w:val="00901E79"/>
    <w:rsid w:val="0090278B"/>
    <w:rsid w:val="00902E45"/>
    <w:rsid w:val="009031C5"/>
    <w:rsid w:val="009039E1"/>
    <w:rsid w:val="00903A1D"/>
    <w:rsid w:val="009045CC"/>
    <w:rsid w:val="00904A51"/>
    <w:rsid w:val="00904B5A"/>
    <w:rsid w:val="00904FD2"/>
    <w:rsid w:val="009050A9"/>
    <w:rsid w:val="0090630E"/>
    <w:rsid w:val="009065F9"/>
    <w:rsid w:val="0090666B"/>
    <w:rsid w:val="0090684D"/>
    <w:rsid w:val="00906AF1"/>
    <w:rsid w:val="009073C6"/>
    <w:rsid w:val="00907A8C"/>
    <w:rsid w:val="009107D3"/>
    <w:rsid w:val="00910868"/>
    <w:rsid w:val="00910DBA"/>
    <w:rsid w:val="0091136D"/>
    <w:rsid w:val="009121EA"/>
    <w:rsid w:val="00912350"/>
    <w:rsid w:val="00912BFC"/>
    <w:rsid w:val="009138C6"/>
    <w:rsid w:val="009141C9"/>
    <w:rsid w:val="009146B8"/>
    <w:rsid w:val="00914A4B"/>
    <w:rsid w:val="00914C50"/>
    <w:rsid w:val="0091541D"/>
    <w:rsid w:val="0091600D"/>
    <w:rsid w:val="00916E6B"/>
    <w:rsid w:val="00916E6C"/>
    <w:rsid w:val="00916FC8"/>
    <w:rsid w:val="009176AC"/>
    <w:rsid w:val="0091785D"/>
    <w:rsid w:val="0091794A"/>
    <w:rsid w:val="0091796B"/>
    <w:rsid w:val="00917EB8"/>
    <w:rsid w:val="00917F7E"/>
    <w:rsid w:val="00920BB6"/>
    <w:rsid w:val="00920BC7"/>
    <w:rsid w:val="00920E45"/>
    <w:rsid w:val="0092141F"/>
    <w:rsid w:val="0092174F"/>
    <w:rsid w:val="009218AD"/>
    <w:rsid w:val="0092197D"/>
    <w:rsid w:val="009219F4"/>
    <w:rsid w:val="00921E1A"/>
    <w:rsid w:val="009226A8"/>
    <w:rsid w:val="00922F19"/>
    <w:rsid w:val="00922FB8"/>
    <w:rsid w:val="009232A0"/>
    <w:rsid w:val="009238A3"/>
    <w:rsid w:val="00923B98"/>
    <w:rsid w:val="00924467"/>
    <w:rsid w:val="00924D82"/>
    <w:rsid w:val="009257FD"/>
    <w:rsid w:val="0092613E"/>
    <w:rsid w:val="00926213"/>
    <w:rsid w:val="009271A7"/>
    <w:rsid w:val="009273CD"/>
    <w:rsid w:val="00927A03"/>
    <w:rsid w:val="00927D5F"/>
    <w:rsid w:val="00927D87"/>
    <w:rsid w:val="009309DF"/>
    <w:rsid w:val="00930AE9"/>
    <w:rsid w:val="00930ECC"/>
    <w:rsid w:val="00932532"/>
    <w:rsid w:val="00932AC1"/>
    <w:rsid w:val="00932B88"/>
    <w:rsid w:val="00932BE0"/>
    <w:rsid w:val="00932D8A"/>
    <w:rsid w:val="009336BF"/>
    <w:rsid w:val="00933A1B"/>
    <w:rsid w:val="00933D04"/>
    <w:rsid w:val="00933FD2"/>
    <w:rsid w:val="00934769"/>
    <w:rsid w:val="00934BB5"/>
    <w:rsid w:val="00934DDD"/>
    <w:rsid w:val="009354F7"/>
    <w:rsid w:val="0093568F"/>
    <w:rsid w:val="0093573A"/>
    <w:rsid w:val="00935B35"/>
    <w:rsid w:val="00936260"/>
    <w:rsid w:val="00936785"/>
    <w:rsid w:val="00936A7F"/>
    <w:rsid w:val="00936AF3"/>
    <w:rsid w:val="00937107"/>
    <w:rsid w:val="00937716"/>
    <w:rsid w:val="0093777C"/>
    <w:rsid w:val="00937B78"/>
    <w:rsid w:val="00937E28"/>
    <w:rsid w:val="00937E34"/>
    <w:rsid w:val="0094193F"/>
    <w:rsid w:val="00942432"/>
    <w:rsid w:val="00943333"/>
    <w:rsid w:val="0094358E"/>
    <w:rsid w:val="009436B4"/>
    <w:rsid w:val="009436E1"/>
    <w:rsid w:val="009437E6"/>
    <w:rsid w:val="00943D3F"/>
    <w:rsid w:val="00944AD6"/>
    <w:rsid w:val="00944B51"/>
    <w:rsid w:val="00944F4F"/>
    <w:rsid w:val="0094513D"/>
    <w:rsid w:val="00946732"/>
    <w:rsid w:val="00946C6F"/>
    <w:rsid w:val="00946FAB"/>
    <w:rsid w:val="00947157"/>
    <w:rsid w:val="00950308"/>
    <w:rsid w:val="0095172E"/>
    <w:rsid w:val="00952967"/>
    <w:rsid w:val="00952D42"/>
    <w:rsid w:val="00952E4F"/>
    <w:rsid w:val="00952EC9"/>
    <w:rsid w:val="00954163"/>
    <w:rsid w:val="00954AC2"/>
    <w:rsid w:val="00955CD9"/>
    <w:rsid w:val="00955E45"/>
    <w:rsid w:val="00955E49"/>
    <w:rsid w:val="00956073"/>
    <w:rsid w:val="009564B1"/>
    <w:rsid w:val="0095674A"/>
    <w:rsid w:val="009569B1"/>
    <w:rsid w:val="009573EC"/>
    <w:rsid w:val="00957550"/>
    <w:rsid w:val="00960566"/>
    <w:rsid w:val="00960A17"/>
    <w:rsid w:val="00960CF3"/>
    <w:rsid w:val="0096194D"/>
    <w:rsid w:val="009624BC"/>
    <w:rsid w:val="00962AC6"/>
    <w:rsid w:val="00963091"/>
    <w:rsid w:val="009634B1"/>
    <w:rsid w:val="0096374F"/>
    <w:rsid w:val="00963DC4"/>
    <w:rsid w:val="009642D2"/>
    <w:rsid w:val="00965182"/>
    <w:rsid w:val="00965207"/>
    <w:rsid w:val="009658D9"/>
    <w:rsid w:val="00965B17"/>
    <w:rsid w:val="00966383"/>
    <w:rsid w:val="00966F69"/>
    <w:rsid w:val="009675A7"/>
    <w:rsid w:val="00967AC2"/>
    <w:rsid w:val="00970168"/>
    <w:rsid w:val="0097086B"/>
    <w:rsid w:val="00970C0C"/>
    <w:rsid w:val="00970D40"/>
    <w:rsid w:val="009711DA"/>
    <w:rsid w:val="00971C59"/>
    <w:rsid w:val="00971EC0"/>
    <w:rsid w:val="0097286E"/>
    <w:rsid w:val="00973201"/>
    <w:rsid w:val="00973298"/>
    <w:rsid w:val="00973574"/>
    <w:rsid w:val="00973728"/>
    <w:rsid w:val="00973B8E"/>
    <w:rsid w:val="00973C4E"/>
    <w:rsid w:val="00974187"/>
    <w:rsid w:val="0097432C"/>
    <w:rsid w:val="00974CA1"/>
    <w:rsid w:val="00974D61"/>
    <w:rsid w:val="00974DFC"/>
    <w:rsid w:val="00974E44"/>
    <w:rsid w:val="009768AC"/>
    <w:rsid w:val="0097690A"/>
    <w:rsid w:val="00976E89"/>
    <w:rsid w:val="00976EA7"/>
    <w:rsid w:val="009771CD"/>
    <w:rsid w:val="00977481"/>
    <w:rsid w:val="009777CF"/>
    <w:rsid w:val="00980026"/>
    <w:rsid w:val="00980221"/>
    <w:rsid w:val="009804D2"/>
    <w:rsid w:val="00980A98"/>
    <w:rsid w:val="00980DE5"/>
    <w:rsid w:val="00980F13"/>
    <w:rsid w:val="00981569"/>
    <w:rsid w:val="009815A2"/>
    <w:rsid w:val="00981AA3"/>
    <w:rsid w:val="00982010"/>
    <w:rsid w:val="00982383"/>
    <w:rsid w:val="0098246D"/>
    <w:rsid w:val="00982C2B"/>
    <w:rsid w:val="00982EF3"/>
    <w:rsid w:val="009835DA"/>
    <w:rsid w:val="00983648"/>
    <w:rsid w:val="00983FCB"/>
    <w:rsid w:val="00984471"/>
    <w:rsid w:val="00984761"/>
    <w:rsid w:val="00984CF1"/>
    <w:rsid w:val="00984FF2"/>
    <w:rsid w:val="009851A1"/>
    <w:rsid w:val="0098571E"/>
    <w:rsid w:val="00985C34"/>
    <w:rsid w:val="009864AC"/>
    <w:rsid w:val="0098666C"/>
    <w:rsid w:val="009868C3"/>
    <w:rsid w:val="00986D78"/>
    <w:rsid w:val="00986E41"/>
    <w:rsid w:val="00987C87"/>
    <w:rsid w:val="00990162"/>
    <w:rsid w:val="00990AFF"/>
    <w:rsid w:val="00990C34"/>
    <w:rsid w:val="00990FFE"/>
    <w:rsid w:val="0099137E"/>
    <w:rsid w:val="009915CC"/>
    <w:rsid w:val="00991C65"/>
    <w:rsid w:val="00991F43"/>
    <w:rsid w:val="0099237B"/>
    <w:rsid w:val="00992953"/>
    <w:rsid w:val="00992980"/>
    <w:rsid w:val="00992F1C"/>
    <w:rsid w:val="00993212"/>
    <w:rsid w:val="00993773"/>
    <w:rsid w:val="0099381D"/>
    <w:rsid w:val="00994861"/>
    <w:rsid w:val="009955FE"/>
    <w:rsid w:val="00995938"/>
    <w:rsid w:val="00995ECD"/>
    <w:rsid w:val="00996229"/>
    <w:rsid w:val="0099628A"/>
    <w:rsid w:val="00996779"/>
    <w:rsid w:val="009976E3"/>
    <w:rsid w:val="009A01D6"/>
    <w:rsid w:val="009A1CF9"/>
    <w:rsid w:val="009A220A"/>
    <w:rsid w:val="009A267E"/>
    <w:rsid w:val="009A2862"/>
    <w:rsid w:val="009A2FC5"/>
    <w:rsid w:val="009A31B4"/>
    <w:rsid w:val="009A3836"/>
    <w:rsid w:val="009A3B0B"/>
    <w:rsid w:val="009A3C9D"/>
    <w:rsid w:val="009A5800"/>
    <w:rsid w:val="009A60F1"/>
    <w:rsid w:val="009A656A"/>
    <w:rsid w:val="009A6BDC"/>
    <w:rsid w:val="009A6C89"/>
    <w:rsid w:val="009B0191"/>
    <w:rsid w:val="009B03E3"/>
    <w:rsid w:val="009B04B4"/>
    <w:rsid w:val="009B0AD1"/>
    <w:rsid w:val="009B1472"/>
    <w:rsid w:val="009B1864"/>
    <w:rsid w:val="009B22BE"/>
    <w:rsid w:val="009B2CF5"/>
    <w:rsid w:val="009B3B60"/>
    <w:rsid w:val="009B3BD9"/>
    <w:rsid w:val="009B4151"/>
    <w:rsid w:val="009B4522"/>
    <w:rsid w:val="009B4A01"/>
    <w:rsid w:val="009B4CA2"/>
    <w:rsid w:val="009B4D73"/>
    <w:rsid w:val="009B5D2E"/>
    <w:rsid w:val="009B6B41"/>
    <w:rsid w:val="009B72FE"/>
    <w:rsid w:val="009B777D"/>
    <w:rsid w:val="009C0199"/>
    <w:rsid w:val="009C0265"/>
    <w:rsid w:val="009C0634"/>
    <w:rsid w:val="009C0794"/>
    <w:rsid w:val="009C0A12"/>
    <w:rsid w:val="009C2910"/>
    <w:rsid w:val="009C3015"/>
    <w:rsid w:val="009C311C"/>
    <w:rsid w:val="009C3362"/>
    <w:rsid w:val="009C3422"/>
    <w:rsid w:val="009C34D4"/>
    <w:rsid w:val="009C388D"/>
    <w:rsid w:val="009C3AB2"/>
    <w:rsid w:val="009C3C46"/>
    <w:rsid w:val="009C3D32"/>
    <w:rsid w:val="009C5194"/>
    <w:rsid w:val="009C66B4"/>
    <w:rsid w:val="009C761E"/>
    <w:rsid w:val="009C76BB"/>
    <w:rsid w:val="009D060F"/>
    <w:rsid w:val="009D0771"/>
    <w:rsid w:val="009D1810"/>
    <w:rsid w:val="009D1BE4"/>
    <w:rsid w:val="009D1E70"/>
    <w:rsid w:val="009D2159"/>
    <w:rsid w:val="009D21AA"/>
    <w:rsid w:val="009D22B2"/>
    <w:rsid w:val="009D2777"/>
    <w:rsid w:val="009D2F43"/>
    <w:rsid w:val="009D3192"/>
    <w:rsid w:val="009D354B"/>
    <w:rsid w:val="009D368B"/>
    <w:rsid w:val="009D3910"/>
    <w:rsid w:val="009D556B"/>
    <w:rsid w:val="009D57BF"/>
    <w:rsid w:val="009D595A"/>
    <w:rsid w:val="009D5AB6"/>
    <w:rsid w:val="009D5B3F"/>
    <w:rsid w:val="009D614E"/>
    <w:rsid w:val="009D6652"/>
    <w:rsid w:val="009D6DA9"/>
    <w:rsid w:val="009D7F8C"/>
    <w:rsid w:val="009E0895"/>
    <w:rsid w:val="009E09CC"/>
    <w:rsid w:val="009E0CDF"/>
    <w:rsid w:val="009E1355"/>
    <w:rsid w:val="009E137F"/>
    <w:rsid w:val="009E13EB"/>
    <w:rsid w:val="009E1659"/>
    <w:rsid w:val="009E16DA"/>
    <w:rsid w:val="009E178F"/>
    <w:rsid w:val="009E1A04"/>
    <w:rsid w:val="009E1D99"/>
    <w:rsid w:val="009E229B"/>
    <w:rsid w:val="009E287C"/>
    <w:rsid w:val="009E2F06"/>
    <w:rsid w:val="009E2FDF"/>
    <w:rsid w:val="009E3C0A"/>
    <w:rsid w:val="009E3FFF"/>
    <w:rsid w:val="009E4B13"/>
    <w:rsid w:val="009E508C"/>
    <w:rsid w:val="009E56A0"/>
    <w:rsid w:val="009E5CAA"/>
    <w:rsid w:val="009E5F77"/>
    <w:rsid w:val="009E62E7"/>
    <w:rsid w:val="009E6709"/>
    <w:rsid w:val="009E69D2"/>
    <w:rsid w:val="009E720D"/>
    <w:rsid w:val="009E78F4"/>
    <w:rsid w:val="009E78FF"/>
    <w:rsid w:val="009E7D6D"/>
    <w:rsid w:val="009E7EF2"/>
    <w:rsid w:val="009F0552"/>
    <w:rsid w:val="009F0623"/>
    <w:rsid w:val="009F064B"/>
    <w:rsid w:val="009F15D0"/>
    <w:rsid w:val="009F1F3D"/>
    <w:rsid w:val="009F21B3"/>
    <w:rsid w:val="009F21F4"/>
    <w:rsid w:val="009F2E72"/>
    <w:rsid w:val="009F2F6D"/>
    <w:rsid w:val="009F37A8"/>
    <w:rsid w:val="009F3BA5"/>
    <w:rsid w:val="009F484C"/>
    <w:rsid w:val="009F49E0"/>
    <w:rsid w:val="009F5CE4"/>
    <w:rsid w:val="009F5EB1"/>
    <w:rsid w:val="009F60F4"/>
    <w:rsid w:val="009F642F"/>
    <w:rsid w:val="009F66D5"/>
    <w:rsid w:val="009F66EB"/>
    <w:rsid w:val="009F6917"/>
    <w:rsid w:val="009F6D63"/>
    <w:rsid w:val="009F6E87"/>
    <w:rsid w:val="009F6ECE"/>
    <w:rsid w:val="009F78B4"/>
    <w:rsid w:val="009F7AE0"/>
    <w:rsid w:val="00A0010A"/>
    <w:rsid w:val="00A0057D"/>
    <w:rsid w:val="00A00B40"/>
    <w:rsid w:val="00A00C5B"/>
    <w:rsid w:val="00A00E53"/>
    <w:rsid w:val="00A01E6C"/>
    <w:rsid w:val="00A02057"/>
    <w:rsid w:val="00A02B9C"/>
    <w:rsid w:val="00A02CB0"/>
    <w:rsid w:val="00A03250"/>
    <w:rsid w:val="00A0342B"/>
    <w:rsid w:val="00A041CE"/>
    <w:rsid w:val="00A0429B"/>
    <w:rsid w:val="00A05698"/>
    <w:rsid w:val="00A05875"/>
    <w:rsid w:val="00A05E7F"/>
    <w:rsid w:val="00A05F23"/>
    <w:rsid w:val="00A06086"/>
    <w:rsid w:val="00A06240"/>
    <w:rsid w:val="00A0638B"/>
    <w:rsid w:val="00A06584"/>
    <w:rsid w:val="00A069D2"/>
    <w:rsid w:val="00A06B4C"/>
    <w:rsid w:val="00A06BAE"/>
    <w:rsid w:val="00A06DA7"/>
    <w:rsid w:val="00A07C8C"/>
    <w:rsid w:val="00A07D83"/>
    <w:rsid w:val="00A07EB1"/>
    <w:rsid w:val="00A07FCE"/>
    <w:rsid w:val="00A10042"/>
    <w:rsid w:val="00A11A6D"/>
    <w:rsid w:val="00A12439"/>
    <w:rsid w:val="00A1247B"/>
    <w:rsid w:val="00A1276C"/>
    <w:rsid w:val="00A1350D"/>
    <w:rsid w:val="00A13E0F"/>
    <w:rsid w:val="00A1496E"/>
    <w:rsid w:val="00A14D96"/>
    <w:rsid w:val="00A153E4"/>
    <w:rsid w:val="00A1541C"/>
    <w:rsid w:val="00A15C79"/>
    <w:rsid w:val="00A15FE3"/>
    <w:rsid w:val="00A17191"/>
    <w:rsid w:val="00A176B5"/>
    <w:rsid w:val="00A20846"/>
    <w:rsid w:val="00A20A4F"/>
    <w:rsid w:val="00A2105C"/>
    <w:rsid w:val="00A21F01"/>
    <w:rsid w:val="00A229A6"/>
    <w:rsid w:val="00A22DBB"/>
    <w:rsid w:val="00A2302F"/>
    <w:rsid w:val="00A234D2"/>
    <w:rsid w:val="00A23C27"/>
    <w:rsid w:val="00A24169"/>
    <w:rsid w:val="00A2424A"/>
    <w:rsid w:val="00A247AA"/>
    <w:rsid w:val="00A26CDD"/>
    <w:rsid w:val="00A26E7E"/>
    <w:rsid w:val="00A27938"/>
    <w:rsid w:val="00A27FA0"/>
    <w:rsid w:val="00A30741"/>
    <w:rsid w:val="00A30843"/>
    <w:rsid w:val="00A30EAA"/>
    <w:rsid w:val="00A31806"/>
    <w:rsid w:val="00A31920"/>
    <w:rsid w:val="00A320F2"/>
    <w:rsid w:val="00A325A0"/>
    <w:rsid w:val="00A32928"/>
    <w:rsid w:val="00A32957"/>
    <w:rsid w:val="00A32F25"/>
    <w:rsid w:val="00A33735"/>
    <w:rsid w:val="00A33CD9"/>
    <w:rsid w:val="00A343BE"/>
    <w:rsid w:val="00A34A2F"/>
    <w:rsid w:val="00A34EB6"/>
    <w:rsid w:val="00A3505B"/>
    <w:rsid w:val="00A351AF"/>
    <w:rsid w:val="00A3523C"/>
    <w:rsid w:val="00A352D3"/>
    <w:rsid w:val="00A3532F"/>
    <w:rsid w:val="00A359AC"/>
    <w:rsid w:val="00A35ADF"/>
    <w:rsid w:val="00A35FED"/>
    <w:rsid w:val="00A36204"/>
    <w:rsid w:val="00A36721"/>
    <w:rsid w:val="00A3686B"/>
    <w:rsid w:val="00A36964"/>
    <w:rsid w:val="00A36A13"/>
    <w:rsid w:val="00A371DD"/>
    <w:rsid w:val="00A37329"/>
    <w:rsid w:val="00A37562"/>
    <w:rsid w:val="00A378E5"/>
    <w:rsid w:val="00A40F9F"/>
    <w:rsid w:val="00A410AB"/>
    <w:rsid w:val="00A42B42"/>
    <w:rsid w:val="00A42B50"/>
    <w:rsid w:val="00A42E00"/>
    <w:rsid w:val="00A430F0"/>
    <w:rsid w:val="00A433FF"/>
    <w:rsid w:val="00A43D5D"/>
    <w:rsid w:val="00A44102"/>
    <w:rsid w:val="00A4447D"/>
    <w:rsid w:val="00A44713"/>
    <w:rsid w:val="00A44790"/>
    <w:rsid w:val="00A44CE3"/>
    <w:rsid w:val="00A44CFF"/>
    <w:rsid w:val="00A44E46"/>
    <w:rsid w:val="00A450C7"/>
    <w:rsid w:val="00A45D0C"/>
    <w:rsid w:val="00A4615F"/>
    <w:rsid w:val="00A46B4F"/>
    <w:rsid w:val="00A46D27"/>
    <w:rsid w:val="00A46D28"/>
    <w:rsid w:val="00A473F3"/>
    <w:rsid w:val="00A47B03"/>
    <w:rsid w:val="00A500CA"/>
    <w:rsid w:val="00A51499"/>
    <w:rsid w:val="00A516CD"/>
    <w:rsid w:val="00A51CFC"/>
    <w:rsid w:val="00A52236"/>
    <w:rsid w:val="00A52AE1"/>
    <w:rsid w:val="00A53097"/>
    <w:rsid w:val="00A53DF9"/>
    <w:rsid w:val="00A5413B"/>
    <w:rsid w:val="00A547E4"/>
    <w:rsid w:val="00A54946"/>
    <w:rsid w:val="00A552FA"/>
    <w:rsid w:val="00A55D75"/>
    <w:rsid w:val="00A57F91"/>
    <w:rsid w:val="00A6008A"/>
    <w:rsid w:val="00A62198"/>
    <w:rsid w:val="00A621A1"/>
    <w:rsid w:val="00A621EC"/>
    <w:rsid w:val="00A62255"/>
    <w:rsid w:val="00A622C3"/>
    <w:rsid w:val="00A625A2"/>
    <w:rsid w:val="00A625B6"/>
    <w:rsid w:val="00A62729"/>
    <w:rsid w:val="00A6281E"/>
    <w:rsid w:val="00A6284A"/>
    <w:rsid w:val="00A63192"/>
    <w:rsid w:val="00A63BC5"/>
    <w:rsid w:val="00A640BB"/>
    <w:rsid w:val="00A64C97"/>
    <w:rsid w:val="00A64FD9"/>
    <w:rsid w:val="00A658FF"/>
    <w:rsid w:val="00A65EAE"/>
    <w:rsid w:val="00A6631F"/>
    <w:rsid w:val="00A663DB"/>
    <w:rsid w:val="00A673F4"/>
    <w:rsid w:val="00A67BBB"/>
    <w:rsid w:val="00A67D00"/>
    <w:rsid w:val="00A702A9"/>
    <w:rsid w:val="00A7047F"/>
    <w:rsid w:val="00A7103C"/>
    <w:rsid w:val="00A712B4"/>
    <w:rsid w:val="00A71657"/>
    <w:rsid w:val="00A7188F"/>
    <w:rsid w:val="00A721C7"/>
    <w:rsid w:val="00A7272C"/>
    <w:rsid w:val="00A7370D"/>
    <w:rsid w:val="00A73873"/>
    <w:rsid w:val="00A742FB"/>
    <w:rsid w:val="00A74A0F"/>
    <w:rsid w:val="00A74A95"/>
    <w:rsid w:val="00A74D1D"/>
    <w:rsid w:val="00A75416"/>
    <w:rsid w:val="00A75A8C"/>
    <w:rsid w:val="00A76340"/>
    <w:rsid w:val="00A7668B"/>
    <w:rsid w:val="00A76CE9"/>
    <w:rsid w:val="00A775FA"/>
    <w:rsid w:val="00A77A4B"/>
    <w:rsid w:val="00A808E7"/>
    <w:rsid w:val="00A80C73"/>
    <w:rsid w:val="00A813E1"/>
    <w:rsid w:val="00A81712"/>
    <w:rsid w:val="00A81F03"/>
    <w:rsid w:val="00A8212A"/>
    <w:rsid w:val="00A824A8"/>
    <w:rsid w:val="00A82680"/>
    <w:rsid w:val="00A8281A"/>
    <w:rsid w:val="00A83BBA"/>
    <w:rsid w:val="00A84798"/>
    <w:rsid w:val="00A86974"/>
    <w:rsid w:val="00A8722C"/>
    <w:rsid w:val="00A877BF"/>
    <w:rsid w:val="00A87B19"/>
    <w:rsid w:val="00A9002A"/>
    <w:rsid w:val="00A90596"/>
    <w:rsid w:val="00A910A8"/>
    <w:rsid w:val="00A91AAF"/>
    <w:rsid w:val="00A91ABA"/>
    <w:rsid w:val="00A926FD"/>
    <w:rsid w:val="00A92A67"/>
    <w:rsid w:val="00A92BD4"/>
    <w:rsid w:val="00A932DD"/>
    <w:rsid w:val="00A93A94"/>
    <w:rsid w:val="00A93EF2"/>
    <w:rsid w:val="00A93FFF"/>
    <w:rsid w:val="00A9430D"/>
    <w:rsid w:val="00A94387"/>
    <w:rsid w:val="00A94760"/>
    <w:rsid w:val="00A947FF"/>
    <w:rsid w:val="00A948EF"/>
    <w:rsid w:val="00A94C36"/>
    <w:rsid w:val="00A94CF3"/>
    <w:rsid w:val="00A9517F"/>
    <w:rsid w:val="00A95A3F"/>
    <w:rsid w:val="00A95EE7"/>
    <w:rsid w:val="00A95EFA"/>
    <w:rsid w:val="00A96E79"/>
    <w:rsid w:val="00A97747"/>
    <w:rsid w:val="00A97D84"/>
    <w:rsid w:val="00A97EB7"/>
    <w:rsid w:val="00AA04A8"/>
    <w:rsid w:val="00AA0680"/>
    <w:rsid w:val="00AA13A6"/>
    <w:rsid w:val="00AA1779"/>
    <w:rsid w:val="00AA1E32"/>
    <w:rsid w:val="00AA2190"/>
    <w:rsid w:val="00AA24C7"/>
    <w:rsid w:val="00AA2B71"/>
    <w:rsid w:val="00AA2D08"/>
    <w:rsid w:val="00AA2E2A"/>
    <w:rsid w:val="00AA3D51"/>
    <w:rsid w:val="00AA44ED"/>
    <w:rsid w:val="00AA4DCA"/>
    <w:rsid w:val="00AA509A"/>
    <w:rsid w:val="00AA50ED"/>
    <w:rsid w:val="00AA5150"/>
    <w:rsid w:val="00AA554E"/>
    <w:rsid w:val="00AA56B5"/>
    <w:rsid w:val="00AA5A97"/>
    <w:rsid w:val="00AA5ACF"/>
    <w:rsid w:val="00AA6552"/>
    <w:rsid w:val="00AA6A76"/>
    <w:rsid w:val="00AA6AE1"/>
    <w:rsid w:val="00AB0510"/>
    <w:rsid w:val="00AB069B"/>
    <w:rsid w:val="00AB1B72"/>
    <w:rsid w:val="00AB1EE6"/>
    <w:rsid w:val="00AB218C"/>
    <w:rsid w:val="00AB2967"/>
    <w:rsid w:val="00AB2998"/>
    <w:rsid w:val="00AB2F26"/>
    <w:rsid w:val="00AB306D"/>
    <w:rsid w:val="00AB31F2"/>
    <w:rsid w:val="00AB3355"/>
    <w:rsid w:val="00AB439B"/>
    <w:rsid w:val="00AB47D3"/>
    <w:rsid w:val="00AB4894"/>
    <w:rsid w:val="00AB48C9"/>
    <w:rsid w:val="00AB4900"/>
    <w:rsid w:val="00AB4B76"/>
    <w:rsid w:val="00AB4EF0"/>
    <w:rsid w:val="00AB592D"/>
    <w:rsid w:val="00AB59DA"/>
    <w:rsid w:val="00AB5C53"/>
    <w:rsid w:val="00AB5FAB"/>
    <w:rsid w:val="00AB638A"/>
    <w:rsid w:val="00AB7C02"/>
    <w:rsid w:val="00AB7EB2"/>
    <w:rsid w:val="00AC0092"/>
    <w:rsid w:val="00AC0A60"/>
    <w:rsid w:val="00AC0F1A"/>
    <w:rsid w:val="00AC179B"/>
    <w:rsid w:val="00AC1E00"/>
    <w:rsid w:val="00AC2476"/>
    <w:rsid w:val="00AC28A3"/>
    <w:rsid w:val="00AC293E"/>
    <w:rsid w:val="00AC3346"/>
    <w:rsid w:val="00AC347A"/>
    <w:rsid w:val="00AC3522"/>
    <w:rsid w:val="00AC38E3"/>
    <w:rsid w:val="00AC3970"/>
    <w:rsid w:val="00AC4395"/>
    <w:rsid w:val="00AC45C7"/>
    <w:rsid w:val="00AC4A01"/>
    <w:rsid w:val="00AC4D14"/>
    <w:rsid w:val="00AC5388"/>
    <w:rsid w:val="00AC58D0"/>
    <w:rsid w:val="00AC59F6"/>
    <w:rsid w:val="00AC5D6B"/>
    <w:rsid w:val="00AC6189"/>
    <w:rsid w:val="00AC62D3"/>
    <w:rsid w:val="00AC6859"/>
    <w:rsid w:val="00AC6954"/>
    <w:rsid w:val="00AC6D18"/>
    <w:rsid w:val="00AC6F3A"/>
    <w:rsid w:val="00AC7036"/>
    <w:rsid w:val="00AC78FE"/>
    <w:rsid w:val="00AC7CE5"/>
    <w:rsid w:val="00AC7F90"/>
    <w:rsid w:val="00AD028C"/>
    <w:rsid w:val="00AD0F17"/>
    <w:rsid w:val="00AD1079"/>
    <w:rsid w:val="00AD1890"/>
    <w:rsid w:val="00AD1C5B"/>
    <w:rsid w:val="00AD31D6"/>
    <w:rsid w:val="00AD390B"/>
    <w:rsid w:val="00AD3A9B"/>
    <w:rsid w:val="00AD4A11"/>
    <w:rsid w:val="00AD5EF4"/>
    <w:rsid w:val="00AD609E"/>
    <w:rsid w:val="00AD6250"/>
    <w:rsid w:val="00AD628D"/>
    <w:rsid w:val="00AD6418"/>
    <w:rsid w:val="00AD69C4"/>
    <w:rsid w:val="00AD7190"/>
    <w:rsid w:val="00AE003A"/>
    <w:rsid w:val="00AE05D9"/>
    <w:rsid w:val="00AE0897"/>
    <w:rsid w:val="00AE0D5F"/>
    <w:rsid w:val="00AE116F"/>
    <w:rsid w:val="00AE1892"/>
    <w:rsid w:val="00AE19F7"/>
    <w:rsid w:val="00AE1D05"/>
    <w:rsid w:val="00AE2135"/>
    <w:rsid w:val="00AE22E7"/>
    <w:rsid w:val="00AE295E"/>
    <w:rsid w:val="00AE3079"/>
    <w:rsid w:val="00AE3138"/>
    <w:rsid w:val="00AE3ED9"/>
    <w:rsid w:val="00AE3EF6"/>
    <w:rsid w:val="00AE4859"/>
    <w:rsid w:val="00AE4E77"/>
    <w:rsid w:val="00AE5101"/>
    <w:rsid w:val="00AE51B3"/>
    <w:rsid w:val="00AE576E"/>
    <w:rsid w:val="00AE57A6"/>
    <w:rsid w:val="00AE6D88"/>
    <w:rsid w:val="00AE7EE4"/>
    <w:rsid w:val="00AE7FEE"/>
    <w:rsid w:val="00AF02BA"/>
    <w:rsid w:val="00AF04B2"/>
    <w:rsid w:val="00AF0DC3"/>
    <w:rsid w:val="00AF12CA"/>
    <w:rsid w:val="00AF1400"/>
    <w:rsid w:val="00AF1CAE"/>
    <w:rsid w:val="00AF1EA2"/>
    <w:rsid w:val="00AF1F4C"/>
    <w:rsid w:val="00AF2213"/>
    <w:rsid w:val="00AF2371"/>
    <w:rsid w:val="00AF2689"/>
    <w:rsid w:val="00AF278F"/>
    <w:rsid w:val="00AF2953"/>
    <w:rsid w:val="00AF2A89"/>
    <w:rsid w:val="00AF2F38"/>
    <w:rsid w:val="00AF3C36"/>
    <w:rsid w:val="00AF3D5A"/>
    <w:rsid w:val="00AF60A7"/>
    <w:rsid w:val="00AF62A1"/>
    <w:rsid w:val="00AF6558"/>
    <w:rsid w:val="00AF7757"/>
    <w:rsid w:val="00B00178"/>
    <w:rsid w:val="00B002EC"/>
    <w:rsid w:val="00B004C0"/>
    <w:rsid w:val="00B00FBE"/>
    <w:rsid w:val="00B0183C"/>
    <w:rsid w:val="00B01A86"/>
    <w:rsid w:val="00B01C15"/>
    <w:rsid w:val="00B02720"/>
    <w:rsid w:val="00B02880"/>
    <w:rsid w:val="00B02EE1"/>
    <w:rsid w:val="00B0364E"/>
    <w:rsid w:val="00B039F7"/>
    <w:rsid w:val="00B03DAD"/>
    <w:rsid w:val="00B04364"/>
    <w:rsid w:val="00B04513"/>
    <w:rsid w:val="00B048AF"/>
    <w:rsid w:val="00B048E3"/>
    <w:rsid w:val="00B049ED"/>
    <w:rsid w:val="00B04F3A"/>
    <w:rsid w:val="00B0524E"/>
    <w:rsid w:val="00B05E3E"/>
    <w:rsid w:val="00B0741B"/>
    <w:rsid w:val="00B075BA"/>
    <w:rsid w:val="00B07C78"/>
    <w:rsid w:val="00B10638"/>
    <w:rsid w:val="00B107D0"/>
    <w:rsid w:val="00B1089F"/>
    <w:rsid w:val="00B10C05"/>
    <w:rsid w:val="00B1133A"/>
    <w:rsid w:val="00B123B9"/>
    <w:rsid w:val="00B12920"/>
    <w:rsid w:val="00B13427"/>
    <w:rsid w:val="00B136FF"/>
    <w:rsid w:val="00B13FAD"/>
    <w:rsid w:val="00B1443D"/>
    <w:rsid w:val="00B149D2"/>
    <w:rsid w:val="00B14D31"/>
    <w:rsid w:val="00B155A9"/>
    <w:rsid w:val="00B160A6"/>
    <w:rsid w:val="00B16873"/>
    <w:rsid w:val="00B16CB8"/>
    <w:rsid w:val="00B16E52"/>
    <w:rsid w:val="00B16FB5"/>
    <w:rsid w:val="00B17228"/>
    <w:rsid w:val="00B175E1"/>
    <w:rsid w:val="00B17D73"/>
    <w:rsid w:val="00B205F4"/>
    <w:rsid w:val="00B20743"/>
    <w:rsid w:val="00B21438"/>
    <w:rsid w:val="00B2193F"/>
    <w:rsid w:val="00B22D2B"/>
    <w:rsid w:val="00B23072"/>
    <w:rsid w:val="00B2365E"/>
    <w:rsid w:val="00B2371B"/>
    <w:rsid w:val="00B23FD5"/>
    <w:rsid w:val="00B245FF"/>
    <w:rsid w:val="00B248AF"/>
    <w:rsid w:val="00B24AF2"/>
    <w:rsid w:val="00B24DA0"/>
    <w:rsid w:val="00B25241"/>
    <w:rsid w:val="00B25546"/>
    <w:rsid w:val="00B25AAC"/>
    <w:rsid w:val="00B25F87"/>
    <w:rsid w:val="00B26B76"/>
    <w:rsid w:val="00B26F59"/>
    <w:rsid w:val="00B27A91"/>
    <w:rsid w:val="00B3014F"/>
    <w:rsid w:val="00B3024D"/>
    <w:rsid w:val="00B30737"/>
    <w:rsid w:val="00B309C8"/>
    <w:rsid w:val="00B30E8B"/>
    <w:rsid w:val="00B31315"/>
    <w:rsid w:val="00B315A7"/>
    <w:rsid w:val="00B31C1E"/>
    <w:rsid w:val="00B3209F"/>
    <w:rsid w:val="00B32463"/>
    <w:rsid w:val="00B3250D"/>
    <w:rsid w:val="00B327CB"/>
    <w:rsid w:val="00B3289A"/>
    <w:rsid w:val="00B32977"/>
    <w:rsid w:val="00B32BC9"/>
    <w:rsid w:val="00B32CB3"/>
    <w:rsid w:val="00B33641"/>
    <w:rsid w:val="00B338E9"/>
    <w:rsid w:val="00B33B1C"/>
    <w:rsid w:val="00B34981"/>
    <w:rsid w:val="00B34D2A"/>
    <w:rsid w:val="00B367A8"/>
    <w:rsid w:val="00B36E64"/>
    <w:rsid w:val="00B36EDB"/>
    <w:rsid w:val="00B36F5D"/>
    <w:rsid w:val="00B37071"/>
    <w:rsid w:val="00B37E96"/>
    <w:rsid w:val="00B404E6"/>
    <w:rsid w:val="00B40A44"/>
    <w:rsid w:val="00B40AEB"/>
    <w:rsid w:val="00B418B8"/>
    <w:rsid w:val="00B423C9"/>
    <w:rsid w:val="00B42D3D"/>
    <w:rsid w:val="00B43125"/>
    <w:rsid w:val="00B43684"/>
    <w:rsid w:val="00B43906"/>
    <w:rsid w:val="00B43998"/>
    <w:rsid w:val="00B43BC3"/>
    <w:rsid w:val="00B443A3"/>
    <w:rsid w:val="00B44996"/>
    <w:rsid w:val="00B44BF7"/>
    <w:rsid w:val="00B44D14"/>
    <w:rsid w:val="00B45576"/>
    <w:rsid w:val="00B455D7"/>
    <w:rsid w:val="00B45DC0"/>
    <w:rsid w:val="00B45F16"/>
    <w:rsid w:val="00B464C7"/>
    <w:rsid w:val="00B46634"/>
    <w:rsid w:val="00B468D6"/>
    <w:rsid w:val="00B46DE3"/>
    <w:rsid w:val="00B46DF5"/>
    <w:rsid w:val="00B474D2"/>
    <w:rsid w:val="00B4765E"/>
    <w:rsid w:val="00B47675"/>
    <w:rsid w:val="00B47C7C"/>
    <w:rsid w:val="00B50258"/>
    <w:rsid w:val="00B504FD"/>
    <w:rsid w:val="00B50CA7"/>
    <w:rsid w:val="00B50EB7"/>
    <w:rsid w:val="00B5116C"/>
    <w:rsid w:val="00B51217"/>
    <w:rsid w:val="00B51464"/>
    <w:rsid w:val="00B5148E"/>
    <w:rsid w:val="00B514E2"/>
    <w:rsid w:val="00B5159C"/>
    <w:rsid w:val="00B51708"/>
    <w:rsid w:val="00B521EB"/>
    <w:rsid w:val="00B5252D"/>
    <w:rsid w:val="00B52895"/>
    <w:rsid w:val="00B529A3"/>
    <w:rsid w:val="00B52AE4"/>
    <w:rsid w:val="00B52B3D"/>
    <w:rsid w:val="00B5362F"/>
    <w:rsid w:val="00B5388D"/>
    <w:rsid w:val="00B539DE"/>
    <w:rsid w:val="00B53AC5"/>
    <w:rsid w:val="00B53B62"/>
    <w:rsid w:val="00B54048"/>
    <w:rsid w:val="00B54827"/>
    <w:rsid w:val="00B54D44"/>
    <w:rsid w:val="00B54E19"/>
    <w:rsid w:val="00B54F7E"/>
    <w:rsid w:val="00B552F4"/>
    <w:rsid w:val="00B55427"/>
    <w:rsid w:val="00B55A4C"/>
    <w:rsid w:val="00B55ACD"/>
    <w:rsid w:val="00B56182"/>
    <w:rsid w:val="00B5700C"/>
    <w:rsid w:val="00B57912"/>
    <w:rsid w:val="00B57A01"/>
    <w:rsid w:val="00B603EF"/>
    <w:rsid w:val="00B60AAE"/>
    <w:rsid w:val="00B60E21"/>
    <w:rsid w:val="00B610DC"/>
    <w:rsid w:val="00B61587"/>
    <w:rsid w:val="00B617C3"/>
    <w:rsid w:val="00B61928"/>
    <w:rsid w:val="00B625B0"/>
    <w:rsid w:val="00B6263C"/>
    <w:rsid w:val="00B626B2"/>
    <w:rsid w:val="00B62DB3"/>
    <w:rsid w:val="00B62DCF"/>
    <w:rsid w:val="00B638E6"/>
    <w:rsid w:val="00B63BB1"/>
    <w:rsid w:val="00B63CA5"/>
    <w:rsid w:val="00B645DA"/>
    <w:rsid w:val="00B65D6B"/>
    <w:rsid w:val="00B660BA"/>
    <w:rsid w:val="00B667D9"/>
    <w:rsid w:val="00B66B5B"/>
    <w:rsid w:val="00B66F0E"/>
    <w:rsid w:val="00B67394"/>
    <w:rsid w:val="00B6753B"/>
    <w:rsid w:val="00B70032"/>
    <w:rsid w:val="00B70236"/>
    <w:rsid w:val="00B70974"/>
    <w:rsid w:val="00B70D09"/>
    <w:rsid w:val="00B70FEF"/>
    <w:rsid w:val="00B7179F"/>
    <w:rsid w:val="00B71B30"/>
    <w:rsid w:val="00B730ED"/>
    <w:rsid w:val="00B737C1"/>
    <w:rsid w:val="00B74001"/>
    <w:rsid w:val="00B743F6"/>
    <w:rsid w:val="00B74481"/>
    <w:rsid w:val="00B756B1"/>
    <w:rsid w:val="00B75A3A"/>
    <w:rsid w:val="00B7637F"/>
    <w:rsid w:val="00B763B8"/>
    <w:rsid w:val="00B765B5"/>
    <w:rsid w:val="00B76748"/>
    <w:rsid w:val="00B76B68"/>
    <w:rsid w:val="00B76BA2"/>
    <w:rsid w:val="00B77922"/>
    <w:rsid w:val="00B808B5"/>
    <w:rsid w:val="00B80F30"/>
    <w:rsid w:val="00B813AC"/>
    <w:rsid w:val="00B81F09"/>
    <w:rsid w:val="00B820DC"/>
    <w:rsid w:val="00B82CDB"/>
    <w:rsid w:val="00B834C7"/>
    <w:rsid w:val="00B83B21"/>
    <w:rsid w:val="00B83BE1"/>
    <w:rsid w:val="00B851AC"/>
    <w:rsid w:val="00B85475"/>
    <w:rsid w:val="00B85F03"/>
    <w:rsid w:val="00B86BEC"/>
    <w:rsid w:val="00B872D0"/>
    <w:rsid w:val="00B87AD1"/>
    <w:rsid w:val="00B87BB6"/>
    <w:rsid w:val="00B901A9"/>
    <w:rsid w:val="00B90233"/>
    <w:rsid w:val="00B902C5"/>
    <w:rsid w:val="00B902D5"/>
    <w:rsid w:val="00B904FA"/>
    <w:rsid w:val="00B90922"/>
    <w:rsid w:val="00B90A63"/>
    <w:rsid w:val="00B912B6"/>
    <w:rsid w:val="00B9152A"/>
    <w:rsid w:val="00B915D3"/>
    <w:rsid w:val="00B9162C"/>
    <w:rsid w:val="00B9197E"/>
    <w:rsid w:val="00B91C66"/>
    <w:rsid w:val="00B9216F"/>
    <w:rsid w:val="00B9287B"/>
    <w:rsid w:val="00B930D6"/>
    <w:rsid w:val="00B937E8"/>
    <w:rsid w:val="00B93BDD"/>
    <w:rsid w:val="00B93F5C"/>
    <w:rsid w:val="00B9441E"/>
    <w:rsid w:val="00B94B46"/>
    <w:rsid w:val="00B94D18"/>
    <w:rsid w:val="00B95A42"/>
    <w:rsid w:val="00B95CCA"/>
    <w:rsid w:val="00B9623A"/>
    <w:rsid w:val="00B962D6"/>
    <w:rsid w:val="00B96627"/>
    <w:rsid w:val="00B9668C"/>
    <w:rsid w:val="00B96A38"/>
    <w:rsid w:val="00B96C1E"/>
    <w:rsid w:val="00B96E28"/>
    <w:rsid w:val="00B96F18"/>
    <w:rsid w:val="00B9725C"/>
    <w:rsid w:val="00B974D2"/>
    <w:rsid w:val="00B97AB5"/>
    <w:rsid w:val="00B97D27"/>
    <w:rsid w:val="00BA00B0"/>
    <w:rsid w:val="00BA0C3F"/>
    <w:rsid w:val="00BA0C96"/>
    <w:rsid w:val="00BA0CBE"/>
    <w:rsid w:val="00BA0F9E"/>
    <w:rsid w:val="00BA19F8"/>
    <w:rsid w:val="00BA1CC7"/>
    <w:rsid w:val="00BA1F2E"/>
    <w:rsid w:val="00BA25CF"/>
    <w:rsid w:val="00BA36B9"/>
    <w:rsid w:val="00BA3911"/>
    <w:rsid w:val="00BA3A30"/>
    <w:rsid w:val="00BA3A7A"/>
    <w:rsid w:val="00BA3DF0"/>
    <w:rsid w:val="00BA472B"/>
    <w:rsid w:val="00BA59BF"/>
    <w:rsid w:val="00BA5E35"/>
    <w:rsid w:val="00BA657C"/>
    <w:rsid w:val="00BA65C5"/>
    <w:rsid w:val="00BA6B17"/>
    <w:rsid w:val="00BA6BFB"/>
    <w:rsid w:val="00BA6C15"/>
    <w:rsid w:val="00BA6DD8"/>
    <w:rsid w:val="00BA789E"/>
    <w:rsid w:val="00BB00A5"/>
    <w:rsid w:val="00BB0A44"/>
    <w:rsid w:val="00BB0AAA"/>
    <w:rsid w:val="00BB0FB4"/>
    <w:rsid w:val="00BB1510"/>
    <w:rsid w:val="00BB15D1"/>
    <w:rsid w:val="00BB1A4C"/>
    <w:rsid w:val="00BB1C82"/>
    <w:rsid w:val="00BB221B"/>
    <w:rsid w:val="00BB28AD"/>
    <w:rsid w:val="00BB3994"/>
    <w:rsid w:val="00BB3A8C"/>
    <w:rsid w:val="00BB402B"/>
    <w:rsid w:val="00BB4AA1"/>
    <w:rsid w:val="00BB4BAC"/>
    <w:rsid w:val="00BB4EFB"/>
    <w:rsid w:val="00BB54CD"/>
    <w:rsid w:val="00BB67AF"/>
    <w:rsid w:val="00BB689F"/>
    <w:rsid w:val="00BB6A49"/>
    <w:rsid w:val="00BB6B7A"/>
    <w:rsid w:val="00BB7407"/>
    <w:rsid w:val="00BB75FC"/>
    <w:rsid w:val="00BB7872"/>
    <w:rsid w:val="00BB7EE8"/>
    <w:rsid w:val="00BC0205"/>
    <w:rsid w:val="00BC02F3"/>
    <w:rsid w:val="00BC04C3"/>
    <w:rsid w:val="00BC0C9B"/>
    <w:rsid w:val="00BC100A"/>
    <w:rsid w:val="00BC16B8"/>
    <w:rsid w:val="00BC1B2F"/>
    <w:rsid w:val="00BC2F56"/>
    <w:rsid w:val="00BC34E2"/>
    <w:rsid w:val="00BC3B7F"/>
    <w:rsid w:val="00BC3E4A"/>
    <w:rsid w:val="00BC4443"/>
    <w:rsid w:val="00BC4BC9"/>
    <w:rsid w:val="00BC4E8B"/>
    <w:rsid w:val="00BC52B8"/>
    <w:rsid w:val="00BC59A7"/>
    <w:rsid w:val="00BC65D0"/>
    <w:rsid w:val="00BC6A2C"/>
    <w:rsid w:val="00BC6B64"/>
    <w:rsid w:val="00BC6E1C"/>
    <w:rsid w:val="00BC7139"/>
    <w:rsid w:val="00BD02A9"/>
    <w:rsid w:val="00BD05B2"/>
    <w:rsid w:val="00BD0634"/>
    <w:rsid w:val="00BD0728"/>
    <w:rsid w:val="00BD0E92"/>
    <w:rsid w:val="00BD0FD4"/>
    <w:rsid w:val="00BD145E"/>
    <w:rsid w:val="00BD16B9"/>
    <w:rsid w:val="00BD1760"/>
    <w:rsid w:val="00BD1E0B"/>
    <w:rsid w:val="00BD2A64"/>
    <w:rsid w:val="00BD2FB3"/>
    <w:rsid w:val="00BD30DD"/>
    <w:rsid w:val="00BD3167"/>
    <w:rsid w:val="00BD35D3"/>
    <w:rsid w:val="00BD3816"/>
    <w:rsid w:val="00BD3CE2"/>
    <w:rsid w:val="00BD3DCD"/>
    <w:rsid w:val="00BD3FEE"/>
    <w:rsid w:val="00BD4AE5"/>
    <w:rsid w:val="00BD54F5"/>
    <w:rsid w:val="00BD56E8"/>
    <w:rsid w:val="00BD570C"/>
    <w:rsid w:val="00BD5717"/>
    <w:rsid w:val="00BD5ACE"/>
    <w:rsid w:val="00BD5C86"/>
    <w:rsid w:val="00BD5E88"/>
    <w:rsid w:val="00BD610F"/>
    <w:rsid w:val="00BD71EB"/>
    <w:rsid w:val="00BD7230"/>
    <w:rsid w:val="00BD7573"/>
    <w:rsid w:val="00BD761A"/>
    <w:rsid w:val="00BD78BF"/>
    <w:rsid w:val="00BD7CDA"/>
    <w:rsid w:val="00BE0596"/>
    <w:rsid w:val="00BE09BE"/>
    <w:rsid w:val="00BE0B15"/>
    <w:rsid w:val="00BE13C3"/>
    <w:rsid w:val="00BE1806"/>
    <w:rsid w:val="00BE1ADD"/>
    <w:rsid w:val="00BE1F63"/>
    <w:rsid w:val="00BE1FC9"/>
    <w:rsid w:val="00BE2234"/>
    <w:rsid w:val="00BE24B4"/>
    <w:rsid w:val="00BE2991"/>
    <w:rsid w:val="00BE29AD"/>
    <w:rsid w:val="00BE2CDC"/>
    <w:rsid w:val="00BE31E9"/>
    <w:rsid w:val="00BE437A"/>
    <w:rsid w:val="00BE475E"/>
    <w:rsid w:val="00BE4869"/>
    <w:rsid w:val="00BE58E8"/>
    <w:rsid w:val="00BE6410"/>
    <w:rsid w:val="00BE7991"/>
    <w:rsid w:val="00BF03CA"/>
    <w:rsid w:val="00BF12DF"/>
    <w:rsid w:val="00BF165F"/>
    <w:rsid w:val="00BF1BC9"/>
    <w:rsid w:val="00BF2026"/>
    <w:rsid w:val="00BF221F"/>
    <w:rsid w:val="00BF2B9F"/>
    <w:rsid w:val="00BF2D6D"/>
    <w:rsid w:val="00BF37DA"/>
    <w:rsid w:val="00BF466B"/>
    <w:rsid w:val="00BF5372"/>
    <w:rsid w:val="00BF5449"/>
    <w:rsid w:val="00BF547F"/>
    <w:rsid w:val="00BF5EA6"/>
    <w:rsid w:val="00BF60C9"/>
    <w:rsid w:val="00BF6198"/>
    <w:rsid w:val="00BF669C"/>
    <w:rsid w:val="00BF69D6"/>
    <w:rsid w:val="00BF7344"/>
    <w:rsid w:val="00BF745D"/>
    <w:rsid w:val="00C005F3"/>
    <w:rsid w:val="00C0064B"/>
    <w:rsid w:val="00C010CF"/>
    <w:rsid w:val="00C0181C"/>
    <w:rsid w:val="00C0183A"/>
    <w:rsid w:val="00C01DBF"/>
    <w:rsid w:val="00C01F2F"/>
    <w:rsid w:val="00C02707"/>
    <w:rsid w:val="00C029DF"/>
    <w:rsid w:val="00C03026"/>
    <w:rsid w:val="00C0369B"/>
    <w:rsid w:val="00C039CF"/>
    <w:rsid w:val="00C04CE8"/>
    <w:rsid w:val="00C051A4"/>
    <w:rsid w:val="00C05AB1"/>
    <w:rsid w:val="00C05D74"/>
    <w:rsid w:val="00C061AE"/>
    <w:rsid w:val="00C06F44"/>
    <w:rsid w:val="00C075B2"/>
    <w:rsid w:val="00C076A5"/>
    <w:rsid w:val="00C0787B"/>
    <w:rsid w:val="00C105F2"/>
    <w:rsid w:val="00C10689"/>
    <w:rsid w:val="00C11042"/>
    <w:rsid w:val="00C11558"/>
    <w:rsid w:val="00C1199C"/>
    <w:rsid w:val="00C12C01"/>
    <w:rsid w:val="00C13651"/>
    <w:rsid w:val="00C1403E"/>
    <w:rsid w:val="00C1433E"/>
    <w:rsid w:val="00C1438C"/>
    <w:rsid w:val="00C14F71"/>
    <w:rsid w:val="00C15161"/>
    <w:rsid w:val="00C155B7"/>
    <w:rsid w:val="00C15A8B"/>
    <w:rsid w:val="00C15F3C"/>
    <w:rsid w:val="00C161F5"/>
    <w:rsid w:val="00C166F6"/>
    <w:rsid w:val="00C16758"/>
    <w:rsid w:val="00C168DB"/>
    <w:rsid w:val="00C1712E"/>
    <w:rsid w:val="00C1752D"/>
    <w:rsid w:val="00C1769D"/>
    <w:rsid w:val="00C17C94"/>
    <w:rsid w:val="00C17D24"/>
    <w:rsid w:val="00C17D7D"/>
    <w:rsid w:val="00C204F9"/>
    <w:rsid w:val="00C2058B"/>
    <w:rsid w:val="00C206F8"/>
    <w:rsid w:val="00C21883"/>
    <w:rsid w:val="00C21991"/>
    <w:rsid w:val="00C21995"/>
    <w:rsid w:val="00C21E8A"/>
    <w:rsid w:val="00C2206F"/>
    <w:rsid w:val="00C220D0"/>
    <w:rsid w:val="00C22C0C"/>
    <w:rsid w:val="00C231FA"/>
    <w:rsid w:val="00C24178"/>
    <w:rsid w:val="00C24645"/>
    <w:rsid w:val="00C246DE"/>
    <w:rsid w:val="00C24765"/>
    <w:rsid w:val="00C254F7"/>
    <w:rsid w:val="00C25EAC"/>
    <w:rsid w:val="00C26649"/>
    <w:rsid w:val="00C266B2"/>
    <w:rsid w:val="00C27892"/>
    <w:rsid w:val="00C307FF"/>
    <w:rsid w:val="00C30C86"/>
    <w:rsid w:val="00C30C98"/>
    <w:rsid w:val="00C30DAC"/>
    <w:rsid w:val="00C31968"/>
    <w:rsid w:val="00C325C4"/>
    <w:rsid w:val="00C32BFA"/>
    <w:rsid w:val="00C33E2B"/>
    <w:rsid w:val="00C33FB6"/>
    <w:rsid w:val="00C34191"/>
    <w:rsid w:val="00C3489A"/>
    <w:rsid w:val="00C353FF"/>
    <w:rsid w:val="00C356F1"/>
    <w:rsid w:val="00C35AEC"/>
    <w:rsid w:val="00C35EEF"/>
    <w:rsid w:val="00C363D5"/>
    <w:rsid w:val="00C36472"/>
    <w:rsid w:val="00C3653A"/>
    <w:rsid w:val="00C36FBC"/>
    <w:rsid w:val="00C37A20"/>
    <w:rsid w:val="00C37C27"/>
    <w:rsid w:val="00C37CDD"/>
    <w:rsid w:val="00C37F0D"/>
    <w:rsid w:val="00C4036A"/>
    <w:rsid w:val="00C41277"/>
    <w:rsid w:val="00C41510"/>
    <w:rsid w:val="00C415F5"/>
    <w:rsid w:val="00C42538"/>
    <w:rsid w:val="00C42774"/>
    <w:rsid w:val="00C42947"/>
    <w:rsid w:val="00C4389F"/>
    <w:rsid w:val="00C443D9"/>
    <w:rsid w:val="00C444A6"/>
    <w:rsid w:val="00C4464F"/>
    <w:rsid w:val="00C44870"/>
    <w:rsid w:val="00C4691E"/>
    <w:rsid w:val="00C46DA5"/>
    <w:rsid w:val="00C46E7D"/>
    <w:rsid w:val="00C4709C"/>
    <w:rsid w:val="00C47A4B"/>
    <w:rsid w:val="00C501AD"/>
    <w:rsid w:val="00C501BB"/>
    <w:rsid w:val="00C503CA"/>
    <w:rsid w:val="00C503DF"/>
    <w:rsid w:val="00C5070B"/>
    <w:rsid w:val="00C50E8E"/>
    <w:rsid w:val="00C51236"/>
    <w:rsid w:val="00C516BC"/>
    <w:rsid w:val="00C517F7"/>
    <w:rsid w:val="00C51A18"/>
    <w:rsid w:val="00C51C47"/>
    <w:rsid w:val="00C52B07"/>
    <w:rsid w:val="00C52DC7"/>
    <w:rsid w:val="00C533FA"/>
    <w:rsid w:val="00C53AA6"/>
    <w:rsid w:val="00C53B63"/>
    <w:rsid w:val="00C5408F"/>
    <w:rsid w:val="00C54D73"/>
    <w:rsid w:val="00C54FCB"/>
    <w:rsid w:val="00C55512"/>
    <w:rsid w:val="00C558CC"/>
    <w:rsid w:val="00C56067"/>
    <w:rsid w:val="00C563A4"/>
    <w:rsid w:val="00C57CAA"/>
    <w:rsid w:val="00C603B5"/>
    <w:rsid w:val="00C60671"/>
    <w:rsid w:val="00C606F6"/>
    <w:rsid w:val="00C61013"/>
    <w:rsid w:val="00C61456"/>
    <w:rsid w:val="00C61768"/>
    <w:rsid w:val="00C620E4"/>
    <w:rsid w:val="00C62820"/>
    <w:rsid w:val="00C62912"/>
    <w:rsid w:val="00C62AC4"/>
    <w:rsid w:val="00C6352B"/>
    <w:rsid w:val="00C63770"/>
    <w:rsid w:val="00C638EE"/>
    <w:rsid w:val="00C63919"/>
    <w:rsid w:val="00C63B69"/>
    <w:rsid w:val="00C641B1"/>
    <w:rsid w:val="00C647AD"/>
    <w:rsid w:val="00C653A1"/>
    <w:rsid w:val="00C65B95"/>
    <w:rsid w:val="00C66004"/>
    <w:rsid w:val="00C66209"/>
    <w:rsid w:val="00C669C5"/>
    <w:rsid w:val="00C66BB5"/>
    <w:rsid w:val="00C67ED5"/>
    <w:rsid w:val="00C70436"/>
    <w:rsid w:val="00C7059A"/>
    <w:rsid w:val="00C70ED2"/>
    <w:rsid w:val="00C710BA"/>
    <w:rsid w:val="00C7165D"/>
    <w:rsid w:val="00C717B1"/>
    <w:rsid w:val="00C71A66"/>
    <w:rsid w:val="00C71E73"/>
    <w:rsid w:val="00C72096"/>
    <w:rsid w:val="00C720D6"/>
    <w:rsid w:val="00C73468"/>
    <w:rsid w:val="00C73BC4"/>
    <w:rsid w:val="00C73C32"/>
    <w:rsid w:val="00C73E5D"/>
    <w:rsid w:val="00C744BB"/>
    <w:rsid w:val="00C74FFF"/>
    <w:rsid w:val="00C7557A"/>
    <w:rsid w:val="00C755F4"/>
    <w:rsid w:val="00C76590"/>
    <w:rsid w:val="00C76920"/>
    <w:rsid w:val="00C7707A"/>
    <w:rsid w:val="00C77390"/>
    <w:rsid w:val="00C779A4"/>
    <w:rsid w:val="00C77B62"/>
    <w:rsid w:val="00C80086"/>
    <w:rsid w:val="00C811B6"/>
    <w:rsid w:val="00C8130E"/>
    <w:rsid w:val="00C81344"/>
    <w:rsid w:val="00C8135D"/>
    <w:rsid w:val="00C8193B"/>
    <w:rsid w:val="00C81E57"/>
    <w:rsid w:val="00C81F35"/>
    <w:rsid w:val="00C823E9"/>
    <w:rsid w:val="00C826AB"/>
    <w:rsid w:val="00C82B52"/>
    <w:rsid w:val="00C82DF3"/>
    <w:rsid w:val="00C833F6"/>
    <w:rsid w:val="00C83904"/>
    <w:rsid w:val="00C84092"/>
    <w:rsid w:val="00C840E5"/>
    <w:rsid w:val="00C841D5"/>
    <w:rsid w:val="00C8420E"/>
    <w:rsid w:val="00C84306"/>
    <w:rsid w:val="00C84B9C"/>
    <w:rsid w:val="00C84BBB"/>
    <w:rsid w:val="00C853EF"/>
    <w:rsid w:val="00C854B8"/>
    <w:rsid w:val="00C85662"/>
    <w:rsid w:val="00C862AF"/>
    <w:rsid w:val="00C87A78"/>
    <w:rsid w:val="00C90745"/>
    <w:rsid w:val="00C91044"/>
    <w:rsid w:val="00C91BB6"/>
    <w:rsid w:val="00C920DF"/>
    <w:rsid w:val="00C92CFC"/>
    <w:rsid w:val="00C93534"/>
    <w:rsid w:val="00C93B07"/>
    <w:rsid w:val="00C93DCB"/>
    <w:rsid w:val="00C93E5A"/>
    <w:rsid w:val="00C944A8"/>
    <w:rsid w:val="00C95BC6"/>
    <w:rsid w:val="00C95F0D"/>
    <w:rsid w:val="00C9600A"/>
    <w:rsid w:val="00C96018"/>
    <w:rsid w:val="00C96D19"/>
    <w:rsid w:val="00C96D36"/>
    <w:rsid w:val="00C970D1"/>
    <w:rsid w:val="00C9724E"/>
    <w:rsid w:val="00C97633"/>
    <w:rsid w:val="00C97DE0"/>
    <w:rsid w:val="00CA01F5"/>
    <w:rsid w:val="00CA189D"/>
    <w:rsid w:val="00CA1E4F"/>
    <w:rsid w:val="00CA1EAB"/>
    <w:rsid w:val="00CA2028"/>
    <w:rsid w:val="00CA24EC"/>
    <w:rsid w:val="00CA2772"/>
    <w:rsid w:val="00CA2C21"/>
    <w:rsid w:val="00CA30C0"/>
    <w:rsid w:val="00CA3246"/>
    <w:rsid w:val="00CA3287"/>
    <w:rsid w:val="00CA3B68"/>
    <w:rsid w:val="00CA3CD7"/>
    <w:rsid w:val="00CA4491"/>
    <w:rsid w:val="00CA47AA"/>
    <w:rsid w:val="00CA53DD"/>
    <w:rsid w:val="00CA54B8"/>
    <w:rsid w:val="00CA58DC"/>
    <w:rsid w:val="00CA5930"/>
    <w:rsid w:val="00CA5D78"/>
    <w:rsid w:val="00CA6283"/>
    <w:rsid w:val="00CA6450"/>
    <w:rsid w:val="00CA6898"/>
    <w:rsid w:val="00CA6EB0"/>
    <w:rsid w:val="00CA7200"/>
    <w:rsid w:val="00CA7390"/>
    <w:rsid w:val="00CA75F3"/>
    <w:rsid w:val="00CB076F"/>
    <w:rsid w:val="00CB0AD3"/>
    <w:rsid w:val="00CB0C07"/>
    <w:rsid w:val="00CB0D54"/>
    <w:rsid w:val="00CB0ECE"/>
    <w:rsid w:val="00CB11A3"/>
    <w:rsid w:val="00CB1270"/>
    <w:rsid w:val="00CB1628"/>
    <w:rsid w:val="00CB1A87"/>
    <w:rsid w:val="00CB1D3D"/>
    <w:rsid w:val="00CB1FFE"/>
    <w:rsid w:val="00CB2784"/>
    <w:rsid w:val="00CB2A30"/>
    <w:rsid w:val="00CB2C4D"/>
    <w:rsid w:val="00CB2CAC"/>
    <w:rsid w:val="00CB2F82"/>
    <w:rsid w:val="00CB32B7"/>
    <w:rsid w:val="00CB3829"/>
    <w:rsid w:val="00CB3861"/>
    <w:rsid w:val="00CB3CC1"/>
    <w:rsid w:val="00CB3D32"/>
    <w:rsid w:val="00CB4442"/>
    <w:rsid w:val="00CB5F32"/>
    <w:rsid w:val="00CB6343"/>
    <w:rsid w:val="00CB6E8F"/>
    <w:rsid w:val="00CB708B"/>
    <w:rsid w:val="00CB7D7B"/>
    <w:rsid w:val="00CC0004"/>
    <w:rsid w:val="00CC013B"/>
    <w:rsid w:val="00CC025F"/>
    <w:rsid w:val="00CC07EE"/>
    <w:rsid w:val="00CC17AB"/>
    <w:rsid w:val="00CC1E15"/>
    <w:rsid w:val="00CC224D"/>
    <w:rsid w:val="00CC240F"/>
    <w:rsid w:val="00CC2D4B"/>
    <w:rsid w:val="00CC3D40"/>
    <w:rsid w:val="00CC4015"/>
    <w:rsid w:val="00CC4D23"/>
    <w:rsid w:val="00CC6CC9"/>
    <w:rsid w:val="00CC721A"/>
    <w:rsid w:val="00CC72C6"/>
    <w:rsid w:val="00CC72D9"/>
    <w:rsid w:val="00CC73AD"/>
    <w:rsid w:val="00CC7674"/>
    <w:rsid w:val="00CD000C"/>
    <w:rsid w:val="00CD02F5"/>
    <w:rsid w:val="00CD05AD"/>
    <w:rsid w:val="00CD25A5"/>
    <w:rsid w:val="00CD32B1"/>
    <w:rsid w:val="00CD32E3"/>
    <w:rsid w:val="00CD3AD1"/>
    <w:rsid w:val="00CD48EC"/>
    <w:rsid w:val="00CD4CFA"/>
    <w:rsid w:val="00CD4D1A"/>
    <w:rsid w:val="00CD5497"/>
    <w:rsid w:val="00CD54F8"/>
    <w:rsid w:val="00CD5AE9"/>
    <w:rsid w:val="00CD5FFD"/>
    <w:rsid w:val="00CD602C"/>
    <w:rsid w:val="00CD622E"/>
    <w:rsid w:val="00CD63B6"/>
    <w:rsid w:val="00CD658B"/>
    <w:rsid w:val="00CD6596"/>
    <w:rsid w:val="00CD6879"/>
    <w:rsid w:val="00CD6A84"/>
    <w:rsid w:val="00CD6DBD"/>
    <w:rsid w:val="00CD6FC9"/>
    <w:rsid w:val="00CD7097"/>
    <w:rsid w:val="00CD729E"/>
    <w:rsid w:val="00CD7C17"/>
    <w:rsid w:val="00CD7F51"/>
    <w:rsid w:val="00CE0100"/>
    <w:rsid w:val="00CE0144"/>
    <w:rsid w:val="00CE10A0"/>
    <w:rsid w:val="00CE17BC"/>
    <w:rsid w:val="00CE19E1"/>
    <w:rsid w:val="00CE2938"/>
    <w:rsid w:val="00CE2BEA"/>
    <w:rsid w:val="00CE36FE"/>
    <w:rsid w:val="00CE3A03"/>
    <w:rsid w:val="00CE3C74"/>
    <w:rsid w:val="00CE3F75"/>
    <w:rsid w:val="00CE4382"/>
    <w:rsid w:val="00CE4797"/>
    <w:rsid w:val="00CE4954"/>
    <w:rsid w:val="00CE5836"/>
    <w:rsid w:val="00CE58C0"/>
    <w:rsid w:val="00CE5ABD"/>
    <w:rsid w:val="00CE62C0"/>
    <w:rsid w:val="00CE633F"/>
    <w:rsid w:val="00CE6380"/>
    <w:rsid w:val="00CE758C"/>
    <w:rsid w:val="00CE7E97"/>
    <w:rsid w:val="00CF10D0"/>
    <w:rsid w:val="00CF113F"/>
    <w:rsid w:val="00CF1318"/>
    <w:rsid w:val="00CF13A3"/>
    <w:rsid w:val="00CF15B2"/>
    <w:rsid w:val="00CF1788"/>
    <w:rsid w:val="00CF199C"/>
    <w:rsid w:val="00CF1AD6"/>
    <w:rsid w:val="00CF1F3E"/>
    <w:rsid w:val="00CF204B"/>
    <w:rsid w:val="00CF331F"/>
    <w:rsid w:val="00CF3CC4"/>
    <w:rsid w:val="00CF4039"/>
    <w:rsid w:val="00CF42EA"/>
    <w:rsid w:val="00CF46A1"/>
    <w:rsid w:val="00CF4E26"/>
    <w:rsid w:val="00CF539A"/>
    <w:rsid w:val="00CF58FB"/>
    <w:rsid w:val="00CF5A35"/>
    <w:rsid w:val="00CF6526"/>
    <w:rsid w:val="00CF6AC6"/>
    <w:rsid w:val="00CF70D2"/>
    <w:rsid w:val="00CF7162"/>
    <w:rsid w:val="00CF76BB"/>
    <w:rsid w:val="00D007E9"/>
    <w:rsid w:val="00D00A98"/>
    <w:rsid w:val="00D00FDE"/>
    <w:rsid w:val="00D01219"/>
    <w:rsid w:val="00D0138D"/>
    <w:rsid w:val="00D019F2"/>
    <w:rsid w:val="00D01F8A"/>
    <w:rsid w:val="00D02B47"/>
    <w:rsid w:val="00D02C7B"/>
    <w:rsid w:val="00D03243"/>
    <w:rsid w:val="00D0356F"/>
    <w:rsid w:val="00D03C12"/>
    <w:rsid w:val="00D040BE"/>
    <w:rsid w:val="00D041BD"/>
    <w:rsid w:val="00D0477F"/>
    <w:rsid w:val="00D0543C"/>
    <w:rsid w:val="00D054B4"/>
    <w:rsid w:val="00D055CE"/>
    <w:rsid w:val="00D06533"/>
    <w:rsid w:val="00D06C94"/>
    <w:rsid w:val="00D07233"/>
    <w:rsid w:val="00D07574"/>
    <w:rsid w:val="00D07FE2"/>
    <w:rsid w:val="00D10086"/>
    <w:rsid w:val="00D10D7D"/>
    <w:rsid w:val="00D11017"/>
    <w:rsid w:val="00D119EE"/>
    <w:rsid w:val="00D11B56"/>
    <w:rsid w:val="00D11B82"/>
    <w:rsid w:val="00D11E6B"/>
    <w:rsid w:val="00D122B6"/>
    <w:rsid w:val="00D1293F"/>
    <w:rsid w:val="00D1316B"/>
    <w:rsid w:val="00D132B9"/>
    <w:rsid w:val="00D13A71"/>
    <w:rsid w:val="00D14157"/>
    <w:rsid w:val="00D14510"/>
    <w:rsid w:val="00D14543"/>
    <w:rsid w:val="00D14C72"/>
    <w:rsid w:val="00D150F5"/>
    <w:rsid w:val="00D153DD"/>
    <w:rsid w:val="00D15598"/>
    <w:rsid w:val="00D15CDE"/>
    <w:rsid w:val="00D15D27"/>
    <w:rsid w:val="00D162B1"/>
    <w:rsid w:val="00D1721D"/>
    <w:rsid w:val="00D173EA"/>
    <w:rsid w:val="00D17881"/>
    <w:rsid w:val="00D17B82"/>
    <w:rsid w:val="00D207BB"/>
    <w:rsid w:val="00D20936"/>
    <w:rsid w:val="00D20A8D"/>
    <w:rsid w:val="00D20FFD"/>
    <w:rsid w:val="00D21500"/>
    <w:rsid w:val="00D21A06"/>
    <w:rsid w:val="00D224BC"/>
    <w:rsid w:val="00D22B6E"/>
    <w:rsid w:val="00D22D7B"/>
    <w:rsid w:val="00D23602"/>
    <w:rsid w:val="00D23A94"/>
    <w:rsid w:val="00D24C37"/>
    <w:rsid w:val="00D24C9F"/>
    <w:rsid w:val="00D25366"/>
    <w:rsid w:val="00D2551D"/>
    <w:rsid w:val="00D258CE"/>
    <w:rsid w:val="00D259E8"/>
    <w:rsid w:val="00D2628A"/>
    <w:rsid w:val="00D263AE"/>
    <w:rsid w:val="00D26B50"/>
    <w:rsid w:val="00D270F6"/>
    <w:rsid w:val="00D27C21"/>
    <w:rsid w:val="00D301C3"/>
    <w:rsid w:val="00D303AE"/>
    <w:rsid w:val="00D304B3"/>
    <w:rsid w:val="00D30E87"/>
    <w:rsid w:val="00D31470"/>
    <w:rsid w:val="00D316DF"/>
    <w:rsid w:val="00D33420"/>
    <w:rsid w:val="00D3406E"/>
    <w:rsid w:val="00D345F2"/>
    <w:rsid w:val="00D3484F"/>
    <w:rsid w:val="00D351C6"/>
    <w:rsid w:val="00D353D8"/>
    <w:rsid w:val="00D353FC"/>
    <w:rsid w:val="00D35B18"/>
    <w:rsid w:val="00D35C73"/>
    <w:rsid w:val="00D35EB1"/>
    <w:rsid w:val="00D36D93"/>
    <w:rsid w:val="00D3721D"/>
    <w:rsid w:val="00D37C71"/>
    <w:rsid w:val="00D37CE4"/>
    <w:rsid w:val="00D40148"/>
    <w:rsid w:val="00D4161D"/>
    <w:rsid w:val="00D41AD8"/>
    <w:rsid w:val="00D41F5F"/>
    <w:rsid w:val="00D4202A"/>
    <w:rsid w:val="00D42168"/>
    <w:rsid w:val="00D43089"/>
    <w:rsid w:val="00D438EF"/>
    <w:rsid w:val="00D4413C"/>
    <w:rsid w:val="00D447C5"/>
    <w:rsid w:val="00D44D53"/>
    <w:rsid w:val="00D44F50"/>
    <w:rsid w:val="00D45622"/>
    <w:rsid w:val="00D456E0"/>
    <w:rsid w:val="00D45A6F"/>
    <w:rsid w:val="00D46DF4"/>
    <w:rsid w:val="00D4714F"/>
    <w:rsid w:val="00D47D11"/>
    <w:rsid w:val="00D5011F"/>
    <w:rsid w:val="00D504EB"/>
    <w:rsid w:val="00D50783"/>
    <w:rsid w:val="00D50C79"/>
    <w:rsid w:val="00D51A4C"/>
    <w:rsid w:val="00D51A5A"/>
    <w:rsid w:val="00D51DC1"/>
    <w:rsid w:val="00D5204C"/>
    <w:rsid w:val="00D52501"/>
    <w:rsid w:val="00D528DD"/>
    <w:rsid w:val="00D52A07"/>
    <w:rsid w:val="00D52BE8"/>
    <w:rsid w:val="00D52F49"/>
    <w:rsid w:val="00D53027"/>
    <w:rsid w:val="00D531EC"/>
    <w:rsid w:val="00D53337"/>
    <w:rsid w:val="00D533EA"/>
    <w:rsid w:val="00D5370F"/>
    <w:rsid w:val="00D537AF"/>
    <w:rsid w:val="00D53A19"/>
    <w:rsid w:val="00D53B70"/>
    <w:rsid w:val="00D53BD0"/>
    <w:rsid w:val="00D53FB2"/>
    <w:rsid w:val="00D5493F"/>
    <w:rsid w:val="00D557A0"/>
    <w:rsid w:val="00D55CF1"/>
    <w:rsid w:val="00D568FF"/>
    <w:rsid w:val="00D56DC6"/>
    <w:rsid w:val="00D5722F"/>
    <w:rsid w:val="00D57461"/>
    <w:rsid w:val="00D576F9"/>
    <w:rsid w:val="00D57906"/>
    <w:rsid w:val="00D57F9C"/>
    <w:rsid w:val="00D604AF"/>
    <w:rsid w:val="00D609A2"/>
    <w:rsid w:val="00D609FA"/>
    <w:rsid w:val="00D60BB7"/>
    <w:rsid w:val="00D60D72"/>
    <w:rsid w:val="00D60E23"/>
    <w:rsid w:val="00D614BC"/>
    <w:rsid w:val="00D6176B"/>
    <w:rsid w:val="00D61E72"/>
    <w:rsid w:val="00D6211E"/>
    <w:rsid w:val="00D62887"/>
    <w:rsid w:val="00D62BDD"/>
    <w:rsid w:val="00D62CF7"/>
    <w:rsid w:val="00D63580"/>
    <w:rsid w:val="00D6396E"/>
    <w:rsid w:val="00D639D2"/>
    <w:rsid w:val="00D639E1"/>
    <w:rsid w:val="00D64619"/>
    <w:rsid w:val="00D6546B"/>
    <w:rsid w:val="00D65659"/>
    <w:rsid w:val="00D65F29"/>
    <w:rsid w:val="00D661EB"/>
    <w:rsid w:val="00D66397"/>
    <w:rsid w:val="00D669E0"/>
    <w:rsid w:val="00D66DCE"/>
    <w:rsid w:val="00D70E18"/>
    <w:rsid w:val="00D7121B"/>
    <w:rsid w:val="00D71DE8"/>
    <w:rsid w:val="00D7211C"/>
    <w:rsid w:val="00D723D8"/>
    <w:rsid w:val="00D73567"/>
    <w:rsid w:val="00D74236"/>
    <w:rsid w:val="00D743FD"/>
    <w:rsid w:val="00D74691"/>
    <w:rsid w:val="00D74AC0"/>
    <w:rsid w:val="00D758F7"/>
    <w:rsid w:val="00D75F9F"/>
    <w:rsid w:val="00D760B8"/>
    <w:rsid w:val="00D765C0"/>
    <w:rsid w:val="00D76D3D"/>
    <w:rsid w:val="00D76D87"/>
    <w:rsid w:val="00D76E83"/>
    <w:rsid w:val="00D771FD"/>
    <w:rsid w:val="00D771FF"/>
    <w:rsid w:val="00D80316"/>
    <w:rsid w:val="00D8119B"/>
    <w:rsid w:val="00D81B1D"/>
    <w:rsid w:val="00D81D12"/>
    <w:rsid w:val="00D826E9"/>
    <w:rsid w:val="00D82787"/>
    <w:rsid w:val="00D828FE"/>
    <w:rsid w:val="00D829E6"/>
    <w:rsid w:val="00D830DC"/>
    <w:rsid w:val="00D83133"/>
    <w:rsid w:val="00D83199"/>
    <w:rsid w:val="00D835E0"/>
    <w:rsid w:val="00D8387D"/>
    <w:rsid w:val="00D8394E"/>
    <w:rsid w:val="00D83A2B"/>
    <w:rsid w:val="00D83E2F"/>
    <w:rsid w:val="00D845E9"/>
    <w:rsid w:val="00D84E35"/>
    <w:rsid w:val="00D852C6"/>
    <w:rsid w:val="00D85351"/>
    <w:rsid w:val="00D85B0D"/>
    <w:rsid w:val="00D867EC"/>
    <w:rsid w:val="00D86ECC"/>
    <w:rsid w:val="00D87865"/>
    <w:rsid w:val="00D87DE7"/>
    <w:rsid w:val="00D90837"/>
    <w:rsid w:val="00D91665"/>
    <w:rsid w:val="00D91754"/>
    <w:rsid w:val="00D91B58"/>
    <w:rsid w:val="00D924F2"/>
    <w:rsid w:val="00D92569"/>
    <w:rsid w:val="00D92A07"/>
    <w:rsid w:val="00D92D81"/>
    <w:rsid w:val="00D93C73"/>
    <w:rsid w:val="00D94622"/>
    <w:rsid w:val="00D94CA6"/>
    <w:rsid w:val="00D94DF9"/>
    <w:rsid w:val="00D95070"/>
    <w:rsid w:val="00D9555A"/>
    <w:rsid w:val="00D956AE"/>
    <w:rsid w:val="00D960D1"/>
    <w:rsid w:val="00D96228"/>
    <w:rsid w:val="00D964D4"/>
    <w:rsid w:val="00D96AD8"/>
    <w:rsid w:val="00DA004D"/>
    <w:rsid w:val="00DA0F5D"/>
    <w:rsid w:val="00DA1DC8"/>
    <w:rsid w:val="00DA2107"/>
    <w:rsid w:val="00DA292C"/>
    <w:rsid w:val="00DA2F35"/>
    <w:rsid w:val="00DA2FAF"/>
    <w:rsid w:val="00DA3234"/>
    <w:rsid w:val="00DA32C0"/>
    <w:rsid w:val="00DA32D9"/>
    <w:rsid w:val="00DA332C"/>
    <w:rsid w:val="00DA3448"/>
    <w:rsid w:val="00DA3785"/>
    <w:rsid w:val="00DA3DC3"/>
    <w:rsid w:val="00DA45D8"/>
    <w:rsid w:val="00DA492F"/>
    <w:rsid w:val="00DA51F2"/>
    <w:rsid w:val="00DA59A6"/>
    <w:rsid w:val="00DA5AA6"/>
    <w:rsid w:val="00DA5E69"/>
    <w:rsid w:val="00DA7299"/>
    <w:rsid w:val="00DA79AB"/>
    <w:rsid w:val="00DB0608"/>
    <w:rsid w:val="00DB076C"/>
    <w:rsid w:val="00DB0ABB"/>
    <w:rsid w:val="00DB138E"/>
    <w:rsid w:val="00DB13AF"/>
    <w:rsid w:val="00DB1CCE"/>
    <w:rsid w:val="00DB2975"/>
    <w:rsid w:val="00DB370C"/>
    <w:rsid w:val="00DB3F1D"/>
    <w:rsid w:val="00DB4116"/>
    <w:rsid w:val="00DB4257"/>
    <w:rsid w:val="00DB4393"/>
    <w:rsid w:val="00DB439F"/>
    <w:rsid w:val="00DB43B6"/>
    <w:rsid w:val="00DB4978"/>
    <w:rsid w:val="00DB501A"/>
    <w:rsid w:val="00DB539B"/>
    <w:rsid w:val="00DB5D92"/>
    <w:rsid w:val="00DB6059"/>
    <w:rsid w:val="00DB626B"/>
    <w:rsid w:val="00DB672B"/>
    <w:rsid w:val="00DB6B8D"/>
    <w:rsid w:val="00DB6DC6"/>
    <w:rsid w:val="00DB70C5"/>
    <w:rsid w:val="00DB7630"/>
    <w:rsid w:val="00DB78E6"/>
    <w:rsid w:val="00DB79B4"/>
    <w:rsid w:val="00DC07DA"/>
    <w:rsid w:val="00DC0F67"/>
    <w:rsid w:val="00DC1517"/>
    <w:rsid w:val="00DC1968"/>
    <w:rsid w:val="00DC2896"/>
    <w:rsid w:val="00DC2E34"/>
    <w:rsid w:val="00DC31CE"/>
    <w:rsid w:val="00DC33AE"/>
    <w:rsid w:val="00DC382D"/>
    <w:rsid w:val="00DC38B9"/>
    <w:rsid w:val="00DC38E6"/>
    <w:rsid w:val="00DC48C7"/>
    <w:rsid w:val="00DC4A58"/>
    <w:rsid w:val="00DC573E"/>
    <w:rsid w:val="00DC5AE6"/>
    <w:rsid w:val="00DC5B7E"/>
    <w:rsid w:val="00DC614F"/>
    <w:rsid w:val="00DC6324"/>
    <w:rsid w:val="00DC63F5"/>
    <w:rsid w:val="00DC7027"/>
    <w:rsid w:val="00DC70FB"/>
    <w:rsid w:val="00DC72CA"/>
    <w:rsid w:val="00DC78B7"/>
    <w:rsid w:val="00DC7B20"/>
    <w:rsid w:val="00DC7E67"/>
    <w:rsid w:val="00DC7FEE"/>
    <w:rsid w:val="00DD021F"/>
    <w:rsid w:val="00DD1035"/>
    <w:rsid w:val="00DD197B"/>
    <w:rsid w:val="00DD1D32"/>
    <w:rsid w:val="00DD2260"/>
    <w:rsid w:val="00DD284F"/>
    <w:rsid w:val="00DD2EF2"/>
    <w:rsid w:val="00DD300E"/>
    <w:rsid w:val="00DD31AA"/>
    <w:rsid w:val="00DD369C"/>
    <w:rsid w:val="00DD3743"/>
    <w:rsid w:val="00DD376E"/>
    <w:rsid w:val="00DD416F"/>
    <w:rsid w:val="00DD4AAF"/>
    <w:rsid w:val="00DD50DD"/>
    <w:rsid w:val="00DD5742"/>
    <w:rsid w:val="00DD58B1"/>
    <w:rsid w:val="00DD681A"/>
    <w:rsid w:val="00DD6B98"/>
    <w:rsid w:val="00DD7A2F"/>
    <w:rsid w:val="00DD7B65"/>
    <w:rsid w:val="00DD7CE0"/>
    <w:rsid w:val="00DD7D15"/>
    <w:rsid w:val="00DD7D75"/>
    <w:rsid w:val="00DE002B"/>
    <w:rsid w:val="00DE0306"/>
    <w:rsid w:val="00DE059C"/>
    <w:rsid w:val="00DE06AD"/>
    <w:rsid w:val="00DE06D1"/>
    <w:rsid w:val="00DE09ED"/>
    <w:rsid w:val="00DE0FB7"/>
    <w:rsid w:val="00DE1174"/>
    <w:rsid w:val="00DE135C"/>
    <w:rsid w:val="00DE16A8"/>
    <w:rsid w:val="00DE2275"/>
    <w:rsid w:val="00DE229B"/>
    <w:rsid w:val="00DE2463"/>
    <w:rsid w:val="00DE2CB9"/>
    <w:rsid w:val="00DE2CCC"/>
    <w:rsid w:val="00DE2E30"/>
    <w:rsid w:val="00DE2F3F"/>
    <w:rsid w:val="00DE42B7"/>
    <w:rsid w:val="00DE45E2"/>
    <w:rsid w:val="00DE4AA3"/>
    <w:rsid w:val="00DE4ED5"/>
    <w:rsid w:val="00DE56F6"/>
    <w:rsid w:val="00DE60B3"/>
    <w:rsid w:val="00DE60FE"/>
    <w:rsid w:val="00DE61B7"/>
    <w:rsid w:val="00DE62ED"/>
    <w:rsid w:val="00DE6EB1"/>
    <w:rsid w:val="00DF0310"/>
    <w:rsid w:val="00DF0469"/>
    <w:rsid w:val="00DF0825"/>
    <w:rsid w:val="00DF091E"/>
    <w:rsid w:val="00DF14D5"/>
    <w:rsid w:val="00DF2565"/>
    <w:rsid w:val="00DF2B7E"/>
    <w:rsid w:val="00DF2D10"/>
    <w:rsid w:val="00DF2DF6"/>
    <w:rsid w:val="00DF2E4F"/>
    <w:rsid w:val="00DF3756"/>
    <w:rsid w:val="00DF3B04"/>
    <w:rsid w:val="00DF3B13"/>
    <w:rsid w:val="00DF3B49"/>
    <w:rsid w:val="00DF3C3A"/>
    <w:rsid w:val="00DF43E5"/>
    <w:rsid w:val="00DF459A"/>
    <w:rsid w:val="00DF4BB6"/>
    <w:rsid w:val="00DF57EC"/>
    <w:rsid w:val="00DF5A8D"/>
    <w:rsid w:val="00DF6258"/>
    <w:rsid w:val="00DF630A"/>
    <w:rsid w:val="00DF635B"/>
    <w:rsid w:val="00DF69D3"/>
    <w:rsid w:val="00DF6E8D"/>
    <w:rsid w:val="00DF72C1"/>
    <w:rsid w:val="00DF7560"/>
    <w:rsid w:val="00DF7A2F"/>
    <w:rsid w:val="00DF7DB4"/>
    <w:rsid w:val="00DF7DBA"/>
    <w:rsid w:val="00E00F66"/>
    <w:rsid w:val="00E00FD7"/>
    <w:rsid w:val="00E014F6"/>
    <w:rsid w:val="00E015EF"/>
    <w:rsid w:val="00E01EE9"/>
    <w:rsid w:val="00E0234B"/>
    <w:rsid w:val="00E0274E"/>
    <w:rsid w:val="00E0282A"/>
    <w:rsid w:val="00E03123"/>
    <w:rsid w:val="00E03AB0"/>
    <w:rsid w:val="00E03BBF"/>
    <w:rsid w:val="00E03F94"/>
    <w:rsid w:val="00E0416F"/>
    <w:rsid w:val="00E0466E"/>
    <w:rsid w:val="00E04F86"/>
    <w:rsid w:val="00E0549F"/>
    <w:rsid w:val="00E05BD3"/>
    <w:rsid w:val="00E061A7"/>
    <w:rsid w:val="00E061CF"/>
    <w:rsid w:val="00E06CC5"/>
    <w:rsid w:val="00E07CBF"/>
    <w:rsid w:val="00E07DC9"/>
    <w:rsid w:val="00E1005A"/>
    <w:rsid w:val="00E10103"/>
    <w:rsid w:val="00E113B4"/>
    <w:rsid w:val="00E115A3"/>
    <w:rsid w:val="00E12401"/>
    <w:rsid w:val="00E13543"/>
    <w:rsid w:val="00E138AB"/>
    <w:rsid w:val="00E138DC"/>
    <w:rsid w:val="00E13FAE"/>
    <w:rsid w:val="00E14291"/>
    <w:rsid w:val="00E144BC"/>
    <w:rsid w:val="00E14C17"/>
    <w:rsid w:val="00E14C47"/>
    <w:rsid w:val="00E1518D"/>
    <w:rsid w:val="00E156A7"/>
    <w:rsid w:val="00E157F4"/>
    <w:rsid w:val="00E15965"/>
    <w:rsid w:val="00E164B1"/>
    <w:rsid w:val="00E16919"/>
    <w:rsid w:val="00E16D77"/>
    <w:rsid w:val="00E174E8"/>
    <w:rsid w:val="00E17900"/>
    <w:rsid w:val="00E17F49"/>
    <w:rsid w:val="00E17FB2"/>
    <w:rsid w:val="00E2032A"/>
    <w:rsid w:val="00E21330"/>
    <w:rsid w:val="00E213AD"/>
    <w:rsid w:val="00E21695"/>
    <w:rsid w:val="00E21E03"/>
    <w:rsid w:val="00E21E74"/>
    <w:rsid w:val="00E2237C"/>
    <w:rsid w:val="00E2291B"/>
    <w:rsid w:val="00E22BFB"/>
    <w:rsid w:val="00E231FE"/>
    <w:rsid w:val="00E23604"/>
    <w:rsid w:val="00E23777"/>
    <w:rsid w:val="00E242F7"/>
    <w:rsid w:val="00E24881"/>
    <w:rsid w:val="00E24DD4"/>
    <w:rsid w:val="00E252D0"/>
    <w:rsid w:val="00E25AA6"/>
    <w:rsid w:val="00E25C1D"/>
    <w:rsid w:val="00E26186"/>
    <w:rsid w:val="00E271D9"/>
    <w:rsid w:val="00E30333"/>
    <w:rsid w:val="00E303CE"/>
    <w:rsid w:val="00E31187"/>
    <w:rsid w:val="00E311BF"/>
    <w:rsid w:val="00E3136D"/>
    <w:rsid w:val="00E3141A"/>
    <w:rsid w:val="00E31815"/>
    <w:rsid w:val="00E31F17"/>
    <w:rsid w:val="00E32768"/>
    <w:rsid w:val="00E32C27"/>
    <w:rsid w:val="00E337CF"/>
    <w:rsid w:val="00E339B0"/>
    <w:rsid w:val="00E34508"/>
    <w:rsid w:val="00E34843"/>
    <w:rsid w:val="00E34DD4"/>
    <w:rsid w:val="00E361F9"/>
    <w:rsid w:val="00E36912"/>
    <w:rsid w:val="00E36CE9"/>
    <w:rsid w:val="00E36D4D"/>
    <w:rsid w:val="00E3710F"/>
    <w:rsid w:val="00E37C36"/>
    <w:rsid w:val="00E37C3F"/>
    <w:rsid w:val="00E419E7"/>
    <w:rsid w:val="00E41B09"/>
    <w:rsid w:val="00E41EFB"/>
    <w:rsid w:val="00E41FEE"/>
    <w:rsid w:val="00E42BD1"/>
    <w:rsid w:val="00E42DA6"/>
    <w:rsid w:val="00E4316A"/>
    <w:rsid w:val="00E43217"/>
    <w:rsid w:val="00E437A9"/>
    <w:rsid w:val="00E43B6D"/>
    <w:rsid w:val="00E43D63"/>
    <w:rsid w:val="00E43E99"/>
    <w:rsid w:val="00E442D9"/>
    <w:rsid w:val="00E4433F"/>
    <w:rsid w:val="00E45525"/>
    <w:rsid w:val="00E46379"/>
    <w:rsid w:val="00E472D7"/>
    <w:rsid w:val="00E47ACB"/>
    <w:rsid w:val="00E47BAC"/>
    <w:rsid w:val="00E51A8B"/>
    <w:rsid w:val="00E51B38"/>
    <w:rsid w:val="00E51BC6"/>
    <w:rsid w:val="00E527E3"/>
    <w:rsid w:val="00E5282B"/>
    <w:rsid w:val="00E52937"/>
    <w:rsid w:val="00E52FB4"/>
    <w:rsid w:val="00E5320D"/>
    <w:rsid w:val="00E53F49"/>
    <w:rsid w:val="00E54673"/>
    <w:rsid w:val="00E54B58"/>
    <w:rsid w:val="00E5643B"/>
    <w:rsid w:val="00E56851"/>
    <w:rsid w:val="00E56905"/>
    <w:rsid w:val="00E56960"/>
    <w:rsid w:val="00E56A02"/>
    <w:rsid w:val="00E574CF"/>
    <w:rsid w:val="00E5763B"/>
    <w:rsid w:val="00E60187"/>
    <w:rsid w:val="00E604AC"/>
    <w:rsid w:val="00E60675"/>
    <w:rsid w:val="00E611B1"/>
    <w:rsid w:val="00E61234"/>
    <w:rsid w:val="00E61D89"/>
    <w:rsid w:val="00E620A5"/>
    <w:rsid w:val="00E6224C"/>
    <w:rsid w:val="00E6276E"/>
    <w:rsid w:val="00E62AC1"/>
    <w:rsid w:val="00E63059"/>
    <w:rsid w:val="00E6373C"/>
    <w:rsid w:val="00E63AD2"/>
    <w:rsid w:val="00E63C98"/>
    <w:rsid w:val="00E63F35"/>
    <w:rsid w:val="00E63F5F"/>
    <w:rsid w:val="00E64548"/>
    <w:rsid w:val="00E6551E"/>
    <w:rsid w:val="00E6584B"/>
    <w:rsid w:val="00E65C1A"/>
    <w:rsid w:val="00E65DDF"/>
    <w:rsid w:val="00E660CB"/>
    <w:rsid w:val="00E6626B"/>
    <w:rsid w:val="00E665BC"/>
    <w:rsid w:val="00E667C4"/>
    <w:rsid w:val="00E66934"/>
    <w:rsid w:val="00E670FF"/>
    <w:rsid w:val="00E70024"/>
    <w:rsid w:val="00E70593"/>
    <w:rsid w:val="00E70714"/>
    <w:rsid w:val="00E71D66"/>
    <w:rsid w:val="00E71E61"/>
    <w:rsid w:val="00E726F0"/>
    <w:rsid w:val="00E72B08"/>
    <w:rsid w:val="00E73268"/>
    <w:rsid w:val="00E73B85"/>
    <w:rsid w:val="00E73BAC"/>
    <w:rsid w:val="00E747E8"/>
    <w:rsid w:val="00E755F0"/>
    <w:rsid w:val="00E7580A"/>
    <w:rsid w:val="00E758D4"/>
    <w:rsid w:val="00E75A27"/>
    <w:rsid w:val="00E76620"/>
    <w:rsid w:val="00E7701C"/>
    <w:rsid w:val="00E7730E"/>
    <w:rsid w:val="00E77B8A"/>
    <w:rsid w:val="00E80081"/>
    <w:rsid w:val="00E8012B"/>
    <w:rsid w:val="00E8155B"/>
    <w:rsid w:val="00E81C3E"/>
    <w:rsid w:val="00E82010"/>
    <w:rsid w:val="00E82789"/>
    <w:rsid w:val="00E82B36"/>
    <w:rsid w:val="00E82F06"/>
    <w:rsid w:val="00E837B2"/>
    <w:rsid w:val="00E83B7A"/>
    <w:rsid w:val="00E83D71"/>
    <w:rsid w:val="00E846A7"/>
    <w:rsid w:val="00E84DF5"/>
    <w:rsid w:val="00E85255"/>
    <w:rsid w:val="00E85423"/>
    <w:rsid w:val="00E85889"/>
    <w:rsid w:val="00E85982"/>
    <w:rsid w:val="00E85C0B"/>
    <w:rsid w:val="00E85F0B"/>
    <w:rsid w:val="00E863A1"/>
    <w:rsid w:val="00E8646B"/>
    <w:rsid w:val="00E86518"/>
    <w:rsid w:val="00E867C1"/>
    <w:rsid w:val="00E8691A"/>
    <w:rsid w:val="00E86A7E"/>
    <w:rsid w:val="00E86D3B"/>
    <w:rsid w:val="00E8725E"/>
    <w:rsid w:val="00E87461"/>
    <w:rsid w:val="00E87708"/>
    <w:rsid w:val="00E87876"/>
    <w:rsid w:val="00E87D2A"/>
    <w:rsid w:val="00E90D16"/>
    <w:rsid w:val="00E91114"/>
    <w:rsid w:val="00E91451"/>
    <w:rsid w:val="00E91F73"/>
    <w:rsid w:val="00E92956"/>
    <w:rsid w:val="00E934A8"/>
    <w:rsid w:val="00E93CCA"/>
    <w:rsid w:val="00E94472"/>
    <w:rsid w:val="00E94990"/>
    <w:rsid w:val="00E94A67"/>
    <w:rsid w:val="00E94C85"/>
    <w:rsid w:val="00E95CDD"/>
    <w:rsid w:val="00E95DDC"/>
    <w:rsid w:val="00E962D6"/>
    <w:rsid w:val="00E964EE"/>
    <w:rsid w:val="00E96572"/>
    <w:rsid w:val="00E96B17"/>
    <w:rsid w:val="00E97B25"/>
    <w:rsid w:val="00EA1359"/>
    <w:rsid w:val="00EA1767"/>
    <w:rsid w:val="00EA2D53"/>
    <w:rsid w:val="00EA3F62"/>
    <w:rsid w:val="00EA4326"/>
    <w:rsid w:val="00EA43B0"/>
    <w:rsid w:val="00EA4585"/>
    <w:rsid w:val="00EA5077"/>
    <w:rsid w:val="00EA6B0F"/>
    <w:rsid w:val="00EA6C0E"/>
    <w:rsid w:val="00EA740C"/>
    <w:rsid w:val="00EA75E9"/>
    <w:rsid w:val="00EA786D"/>
    <w:rsid w:val="00EA7AE4"/>
    <w:rsid w:val="00EA7DCB"/>
    <w:rsid w:val="00EA7DD8"/>
    <w:rsid w:val="00EB0714"/>
    <w:rsid w:val="00EB0AB5"/>
    <w:rsid w:val="00EB0C08"/>
    <w:rsid w:val="00EB15F1"/>
    <w:rsid w:val="00EB20FF"/>
    <w:rsid w:val="00EB25EA"/>
    <w:rsid w:val="00EB2967"/>
    <w:rsid w:val="00EB2B87"/>
    <w:rsid w:val="00EB2C35"/>
    <w:rsid w:val="00EB30AF"/>
    <w:rsid w:val="00EB36BB"/>
    <w:rsid w:val="00EB38B8"/>
    <w:rsid w:val="00EB432E"/>
    <w:rsid w:val="00EB43E9"/>
    <w:rsid w:val="00EB46E1"/>
    <w:rsid w:val="00EB50BB"/>
    <w:rsid w:val="00EB5A50"/>
    <w:rsid w:val="00EB60B6"/>
    <w:rsid w:val="00EB638A"/>
    <w:rsid w:val="00EB65F1"/>
    <w:rsid w:val="00EB670D"/>
    <w:rsid w:val="00EB6A3E"/>
    <w:rsid w:val="00EB6F7B"/>
    <w:rsid w:val="00EB732F"/>
    <w:rsid w:val="00EB74D6"/>
    <w:rsid w:val="00EC1373"/>
    <w:rsid w:val="00EC1CD3"/>
    <w:rsid w:val="00EC31BE"/>
    <w:rsid w:val="00EC36B9"/>
    <w:rsid w:val="00EC3C1D"/>
    <w:rsid w:val="00EC4363"/>
    <w:rsid w:val="00EC5233"/>
    <w:rsid w:val="00EC6882"/>
    <w:rsid w:val="00EC6D98"/>
    <w:rsid w:val="00EC6F0D"/>
    <w:rsid w:val="00EC7862"/>
    <w:rsid w:val="00ED0321"/>
    <w:rsid w:val="00ED0AAB"/>
    <w:rsid w:val="00ED1606"/>
    <w:rsid w:val="00ED185A"/>
    <w:rsid w:val="00ED18D3"/>
    <w:rsid w:val="00ED357F"/>
    <w:rsid w:val="00ED4273"/>
    <w:rsid w:val="00ED444E"/>
    <w:rsid w:val="00ED4719"/>
    <w:rsid w:val="00ED47BB"/>
    <w:rsid w:val="00ED4D49"/>
    <w:rsid w:val="00ED577E"/>
    <w:rsid w:val="00ED65D3"/>
    <w:rsid w:val="00ED6BC2"/>
    <w:rsid w:val="00ED6CD7"/>
    <w:rsid w:val="00ED6CF6"/>
    <w:rsid w:val="00ED6D81"/>
    <w:rsid w:val="00ED7232"/>
    <w:rsid w:val="00ED728F"/>
    <w:rsid w:val="00ED7523"/>
    <w:rsid w:val="00ED7E66"/>
    <w:rsid w:val="00EE030E"/>
    <w:rsid w:val="00EE0DE8"/>
    <w:rsid w:val="00EE1A47"/>
    <w:rsid w:val="00EE1C00"/>
    <w:rsid w:val="00EE1D62"/>
    <w:rsid w:val="00EE2FF3"/>
    <w:rsid w:val="00EE385E"/>
    <w:rsid w:val="00EE4C30"/>
    <w:rsid w:val="00EE50C8"/>
    <w:rsid w:val="00EE533B"/>
    <w:rsid w:val="00EE5400"/>
    <w:rsid w:val="00EE54F9"/>
    <w:rsid w:val="00EE5DC8"/>
    <w:rsid w:val="00EE6BF1"/>
    <w:rsid w:val="00EE7206"/>
    <w:rsid w:val="00EE7950"/>
    <w:rsid w:val="00EE7CDF"/>
    <w:rsid w:val="00EF010E"/>
    <w:rsid w:val="00EF0203"/>
    <w:rsid w:val="00EF0383"/>
    <w:rsid w:val="00EF07B3"/>
    <w:rsid w:val="00EF0ABC"/>
    <w:rsid w:val="00EF1110"/>
    <w:rsid w:val="00EF111A"/>
    <w:rsid w:val="00EF1ADD"/>
    <w:rsid w:val="00EF1DB2"/>
    <w:rsid w:val="00EF1E97"/>
    <w:rsid w:val="00EF2319"/>
    <w:rsid w:val="00EF3216"/>
    <w:rsid w:val="00EF381B"/>
    <w:rsid w:val="00EF3B31"/>
    <w:rsid w:val="00EF3D62"/>
    <w:rsid w:val="00EF4202"/>
    <w:rsid w:val="00EF43EF"/>
    <w:rsid w:val="00EF468F"/>
    <w:rsid w:val="00EF5FFB"/>
    <w:rsid w:val="00EF6257"/>
    <w:rsid w:val="00EF67A1"/>
    <w:rsid w:val="00EF6CD3"/>
    <w:rsid w:val="00EF723D"/>
    <w:rsid w:val="00EF7519"/>
    <w:rsid w:val="00EF76E6"/>
    <w:rsid w:val="00EF7830"/>
    <w:rsid w:val="00EF7B25"/>
    <w:rsid w:val="00F001F8"/>
    <w:rsid w:val="00F0057C"/>
    <w:rsid w:val="00F0066F"/>
    <w:rsid w:val="00F00761"/>
    <w:rsid w:val="00F008F8"/>
    <w:rsid w:val="00F0188F"/>
    <w:rsid w:val="00F01890"/>
    <w:rsid w:val="00F01E44"/>
    <w:rsid w:val="00F01FE9"/>
    <w:rsid w:val="00F02DD5"/>
    <w:rsid w:val="00F02F35"/>
    <w:rsid w:val="00F03112"/>
    <w:rsid w:val="00F03139"/>
    <w:rsid w:val="00F040BC"/>
    <w:rsid w:val="00F04414"/>
    <w:rsid w:val="00F04840"/>
    <w:rsid w:val="00F04D66"/>
    <w:rsid w:val="00F052B9"/>
    <w:rsid w:val="00F0547F"/>
    <w:rsid w:val="00F05683"/>
    <w:rsid w:val="00F05F43"/>
    <w:rsid w:val="00F05F99"/>
    <w:rsid w:val="00F0683C"/>
    <w:rsid w:val="00F06E45"/>
    <w:rsid w:val="00F0775B"/>
    <w:rsid w:val="00F07CFC"/>
    <w:rsid w:val="00F1018A"/>
    <w:rsid w:val="00F10DB1"/>
    <w:rsid w:val="00F1110F"/>
    <w:rsid w:val="00F11297"/>
    <w:rsid w:val="00F11EF3"/>
    <w:rsid w:val="00F12493"/>
    <w:rsid w:val="00F12AC3"/>
    <w:rsid w:val="00F12B24"/>
    <w:rsid w:val="00F133A3"/>
    <w:rsid w:val="00F13CBF"/>
    <w:rsid w:val="00F13CE0"/>
    <w:rsid w:val="00F13DDB"/>
    <w:rsid w:val="00F13EB9"/>
    <w:rsid w:val="00F141F1"/>
    <w:rsid w:val="00F147CC"/>
    <w:rsid w:val="00F14B4A"/>
    <w:rsid w:val="00F15C6A"/>
    <w:rsid w:val="00F15F97"/>
    <w:rsid w:val="00F161DE"/>
    <w:rsid w:val="00F16227"/>
    <w:rsid w:val="00F16D2E"/>
    <w:rsid w:val="00F170DE"/>
    <w:rsid w:val="00F1755A"/>
    <w:rsid w:val="00F17928"/>
    <w:rsid w:val="00F179D5"/>
    <w:rsid w:val="00F205DD"/>
    <w:rsid w:val="00F208D9"/>
    <w:rsid w:val="00F20A9A"/>
    <w:rsid w:val="00F21857"/>
    <w:rsid w:val="00F21F2D"/>
    <w:rsid w:val="00F22C7D"/>
    <w:rsid w:val="00F23666"/>
    <w:rsid w:val="00F238CC"/>
    <w:rsid w:val="00F23A56"/>
    <w:rsid w:val="00F2417A"/>
    <w:rsid w:val="00F241BF"/>
    <w:rsid w:val="00F24A31"/>
    <w:rsid w:val="00F24D73"/>
    <w:rsid w:val="00F24F34"/>
    <w:rsid w:val="00F25339"/>
    <w:rsid w:val="00F25674"/>
    <w:rsid w:val="00F260B8"/>
    <w:rsid w:val="00F26B38"/>
    <w:rsid w:val="00F27648"/>
    <w:rsid w:val="00F27DB2"/>
    <w:rsid w:val="00F27E73"/>
    <w:rsid w:val="00F304C6"/>
    <w:rsid w:val="00F304D7"/>
    <w:rsid w:val="00F30BB1"/>
    <w:rsid w:val="00F30C17"/>
    <w:rsid w:val="00F30F76"/>
    <w:rsid w:val="00F310EE"/>
    <w:rsid w:val="00F3121A"/>
    <w:rsid w:val="00F31D0C"/>
    <w:rsid w:val="00F3237F"/>
    <w:rsid w:val="00F328C6"/>
    <w:rsid w:val="00F32A44"/>
    <w:rsid w:val="00F32F11"/>
    <w:rsid w:val="00F330B5"/>
    <w:rsid w:val="00F33120"/>
    <w:rsid w:val="00F333FC"/>
    <w:rsid w:val="00F34597"/>
    <w:rsid w:val="00F34A5B"/>
    <w:rsid w:val="00F34AFD"/>
    <w:rsid w:val="00F35155"/>
    <w:rsid w:val="00F358D3"/>
    <w:rsid w:val="00F35D16"/>
    <w:rsid w:val="00F36E4D"/>
    <w:rsid w:val="00F3705C"/>
    <w:rsid w:val="00F379B8"/>
    <w:rsid w:val="00F37F4A"/>
    <w:rsid w:val="00F37F86"/>
    <w:rsid w:val="00F401CB"/>
    <w:rsid w:val="00F401E4"/>
    <w:rsid w:val="00F40999"/>
    <w:rsid w:val="00F40B00"/>
    <w:rsid w:val="00F4114B"/>
    <w:rsid w:val="00F41E4C"/>
    <w:rsid w:val="00F429B7"/>
    <w:rsid w:val="00F432C1"/>
    <w:rsid w:val="00F438BD"/>
    <w:rsid w:val="00F43D10"/>
    <w:rsid w:val="00F4418B"/>
    <w:rsid w:val="00F445F2"/>
    <w:rsid w:val="00F44AE0"/>
    <w:rsid w:val="00F44BDF"/>
    <w:rsid w:val="00F44DAE"/>
    <w:rsid w:val="00F44F92"/>
    <w:rsid w:val="00F4518F"/>
    <w:rsid w:val="00F4588E"/>
    <w:rsid w:val="00F45D50"/>
    <w:rsid w:val="00F46209"/>
    <w:rsid w:val="00F46533"/>
    <w:rsid w:val="00F46655"/>
    <w:rsid w:val="00F478C7"/>
    <w:rsid w:val="00F47CAF"/>
    <w:rsid w:val="00F5000C"/>
    <w:rsid w:val="00F507A6"/>
    <w:rsid w:val="00F50879"/>
    <w:rsid w:val="00F50B13"/>
    <w:rsid w:val="00F5112A"/>
    <w:rsid w:val="00F511D4"/>
    <w:rsid w:val="00F51539"/>
    <w:rsid w:val="00F51930"/>
    <w:rsid w:val="00F51BBF"/>
    <w:rsid w:val="00F51FE1"/>
    <w:rsid w:val="00F521E4"/>
    <w:rsid w:val="00F52873"/>
    <w:rsid w:val="00F52CF4"/>
    <w:rsid w:val="00F52E6D"/>
    <w:rsid w:val="00F52EAC"/>
    <w:rsid w:val="00F53756"/>
    <w:rsid w:val="00F53790"/>
    <w:rsid w:val="00F53D0A"/>
    <w:rsid w:val="00F54764"/>
    <w:rsid w:val="00F547F2"/>
    <w:rsid w:val="00F54D3D"/>
    <w:rsid w:val="00F550EA"/>
    <w:rsid w:val="00F551F9"/>
    <w:rsid w:val="00F556DA"/>
    <w:rsid w:val="00F55D52"/>
    <w:rsid w:val="00F55DB5"/>
    <w:rsid w:val="00F56104"/>
    <w:rsid w:val="00F565E8"/>
    <w:rsid w:val="00F566EA"/>
    <w:rsid w:val="00F56DE7"/>
    <w:rsid w:val="00F570A6"/>
    <w:rsid w:val="00F57749"/>
    <w:rsid w:val="00F57A27"/>
    <w:rsid w:val="00F57E37"/>
    <w:rsid w:val="00F603ED"/>
    <w:rsid w:val="00F60E20"/>
    <w:rsid w:val="00F6112C"/>
    <w:rsid w:val="00F622DE"/>
    <w:rsid w:val="00F6243F"/>
    <w:rsid w:val="00F624A9"/>
    <w:rsid w:val="00F62959"/>
    <w:rsid w:val="00F630EC"/>
    <w:rsid w:val="00F63426"/>
    <w:rsid w:val="00F637E5"/>
    <w:rsid w:val="00F63CF1"/>
    <w:rsid w:val="00F652B2"/>
    <w:rsid w:val="00F65422"/>
    <w:rsid w:val="00F6580D"/>
    <w:rsid w:val="00F662A5"/>
    <w:rsid w:val="00F662AF"/>
    <w:rsid w:val="00F66936"/>
    <w:rsid w:val="00F67390"/>
    <w:rsid w:val="00F67B23"/>
    <w:rsid w:val="00F67CA4"/>
    <w:rsid w:val="00F67EA9"/>
    <w:rsid w:val="00F67F6A"/>
    <w:rsid w:val="00F7014C"/>
    <w:rsid w:val="00F70692"/>
    <w:rsid w:val="00F70E17"/>
    <w:rsid w:val="00F70F3D"/>
    <w:rsid w:val="00F70F5E"/>
    <w:rsid w:val="00F711AF"/>
    <w:rsid w:val="00F71305"/>
    <w:rsid w:val="00F7131A"/>
    <w:rsid w:val="00F714A6"/>
    <w:rsid w:val="00F71544"/>
    <w:rsid w:val="00F71960"/>
    <w:rsid w:val="00F720F6"/>
    <w:rsid w:val="00F72866"/>
    <w:rsid w:val="00F73381"/>
    <w:rsid w:val="00F73B80"/>
    <w:rsid w:val="00F7412E"/>
    <w:rsid w:val="00F74353"/>
    <w:rsid w:val="00F74AF8"/>
    <w:rsid w:val="00F74B40"/>
    <w:rsid w:val="00F750E4"/>
    <w:rsid w:val="00F75353"/>
    <w:rsid w:val="00F76FC7"/>
    <w:rsid w:val="00F771BA"/>
    <w:rsid w:val="00F772E8"/>
    <w:rsid w:val="00F77315"/>
    <w:rsid w:val="00F801BE"/>
    <w:rsid w:val="00F80782"/>
    <w:rsid w:val="00F81C72"/>
    <w:rsid w:val="00F8227C"/>
    <w:rsid w:val="00F82EB6"/>
    <w:rsid w:val="00F834B3"/>
    <w:rsid w:val="00F83547"/>
    <w:rsid w:val="00F836CE"/>
    <w:rsid w:val="00F838AC"/>
    <w:rsid w:val="00F83D84"/>
    <w:rsid w:val="00F83F3F"/>
    <w:rsid w:val="00F84237"/>
    <w:rsid w:val="00F84A3C"/>
    <w:rsid w:val="00F84ECA"/>
    <w:rsid w:val="00F85393"/>
    <w:rsid w:val="00F86DDE"/>
    <w:rsid w:val="00F872A3"/>
    <w:rsid w:val="00F87B24"/>
    <w:rsid w:val="00F87CE3"/>
    <w:rsid w:val="00F905F8"/>
    <w:rsid w:val="00F90A38"/>
    <w:rsid w:val="00F90D9E"/>
    <w:rsid w:val="00F90E55"/>
    <w:rsid w:val="00F91019"/>
    <w:rsid w:val="00F9144F"/>
    <w:rsid w:val="00F915CB"/>
    <w:rsid w:val="00F919DA"/>
    <w:rsid w:val="00F91DEE"/>
    <w:rsid w:val="00F91E90"/>
    <w:rsid w:val="00F9239A"/>
    <w:rsid w:val="00F934FA"/>
    <w:rsid w:val="00F93C14"/>
    <w:rsid w:val="00F94432"/>
    <w:rsid w:val="00F9445B"/>
    <w:rsid w:val="00F946CF"/>
    <w:rsid w:val="00F952CE"/>
    <w:rsid w:val="00F954B4"/>
    <w:rsid w:val="00F95A20"/>
    <w:rsid w:val="00F95A54"/>
    <w:rsid w:val="00F95B81"/>
    <w:rsid w:val="00F96B87"/>
    <w:rsid w:val="00F97120"/>
    <w:rsid w:val="00F97D40"/>
    <w:rsid w:val="00F97D5F"/>
    <w:rsid w:val="00FA018B"/>
    <w:rsid w:val="00FA0604"/>
    <w:rsid w:val="00FA0A49"/>
    <w:rsid w:val="00FA2046"/>
    <w:rsid w:val="00FA23A4"/>
    <w:rsid w:val="00FA2C59"/>
    <w:rsid w:val="00FA2D1F"/>
    <w:rsid w:val="00FA2FB7"/>
    <w:rsid w:val="00FA3356"/>
    <w:rsid w:val="00FA33BC"/>
    <w:rsid w:val="00FA34EE"/>
    <w:rsid w:val="00FA358E"/>
    <w:rsid w:val="00FA39FC"/>
    <w:rsid w:val="00FA3D61"/>
    <w:rsid w:val="00FA40A2"/>
    <w:rsid w:val="00FA40BF"/>
    <w:rsid w:val="00FA432E"/>
    <w:rsid w:val="00FA49AD"/>
    <w:rsid w:val="00FA4B1C"/>
    <w:rsid w:val="00FA4C12"/>
    <w:rsid w:val="00FA4C61"/>
    <w:rsid w:val="00FA5423"/>
    <w:rsid w:val="00FA575F"/>
    <w:rsid w:val="00FA6163"/>
    <w:rsid w:val="00FA6BAE"/>
    <w:rsid w:val="00FA7412"/>
    <w:rsid w:val="00FA7481"/>
    <w:rsid w:val="00FA7CE2"/>
    <w:rsid w:val="00FA7D11"/>
    <w:rsid w:val="00FB042E"/>
    <w:rsid w:val="00FB116F"/>
    <w:rsid w:val="00FB1BE6"/>
    <w:rsid w:val="00FB1DA8"/>
    <w:rsid w:val="00FB1F00"/>
    <w:rsid w:val="00FB2088"/>
    <w:rsid w:val="00FB22F8"/>
    <w:rsid w:val="00FB2341"/>
    <w:rsid w:val="00FB2E53"/>
    <w:rsid w:val="00FB3386"/>
    <w:rsid w:val="00FB3888"/>
    <w:rsid w:val="00FB3F22"/>
    <w:rsid w:val="00FB43F4"/>
    <w:rsid w:val="00FB50B9"/>
    <w:rsid w:val="00FB5435"/>
    <w:rsid w:val="00FB5BAF"/>
    <w:rsid w:val="00FB66C2"/>
    <w:rsid w:val="00FB69D6"/>
    <w:rsid w:val="00FB6E54"/>
    <w:rsid w:val="00FB6F51"/>
    <w:rsid w:val="00FB726E"/>
    <w:rsid w:val="00FB75DE"/>
    <w:rsid w:val="00FB7E98"/>
    <w:rsid w:val="00FC08E8"/>
    <w:rsid w:val="00FC0DDA"/>
    <w:rsid w:val="00FC137B"/>
    <w:rsid w:val="00FC1701"/>
    <w:rsid w:val="00FC20A8"/>
    <w:rsid w:val="00FC2562"/>
    <w:rsid w:val="00FC2938"/>
    <w:rsid w:val="00FC2E95"/>
    <w:rsid w:val="00FC3004"/>
    <w:rsid w:val="00FC3148"/>
    <w:rsid w:val="00FC3A97"/>
    <w:rsid w:val="00FC45AB"/>
    <w:rsid w:val="00FC46B7"/>
    <w:rsid w:val="00FC49AA"/>
    <w:rsid w:val="00FC4FFF"/>
    <w:rsid w:val="00FC5464"/>
    <w:rsid w:val="00FC5718"/>
    <w:rsid w:val="00FC59E3"/>
    <w:rsid w:val="00FC5BCF"/>
    <w:rsid w:val="00FC5E51"/>
    <w:rsid w:val="00FC5F2F"/>
    <w:rsid w:val="00FC6740"/>
    <w:rsid w:val="00FC6DA4"/>
    <w:rsid w:val="00FC6E50"/>
    <w:rsid w:val="00FC79F6"/>
    <w:rsid w:val="00FD050C"/>
    <w:rsid w:val="00FD1349"/>
    <w:rsid w:val="00FD13A1"/>
    <w:rsid w:val="00FD1B07"/>
    <w:rsid w:val="00FD1BEA"/>
    <w:rsid w:val="00FD20D3"/>
    <w:rsid w:val="00FD2EF8"/>
    <w:rsid w:val="00FD457E"/>
    <w:rsid w:val="00FD49E9"/>
    <w:rsid w:val="00FD519E"/>
    <w:rsid w:val="00FD567C"/>
    <w:rsid w:val="00FD5B43"/>
    <w:rsid w:val="00FD62CE"/>
    <w:rsid w:val="00FD6365"/>
    <w:rsid w:val="00FD6F81"/>
    <w:rsid w:val="00FD7041"/>
    <w:rsid w:val="00FE04F8"/>
    <w:rsid w:val="00FE13A0"/>
    <w:rsid w:val="00FE13AB"/>
    <w:rsid w:val="00FE1849"/>
    <w:rsid w:val="00FE2436"/>
    <w:rsid w:val="00FE2C60"/>
    <w:rsid w:val="00FE2F3D"/>
    <w:rsid w:val="00FE3246"/>
    <w:rsid w:val="00FE33A9"/>
    <w:rsid w:val="00FE33AD"/>
    <w:rsid w:val="00FE394C"/>
    <w:rsid w:val="00FE3CB7"/>
    <w:rsid w:val="00FE43D9"/>
    <w:rsid w:val="00FE4663"/>
    <w:rsid w:val="00FE4A35"/>
    <w:rsid w:val="00FE5351"/>
    <w:rsid w:val="00FE5736"/>
    <w:rsid w:val="00FE5779"/>
    <w:rsid w:val="00FE588C"/>
    <w:rsid w:val="00FE5C3E"/>
    <w:rsid w:val="00FE5D05"/>
    <w:rsid w:val="00FE5DCA"/>
    <w:rsid w:val="00FE68B7"/>
    <w:rsid w:val="00FE6BCD"/>
    <w:rsid w:val="00FE71AF"/>
    <w:rsid w:val="00FE7B54"/>
    <w:rsid w:val="00FF01CD"/>
    <w:rsid w:val="00FF0F3C"/>
    <w:rsid w:val="00FF119A"/>
    <w:rsid w:val="00FF12F8"/>
    <w:rsid w:val="00FF175E"/>
    <w:rsid w:val="00FF20A0"/>
    <w:rsid w:val="00FF2655"/>
    <w:rsid w:val="00FF2A00"/>
    <w:rsid w:val="00FF2BE7"/>
    <w:rsid w:val="00FF2CC0"/>
    <w:rsid w:val="00FF2F67"/>
    <w:rsid w:val="00FF3494"/>
    <w:rsid w:val="00FF34EA"/>
    <w:rsid w:val="00FF3555"/>
    <w:rsid w:val="00FF4465"/>
    <w:rsid w:val="00FF48D9"/>
    <w:rsid w:val="00FF493D"/>
    <w:rsid w:val="00FF4B80"/>
    <w:rsid w:val="00FF50DE"/>
    <w:rsid w:val="00FF5752"/>
    <w:rsid w:val="00FF594C"/>
    <w:rsid w:val="00FF5D51"/>
    <w:rsid w:val="00FF64B7"/>
    <w:rsid w:val="00FF65FE"/>
    <w:rsid w:val="00FF6A4E"/>
    <w:rsid w:val="00FF7296"/>
    <w:rsid w:val="00FF7C52"/>
    <w:rsid w:val="325E279B"/>
    <w:rsid w:val="74D2F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42510"/>
  <w15:chartTrackingRefBased/>
  <w15:docId w15:val="{DA69990B-C993-4B09-B81C-40B58C32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583"/>
    <w:pPr>
      <w:spacing w:after="120" w:line="240" w:lineRule="auto"/>
      <w:jc w:val="both"/>
    </w:pPr>
    <w:rPr>
      <w:rFonts w:ascii="Times New Roman" w:hAnsi="Times New Roman"/>
    </w:rPr>
  </w:style>
  <w:style w:type="paragraph" w:styleId="Heading1">
    <w:name w:val="heading 1"/>
    <w:basedOn w:val="Normal"/>
    <w:next w:val="Normal"/>
    <w:link w:val="Heading1Char"/>
    <w:uiPriority w:val="9"/>
    <w:qFormat/>
    <w:rsid w:val="00461177"/>
    <w:pPr>
      <w:outlineLvl w:val="0"/>
    </w:pPr>
    <w:rPr>
      <w:b/>
    </w:rPr>
  </w:style>
  <w:style w:type="paragraph" w:styleId="Heading2">
    <w:name w:val="heading 2"/>
    <w:basedOn w:val="Normal"/>
    <w:next w:val="Normal"/>
    <w:link w:val="Heading2Char"/>
    <w:uiPriority w:val="9"/>
    <w:unhideWhenUsed/>
    <w:qFormat/>
    <w:rsid w:val="00415898"/>
    <w:pPr>
      <w:outlineLvl w:val="1"/>
    </w:pPr>
    <w:rPr>
      <w:b/>
    </w:rPr>
  </w:style>
  <w:style w:type="paragraph" w:styleId="Heading3">
    <w:name w:val="heading 3"/>
    <w:basedOn w:val="Normal"/>
    <w:next w:val="Normal"/>
    <w:link w:val="Heading3Char"/>
    <w:uiPriority w:val="9"/>
    <w:unhideWhenUsed/>
    <w:qFormat/>
    <w:rsid w:val="00A91AAF"/>
    <w:pPr>
      <w:outlineLvl w:val="2"/>
    </w:pPr>
    <w:rPr>
      <w:i/>
      <w:iCs/>
    </w:rPr>
  </w:style>
  <w:style w:type="paragraph" w:styleId="Heading4">
    <w:name w:val="heading 4"/>
    <w:basedOn w:val="Normal"/>
    <w:next w:val="Normal"/>
    <w:link w:val="Heading4Char"/>
    <w:uiPriority w:val="9"/>
    <w:unhideWhenUsed/>
    <w:qFormat/>
    <w:rsid w:val="00D47D11"/>
    <w:pPr>
      <w:outlineLvl w:val="3"/>
    </w:pPr>
    <w:rPr>
      <w:i/>
      <w:iCs/>
      <w:color w:val="00B0F0"/>
      <w:szCs w:val="20"/>
    </w:rPr>
  </w:style>
  <w:style w:type="paragraph" w:styleId="Heading5">
    <w:name w:val="heading 5"/>
    <w:basedOn w:val="Normal"/>
    <w:next w:val="Normal"/>
    <w:link w:val="Heading5Char"/>
    <w:uiPriority w:val="9"/>
    <w:unhideWhenUsed/>
    <w:qFormat/>
    <w:rsid w:val="007D0D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5398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898"/>
    <w:pPr>
      <w:tabs>
        <w:tab w:val="center" w:pos="4680"/>
        <w:tab w:val="right" w:pos="9360"/>
      </w:tabs>
      <w:spacing w:after="0"/>
    </w:pPr>
  </w:style>
  <w:style w:type="character" w:customStyle="1" w:styleId="HeaderChar">
    <w:name w:val="Header Char"/>
    <w:basedOn w:val="DefaultParagraphFont"/>
    <w:link w:val="Header"/>
    <w:uiPriority w:val="99"/>
    <w:rsid w:val="00415898"/>
    <w:rPr>
      <w:rFonts w:ascii="Times New Roman" w:hAnsi="Times New Roman"/>
    </w:rPr>
  </w:style>
  <w:style w:type="paragraph" w:styleId="Footer">
    <w:name w:val="footer"/>
    <w:basedOn w:val="Normal"/>
    <w:link w:val="FooterChar"/>
    <w:uiPriority w:val="99"/>
    <w:unhideWhenUsed/>
    <w:rsid w:val="00415898"/>
    <w:pPr>
      <w:tabs>
        <w:tab w:val="center" w:pos="4680"/>
        <w:tab w:val="right" w:pos="9360"/>
      </w:tabs>
      <w:spacing w:after="0"/>
    </w:pPr>
  </w:style>
  <w:style w:type="character" w:customStyle="1" w:styleId="FooterChar">
    <w:name w:val="Footer Char"/>
    <w:basedOn w:val="DefaultParagraphFont"/>
    <w:link w:val="Footer"/>
    <w:uiPriority w:val="99"/>
    <w:rsid w:val="00415898"/>
    <w:rPr>
      <w:rFonts w:ascii="Times New Roman" w:hAnsi="Times New Roman"/>
    </w:rPr>
  </w:style>
  <w:style w:type="paragraph" w:styleId="ListParagraph">
    <w:name w:val="List Paragraph"/>
    <w:basedOn w:val="Normal"/>
    <w:uiPriority w:val="34"/>
    <w:qFormat/>
    <w:rsid w:val="00415898"/>
    <w:pPr>
      <w:ind w:left="720"/>
      <w:contextualSpacing/>
    </w:pPr>
  </w:style>
  <w:style w:type="character" w:customStyle="1" w:styleId="Heading1Char">
    <w:name w:val="Heading 1 Char"/>
    <w:basedOn w:val="DefaultParagraphFont"/>
    <w:link w:val="Heading1"/>
    <w:uiPriority w:val="9"/>
    <w:rsid w:val="00461177"/>
    <w:rPr>
      <w:rFonts w:ascii="Times New Roman" w:hAnsi="Times New Roman"/>
      <w:b/>
      <w:sz w:val="24"/>
    </w:rPr>
  </w:style>
  <w:style w:type="character" w:customStyle="1" w:styleId="Heading2Char">
    <w:name w:val="Heading 2 Char"/>
    <w:basedOn w:val="DefaultParagraphFont"/>
    <w:link w:val="Heading2"/>
    <w:uiPriority w:val="9"/>
    <w:rsid w:val="00415898"/>
    <w:rPr>
      <w:rFonts w:ascii="Times New Roman" w:hAnsi="Times New Roman"/>
      <w:b/>
    </w:rPr>
  </w:style>
  <w:style w:type="character" w:customStyle="1" w:styleId="Heading3Char">
    <w:name w:val="Heading 3 Char"/>
    <w:basedOn w:val="DefaultParagraphFont"/>
    <w:link w:val="Heading3"/>
    <w:uiPriority w:val="9"/>
    <w:rsid w:val="00A91AAF"/>
    <w:rPr>
      <w:rFonts w:ascii="Times New Roman" w:hAnsi="Times New Roman"/>
      <w:i/>
      <w:iCs/>
      <w:sz w:val="24"/>
    </w:rPr>
  </w:style>
  <w:style w:type="table" w:styleId="TableGrid">
    <w:name w:val="Table Grid"/>
    <w:basedOn w:val="TableNormal"/>
    <w:uiPriority w:val="59"/>
    <w:rsid w:val="004A0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A0197"/>
    <w:pPr>
      <w:spacing w:after="200"/>
    </w:pPr>
    <w:rPr>
      <w:i/>
      <w:iCs/>
      <w:color w:val="44546A" w:themeColor="text2"/>
      <w:sz w:val="18"/>
      <w:szCs w:val="18"/>
    </w:rPr>
  </w:style>
  <w:style w:type="character" w:styleId="CommentReference">
    <w:name w:val="annotation reference"/>
    <w:basedOn w:val="DefaultParagraphFont"/>
    <w:uiPriority w:val="99"/>
    <w:semiHidden/>
    <w:unhideWhenUsed/>
    <w:rsid w:val="007A25B8"/>
    <w:rPr>
      <w:sz w:val="16"/>
      <w:szCs w:val="16"/>
    </w:rPr>
  </w:style>
  <w:style w:type="paragraph" w:styleId="CommentText">
    <w:name w:val="annotation text"/>
    <w:basedOn w:val="Normal"/>
    <w:link w:val="CommentTextChar"/>
    <w:uiPriority w:val="99"/>
    <w:unhideWhenUsed/>
    <w:rsid w:val="007A25B8"/>
    <w:rPr>
      <w:sz w:val="20"/>
      <w:szCs w:val="20"/>
    </w:rPr>
  </w:style>
  <w:style w:type="character" w:customStyle="1" w:styleId="CommentTextChar">
    <w:name w:val="Comment Text Char"/>
    <w:basedOn w:val="DefaultParagraphFont"/>
    <w:link w:val="CommentText"/>
    <w:uiPriority w:val="99"/>
    <w:rsid w:val="007A25B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A25B8"/>
    <w:rPr>
      <w:b/>
      <w:bCs/>
    </w:rPr>
  </w:style>
  <w:style w:type="character" w:customStyle="1" w:styleId="CommentSubjectChar">
    <w:name w:val="Comment Subject Char"/>
    <w:basedOn w:val="CommentTextChar"/>
    <w:link w:val="CommentSubject"/>
    <w:uiPriority w:val="99"/>
    <w:semiHidden/>
    <w:rsid w:val="007A25B8"/>
    <w:rPr>
      <w:rFonts w:ascii="Times New Roman" w:hAnsi="Times New Roman"/>
      <w:b/>
      <w:bCs/>
      <w:sz w:val="20"/>
      <w:szCs w:val="20"/>
    </w:rPr>
  </w:style>
  <w:style w:type="paragraph" w:styleId="BalloonText">
    <w:name w:val="Balloon Text"/>
    <w:basedOn w:val="Normal"/>
    <w:link w:val="BalloonTextChar"/>
    <w:uiPriority w:val="99"/>
    <w:semiHidden/>
    <w:unhideWhenUsed/>
    <w:rsid w:val="007A25B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5B8"/>
    <w:rPr>
      <w:rFonts w:ascii="Segoe UI" w:hAnsi="Segoe UI" w:cs="Segoe UI"/>
      <w:sz w:val="18"/>
      <w:szCs w:val="18"/>
    </w:rPr>
  </w:style>
  <w:style w:type="character" w:customStyle="1" w:styleId="Heading4Char">
    <w:name w:val="Heading 4 Char"/>
    <w:basedOn w:val="DefaultParagraphFont"/>
    <w:link w:val="Heading4"/>
    <w:uiPriority w:val="9"/>
    <w:rsid w:val="00D47D11"/>
    <w:rPr>
      <w:rFonts w:ascii="Times New Roman" w:hAnsi="Times New Roman"/>
      <w:i/>
      <w:iCs/>
      <w:color w:val="00B0F0"/>
      <w:szCs w:val="20"/>
    </w:rPr>
  </w:style>
  <w:style w:type="paragraph" w:customStyle="1" w:styleId="EndNoteBibliographyTitle">
    <w:name w:val="EndNote Bibliography Title"/>
    <w:basedOn w:val="Normal"/>
    <w:link w:val="EndNoteBibliographyTitleChar"/>
    <w:rsid w:val="00D57906"/>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D57906"/>
    <w:rPr>
      <w:rFonts w:ascii="Times New Roman" w:hAnsi="Times New Roman" w:cs="Times New Roman"/>
      <w:noProof/>
    </w:rPr>
  </w:style>
  <w:style w:type="paragraph" w:customStyle="1" w:styleId="EndNoteBibliography">
    <w:name w:val="EndNote Bibliography"/>
    <w:basedOn w:val="Normal"/>
    <w:link w:val="EndNoteBibliographyChar"/>
    <w:rsid w:val="00D57906"/>
    <w:rPr>
      <w:rFonts w:cs="Times New Roman"/>
      <w:noProof/>
    </w:rPr>
  </w:style>
  <w:style w:type="character" w:customStyle="1" w:styleId="EndNoteBibliographyChar">
    <w:name w:val="EndNote Bibliography Char"/>
    <w:basedOn w:val="DefaultParagraphFont"/>
    <w:link w:val="EndNoteBibliography"/>
    <w:rsid w:val="00D57906"/>
    <w:rPr>
      <w:rFonts w:ascii="Times New Roman" w:hAnsi="Times New Roman" w:cs="Times New Roman"/>
      <w:noProof/>
    </w:rPr>
  </w:style>
  <w:style w:type="paragraph" w:styleId="Title">
    <w:name w:val="Title"/>
    <w:basedOn w:val="Normal"/>
    <w:next w:val="Normal"/>
    <w:link w:val="TitleChar"/>
    <w:uiPriority w:val="10"/>
    <w:qFormat/>
    <w:rsid w:val="00861001"/>
    <w:pPr>
      <w:jc w:val="center"/>
    </w:pPr>
    <w:rPr>
      <w:b/>
    </w:rPr>
  </w:style>
  <w:style w:type="character" w:customStyle="1" w:styleId="TitleChar">
    <w:name w:val="Title Char"/>
    <w:basedOn w:val="DefaultParagraphFont"/>
    <w:link w:val="Title"/>
    <w:uiPriority w:val="10"/>
    <w:rsid w:val="00861001"/>
    <w:rPr>
      <w:rFonts w:ascii="Times New Roman" w:hAnsi="Times New Roman"/>
      <w:b/>
    </w:rPr>
  </w:style>
  <w:style w:type="paragraph" w:styleId="NoSpacing">
    <w:name w:val="No Spacing"/>
    <w:aliases w:val="Figure Caption"/>
    <w:uiPriority w:val="1"/>
    <w:qFormat/>
    <w:rsid w:val="0033263D"/>
    <w:pPr>
      <w:spacing w:after="120" w:line="240" w:lineRule="auto"/>
      <w:jc w:val="both"/>
    </w:pPr>
    <w:rPr>
      <w:rFonts w:ascii="Times New Roman" w:hAnsi="Times New Roman"/>
      <w:i/>
      <w:sz w:val="24"/>
    </w:rPr>
  </w:style>
  <w:style w:type="character" w:styleId="Hyperlink">
    <w:name w:val="Hyperlink"/>
    <w:basedOn w:val="DefaultParagraphFont"/>
    <w:uiPriority w:val="99"/>
    <w:unhideWhenUsed/>
    <w:rsid w:val="00264423"/>
    <w:rPr>
      <w:color w:val="0563C1" w:themeColor="hyperlink"/>
      <w:u w:val="single"/>
    </w:rPr>
  </w:style>
  <w:style w:type="character" w:styleId="UnresolvedMention">
    <w:name w:val="Unresolved Mention"/>
    <w:basedOn w:val="DefaultParagraphFont"/>
    <w:uiPriority w:val="99"/>
    <w:semiHidden/>
    <w:unhideWhenUsed/>
    <w:rsid w:val="00264423"/>
    <w:rPr>
      <w:color w:val="605E5C"/>
      <w:shd w:val="clear" w:color="auto" w:fill="E1DFDD"/>
    </w:rPr>
  </w:style>
  <w:style w:type="character" w:styleId="PlaceholderText">
    <w:name w:val="Placeholder Text"/>
    <w:basedOn w:val="DefaultParagraphFont"/>
    <w:uiPriority w:val="99"/>
    <w:semiHidden/>
    <w:rsid w:val="00177830"/>
    <w:rPr>
      <w:color w:val="666666"/>
    </w:rPr>
  </w:style>
  <w:style w:type="paragraph" w:styleId="Revision">
    <w:name w:val="Revision"/>
    <w:hidden/>
    <w:uiPriority w:val="99"/>
    <w:semiHidden/>
    <w:rsid w:val="005A1B38"/>
    <w:pPr>
      <w:spacing w:after="0" w:line="240" w:lineRule="auto"/>
    </w:pPr>
    <w:rPr>
      <w:rFonts w:ascii="Times New Roman" w:hAnsi="Times New Roman"/>
      <w:sz w:val="24"/>
    </w:rPr>
  </w:style>
  <w:style w:type="paragraph" w:styleId="NormalWeb">
    <w:name w:val="Normal (Web)"/>
    <w:basedOn w:val="Normal"/>
    <w:uiPriority w:val="99"/>
    <w:unhideWhenUsed/>
    <w:rsid w:val="00533A65"/>
    <w:pPr>
      <w:spacing w:before="100" w:beforeAutospacing="1" w:after="100" w:afterAutospacing="1"/>
      <w:jc w:val="left"/>
    </w:pPr>
    <w:rPr>
      <w:rFonts w:eastAsia="Times New Roman" w:cs="Times New Roman"/>
      <w:szCs w:val="24"/>
      <w:lang w:eastAsia="zh-CN"/>
    </w:rPr>
  </w:style>
  <w:style w:type="character" w:customStyle="1" w:styleId="Heading5Char">
    <w:name w:val="Heading 5 Char"/>
    <w:basedOn w:val="DefaultParagraphFont"/>
    <w:link w:val="Heading5"/>
    <w:uiPriority w:val="9"/>
    <w:rsid w:val="007D0DE7"/>
    <w:rPr>
      <w:rFonts w:asciiTheme="majorHAnsi" w:eastAsiaTheme="majorEastAsia" w:hAnsiTheme="majorHAnsi" w:cstheme="majorBidi"/>
      <w:color w:val="2F5496" w:themeColor="accent1" w:themeShade="BF"/>
      <w:sz w:val="24"/>
    </w:rPr>
  </w:style>
  <w:style w:type="character" w:customStyle="1" w:styleId="hgkelc">
    <w:name w:val="hgkelc"/>
    <w:basedOn w:val="DefaultParagraphFont"/>
    <w:rsid w:val="00D02B47"/>
  </w:style>
  <w:style w:type="character" w:customStyle="1" w:styleId="apple-converted-space">
    <w:name w:val="apple-converted-space"/>
    <w:basedOn w:val="DefaultParagraphFont"/>
    <w:rsid w:val="004D5818"/>
  </w:style>
  <w:style w:type="character" w:styleId="Emphasis">
    <w:name w:val="Emphasis"/>
    <w:basedOn w:val="DefaultParagraphFont"/>
    <w:uiPriority w:val="20"/>
    <w:qFormat/>
    <w:rsid w:val="004D5818"/>
    <w:rPr>
      <w:i/>
      <w:iCs/>
    </w:rPr>
  </w:style>
  <w:style w:type="paragraph" w:customStyle="1" w:styleId="TAMainText">
    <w:name w:val="TA_Main_Text"/>
    <w:basedOn w:val="Normal"/>
    <w:rsid w:val="00F30C17"/>
    <w:pPr>
      <w:spacing w:after="0" w:line="480" w:lineRule="auto"/>
      <w:ind w:firstLine="202"/>
    </w:pPr>
    <w:rPr>
      <w:rFonts w:ascii="Times" w:eastAsia="PMingLiU" w:hAnsi="Times" w:cs="Times New Roman"/>
      <w:sz w:val="24"/>
      <w:szCs w:val="20"/>
    </w:rPr>
  </w:style>
  <w:style w:type="character" w:customStyle="1" w:styleId="Heading6Char">
    <w:name w:val="Heading 6 Char"/>
    <w:basedOn w:val="DefaultParagraphFont"/>
    <w:link w:val="Heading6"/>
    <w:uiPriority w:val="9"/>
    <w:semiHidden/>
    <w:rsid w:val="0085398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0608">
      <w:bodyDiv w:val="1"/>
      <w:marLeft w:val="0"/>
      <w:marRight w:val="0"/>
      <w:marTop w:val="0"/>
      <w:marBottom w:val="0"/>
      <w:divBdr>
        <w:top w:val="none" w:sz="0" w:space="0" w:color="auto"/>
        <w:left w:val="none" w:sz="0" w:space="0" w:color="auto"/>
        <w:bottom w:val="none" w:sz="0" w:space="0" w:color="auto"/>
        <w:right w:val="none" w:sz="0" w:space="0" w:color="auto"/>
      </w:divBdr>
      <w:divsChild>
        <w:div w:id="1573807088">
          <w:marLeft w:val="0"/>
          <w:marRight w:val="0"/>
          <w:marTop w:val="0"/>
          <w:marBottom w:val="0"/>
          <w:divBdr>
            <w:top w:val="none" w:sz="0" w:space="0" w:color="auto"/>
            <w:left w:val="none" w:sz="0" w:space="0" w:color="auto"/>
            <w:bottom w:val="none" w:sz="0" w:space="0" w:color="auto"/>
            <w:right w:val="none" w:sz="0" w:space="0" w:color="auto"/>
          </w:divBdr>
          <w:divsChild>
            <w:div w:id="808984484">
              <w:marLeft w:val="0"/>
              <w:marRight w:val="0"/>
              <w:marTop w:val="0"/>
              <w:marBottom w:val="0"/>
              <w:divBdr>
                <w:top w:val="none" w:sz="0" w:space="0" w:color="auto"/>
                <w:left w:val="none" w:sz="0" w:space="0" w:color="auto"/>
                <w:bottom w:val="none" w:sz="0" w:space="0" w:color="auto"/>
                <w:right w:val="none" w:sz="0" w:space="0" w:color="auto"/>
              </w:divBdr>
              <w:divsChild>
                <w:div w:id="3955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0997">
      <w:bodyDiv w:val="1"/>
      <w:marLeft w:val="0"/>
      <w:marRight w:val="0"/>
      <w:marTop w:val="0"/>
      <w:marBottom w:val="0"/>
      <w:divBdr>
        <w:top w:val="none" w:sz="0" w:space="0" w:color="auto"/>
        <w:left w:val="none" w:sz="0" w:space="0" w:color="auto"/>
        <w:bottom w:val="none" w:sz="0" w:space="0" w:color="auto"/>
        <w:right w:val="none" w:sz="0" w:space="0" w:color="auto"/>
      </w:divBdr>
      <w:divsChild>
        <w:div w:id="1514418693">
          <w:marLeft w:val="0"/>
          <w:marRight w:val="0"/>
          <w:marTop w:val="0"/>
          <w:marBottom w:val="0"/>
          <w:divBdr>
            <w:top w:val="none" w:sz="0" w:space="0" w:color="auto"/>
            <w:left w:val="none" w:sz="0" w:space="0" w:color="auto"/>
            <w:bottom w:val="none" w:sz="0" w:space="0" w:color="auto"/>
            <w:right w:val="none" w:sz="0" w:space="0" w:color="auto"/>
          </w:divBdr>
          <w:divsChild>
            <w:div w:id="1802721722">
              <w:marLeft w:val="0"/>
              <w:marRight w:val="0"/>
              <w:marTop w:val="0"/>
              <w:marBottom w:val="0"/>
              <w:divBdr>
                <w:top w:val="none" w:sz="0" w:space="0" w:color="auto"/>
                <w:left w:val="none" w:sz="0" w:space="0" w:color="auto"/>
                <w:bottom w:val="none" w:sz="0" w:space="0" w:color="auto"/>
                <w:right w:val="none" w:sz="0" w:space="0" w:color="auto"/>
              </w:divBdr>
              <w:divsChild>
                <w:div w:id="121099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93575">
      <w:bodyDiv w:val="1"/>
      <w:marLeft w:val="0"/>
      <w:marRight w:val="0"/>
      <w:marTop w:val="0"/>
      <w:marBottom w:val="0"/>
      <w:divBdr>
        <w:top w:val="none" w:sz="0" w:space="0" w:color="auto"/>
        <w:left w:val="none" w:sz="0" w:space="0" w:color="auto"/>
        <w:bottom w:val="none" w:sz="0" w:space="0" w:color="auto"/>
        <w:right w:val="none" w:sz="0" w:space="0" w:color="auto"/>
      </w:divBdr>
      <w:divsChild>
        <w:div w:id="540244997">
          <w:marLeft w:val="0"/>
          <w:marRight w:val="0"/>
          <w:marTop w:val="0"/>
          <w:marBottom w:val="0"/>
          <w:divBdr>
            <w:top w:val="none" w:sz="0" w:space="0" w:color="auto"/>
            <w:left w:val="none" w:sz="0" w:space="0" w:color="auto"/>
            <w:bottom w:val="none" w:sz="0" w:space="0" w:color="auto"/>
            <w:right w:val="none" w:sz="0" w:space="0" w:color="auto"/>
          </w:divBdr>
          <w:divsChild>
            <w:div w:id="1000623901">
              <w:marLeft w:val="0"/>
              <w:marRight w:val="0"/>
              <w:marTop w:val="0"/>
              <w:marBottom w:val="0"/>
              <w:divBdr>
                <w:top w:val="none" w:sz="0" w:space="0" w:color="auto"/>
                <w:left w:val="none" w:sz="0" w:space="0" w:color="auto"/>
                <w:bottom w:val="none" w:sz="0" w:space="0" w:color="auto"/>
                <w:right w:val="none" w:sz="0" w:space="0" w:color="auto"/>
              </w:divBdr>
              <w:divsChild>
                <w:div w:id="163285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2607">
      <w:bodyDiv w:val="1"/>
      <w:marLeft w:val="0"/>
      <w:marRight w:val="0"/>
      <w:marTop w:val="0"/>
      <w:marBottom w:val="0"/>
      <w:divBdr>
        <w:top w:val="none" w:sz="0" w:space="0" w:color="auto"/>
        <w:left w:val="none" w:sz="0" w:space="0" w:color="auto"/>
        <w:bottom w:val="none" w:sz="0" w:space="0" w:color="auto"/>
        <w:right w:val="none" w:sz="0" w:space="0" w:color="auto"/>
      </w:divBdr>
      <w:divsChild>
        <w:div w:id="1878463646">
          <w:marLeft w:val="0"/>
          <w:marRight w:val="0"/>
          <w:marTop w:val="0"/>
          <w:marBottom w:val="0"/>
          <w:divBdr>
            <w:top w:val="none" w:sz="0" w:space="0" w:color="auto"/>
            <w:left w:val="none" w:sz="0" w:space="0" w:color="auto"/>
            <w:bottom w:val="none" w:sz="0" w:space="0" w:color="auto"/>
            <w:right w:val="none" w:sz="0" w:space="0" w:color="auto"/>
          </w:divBdr>
          <w:divsChild>
            <w:div w:id="1617827321">
              <w:marLeft w:val="0"/>
              <w:marRight w:val="0"/>
              <w:marTop w:val="0"/>
              <w:marBottom w:val="0"/>
              <w:divBdr>
                <w:top w:val="none" w:sz="0" w:space="0" w:color="auto"/>
                <w:left w:val="none" w:sz="0" w:space="0" w:color="auto"/>
                <w:bottom w:val="none" w:sz="0" w:space="0" w:color="auto"/>
                <w:right w:val="none" w:sz="0" w:space="0" w:color="auto"/>
              </w:divBdr>
              <w:divsChild>
                <w:div w:id="7180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96289">
      <w:bodyDiv w:val="1"/>
      <w:marLeft w:val="0"/>
      <w:marRight w:val="0"/>
      <w:marTop w:val="0"/>
      <w:marBottom w:val="0"/>
      <w:divBdr>
        <w:top w:val="none" w:sz="0" w:space="0" w:color="auto"/>
        <w:left w:val="none" w:sz="0" w:space="0" w:color="auto"/>
        <w:bottom w:val="none" w:sz="0" w:space="0" w:color="auto"/>
        <w:right w:val="none" w:sz="0" w:space="0" w:color="auto"/>
      </w:divBdr>
      <w:divsChild>
        <w:div w:id="324237664">
          <w:marLeft w:val="0"/>
          <w:marRight w:val="0"/>
          <w:marTop w:val="0"/>
          <w:marBottom w:val="0"/>
          <w:divBdr>
            <w:top w:val="none" w:sz="0" w:space="0" w:color="auto"/>
            <w:left w:val="none" w:sz="0" w:space="0" w:color="auto"/>
            <w:bottom w:val="none" w:sz="0" w:space="0" w:color="auto"/>
            <w:right w:val="none" w:sz="0" w:space="0" w:color="auto"/>
          </w:divBdr>
          <w:divsChild>
            <w:div w:id="337511401">
              <w:marLeft w:val="0"/>
              <w:marRight w:val="0"/>
              <w:marTop w:val="0"/>
              <w:marBottom w:val="0"/>
              <w:divBdr>
                <w:top w:val="none" w:sz="0" w:space="0" w:color="auto"/>
                <w:left w:val="none" w:sz="0" w:space="0" w:color="auto"/>
                <w:bottom w:val="none" w:sz="0" w:space="0" w:color="auto"/>
                <w:right w:val="none" w:sz="0" w:space="0" w:color="auto"/>
              </w:divBdr>
              <w:divsChild>
                <w:div w:id="48400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97036">
      <w:bodyDiv w:val="1"/>
      <w:marLeft w:val="0"/>
      <w:marRight w:val="0"/>
      <w:marTop w:val="0"/>
      <w:marBottom w:val="0"/>
      <w:divBdr>
        <w:top w:val="none" w:sz="0" w:space="0" w:color="auto"/>
        <w:left w:val="none" w:sz="0" w:space="0" w:color="auto"/>
        <w:bottom w:val="none" w:sz="0" w:space="0" w:color="auto"/>
        <w:right w:val="none" w:sz="0" w:space="0" w:color="auto"/>
      </w:divBdr>
    </w:div>
    <w:div w:id="83889795">
      <w:bodyDiv w:val="1"/>
      <w:marLeft w:val="0"/>
      <w:marRight w:val="0"/>
      <w:marTop w:val="0"/>
      <w:marBottom w:val="0"/>
      <w:divBdr>
        <w:top w:val="none" w:sz="0" w:space="0" w:color="auto"/>
        <w:left w:val="none" w:sz="0" w:space="0" w:color="auto"/>
        <w:bottom w:val="none" w:sz="0" w:space="0" w:color="auto"/>
        <w:right w:val="none" w:sz="0" w:space="0" w:color="auto"/>
      </w:divBdr>
    </w:div>
    <w:div w:id="86314273">
      <w:bodyDiv w:val="1"/>
      <w:marLeft w:val="0"/>
      <w:marRight w:val="0"/>
      <w:marTop w:val="0"/>
      <w:marBottom w:val="0"/>
      <w:divBdr>
        <w:top w:val="none" w:sz="0" w:space="0" w:color="auto"/>
        <w:left w:val="none" w:sz="0" w:space="0" w:color="auto"/>
        <w:bottom w:val="none" w:sz="0" w:space="0" w:color="auto"/>
        <w:right w:val="none" w:sz="0" w:space="0" w:color="auto"/>
      </w:divBdr>
    </w:div>
    <w:div w:id="147938054">
      <w:bodyDiv w:val="1"/>
      <w:marLeft w:val="0"/>
      <w:marRight w:val="0"/>
      <w:marTop w:val="0"/>
      <w:marBottom w:val="0"/>
      <w:divBdr>
        <w:top w:val="none" w:sz="0" w:space="0" w:color="auto"/>
        <w:left w:val="none" w:sz="0" w:space="0" w:color="auto"/>
        <w:bottom w:val="none" w:sz="0" w:space="0" w:color="auto"/>
        <w:right w:val="none" w:sz="0" w:space="0" w:color="auto"/>
      </w:divBdr>
    </w:div>
    <w:div w:id="148448752">
      <w:bodyDiv w:val="1"/>
      <w:marLeft w:val="0"/>
      <w:marRight w:val="0"/>
      <w:marTop w:val="0"/>
      <w:marBottom w:val="0"/>
      <w:divBdr>
        <w:top w:val="none" w:sz="0" w:space="0" w:color="auto"/>
        <w:left w:val="none" w:sz="0" w:space="0" w:color="auto"/>
        <w:bottom w:val="none" w:sz="0" w:space="0" w:color="auto"/>
        <w:right w:val="none" w:sz="0" w:space="0" w:color="auto"/>
      </w:divBdr>
    </w:div>
    <w:div w:id="187792294">
      <w:bodyDiv w:val="1"/>
      <w:marLeft w:val="0"/>
      <w:marRight w:val="0"/>
      <w:marTop w:val="0"/>
      <w:marBottom w:val="0"/>
      <w:divBdr>
        <w:top w:val="none" w:sz="0" w:space="0" w:color="auto"/>
        <w:left w:val="none" w:sz="0" w:space="0" w:color="auto"/>
        <w:bottom w:val="none" w:sz="0" w:space="0" w:color="auto"/>
        <w:right w:val="none" w:sz="0" w:space="0" w:color="auto"/>
      </w:divBdr>
      <w:divsChild>
        <w:div w:id="875241084">
          <w:marLeft w:val="0"/>
          <w:marRight w:val="0"/>
          <w:marTop w:val="0"/>
          <w:marBottom w:val="0"/>
          <w:divBdr>
            <w:top w:val="none" w:sz="0" w:space="0" w:color="auto"/>
            <w:left w:val="none" w:sz="0" w:space="0" w:color="auto"/>
            <w:bottom w:val="none" w:sz="0" w:space="0" w:color="auto"/>
            <w:right w:val="none" w:sz="0" w:space="0" w:color="auto"/>
          </w:divBdr>
          <w:divsChild>
            <w:div w:id="1888493118">
              <w:marLeft w:val="0"/>
              <w:marRight w:val="0"/>
              <w:marTop w:val="0"/>
              <w:marBottom w:val="0"/>
              <w:divBdr>
                <w:top w:val="none" w:sz="0" w:space="0" w:color="auto"/>
                <w:left w:val="none" w:sz="0" w:space="0" w:color="auto"/>
                <w:bottom w:val="none" w:sz="0" w:space="0" w:color="auto"/>
                <w:right w:val="none" w:sz="0" w:space="0" w:color="auto"/>
              </w:divBdr>
              <w:divsChild>
                <w:div w:id="127725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2598">
      <w:bodyDiv w:val="1"/>
      <w:marLeft w:val="0"/>
      <w:marRight w:val="0"/>
      <w:marTop w:val="0"/>
      <w:marBottom w:val="0"/>
      <w:divBdr>
        <w:top w:val="none" w:sz="0" w:space="0" w:color="auto"/>
        <w:left w:val="none" w:sz="0" w:space="0" w:color="auto"/>
        <w:bottom w:val="none" w:sz="0" w:space="0" w:color="auto"/>
        <w:right w:val="none" w:sz="0" w:space="0" w:color="auto"/>
      </w:divBdr>
    </w:div>
    <w:div w:id="203562286">
      <w:bodyDiv w:val="1"/>
      <w:marLeft w:val="0"/>
      <w:marRight w:val="0"/>
      <w:marTop w:val="0"/>
      <w:marBottom w:val="0"/>
      <w:divBdr>
        <w:top w:val="none" w:sz="0" w:space="0" w:color="auto"/>
        <w:left w:val="none" w:sz="0" w:space="0" w:color="auto"/>
        <w:bottom w:val="none" w:sz="0" w:space="0" w:color="auto"/>
        <w:right w:val="none" w:sz="0" w:space="0" w:color="auto"/>
      </w:divBdr>
    </w:div>
    <w:div w:id="225915129">
      <w:bodyDiv w:val="1"/>
      <w:marLeft w:val="0"/>
      <w:marRight w:val="0"/>
      <w:marTop w:val="0"/>
      <w:marBottom w:val="0"/>
      <w:divBdr>
        <w:top w:val="none" w:sz="0" w:space="0" w:color="auto"/>
        <w:left w:val="none" w:sz="0" w:space="0" w:color="auto"/>
        <w:bottom w:val="none" w:sz="0" w:space="0" w:color="auto"/>
        <w:right w:val="none" w:sz="0" w:space="0" w:color="auto"/>
      </w:divBdr>
      <w:divsChild>
        <w:div w:id="1122304921">
          <w:marLeft w:val="0"/>
          <w:marRight w:val="0"/>
          <w:marTop w:val="0"/>
          <w:marBottom w:val="0"/>
          <w:divBdr>
            <w:top w:val="none" w:sz="0" w:space="0" w:color="auto"/>
            <w:left w:val="none" w:sz="0" w:space="0" w:color="auto"/>
            <w:bottom w:val="none" w:sz="0" w:space="0" w:color="auto"/>
            <w:right w:val="none" w:sz="0" w:space="0" w:color="auto"/>
          </w:divBdr>
          <w:divsChild>
            <w:div w:id="1911499087">
              <w:marLeft w:val="0"/>
              <w:marRight w:val="0"/>
              <w:marTop w:val="0"/>
              <w:marBottom w:val="0"/>
              <w:divBdr>
                <w:top w:val="none" w:sz="0" w:space="0" w:color="auto"/>
                <w:left w:val="none" w:sz="0" w:space="0" w:color="auto"/>
                <w:bottom w:val="none" w:sz="0" w:space="0" w:color="auto"/>
                <w:right w:val="none" w:sz="0" w:space="0" w:color="auto"/>
              </w:divBdr>
              <w:divsChild>
                <w:div w:id="17551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67035">
      <w:bodyDiv w:val="1"/>
      <w:marLeft w:val="0"/>
      <w:marRight w:val="0"/>
      <w:marTop w:val="0"/>
      <w:marBottom w:val="0"/>
      <w:divBdr>
        <w:top w:val="none" w:sz="0" w:space="0" w:color="auto"/>
        <w:left w:val="none" w:sz="0" w:space="0" w:color="auto"/>
        <w:bottom w:val="none" w:sz="0" w:space="0" w:color="auto"/>
        <w:right w:val="none" w:sz="0" w:space="0" w:color="auto"/>
      </w:divBdr>
    </w:div>
    <w:div w:id="231745801">
      <w:bodyDiv w:val="1"/>
      <w:marLeft w:val="0"/>
      <w:marRight w:val="0"/>
      <w:marTop w:val="0"/>
      <w:marBottom w:val="0"/>
      <w:divBdr>
        <w:top w:val="none" w:sz="0" w:space="0" w:color="auto"/>
        <w:left w:val="none" w:sz="0" w:space="0" w:color="auto"/>
        <w:bottom w:val="none" w:sz="0" w:space="0" w:color="auto"/>
        <w:right w:val="none" w:sz="0" w:space="0" w:color="auto"/>
      </w:divBdr>
    </w:div>
    <w:div w:id="260264455">
      <w:bodyDiv w:val="1"/>
      <w:marLeft w:val="0"/>
      <w:marRight w:val="0"/>
      <w:marTop w:val="0"/>
      <w:marBottom w:val="0"/>
      <w:divBdr>
        <w:top w:val="none" w:sz="0" w:space="0" w:color="auto"/>
        <w:left w:val="none" w:sz="0" w:space="0" w:color="auto"/>
        <w:bottom w:val="none" w:sz="0" w:space="0" w:color="auto"/>
        <w:right w:val="none" w:sz="0" w:space="0" w:color="auto"/>
      </w:divBdr>
    </w:div>
    <w:div w:id="262568488">
      <w:bodyDiv w:val="1"/>
      <w:marLeft w:val="0"/>
      <w:marRight w:val="0"/>
      <w:marTop w:val="0"/>
      <w:marBottom w:val="0"/>
      <w:divBdr>
        <w:top w:val="none" w:sz="0" w:space="0" w:color="auto"/>
        <w:left w:val="none" w:sz="0" w:space="0" w:color="auto"/>
        <w:bottom w:val="none" w:sz="0" w:space="0" w:color="auto"/>
        <w:right w:val="none" w:sz="0" w:space="0" w:color="auto"/>
      </w:divBdr>
    </w:div>
    <w:div w:id="266889283">
      <w:bodyDiv w:val="1"/>
      <w:marLeft w:val="0"/>
      <w:marRight w:val="0"/>
      <w:marTop w:val="0"/>
      <w:marBottom w:val="0"/>
      <w:divBdr>
        <w:top w:val="none" w:sz="0" w:space="0" w:color="auto"/>
        <w:left w:val="none" w:sz="0" w:space="0" w:color="auto"/>
        <w:bottom w:val="none" w:sz="0" w:space="0" w:color="auto"/>
        <w:right w:val="none" w:sz="0" w:space="0" w:color="auto"/>
      </w:divBdr>
    </w:div>
    <w:div w:id="274286613">
      <w:bodyDiv w:val="1"/>
      <w:marLeft w:val="0"/>
      <w:marRight w:val="0"/>
      <w:marTop w:val="0"/>
      <w:marBottom w:val="0"/>
      <w:divBdr>
        <w:top w:val="none" w:sz="0" w:space="0" w:color="auto"/>
        <w:left w:val="none" w:sz="0" w:space="0" w:color="auto"/>
        <w:bottom w:val="none" w:sz="0" w:space="0" w:color="auto"/>
        <w:right w:val="none" w:sz="0" w:space="0" w:color="auto"/>
      </w:divBdr>
      <w:divsChild>
        <w:div w:id="589585918">
          <w:marLeft w:val="0"/>
          <w:marRight w:val="0"/>
          <w:marTop w:val="0"/>
          <w:marBottom w:val="0"/>
          <w:divBdr>
            <w:top w:val="none" w:sz="0" w:space="0" w:color="auto"/>
            <w:left w:val="none" w:sz="0" w:space="0" w:color="auto"/>
            <w:bottom w:val="none" w:sz="0" w:space="0" w:color="auto"/>
            <w:right w:val="none" w:sz="0" w:space="0" w:color="auto"/>
          </w:divBdr>
          <w:divsChild>
            <w:div w:id="1151364401">
              <w:marLeft w:val="0"/>
              <w:marRight w:val="0"/>
              <w:marTop w:val="0"/>
              <w:marBottom w:val="0"/>
              <w:divBdr>
                <w:top w:val="none" w:sz="0" w:space="0" w:color="auto"/>
                <w:left w:val="none" w:sz="0" w:space="0" w:color="auto"/>
                <w:bottom w:val="none" w:sz="0" w:space="0" w:color="auto"/>
                <w:right w:val="none" w:sz="0" w:space="0" w:color="auto"/>
              </w:divBdr>
              <w:divsChild>
                <w:div w:id="188417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33093">
      <w:bodyDiv w:val="1"/>
      <w:marLeft w:val="0"/>
      <w:marRight w:val="0"/>
      <w:marTop w:val="0"/>
      <w:marBottom w:val="0"/>
      <w:divBdr>
        <w:top w:val="none" w:sz="0" w:space="0" w:color="auto"/>
        <w:left w:val="none" w:sz="0" w:space="0" w:color="auto"/>
        <w:bottom w:val="none" w:sz="0" w:space="0" w:color="auto"/>
        <w:right w:val="none" w:sz="0" w:space="0" w:color="auto"/>
      </w:divBdr>
    </w:div>
    <w:div w:id="311104829">
      <w:bodyDiv w:val="1"/>
      <w:marLeft w:val="0"/>
      <w:marRight w:val="0"/>
      <w:marTop w:val="0"/>
      <w:marBottom w:val="0"/>
      <w:divBdr>
        <w:top w:val="none" w:sz="0" w:space="0" w:color="auto"/>
        <w:left w:val="none" w:sz="0" w:space="0" w:color="auto"/>
        <w:bottom w:val="none" w:sz="0" w:space="0" w:color="auto"/>
        <w:right w:val="none" w:sz="0" w:space="0" w:color="auto"/>
      </w:divBdr>
      <w:divsChild>
        <w:div w:id="871646623">
          <w:marLeft w:val="0"/>
          <w:marRight w:val="0"/>
          <w:marTop w:val="0"/>
          <w:marBottom w:val="0"/>
          <w:divBdr>
            <w:top w:val="none" w:sz="0" w:space="0" w:color="auto"/>
            <w:left w:val="none" w:sz="0" w:space="0" w:color="auto"/>
            <w:bottom w:val="none" w:sz="0" w:space="0" w:color="auto"/>
            <w:right w:val="none" w:sz="0" w:space="0" w:color="auto"/>
          </w:divBdr>
          <w:divsChild>
            <w:div w:id="1981769703">
              <w:marLeft w:val="0"/>
              <w:marRight w:val="0"/>
              <w:marTop w:val="0"/>
              <w:marBottom w:val="0"/>
              <w:divBdr>
                <w:top w:val="none" w:sz="0" w:space="0" w:color="auto"/>
                <w:left w:val="none" w:sz="0" w:space="0" w:color="auto"/>
                <w:bottom w:val="none" w:sz="0" w:space="0" w:color="auto"/>
                <w:right w:val="none" w:sz="0" w:space="0" w:color="auto"/>
              </w:divBdr>
              <w:divsChild>
                <w:div w:id="9896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448810">
      <w:bodyDiv w:val="1"/>
      <w:marLeft w:val="0"/>
      <w:marRight w:val="0"/>
      <w:marTop w:val="0"/>
      <w:marBottom w:val="0"/>
      <w:divBdr>
        <w:top w:val="none" w:sz="0" w:space="0" w:color="auto"/>
        <w:left w:val="none" w:sz="0" w:space="0" w:color="auto"/>
        <w:bottom w:val="none" w:sz="0" w:space="0" w:color="auto"/>
        <w:right w:val="none" w:sz="0" w:space="0" w:color="auto"/>
      </w:divBdr>
    </w:div>
    <w:div w:id="332077009">
      <w:bodyDiv w:val="1"/>
      <w:marLeft w:val="0"/>
      <w:marRight w:val="0"/>
      <w:marTop w:val="0"/>
      <w:marBottom w:val="0"/>
      <w:divBdr>
        <w:top w:val="none" w:sz="0" w:space="0" w:color="auto"/>
        <w:left w:val="none" w:sz="0" w:space="0" w:color="auto"/>
        <w:bottom w:val="none" w:sz="0" w:space="0" w:color="auto"/>
        <w:right w:val="none" w:sz="0" w:space="0" w:color="auto"/>
      </w:divBdr>
    </w:div>
    <w:div w:id="342166748">
      <w:bodyDiv w:val="1"/>
      <w:marLeft w:val="0"/>
      <w:marRight w:val="0"/>
      <w:marTop w:val="0"/>
      <w:marBottom w:val="0"/>
      <w:divBdr>
        <w:top w:val="none" w:sz="0" w:space="0" w:color="auto"/>
        <w:left w:val="none" w:sz="0" w:space="0" w:color="auto"/>
        <w:bottom w:val="none" w:sz="0" w:space="0" w:color="auto"/>
        <w:right w:val="none" w:sz="0" w:space="0" w:color="auto"/>
      </w:divBdr>
    </w:div>
    <w:div w:id="353501707">
      <w:bodyDiv w:val="1"/>
      <w:marLeft w:val="0"/>
      <w:marRight w:val="0"/>
      <w:marTop w:val="0"/>
      <w:marBottom w:val="0"/>
      <w:divBdr>
        <w:top w:val="none" w:sz="0" w:space="0" w:color="auto"/>
        <w:left w:val="none" w:sz="0" w:space="0" w:color="auto"/>
        <w:bottom w:val="none" w:sz="0" w:space="0" w:color="auto"/>
        <w:right w:val="none" w:sz="0" w:space="0" w:color="auto"/>
      </w:divBdr>
    </w:div>
    <w:div w:id="369376668">
      <w:bodyDiv w:val="1"/>
      <w:marLeft w:val="0"/>
      <w:marRight w:val="0"/>
      <w:marTop w:val="0"/>
      <w:marBottom w:val="0"/>
      <w:divBdr>
        <w:top w:val="none" w:sz="0" w:space="0" w:color="auto"/>
        <w:left w:val="none" w:sz="0" w:space="0" w:color="auto"/>
        <w:bottom w:val="none" w:sz="0" w:space="0" w:color="auto"/>
        <w:right w:val="none" w:sz="0" w:space="0" w:color="auto"/>
      </w:divBdr>
    </w:div>
    <w:div w:id="380907291">
      <w:bodyDiv w:val="1"/>
      <w:marLeft w:val="0"/>
      <w:marRight w:val="0"/>
      <w:marTop w:val="0"/>
      <w:marBottom w:val="0"/>
      <w:divBdr>
        <w:top w:val="none" w:sz="0" w:space="0" w:color="auto"/>
        <w:left w:val="none" w:sz="0" w:space="0" w:color="auto"/>
        <w:bottom w:val="none" w:sz="0" w:space="0" w:color="auto"/>
        <w:right w:val="none" w:sz="0" w:space="0" w:color="auto"/>
      </w:divBdr>
    </w:div>
    <w:div w:id="390466969">
      <w:bodyDiv w:val="1"/>
      <w:marLeft w:val="0"/>
      <w:marRight w:val="0"/>
      <w:marTop w:val="0"/>
      <w:marBottom w:val="0"/>
      <w:divBdr>
        <w:top w:val="none" w:sz="0" w:space="0" w:color="auto"/>
        <w:left w:val="none" w:sz="0" w:space="0" w:color="auto"/>
        <w:bottom w:val="none" w:sz="0" w:space="0" w:color="auto"/>
        <w:right w:val="none" w:sz="0" w:space="0" w:color="auto"/>
      </w:divBdr>
    </w:div>
    <w:div w:id="403141105">
      <w:bodyDiv w:val="1"/>
      <w:marLeft w:val="0"/>
      <w:marRight w:val="0"/>
      <w:marTop w:val="0"/>
      <w:marBottom w:val="0"/>
      <w:divBdr>
        <w:top w:val="none" w:sz="0" w:space="0" w:color="auto"/>
        <w:left w:val="none" w:sz="0" w:space="0" w:color="auto"/>
        <w:bottom w:val="none" w:sz="0" w:space="0" w:color="auto"/>
        <w:right w:val="none" w:sz="0" w:space="0" w:color="auto"/>
      </w:divBdr>
    </w:div>
    <w:div w:id="427114953">
      <w:bodyDiv w:val="1"/>
      <w:marLeft w:val="0"/>
      <w:marRight w:val="0"/>
      <w:marTop w:val="0"/>
      <w:marBottom w:val="0"/>
      <w:divBdr>
        <w:top w:val="none" w:sz="0" w:space="0" w:color="auto"/>
        <w:left w:val="none" w:sz="0" w:space="0" w:color="auto"/>
        <w:bottom w:val="none" w:sz="0" w:space="0" w:color="auto"/>
        <w:right w:val="none" w:sz="0" w:space="0" w:color="auto"/>
      </w:divBdr>
      <w:divsChild>
        <w:div w:id="1171025211">
          <w:marLeft w:val="0"/>
          <w:marRight w:val="0"/>
          <w:marTop w:val="0"/>
          <w:marBottom w:val="0"/>
          <w:divBdr>
            <w:top w:val="none" w:sz="0" w:space="0" w:color="auto"/>
            <w:left w:val="none" w:sz="0" w:space="0" w:color="auto"/>
            <w:bottom w:val="none" w:sz="0" w:space="0" w:color="auto"/>
            <w:right w:val="none" w:sz="0" w:space="0" w:color="auto"/>
          </w:divBdr>
          <w:divsChild>
            <w:div w:id="349331454">
              <w:marLeft w:val="0"/>
              <w:marRight w:val="0"/>
              <w:marTop w:val="0"/>
              <w:marBottom w:val="0"/>
              <w:divBdr>
                <w:top w:val="none" w:sz="0" w:space="0" w:color="auto"/>
                <w:left w:val="none" w:sz="0" w:space="0" w:color="auto"/>
                <w:bottom w:val="none" w:sz="0" w:space="0" w:color="auto"/>
                <w:right w:val="none" w:sz="0" w:space="0" w:color="auto"/>
              </w:divBdr>
              <w:divsChild>
                <w:div w:id="97965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390321">
      <w:bodyDiv w:val="1"/>
      <w:marLeft w:val="0"/>
      <w:marRight w:val="0"/>
      <w:marTop w:val="0"/>
      <w:marBottom w:val="0"/>
      <w:divBdr>
        <w:top w:val="none" w:sz="0" w:space="0" w:color="auto"/>
        <w:left w:val="none" w:sz="0" w:space="0" w:color="auto"/>
        <w:bottom w:val="none" w:sz="0" w:space="0" w:color="auto"/>
        <w:right w:val="none" w:sz="0" w:space="0" w:color="auto"/>
      </w:divBdr>
    </w:div>
    <w:div w:id="446508768">
      <w:bodyDiv w:val="1"/>
      <w:marLeft w:val="0"/>
      <w:marRight w:val="0"/>
      <w:marTop w:val="0"/>
      <w:marBottom w:val="0"/>
      <w:divBdr>
        <w:top w:val="none" w:sz="0" w:space="0" w:color="auto"/>
        <w:left w:val="none" w:sz="0" w:space="0" w:color="auto"/>
        <w:bottom w:val="none" w:sz="0" w:space="0" w:color="auto"/>
        <w:right w:val="none" w:sz="0" w:space="0" w:color="auto"/>
      </w:divBdr>
    </w:div>
    <w:div w:id="488792564">
      <w:bodyDiv w:val="1"/>
      <w:marLeft w:val="0"/>
      <w:marRight w:val="0"/>
      <w:marTop w:val="0"/>
      <w:marBottom w:val="0"/>
      <w:divBdr>
        <w:top w:val="none" w:sz="0" w:space="0" w:color="auto"/>
        <w:left w:val="none" w:sz="0" w:space="0" w:color="auto"/>
        <w:bottom w:val="none" w:sz="0" w:space="0" w:color="auto"/>
        <w:right w:val="none" w:sz="0" w:space="0" w:color="auto"/>
      </w:divBdr>
      <w:divsChild>
        <w:div w:id="1864634680">
          <w:marLeft w:val="0"/>
          <w:marRight w:val="0"/>
          <w:marTop w:val="0"/>
          <w:marBottom w:val="0"/>
          <w:divBdr>
            <w:top w:val="none" w:sz="0" w:space="0" w:color="auto"/>
            <w:left w:val="none" w:sz="0" w:space="0" w:color="auto"/>
            <w:bottom w:val="none" w:sz="0" w:space="0" w:color="auto"/>
            <w:right w:val="none" w:sz="0" w:space="0" w:color="auto"/>
          </w:divBdr>
          <w:divsChild>
            <w:div w:id="1764835966">
              <w:marLeft w:val="0"/>
              <w:marRight w:val="0"/>
              <w:marTop w:val="0"/>
              <w:marBottom w:val="0"/>
              <w:divBdr>
                <w:top w:val="none" w:sz="0" w:space="0" w:color="auto"/>
                <w:left w:val="none" w:sz="0" w:space="0" w:color="auto"/>
                <w:bottom w:val="none" w:sz="0" w:space="0" w:color="auto"/>
                <w:right w:val="none" w:sz="0" w:space="0" w:color="auto"/>
              </w:divBdr>
              <w:divsChild>
                <w:div w:id="19112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271644">
      <w:bodyDiv w:val="1"/>
      <w:marLeft w:val="0"/>
      <w:marRight w:val="0"/>
      <w:marTop w:val="0"/>
      <w:marBottom w:val="0"/>
      <w:divBdr>
        <w:top w:val="none" w:sz="0" w:space="0" w:color="auto"/>
        <w:left w:val="none" w:sz="0" w:space="0" w:color="auto"/>
        <w:bottom w:val="none" w:sz="0" w:space="0" w:color="auto"/>
        <w:right w:val="none" w:sz="0" w:space="0" w:color="auto"/>
      </w:divBdr>
    </w:div>
    <w:div w:id="520163430">
      <w:bodyDiv w:val="1"/>
      <w:marLeft w:val="0"/>
      <w:marRight w:val="0"/>
      <w:marTop w:val="0"/>
      <w:marBottom w:val="0"/>
      <w:divBdr>
        <w:top w:val="none" w:sz="0" w:space="0" w:color="auto"/>
        <w:left w:val="none" w:sz="0" w:space="0" w:color="auto"/>
        <w:bottom w:val="none" w:sz="0" w:space="0" w:color="auto"/>
        <w:right w:val="none" w:sz="0" w:space="0" w:color="auto"/>
      </w:divBdr>
      <w:divsChild>
        <w:div w:id="2093696736">
          <w:marLeft w:val="0"/>
          <w:marRight w:val="0"/>
          <w:marTop w:val="0"/>
          <w:marBottom w:val="0"/>
          <w:divBdr>
            <w:top w:val="none" w:sz="0" w:space="0" w:color="auto"/>
            <w:left w:val="none" w:sz="0" w:space="0" w:color="auto"/>
            <w:bottom w:val="none" w:sz="0" w:space="0" w:color="auto"/>
            <w:right w:val="none" w:sz="0" w:space="0" w:color="auto"/>
          </w:divBdr>
          <w:divsChild>
            <w:div w:id="742531878">
              <w:marLeft w:val="0"/>
              <w:marRight w:val="0"/>
              <w:marTop w:val="0"/>
              <w:marBottom w:val="0"/>
              <w:divBdr>
                <w:top w:val="none" w:sz="0" w:space="0" w:color="auto"/>
                <w:left w:val="none" w:sz="0" w:space="0" w:color="auto"/>
                <w:bottom w:val="none" w:sz="0" w:space="0" w:color="auto"/>
                <w:right w:val="none" w:sz="0" w:space="0" w:color="auto"/>
              </w:divBdr>
              <w:divsChild>
                <w:div w:id="205927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25201">
      <w:bodyDiv w:val="1"/>
      <w:marLeft w:val="0"/>
      <w:marRight w:val="0"/>
      <w:marTop w:val="0"/>
      <w:marBottom w:val="0"/>
      <w:divBdr>
        <w:top w:val="none" w:sz="0" w:space="0" w:color="auto"/>
        <w:left w:val="none" w:sz="0" w:space="0" w:color="auto"/>
        <w:bottom w:val="none" w:sz="0" w:space="0" w:color="auto"/>
        <w:right w:val="none" w:sz="0" w:space="0" w:color="auto"/>
      </w:divBdr>
    </w:div>
    <w:div w:id="535119240">
      <w:bodyDiv w:val="1"/>
      <w:marLeft w:val="0"/>
      <w:marRight w:val="0"/>
      <w:marTop w:val="0"/>
      <w:marBottom w:val="0"/>
      <w:divBdr>
        <w:top w:val="none" w:sz="0" w:space="0" w:color="auto"/>
        <w:left w:val="none" w:sz="0" w:space="0" w:color="auto"/>
        <w:bottom w:val="none" w:sz="0" w:space="0" w:color="auto"/>
        <w:right w:val="none" w:sz="0" w:space="0" w:color="auto"/>
      </w:divBdr>
    </w:div>
    <w:div w:id="545026192">
      <w:bodyDiv w:val="1"/>
      <w:marLeft w:val="0"/>
      <w:marRight w:val="0"/>
      <w:marTop w:val="0"/>
      <w:marBottom w:val="0"/>
      <w:divBdr>
        <w:top w:val="none" w:sz="0" w:space="0" w:color="auto"/>
        <w:left w:val="none" w:sz="0" w:space="0" w:color="auto"/>
        <w:bottom w:val="none" w:sz="0" w:space="0" w:color="auto"/>
        <w:right w:val="none" w:sz="0" w:space="0" w:color="auto"/>
      </w:divBdr>
    </w:div>
    <w:div w:id="551039730">
      <w:bodyDiv w:val="1"/>
      <w:marLeft w:val="0"/>
      <w:marRight w:val="0"/>
      <w:marTop w:val="0"/>
      <w:marBottom w:val="0"/>
      <w:divBdr>
        <w:top w:val="none" w:sz="0" w:space="0" w:color="auto"/>
        <w:left w:val="none" w:sz="0" w:space="0" w:color="auto"/>
        <w:bottom w:val="none" w:sz="0" w:space="0" w:color="auto"/>
        <w:right w:val="none" w:sz="0" w:space="0" w:color="auto"/>
      </w:divBdr>
    </w:div>
    <w:div w:id="573079199">
      <w:bodyDiv w:val="1"/>
      <w:marLeft w:val="0"/>
      <w:marRight w:val="0"/>
      <w:marTop w:val="0"/>
      <w:marBottom w:val="0"/>
      <w:divBdr>
        <w:top w:val="none" w:sz="0" w:space="0" w:color="auto"/>
        <w:left w:val="none" w:sz="0" w:space="0" w:color="auto"/>
        <w:bottom w:val="none" w:sz="0" w:space="0" w:color="auto"/>
        <w:right w:val="none" w:sz="0" w:space="0" w:color="auto"/>
      </w:divBdr>
      <w:divsChild>
        <w:div w:id="204175843">
          <w:marLeft w:val="0"/>
          <w:marRight w:val="0"/>
          <w:marTop w:val="0"/>
          <w:marBottom w:val="0"/>
          <w:divBdr>
            <w:top w:val="none" w:sz="0" w:space="0" w:color="auto"/>
            <w:left w:val="none" w:sz="0" w:space="0" w:color="auto"/>
            <w:bottom w:val="none" w:sz="0" w:space="0" w:color="auto"/>
            <w:right w:val="none" w:sz="0" w:space="0" w:color="auto"/>
          </w:divBdr>
          <w:divsChild>
            <w:div w:id="300573636">
              <w:marLeft w:val="0"/>
              <w:marRight w:val="0"/>
              <w:marTop w:val="0"/>
              <w:marBottom w:val="0"/>
              <w:divBdr>
                <w:top w:val="none" w:sz="0" w:space="0" w:color="auto"/>
                <w:left w:val="none" w:sz="0" w:space="0" w:color="auto"/>
                <w:bottom w:val="none" w:sz="0" w:space="0" w:color="auto"/>
                <w:right w:val="none" w:sz="0" w:space="0" w:color="auto"/>
              </w:divBdr>
              <w:divsChild>
                <w:div w:id="197967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625800">
      <w:bodyDiv w:val="1"/>
      <w:marLeft w:val="0"/>
      <w:marRight w:val="0"/>
      <w:marTop w:val="0"/>
      <w:marBottom w:val="0"/>
      <w:divBdr>
        <w:top w:val="none" w:sz="0" w:space="0" w:color="auto"/>
        <w:left w:val="none" w:sz="0" w:space="0" w:color="auto"/>
        <w:bottom w:val="none" w:sz="0" w:space="0" w:color="auto"/>
        <w:right w:val="none" w:sz="0" w:space="0" w:color="auto"/>
      </w:divBdr>
    </w:div>
    <w:div w:id="603269225">
      <w:bodyDiv w:val="1"/>
      <w:marLeft w:val="0"/>
      <w:marRight w:val="0"/>
      <w:marTop w:val="0"/>
      <w:marBottom w:val="0"/>
      <w:divBdr>
        <w:top w:val="none" w:sz="0" w:space="0" w:color="auto"/>
        <w:left w:val="none" w:sz="0" w:space="0" w:color="auto"/>
        <w:bottom w:val="none" w:sz="0" w:space="0" w:color="auto"/>
        <w:right w:val="none" w:sz="0" w:space="0" w:color="auto"/>
      </w:divBdr>
    </w:div>
    <w:div w:id="618948549">
      <w:bodyDiv w:val="1"/>
      <w:marLeft w:val="0"/>
      <w:marRight w:val="0"/>
      <w:marTop w:val="0"/>
      <w:marBottom w:val="0"/>
      <w:divBdr>
        <w:top w:val="none" w:sz="0" w:space="0" w:color="auto"/>
        <w:left w:val="none" w:sz="0" w:space="0" w:color="auto"/>
        <w:bottom w:val="none" w:sz="0" w:space="0" w:color="auto"/>
        <w:right w:val="none" w:sz="0" w:space="0" w:color="auto"/>
      </w:divBdr>
    </w:div>
    <w:div w:id="634024051">
      <w:bodyDiv w:val="1"/>
      <w:marLeft w:val="0"/>
      <w:marRight w:val="0"/>
      <w:marTop w:val="0"/>
      <w:marBottom w:val="0"/>
      <w:divBdr>
        <w:top w:val="none" w:sz="0" w:space="0" w:color="auto"/>
        <w:left w:val="none" w:sz="0" w:space="0" w:color="auto"/>
        <w:bottom w:val="none" w:sz="0" w:space="0" w:color="auto"/>
        <w:right w:val="none" w:sz="0" w:space="0" w:color="auto"/>
      </w:divBdr>
    </w:div>
    <w:div w:id="723943302">
      <w:bodyDiv w:val="1"/>
      <w:marLeft w:val="0"/>
      <w:marRight w:val="0"/>
      <w:marTop w:val="0"/>
      <w:marBottom w:val="0"/>
      <w:divBdr>
        <w:top w:val="none" w:sz="0" w:space="0" w:color="auto"/>
        <w:left w:val="none" w:sz="0" w:space="0" w:color="auto"/>
        <w:bottom w:val="none" w:sz="0" w:space="0" w:color="auto"/>
        <w:right w:val="none" w:sz="0" w:space="0" w:color="auto"/>
      </w:divBdr>
    </w:div>
    <w:div w:id="727991707">
      <w:bodyDiv w:val="1"/>
      <w:marLeft w:val="0"/>
      <w:marRight w:val="0"/>
      <w:marTop w:val="0"/>
      <w:marBottom w:val="0"/>
      <w:divBdr>
        <w:top w:val="none" w:sz="0" w:space="0" w:color="auto"/>
        <w:left w:val="none" w:sz="0" w:space="0" w:color="auto"/>
        <w:bottom w:val="none" w:sz="0" w:space="0" w:color="auto"/>
        <w:right w:val="none" w:sz="0" w:space="0" w:color="auto"/>
      </w:divBdr>
      <w:divsChild>
        <w:div w:id="938561523">
          <w:marLeft w:val="0"/>
          <w:marRight w:val="0"/>
          <w:marTop w:val="0"/>
          <w:marBottom w:val="0"/>
          <w:divBdr>
            <w:top w:val="none" w:sz="0" w:space="0" w:color="auto"/>
            <w:left w:val="none" w:sz="0" w:space="0" w:color="auto"/>
            <w:bottom w:val="none" w:sz="0" w:space="0" w:color="auto"/>
            <w:right w:val="none" w:sz="0" w:space="0" w:color="auto"/>
          </w:divBdr>
          <w:divsChild>
            <w:div w:id="756755324">
              <w:marLeft w:val="0"/>
              <w:marRight w:val="0"/>
              <w:marTop w:val="0"/>
              <w:marBottom w:val="0"/>
              <w:divBdr>
                <w:top w:val="none" w:sz="0" w:space="0" w:color="auto"/>
                <w:left w:val="none" w:sz="0" w:space="0" w:color="auto"/>
                <w:bottom w:val="none" w:sz="0" w:space="0" w:color="auto"/>
                <w:right w:val="none" w:sz="0" w:space="0" w:color="auto"/>
              </w:divBdr>
              <w:divsChild>
                <w:div w:id="735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769403">
      <w:bodyDiv w:val="1"/>
      <w:marLeft w:val="0"/>
      <w:marRight w:val="0"/>
      <w:marTop w:val="0"/>
      <w:marBottom w:val="0"/>
      <w:divBdr>
        <w:top w:val="none" w:sz="0" w:space="0" w:color="auto"/>
        <w:left w:val="none" w:sz="0" w:space="0" w:color="auto"/>
        <w:bottom w:val="none" w:sz="0" w:space="0" w:color="auto"/>
        <w:right w:val="none" w:sz="0" w:space="0" w:color="auto"/>
      </w:divBdr>
    </w:div>
    <w:div w:id="764307806">
      <w:bodyDiv w:val="1"/>
      <w:marLeft w:val="0"/>
      <w:marRight w:val="0"/>
      <w:marTop w:val="0"/>
      <w:marBottom w:val="0"/>
      <w:divBdr>
        <w:top w:val="none" w:sz="0" w:space="0" w:color="auto"/>
        <w:left w:val="none" w:sz="0" w:space="0" w:color="auto"/>
        <w:bottom w:val="none" w:sz="0" w:space="0" w:color="auto"/>
        <w:right w:val="none" w:sz="0" w:space="0" w:color="auto"/>
      </w:divBdr>
      <w:divsChild>
        <w:div w:id="1870024314">
          <w:marLeft w:val="0"/>
          <w:marRight w:val="0"/>
          <w:marTop w:val="0"/>
          <w:marBottom w:val="0"/>
          <w:divBdr>
            <w:top w:val="none" w:sz="0" w:space="0" w:color="auto"/>
            <w:left w:val="none" w:sz="0" w:space="0" w:color="auto"/>
            <w:bottom w:val="none" w:sz="0" w:space="0" w:color="auto"/>
            <w:right w:val="none" w:sz="0" w:space="0" w:color="auto"/>
          </w:divBdr>
          <w:divsChild>
            <w:div w:id="1062564194">
              <w:marLeft w:val="0"/>
              <w:marRight w:val="0"/>
              <w:marTop w:val="0"/>
              <w:marBottom w:val="0"/>
              <w:divBdr>
                <w:top w:val="none" w:sz="0" w:space="0" w:color="auto"/>
                <w:left w:val="none" w:sz="0" w:space="0" w:color="auto"/>
                <w:bottom w:val="none" w:sz="0" w:space="0" w:color="auto"/>
                <w:right w:val="none" w:sz="0" w:space="0" w:color="auto"/>
              </w:divBdr>
              <w:divsChild>
                <w:div w:id="11692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151310">
      <w:bodyDiv w:val="1"/>
      <w:marLeft w:val="0"/>
      <w:marRight w:val="0"/>
      <w:marTop w:val="0"/>
      <w:marBottom w:val="0"/>
      <w:divBdr>
        <w:top w:val="none" w:sz="0" w:space="0" w:color="auto"/>
        <w:left w:val="none" w:sz="0" w:space="0" w:color="auto"/>
        <w:bottom w:val="none" w:sz="0" w:space="0" w:color="auto"/>
        <w:right w:val="none" w:sz="0" w:space="0" w:color="auto"/>
      </w:divBdr>
    </w:div>
    <w:div w:id="777484520">
      <w:bodyDiv w:val="1"/>
      <w:marLeft w:val="0"/>
      <w:marRight w:val="0"/>
      <w:marTop w:val="0"/>
      <w:marBottom w:val="0"/>
      <w:divBdr>
        <w:top w:val="none" w:sz="0" w:space="0" w:color="auto"/>
        <w:left w:val="none" w:sz="0" w:space="0" w:color="auto"/>
        <w:bottom w:val="none" w:sz="0" w:space="0" w:color="auto"/>
        <w:right w:val="none" w:sz="0" w:space="0" w:color="auto"/>
      </w:divBdr>
      <w:divsChild>
        <w:div w:id="163670488">
          <w:marLeft w:val="0"/>
          <w:marRight w:val="0"/>
          <w:marTop w:val="0"/>
          <w:marBottom w:val="0"/>
          <w:divBdr>
            <w:top w:val="none" w:sz="0" w:space="0" w:color="auto"/>
            <w:left w:val="none" w:sz="0" w:space="0" w:color="auto"/>
            <w:bottom w:val="none" w:sz="0" w:space="0" w:color="auto"/>
            <w:right w:val="none" w:sz="0" w:space="0" w:color="auto"/>
          </w:divBdr>
          <w:divsChild>
            <w:div w:id="1035236590">
              <w:marLeft w:val="0"/>
              <w:marRight w:val="0"/>
              <w:marTop w:val="0"/>
              <w:marBottom w:val="0"/>
              <w:divBdr>
                <w:top w:val="none" w:sz="0" w:space="0" w:color="auto"/>
                <w:left w:val="none" w:sz="0" w:space="0" w:color="auto"/>
                <w:bottom w:val="none" w:sz="0" w:space="0" w:color="auto"/>
                <w:right w:val="none" w:sz="0" w:space="0" w:color="auto"/>
              </w:divBdr>
              <w:divsChild>
                <w:div w:id="5663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549276">
      <w:bodyDiv w:val="1"/>
      <w:marLeft w:val="0"/>
      <w:marRight w:val="0"/>
      <w:marTop w:val="0"/>
      <w:marBottom w:val="0"/>
      <w:divBdr>
        <w:top w:val="none" w:sz="0" w:space="0" w:color="auto"/>
        <w:left w:val="none" w:sz="0" w:space="0" w:color="auto"/>
        <w:bottom w:val="none" w:sz="0" w:space="0" w:color="auto"/>
        <w:right w:val="none" w:sz="0" w:space="0" w:color="auto"/>
      </w:divBdr>
    </w:div>
    <w:div w:id="827402351">
      <w:bodyDiv w:val="1"/>
      <w:marLeft w:val="0"/>
      <w:marRight w:val="0"/>
      <w:marTop w:val="0"/>
      <w:marBottom w:val="0"/>
      <w:divBdr>
        <w:top w:val="none" w:sz="0" w:space="0" w:color="auto"/>
        <w:left w:val="none" w:sz="0" w:space="0" w:color="auto"/>
        <w:bottom w:val="none" w:sz="0" w:space="0" w:color="auto"/>
        <w:right w:val="none" w:sz="0" w:space="0" w:color="auto"/>
      </w:divBdr>
    </w:div>
    <w:div w:id="865631714">
      <w:bodyDiv w:val="1"/>
      <w:marLeft w:val="0"/>
      <w:marRight w:val="0"/>
      <w:marTop w:val="0"/>
      <w:marBottom w:val="0"/>
      <w:divBdr>
        <w:top w:val="none" w:sz="0" w:space="0" w:color="auto"/>
        <w:left w:val="none" w:sz="0" w:space="0" w:color="auto"/>
        <w:bottom w:val="none" w:sz="0" w:space="0" w:color="auto"/>
        <w:right w:val="none" w:sz="0" w:space="0" w:color="auto"/>
      </w:divBdr>
    </w:div>
    <w:div w:id="890923902">
      <w:bodyDiv w:val="1"/>
      <w:marLeft w:val="0"/>
      <w:marRight w:val="0"/>
      <w:marTop w:val="0"/>
      <w:marBottom w:val="0"/>
      <w:divBdr>
        <w:top w:val="none" w:sz="0" w:space="0" w:color="auto"/>
        <w:left w:val="none" w:sz="0" w:space="0" w:color="auto"/>
        <w:bottom w:val="none" w:sz="0" w:space="0" w:color="auto"/>
        <w:right w:val="none" w:sz="0" w:space="0" w:color="auto"/>
      </w:divBdr>
    </w:div>
    <w:div w:id="906458698">
      <w:bodyDiv w:val="1"/>
      <w:marLeft w:val="0"/>
      <w:marRight w:val="0"/>
      <w:marTop w:val="0"/>
      <w:marBottom w:val="0"/>
      <w:divBdr>
        <w:top w:val="none" w:sz="0" w:space="0" w:color="auto"/>
        <w:left w:val="none" w:sz="0" w:space="0" w:color="auto"/>
        <w:bottom w:val="none" w:sz="0" w:space="0" w:color="auto"/>
        <w:right w:val="none" w:sz="0" w:space="0" w:color="auto"/>
      </w:divBdr>
      <w:divsChild>
        <w:div w:id="590970483">
          <w:marLeft w:val="0"/>
          <w:marRight w:val="0"/>
          <w:marTop w:val="0"/>
          <w:marBottom w:val="0"/>
          <w:divBdr>
            <w:top w:val="none" w:sz="0" w:space="0" w:color="auto"/>
            <w:left w:val="none" w:sz="0" w:space="0" w:color="auto"/>
            <w:bottom w:val="none" w:sz="0" w:space="0" w:color="auto"/>
            <w:right w:val="none" w:sz="0" w:space="0" w:color="auto"/>
          </w:divBdr>
          <w:divsChild>
            <w:div w:id="1144276124">
              <w:marLeft w:val="0"/>
              <w:marRight w:val="0"/>
              <w:marTop w:val="0"/>
              <w:marBottom w:val="0"/>
              <w:divBdr>
                <w:top w:val="none" w:sz="0" w:space="0" w:color="auto"/>
                <w:left w:val="none" w:sz="0" w:space="0" w:color="auto"/>
                <w:bottom w:val="none" w:sz="0" w:space="0" w:color="auto"/>
                <w:right w:val="none" w:sz="0" w:space="0" w:color="auto"/>
              </w:divBdr>
              <w:divsChild>
                <w:div w:id="134049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370741">
      <w:bodyDiv w:val="1"/>
      <w:marLeft w:val="0"/>
      <w:marRight w:val="0"/>
      <w:marTop w:val="0"/>
      <w:marBottom w:val="0"/>
      <w:divBdr>
        <w:top w:val="none" w:sz="0" w:space="0" w:color="auto"/>
        <w:left w:val="none" w:sz="0" w:space="0" w:color="auto"/>
        <w:bottom w:val="none" w:sz="0" w:space="0" w:color="auto"/>
        <w:right w:val="none" w:sz="0" w:space="0" w:color="auto"/>
      </w:divBdr>
      <w:divsChild>
        <w:div w:id="24718470">
          <w:marLeft w:val="0"/>
          <w:marRight w:val="0"/>
          <w:marTop w:val="0"/>
          <w:marBottom w:val="0"/>
          <w:divBdr>
            <w:top w:val="none" w:sz="0" w:space="0" w:color="auto"/>
            <w:left w:val="none" w:sz="0" w:space="0" w:color="auto"/>
            <w:bottom w:val="none" w:sz="0" w:space="0" w:color="auto"/>
            <w:right w:val="none" w:sz="0" w:space="0" w:color="auto"/>
          </w:divBdr>
          <w:divsChild>
            <w:div w:id="1598907863">
              <w:marLeft w:val="0"/>
              <w:marRight w:val="0"/>
              <w:marTop w:val="0"/>
              <w:marBottom w:val="0"/>
              <w:divBdr>
                <w:top w:val="none" w:sz="0" w:space="0" w:color="auto"/>
                <w:left w:val="none" w:sz="0" w:space="0" w:color="auto"/>
                <w:bottom w:val="none" w:sz="0" w:space="0" w:color="auto"/>
                <w:right w:val="none" w:sz="0" w:space="0" w:color="auto"/>
              </w:divBdr>
              <w:divsChild>
                <w:div w:id="7960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9151">
      <w:bodyDiv w:val="1"/>
      <w:marLeft w:val="0"/>
      <w:marRight w:val="0"/>
      <w:marTop w:val="0"/>
      <w:marBottom w:val="0"/>
      <w:divBdr>
        <w:top w:val="none" w:sz="0" w:space="0" w:color="auto"/>
        <w:left w:val="none" w:sz="0" w:space="0" w:color="auto"/>
        <w:bottom w:val="none" w:sz="0" w:space="0" w:color="auto"/>
        <w:right w:val="none" w:sz="0" w:space="0" w:color="auto"/>
      </w:divBdr>
      <w:divsChild>
        <w:div w:id="2130121070">
          <w:marLeft w:val="0"/>
          <w:marRight w:val="0"/>
          <w:marTop w:val="0"/>
          <w:marBottom w:val="0"/>
          <w:divBdr>
            <w:top w:val="none" w:sz="0" w:space="0" w:color="auto"/>
            <w:left w:val="none" w:sz="0" w:space="0" w:color="auto"/>
            <w:bottom w:val="none" w:sz="0" w:space="0" w:color="auto"/>
            <w:right w:val="none" w:sz="0" w:space="0" w:color="auto"/>
          </w:divBdr>
          <w:divsChild>
            <w:div w:id="706023769">
              <w:marLeft w:val="0"/>
              <w:marRight w:val="0"/>
              <w:marTop w:val="0"/>
              <w:marBottom w:val="0"/>
              <w:divBdr>
                <w:top w:val="none" w:sz="0" w:space="0" w:color="auto"/>
                <w:left w:val="none" w:sz="0" w:space="0" w:color="auto"/>
                <w:bottom w:val="none" w:sz="0" w:space="0" w:color="auto"/>
                <w:right w:val="none" w:sz="0" w:space="0" w:color="auto"/>
              </w:divBdr>
              <w:divsChild>
                <w:div w:id="3516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58678">
      <w:bodyDiv w:val="1"/>
      <w:marLeft w:val="0"/>
      <w:marRight w:val="0"/>
      <w:marTop w:val="0"/>
      <w:marBottom w:val="0"/>
      <w:divBdr>
        <w:top w:val="none" w:sz="0" w:space="0" w:color="auto"/>
        <w:left w:val="none" w:sz="0" w:space="0" w:color="auto"/>
        <w:bottom w:val="none" w:sz="0" w:space="0" w:color="auto"/>
        <w:right w:val="none" w:sz="0" w:space="0" w:color="auto"/>
      </w:divBdr>
      <w:divsChild>
        <w:div w:id="1578903232">
          <w:marLeft w:val="0"/>
          <w:marRight w:val="0"/>
          <w:marTop w:val="0"/>
          <w:marBottom w:val="0"/>
          <w:divBdr>
            <w:top w:val="none" w:sz="0" w:space="0" w:color="auto"/>
            <w:left w:val="none" w:sz="0" w:space="0" w:color="auto"/>
            <w:bottom w:val="none" w:sz="0" w:space="0" w:color="auto"/>
            <w:right w:val="none" w:sz="0" w:space="0" w:color="auto"/>
          </w:divBdr>
          <w:divsChild>
            <w:div w:id="1917588440">
              <w:marLeft w:val="0"/>
              <w:marRight w:val="0"/>
              <w:marTop w:val="0"/>
              <w:marBottom w:val="0"/>
              <w:divBdr>
                <w:top w:val="none" w:sz="0" w:space="0" w:color="auto"/>
                <w:left w:val="none" w:sz="0" w:space="0" w:color="auto"/>
                <w:bottom w:val="none" w:sz="0" w:space="0" w:color="auto"/>
                <w:right w:val="none" w:sz="0" w:space="0" w:color="auto"/>
              </w:divBdr>
              <w:divsChild>
                <w:div w:id="152667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16999">
      <w:bodyDiv w:val="1"/>
      <w:marLeft w:val="0"/>
      <w:marRight w:val="0"/>
      <w:marTop w:val="0"/>
      <w:marBottom w:val="0"/>
      <w:divBdr>
        <w:top w:val="none" w:sz="0" w:space="0" w:color="auto"/>
        <w:left w:val="none" w:sz="0" w:space="0" w:color="auto"/>
        <w:bottom w:val="none" w:sz="0" w:space="0" w:color="auto"/>
        <w:right w:val="none" w:sz="0" w:space="0" w:color="auto"/>
      </w:divBdr>
    </w:div>
    <w:div w:id="949891864">
      <w:bodyDiv w:val="1"/>
      <w:marLeft w:val="0"/>
      <w:marRight w:val="0"/>
      <w:marTop w:val="0"/>
      <w:marBottom w:val="0"/>
      <w:divBdr>
        <w:top w:val="none" w:sz="0" w:space="0" w:color="auto"/>
        <w:left w:val="none" w:sz="0" w:space="0" w:color="auto"/>
        <w:bottom w:val="none" w:sz="0" w:space="0" w:color="auto"/>
        <w:right w:val="none" w:sz="0" w:space="0" w:color="auto"/>
      </w:divBdr>
      <w:divsChild>
        <w:div w:id="1929268905">
          <w:marLeft w:val="0"/>
          <w:marRight w:val="0"/>
          <w:marTop w:val="0"/>
          <w:marBottom w:val="0"/>
          <w:divBdr>
            <w:top w:val="none" w:sz="0" w:space="0" w:color="auto"/>
            <w:left w:val="none" w:sz="0" w:space="0" w:color="auto"/>
            <w:bottom w:val="none" w:sz="0" w:space="0" w:color="auto"/>
            <w:right w:val="none" w:sz="0" w:space="0" w:color="auto"/>
          </w:divBdr>
          <w:divsChild>
            <w:div w:id="679963768">
              <w:marLeft w:val="0"/>
              <w:marRight w:val="0"/>
              <w:marTop w:val="0"/>
              <w:marBottom w:val="0"/>
              <w:divBdr>
                <w:top w:val="none" w:sz="0" w:space="0" w:color="auto"/>
                <w:left w:val="none" w:sz="0" w:space="0" w:color="auto"/>
                <w:bottom w:val="none" w:sz="0" w:space="0" w:color="auto"/>
                <w:right w:val="none" w:sz="0" w:space="0" w:color="auto"/>
              </w:divBdr>
              <w:divsChild>
                <w:div w:id="341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626992">
      <w:bodyDiv w:val="1"/>
      <w:marLeft w:val="0"/>
      <w:marRight w:val="0"/>
      <w:marTop w:val="0"/>
      <w:marBottom w:val="0"/>
      <w:divBdr>
        <w:top w:val="none" w:sz="0" w:space="0" w:color="auto"/>
        <w:left w:val="none" w:sz="0" w:space="0" w:color="auto"/>
        <w:bottom w:val="none" w:sz="0" w:space="0" w:color="auto"/>
        <w:right w:val="none" w:sz="0" w:space="0" w:color="auto"/>
      </w:divBdr>
    </w:div>
    <w:div w:id="967200404">
      <w:bodyDiv w:val="1"/>
      <w:marLeft w:val="0"/>
      <w:marRight w:val="0"/>
      <w:marTop w:val="0"/>
      <w:marBottom w:val="0"/>
      <w:divBdr>
        <w:top w:val="none" w:sz="0" w:space="0" w:color="auto"/>
        <w:left w:val="none" w:sz="0" w:space="0" w:color="auto"/>
        <w:bottom w:val="none" w:sz="0" w:space="0" w:color="auto"/>
        <w:right w:val="none" w:sz="0" w:space="0" w:color="auto"/>
      </w:divBdr>
    </w:div>
    <w:div w:id="974337104">
      <w:bodyDiv w:val="1"/>
      <w:marLeft w:val="0"/>
      <w:marRight w:val="0"/>
      <w:marTop w:val="0"/>
      <w:marBottom w:val="0"/>
      <w:divBdr>
        <w:top w:val="none" w:sz="0" w:space="0" w:color="auto"/>
        <w:left w:val="none" w:sz="0" w:space="0" w:color="auto"/>
        <w:bottom w:val="none" w:sz="0" w:space="0" w:color="auto"/>
        <w:right w:val="none" w:sz="0" w:space="0" w:color="auto"/>
      </w:divBdr>
      <w:divsChild>
        <w:div w:id="307629642">
          <w:marLeft w:val="0"/>
          <w:marRight w:val="0"/>
          <w:marTop w:val="0"/>
          <w:marBottom w:val="0"/>
          <w:divBdr>
            <w:top w:val="none" w:sz="0" w:space="0" w:color="auto"/>
            <w:left w:val="none" w:sz="0" w:space="0" w:color="auto"/>
            <w:bottom w:val="none" w:sz="0" w:space="0" w:color="auto"/>
            <w:right w:val="none" w:sz="0" w:space="0" w:color="auto"/>
          </w:divBdr>
        </w:div>
      </w:divsChild>
    </w:div>
    <w:div w:id="978462093">
      <w:bodyDiv w:val="1"/>
      <w:marLeft w:val="0"/>
      <w:marRight w:val="0"/>
      <w:marTop w:val="0"/>
      <w:marBottom w:val="0"/>
      <w:divBdr>
        <w:top w:val="none" w:sz="0" w:space="0" w:color="auto"/>
        <w:left w:val="none" w:sz="0" w:space="0" w:color="auto"/>
        <w:bottom w:val="none" w:sz="0" w:space="0" w:color="auto"/>
        <w:right w:val="none" w:sz="0" w:space="0" w:color="auto"/>
      </w:divBdr>
      <w:divsChild>
        <w:div w:id="39862455">
          <w:marLeft w:val="0"/>
          <w:marRight w:val="0"/>
          <w:marTop w:val="0"/>
          <w:marBottom w:val="0"/>
          <w:divBdr>
            <w:top w:val="none" w:sz="0" w:space="0" w:color="auto"/>
            <w:left w:val="none" w:sz="0" w:space="0" w:color="auto"/>
            <w:bottom w:val="none" w:sz="0" w:space="0" w:color="auto"/>
            <w:right w:val="none" w:sz="0" w:space="0" w:color="auto"/>
          </w:divBdr>
          <w:divsChild>
            <w:div w:id="174198238">
              <w:marLeft w:val="0"/>
              <w:marRight w:val="0"/>
              <w:marTop w:val="0"/>
              <w:marBottom w:val="0"/>
              <w:divBdr>
                <w:top w:val="none" w:sz="0" w:space="0" w:color="auto"/>
                <w:left w:val="none" w:sz="0" w:space="0" w:color="auto"/>
                <w:bottom w:val="none" w:sz="0" w:space="0" w:color="auto"/>
                <w:right w:val="none" w:sz="0" w:space="0" w:color="auto"/>
              </w:divBdr>
              <w:divsChild>
                <w:div w:id="1122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463114">
      <w:bodyDiv w:val="1"/>
      <w:marLeft w:val="0"/>
      <w:marRight w:val="0"/>
      <w:marTop w:val="0"/>
      <w:marBottom w:val="0"/>
      <w:divBdr>
        <w:top w:val="none" w:sz="0" w:space="0" w:color="auto"/>
        <w:left w:val="none" w:sz="0" w:space="0" w:color="auto"/>
        <w:bottom w:val="none" w:sz="0" w:space="0" w:color="auto"/>
        <w:right w:val="none" w:sz="0" w:space="0" w:color="auto"/>
      </w:divBdr>
      <w:divsChild>
        <w:div w:id="1886720993">
          <w:marLeft w:val="0"/>
          <w:marRight w:val="0"/>
          <w:marTop w:val="0"/>
          <w:marBottom w:val="0"/>
          <w:divBdr>
            <w:top w:val="none" w:sz="0" w:space="0" w:color="auto"/>
            <w:left w:val="none" w:sz="0" w:space="0" w:color="auto"/>
            <w:bottom w:val="none" w:sz="0" w:space="0" w:color="auto"/>
            <w:right w:val="none" w:sz="0" w:space="0" w:color="auto"/>
          </w:divBdr>
          <w:divsChild>
            <w:div w:id="347803188">
              <w:marLeft w:val="0"/>
              <w:marRight w:val="0"/>
              <w:marTop w:val="0"/>
              <w:marBottom w:val="0"/>
              <w:divBdr>
                <w:top w:val="none" w:sz="0" w:space="0" w:color="auto"/>
                <w:left w:val="none" w:sz="0" w:space="0" w:color="auto"/>
                <w:bottom w:val="none" w:sz="0" w:space="0" w:color="auto"/>
                <w:right w:val="none" w:sz="0" w:space="0" w:color="auto"/>
              </w:divBdr>
              <w:divsChild>
                <w:div w:id="151310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433316">
      <w:bodyDiv w:val="1"/>
      <w:marLeft w:val="0"/>
      <w:marRight w:val="0"/>
      <w:marTop w:val="0"/>
      <w:marBottom w:val="0"/>
      <w:divBdr>
        <w:top w:val="none" w:sz="0" w:space="0" w:color="auto"/>
        <w:left w:val="none" w:sz="0" w:space="0" w:color="auto"/>
        <w:bottom w:val="none" w:sz="0" w:space="0" w:color="auto"/>
        <w:right w:val="none" w:sz="0" w:space="0" w:color="auto"/>
      </w:divBdr>
    </w:div>
    <w:div w:id="1043940349">
      <w:bodyDiv w:val="1"/>
      <w:marLeft w:val="0"/>
      <w:marRight w:val="0"/>
      <w:marTop w:val="0"/>
      <w:marBottom w:val="0"/>
      <w:divBdr>
        <w:top w:val="none" w:sz="0" w:space="0" w:color="auto"/>
        <w:left w:val="none" w:sz="0" w:space="0" w:color="auto"/>
        <w:bottom w:val="none" w:sz="0" w:space="0" w:color="auto"/>
        <w:right w:val="none" w:sz="0" w:space="0" w:color="auto"/>
      </w:divBdr>
      <w:divsChild>
        <w:div w:id="978145934">
          <w:marLeft w:val="0"/>
          <w:marRight w:val="0"/>
          <w:marTop w:val="0"/>
          <w:marBottom w:val="0"/>
          <w:divBdr>
            <w:top w:val="none" w:sz="0" w:space="0" w:color="auto"/>
            <w:left w:val="none" w:sz="0" w:space="0" w:color="auto"/>
            <w:bottom w:val="none" w:sz="0" w:space="0" w:color="auto"/>
            <w:right w:val="none" w:sz="0" w:space="0" w:color="auto"/>
          </w:divBdr>
          <w:divsChild>
            <w:div w:id="1582831115">
              <w:marLeft w:val="0"/>
              <w:marRight w:val="0"/>
              <w:marTop w:val="0"/>
              <w:marBottom w:val="0"/>
              <w:divBdr>
                <w:top w:val="none" w:sz="0" w:space="0" w:color="auto"/>
                <w:left w:val="none" w:sz="0" w:space="0" w:color="auto"/>
                <w:bottom w:val="none" w:sz="0" w:space="0" w:color="auto"/>
                <w:right w:val="none" w:sz="0" w:space="0" w:color="auto"/>
              </w:divBdr>
              <w:divsChild>
                <w:div w:id="8611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848824">
      <w:bodyDiv w:val="1"/>
      <w:marLeft w:val="0"/>
      <w:marRight w:val="0"/>
      <w:marTop w:val="0"/>
      <w:marBottom w:val="0"/>
      <w:divBdr>
        <w:top w:val="none" w:sz="0" w:space="0" w:color="auto"/>
        <w:left w:val="none" w:sz="0" w:space="0" w:color="auto"/>
        <w:bottom w:val="none" w:sz="0" w:space="0" w:color="auto"/>
        <w:right w:val="none" w:sz="0" w:space="0" w:color="auto"/>
      </w:divBdr>
    </w:div>
    <w:div w:id="1076248346">
      <w:bodyDiv w:val="1"/>
      <w:marLeft w:val="0"/>
      <w:marRight w:val="0"/>
      <w:marTop w:val="0"/>
      <w:marBottom w:val="0"/>
      <w:divBdr>
        <w:top w:val="none" w:sz="0" w:space="0" w:color="auto"/>
        <w:left w:val="none" w:sz="0" w:space="0" w:color="auto"/>
        <w:bottom w:val="none" w:sz="0" w:space="0" w:color="auto"/>
        <w:right w:val="none" w:sz="0" w:space="0" w:color="auto"/>
      </w:divBdr>
    </w:div>
    <w:div w:id="1078749319">
      <w:bodyDiv w:val="1"/>
      <w:marLeft w:val="0"/>
      <w:marRight w:val="0"/>
      <w:marTop w:val="0"/>
      <w:marBottom w:val="0"/>
      <w:divBdr>
        <w:top w:val="none" w:sz="0" w:space="0" w:color="auto"/>
        <w:left w:val="none" w:sz="0" w:space="0" w:color="auto"/>
        <w:bottom w:val="none" w:sz="0" w:space="0" w:color="auto"/>
        <w:right w:val="none" w:sz="0" w:space="0" w:color="auto"/>
      </w:divBdr>
    </w:div>
    <w:div w:id="1128819804">
      <w:bodyDiv w:val="1"/>
      <w:marLeft w:val="0"/>
      <w:marRight w:val="0"/>
      <w:marTop w:val="0"/>
      <w:marBottom w:val="0"/>
      <w:divBdr>
        <w:top w:val="none" w:sz="0" w:space="0" w:color="auto"/>
        <w:left w:val="none" w:sz="0" w:space="0" w:color="auto"/>
        <w:bottom w:val="none" w:sz="0" w:space="0" w:color="auto"/>
        <w:right w:val="none" w:sz="0" w:space="0" w:color="auto"/>
      </w:divBdr>
    </w:div>
    <w:div w:id="1160998143">
      <w:bodyDiv w:val="1"/>
      <w:marLeft w:val="0"/>
      <w:marRight w:val="0"/>
      <w:marTop w:val="0"/>
      <w:marBottom w:val="0"/>
      <w:divBdr>
        <w:top w:val="none" w:sz="0" w:space="0" w:color="auto"/>
        <w:left w:val="none" w:sz="0" w:space="0" w:color="auto"/>
        <w:bottom w:val="none" w:sz="0" w:space="0" w:color="auto"/>
        <w:right w:val="none" w:sz="0" w:space="0" w:color="auto"/>
      </w:divBdr>
    </w:div>
    <w:div w:id="1171338717">
      <w:bodyDiv w:val="1"/>
      <w:marLeft w:val="0"/>
      <w:marRight w:val="0"/>
      <w:marTop w:val="0"/>
      <w:marBottom w:val="0"/>
      <w:divBdr>
        <w:top w:val="none" w:sz="0" w:space="0" w:color="auto"/>
        <w:left w:val="none" w:sz="0" w:space="0" w:color="auto"/>
        <w:bottom w:val="none" w:sz="0" w:space="0" w:color="auto"/>
        <w:right w:val="none" w:sz="0" w:space="0" w:color="auto"/>
      </w:divBdr>
      <w:divsChild>
        <w:div w:id="556627514">
          <w:marLeft w:val="0"/>
          <w:marRight w:val="0"/>
          <w:marTop w:val="0"/>
          <w:marBottom w:val="0"/>
          <w:divBdr>
            <w:top w:val="none" w:sz="0" w:space="0" w:color="auto"/>
            <w:left w:val="none" w:sz="0" w:space="0" w:color="auto"/>
            <w:bottom w:val="none" w:sz="0" w:space="0" w:color="auto"/>
            <w:right w:val="none" w:sz="0" w:space="0" w:color="auto"/>
          </w:divBdr>
          <w:divsChild>
            <w:div w:id="848131725">
              <w:marLeft w:val="0"/>
              <w:marRight w:val="0"/>
              <w:marTop w:val="0"/>
              <w:marBottom w:val="0"/>
              <w:divBdr>
                <w:top w:val="none" w:sz="0" w:space="0" w:color="auto"/>
                <w:left w:val="none" w:sz="0" w:space="0" w:color="auto"/>
                <w:bottom w:val="none" w:sz="0" w:space="0" w:color="auto"/>
                <w:right w:val="none" w:sz="0" w:space="0" w:color="auto"/>
              </w:divBdr>
              <w:divsChild>
                <w:div w:id="12708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219690">
      <w:bodyDiv w:val="1"/>
      <w:marLeft w:val="0"/>
      <w:marRight w:val="0"/>
      <w:marTop w:val="0"/>
      <w:marBottom w:val="0"/>
      <w:divBdr>
        <w:top w:val="none" w:sz="0" w:space="0" w:color="auto"/>
        <w:left w:val="none" w:sz="0" w:space="0" w:color="auto"/>
        <w:bottom w:val="none" w:sz="0" w:space="0" w:color="auto"/>
        <w:right w:val="none" w:sz="0" w:space="0" w:color="auto"/>
      </w:divBdr>
    </w:div>
    <w:div w:id="1176267147">
      <w:bodyDiv w:val="1"/>
      <w:marLeft w:val="0"/>
      <w:marRight w:val="0"/>
      <w:marTop w:val="0"/>
      <w:marBottom w:val="0"/>
      <w:divBdr>
        <w:top w:val="none" w:sz="0" w:space="0" w:color="auto"/>
        <w:left w:val="none" w:sz="0" w:space="0" w:color="auto"/>
        <w:bottom w:val="none" w:sz="0" w:space="0" w:color="auto"/>
        <w:right w:val="none" w:sz="0" w:space="0" w:color="auto"/>
      </w:divBdr>
    </w:div>
    <w:div w:id="1190948432">
      <w:bodyDiv w:val="1"/>
      <w:marLeft w:val="0"/>
      <w:marRight w:val="0"/>
      <w:marTop w:val="0"/>
      <w:marBottom w:val="0"/>
      <w:divBdr>
        <w:top w:val="none" w:sz="0" w:space="0" w:color="auto"/>
        <w:left w:val="none" w:sz="0" w:space="0" w:color="auto"/>
        <w:bottom w:val="none" w:sz="0" w:space="0" w:color="auto"/>
        <w:right w:val="none" w:sz="0" w:space="0" w:color="auto"/>
      </w:divBdr>
    </w:div>
    <w:div w:id="1236625934">
      <w:bodyDiv w:val="1"/>
      <w:marLeft w:val="0"/>
      <w:marRight w:val="0"/>
      <w:marTop w:val="0"/>
      <w:marBottom w:val="0"/>
      <w:divBdr>
        <w:top w:val="none" w:sz="0" w:space="0" w:color="auto"/>
        <w:left w:val="none" w:sz="0" w:space="0" w:color="auto"/>
        <w:bottom w:val="none" w:sz="0" w:space="0" w:color="auto"/>
        <w:right w:val="none" w:sz="0" w:space="0" w:color="auto"/>
      </w:divBdr>
    </w:div>
    <w:div w:id="1241870175">
      <w:bodyDiv w:val="1"/>
      <w:marLeft w:val="0"/>
      <w:marRight w:val="0"/>
      <w:marTop w:val="0"/>
      <w:marBottom w:val="0"/>
      <w:divBdr>
        <w:top w:val="none" w:sz="0" w:space="0" w:color="auto"/>
        <w:left w:val="none" w:sz="0" w:space="0" w:color="auto"/>
        <w:bottom w:val="none" w:sz="0" w:space="0" w:color="auto"/>
        <w:right w:val="none" w:sz="0" w:space="0" w:color="auto"/>
      </w:divBdr>
    </w:div>
    <w:div w:id="1243249508">
      <w:bodyDiv w:val="1"/>
      <w:marLeft w:val="0"/>
      <w:marRight w:val="0"/>
      <w:marTop w:val="0"/>
      <w:marBottom w:val="0"/>
      <w:divBdr>
        <w:top w:val="none" w:sz="0" w:space="0" w:color="auto"/>
        <w:left w:val="none" w:sz="0" w:space="0" w:color="auto"/>
        <w:bottom w:val="none" w:sz="0" w:space="0" w:color="auto"/>
        <w:right w:val="none" w:sz="0" w:space="0" w:color="auto"/>
      </w:divBdr>
    </w:div>
    <w:div w:id="1258558371">
      <w:bodyDiv w:val="1"/>
      <w:marLeft w:val="0"/>
      <w:marRight w:val="0"/>
      <w:marTop w:val="0"/>
      <w:marBottom w:val="0"/>
      <w:divBdr>
        <w:top w:val="none" w:sz="0" w:space="0" w:color="auto"/>
        <w:left w:val="none" w:sz="0" w:space="0" w:color="auto"/>
        <w:bottom w:val="none" w:sz="0" w:space="0" w:color="auto"/>
        <w:right w:val="none" w:sz="0" w:space="0" w:color="auto"/>
      </w:divBdr>
    </w:div>
    <w:div w:id="1314405778">
      <w:bodyDiv w:val="1"/>
      <w:marLeft w:val="0"/>
      <w:marRight w:val="0"/>
      <w:marTop w:val="0"/>
      <w:marBottom w:val="0"/>
      <w:divBdr>
        <w:top w:val="none" w:sz="0" w:space="0" w:color="auto"/>
        <w:left w:val="none" w:sz="0" w:space="0" w:color="auto"/>
        <w:bottom w:val="none" w:sz="0" w:space="0" w:color="auto"/>
        <w:right w:val="none" w:sz="0" w:space="0" w:color="auto"/>
      </w:divBdr>
      <w:divsChild>
        <w:div w:id="1966613935">
          <w:marLeft w:val="0"/>
          <w:marRight w:val="0"/>
          <w:marTop w:val="0"/>
          <w:marBottom w:val="0"/>
          <w:divBdr>
            <w:top w:val="none" w:sz="0" w:space="0" w:color="auto"/>
            <w:left w:val="none" w:sz="0" w:space="0" w:color="auto"/>
            <w:bottom w:val="none" w:sz="0" w:space="0" w:color="auto"/>
            <w:right w:val="none" w:sz="0" w:space="0" w:color="auto"/>
          </w:divBdr>
          <w:divsChild>
            <w:div w:id="1388144997">
              <w:marLeft w:val="0"/>
              <w:marRight w:val="0"/>
              <w:marTop w:val="0"/>
              <w:marBottom w:val="0"/>
              <w:divBdr>
                <w:top w:val="none" w:sz="0" w:space="0" w:color="auto"/>
                <w:left w:val="none" w:sz="0" w:space="0" w:color="auto"/>
                <w:bottom w:val="none" w:sz="0" w:space="0" w:color="auto"/>
                <w:right w:val="none" w:sz="0" w:space="0" w:color="auto"/>
              </w:divBdr>
              <w:divsChild>
                <w:div w:id="5002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473398">
      <w:bodyDiv w:val="1"/>
      <w:marLeft w:val="0"/>
      <w:marRight w:val="0"/>
      <w:marTop w:val="0"/>
      <w:marBottom w:val="0"/>
      <w:divBdr>
        <w:top w:val="none" w:sz="0" w:space="0" w:color="auto"/>
        <w:left w:val="none" w:sz="0" w:space="0" w:color="auto"/>
        <w:bottom w:val="none" w:sz="0" w:space="0" w:color="auto"/>
        <w:right w:val="none" w:sz="0" w:space="0" w:color="auto"/>
      </w:divBdr>
      <w:divsChild>
        <w:div w:id="1869446498">
          <w:marLeft w:val="0"/>
          <w:marRight w:val="0"/>
          <w:marTop w:val="0"/>
          <w:marBottom w:val="0"/>
          <w:divBdr>
            <w:top w:val="none" w:sz="0" w:space="0" w:color="auto"/>
            <w:left w:val="none" w:sz="0" w:space="0" w:color="auto"/>
            <w:bottom w:val="none" w:sz="0" w:space="0" w:color="auto"/>
            <w:right w:val="none" w:sz="0" w:space="0" w:color="auto"/>
          </w:divBdr>
          <w:divsChild>
            <w:div w:id="1562473680">
              <w:marLeft w:val="0"/>
              <w:marRight w:val="0"/>
              <w:marTop w:val="0"/>
              <w:marBottom w:val="0"/>
              <w:divBdr>
                <w:top w:val="none" w:sz="0" w:space="0" w:color="auto"/>
                <w:left w:val="none" w:sz="0" w:space="0" w:color="auto"/>
                <w:bottom w:val="none" w:sz="0" w:space="0" w:color="auto"/>
                <w:right w:val="none" w:sz="0" w:space="0" w:color="auto"/>
              </w:divBdr>
              <w:divsChild>
                <w:div w:id="14100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41388">
      <w:bodyDiv w:val="1"/>
      <w:marLeft w:val="0"/>
      <w:marRight w:val="0"/>
      <w:marTop w:val="0"/>
      <w:marBottom w:val="0"/>
      <w:divBdr>
        <w:top w:val="none" w:sz="0" w:space="0" w:color="auto"/>
        <w:left w:val="none" w:sz="0" w:space="0" w:color="auto"/>
        <w:bottom w:val="none" w:sz="0" w:space="0" w:color="auto"/>
        <w:right w:val="none" w:sz="0" w:space="0" w:color="auto"/>
      </w:divBdr>
    </w:div>
    <w:div w:id="1331983056">
      <w:bodyDiv w:val="1"/>
      <w:marLeft w:val="0"/>
      <w:marRight w:val="0"/>
      <w:marTop w:val="0"/>
      <w:marBottom w:val="0"/>
      <w:divBdr>
        <w:top w:val="none" w:sz="0" w:space="0" w:color="auto"/>
        <w:left w:val="none" w:sz="0" w:space="0" w:color="auto"/>
        <w:bottom w:val="none" w:sz="0" w:space="0" w:color="auto"/>
        <w:right w:val="none" w:sz="0" w:space="0" w:color="auto"/>
      </w:divBdr>
    </w:div>
    <w:div w:id="1332102571">
      <w:bodyDiv w:val="1"/>
      <w:marLeft w:val="0"/>
      <w:marRight w:val="0"/>
      <w:marTop w:val="0"/>
      <w:marBottom w:val="0"/>
      <w:divBdr>
        <w:top w:val="none" w:sz="0" w:space="0" w:color="auto"/>
        <w:left w:val="none" w:sz="0" w:space="0" w:color="auto"/>
        <w:bottom w:val="none" w:sz="0" w:space="0" w:color="auto"/>
        <w:right w:val="none" w:sz="0" w:space="0" w:color="auto"/>
      </w:divBdr>
      <w:divsChild>
        <w:div w:id="1763605411">
          <w:marLeft w:val="0"/>
          <w:marRight w:val="0"/>
          <w:marTop w:val="0"/>
          <w:marBottom w:val="0"/>
          <w:divBdr>
            <w:top w:val="none" w:sz="0" w:space="0" w:color="auto"/>
            <w:left w:val="none" w:sz="0" w:space="0" w:color="auto"/>
            <w:bottom w:val="none" w:sz="0" w:space="0" w:color="auto"/>
            <w:right w:val="none" w:sz="0" w:space="0" w:color="auto"/>
          </w:divBdr>
          <w:divsChild>
            <w:div w:id="121074932">
              <w:marLeft w:val="0"/>
              <w:marRight w:val="0"/>
              <w:marTop w:val="0"/>
              <w:marBottom w:val="0"/>
              <w:divBdr>
                <w:top w:val="none" w:sz="0" w:space="0" w:color="auto"/>
                <w:left w:val="none" w:sz="0" w:space="0" w:color="auto"/>
                <w:bottom w:val="none" w:sz="0" w:space="0" w:color="auto"/>
                <w:right w:val="none" w:sz="0" w:space="0" w:color="auto"/>
              </w:divBdr>
              <w:divsChild>
                <w:div w:id="20112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265801">
      <w:bodyDiv w:val="1"/>
      <w:marLeft w:val="0"/>
      <w:marRight w:val="0"/>
      <w:marTop w:val="0"/>
      <w:marBottom w:val="0"/>
      <w:divBdr>
        <w:top w:val="none" w:sz="0" w:space="0" w:color="auto"/>
        <w:left w:val="none" w:sz="0" w:space="0" w:color="auto"/>
        <w:bottom w:val="none" w:sz="0" w:space="0" w:color="auto"/>
        <w:right w:val="none" w:sz="0" w:space="0" w:color="auto"/>
      </w:divBdr>
      <w:divsChild>
        <w:div w:id="162399948">
          <w:marLeft w:val="0"/>
          <w:marRight w:val="0"/>
          <w:marTop w:val="0"/>
          <w:marBottom w:val="0"/>
          <w:divBdr>
            <w:top w:val="none" w:sz="0" w:space="0" w:color="auto"/>
            <w:left w:val="none" w:sz="0" w:space="0" w:color="auto"/>
            <w:bottom w:val="none" w:sz="0" w:space="0" w:color="auto"/>
            <w:right w:val="none" w:sz="0" w:space="0" w:color="auto"/>
          </w:divBdr>
          <w:divsChild>
            <w:div w:id="248537705">
              <w:marLeft w:val="0"/>
              <w:marRight w:val="0"/>
              <w:marTop w:val="0"/>
              <w:marBottom w:val="0"/>
              <w:divBdr>
                <w:top w:val="none" w:sz="0" w:space="0" w:color="auto"/>
                <w:left w:val="none" w:sz="0" w:space="0" w:color="auto"/>
                <w:bottom w:val="none" w:sz="0" w:space="0" w:color="auto"/>
                <w:right w:val="none" w:sz="0" w:space="0" w:color="auto"/>
              </w:divBdr>
              <w:divsChild>
                <w:div w:id="1406143773">
                  <w:marLeft w:val="0"/>
                  <w:marRight w:val="0"/>
                  <w:marTop w:val="0"/>
                  <w:marBottom w:val="0"/>
                  <w:divBdr>
                    <w:top w:val="none" w:sz="0" w:space="0" w:color="auto"/>
                    <w:left w:val="none" w:sz="0" w:space="0" w:color="auto"/>
                    <w:bottom w:val="none" w:sz="0" w:space="0" w:color="auto"/>
                    <w:right w:val="none" w:sz="0" w:space="0" w:color="auto"/>
                  </w:divBdr>
                  <w:divsChild>
                    <w:div w:id="18508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94838">
      <w:bodyDiv w:val="1"/>
      <w:marLeft w:val="0"/>
      <w:marRight w:val="0"/>
      <w:marTop w:val="0"/>
      <w:marBottom w:val="0"/>
      <w:divBdr>
        <w:top w:val="none" w:sz="0" w:space="0" w:color="auto"/>
        <w:left w:val="none" w:sz="0" w:space="0" w:color="auto"/>
        <w:bottom w:val="none" w:sz="0" w:space="0" w:color="auto"/>
        <w:right w:val="none" w:sz="0" w:space="0" w:color="auto"/>
      </w:divBdr>
      <w:divsChild>
        <w:div w:id="1448231192">
          <w:marLeft w:val="0"/>
          <w:marRight w:val="0"/>
          <w:marTop w:val="0"/>
          <w:marBottom w:val="0"/>
          <w:divBdr>
            <w:top w:val="none" w:sz="0" w:space="0" w:color="auto"/>
            <w:left w:val="none" w:sz="0" w:space="0" w:color="auto"/>
            <w:bottom w:val="none" w:sz="0" w:space="0" w:color="auto"/>
            <w:right w:val="none" w:sz="0" w:space="0" w:color="auto"/>
          </w:divBdr>
          <w:divsChild>
            <w:div w:id="1673724814">
              <w:marLeft w:val="0"/>
              <w:marRight w:val="0"/>
              <w:marTop w:val="0"/>
              <w:marBottom w:val="0"/>
              <w:divBdr>
                <w:top w:val="none" w:sz="0" w:space="0" w:color="auto"/>
                <w:left w:val="none" w:sz="0" w:space="0" w:color="auto"/>
                <w:bottom w:val="none" w:sz="0" w:space="0" w:color="auto"/>
                <w:right w:val="none" w:sz="0" w:space="0" w:color="auto"/>
              </w:divBdr>
              <w:divsChild>
                <w:div w:id="523520908">
                  <w:marLeft w:val="0"/>
                  <w:marRight w:val="0"/>
                  <w:marTop w:val="0"/>
                  <w:marBottom w:val="0"/>
                  <w:divBdr>
                    <w:top w:val="none" w:sz="0" w:space="0" w:color="auto"/>
                    <w:left w:val="none" w:sz="0" w:space="0" w:color="auto"/>
                    <w:bottom w:val="none" w:sz="0" w:space="0" w:color="auto"/>
                    <w:right w:val="none" w:sz="0" w:space="0" w:color="auto"/>
                  </w:divBdr>
                  <w:divsChild>
                    <w:div w:id="417018491">
                      <w:marLeft w:val="0"/>
                      <w:marRight w:val="0"/>
                      <w:marTop w:val="0"/>
                      <w:marBottom w:val="0"/>
                      <w:divBdr>
                        <w:top w:val="none" w:sz="0" w:space="0" w:color="auto"/>
                        <w:left w:val="none" w:sz="0" w:space="0" w:color="auto"/>
                        <w:bottom w:val="none" w:sz="0" w:space="0" w:color="auto"/>
                        <w:right w:val="none" w:sz="0" w:space="0" w:color="auto"/>
                      </w:divBdr>
                      <w:divsChild>
                        <w:div w:id="1949191217">
                          <w:marLeft w:val="0"/>
                          <w:marRight w:val="0"/>
                          <w:marTop w:val="0"/>
                          <w:marBottom w:val="0"/>
                          <w:divBdr>
                            <w:top w:val="none" w:sz="0" w:space="0" w:color="auto"/>
                            <w:left w:val="none" w:sz="0" w:space="0" w:color="auto"/>
                            <w:bottom w:val="none" w:sz="0" w:space="0" w:color="auto"/>
                            <w:right w:val="none" w:sz="0" w:space="0" w:color="auto"/>
                          </w:divBdr>
                          <w:divsChild>
                            <w:div w:id="1782607569">
                              <w:marLeft w:val="0"/>
                              <w:marRight w:val="0"/>
                              <w:marTop w:val="0"/>
                              <w:marBottom w:val="0"/>
                              <w:divBdr>
                                <w:top w:val="none" w:sz="0" w:space="0" w:color="auto"/>
                                <w:left w:val="none" w:sz="0" w:space="0" w:color="auto"/>
                                <w:bottom w:val="none" w:sz="0" w:space="0" w:color="auto"/>
                                <w:right w:val="none" w:sz="0" w:space="0" w:color="auto"/>
                              </w:divBdr>
                              <w:divsChild>
                                <w:div w:id="2138179647">
                                  <w:marLeft w:val="0"/>
                                  <w:marRight w:val="0"/>
                                  <w:marTop w:val="0"/>
                                  <w:marBottom w:val="0"/>
                                  <w:divBdr>
                                    <w:top w:val="none" w:sz="0" w:space="0" w:color="auto"/>
                                    <w:left w:val="none" w:sz="0" w:space="0" w:color="auto"/>
                                    <w:bottom w:val="none" w:sz="0" w:space="0" w:color="auto"/>
                                    <w:right w:val="none" w:sz="0" w:space="0" w:color="auto"/>
                                  </w:divBdr>
                                  <w:divsChild>
                                    <w:div w:id="90907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528940">
      <w:bodyDiv w:val="1"/>
      <w:marLeft w:val="0"/>
      <w:marRight w:val="0"/>
      <w:marTop w:val="0"/>
      <w:marBottom w:val="0"/>
      <w:divBdr>
        <w:top w:val="none" w:sz="0" w:space="0" w:color="auto"/>
        <w:left w:val="none" w:sz="0" w:space="0" w:color="auto"/>
        <w:bottom w:val="none" w:sz="0" w:space="0" w:color="auto"/>
        <w:right w:val="none" w:sz="0" w:space="0" w:color="auto"/>
      </w:divBdr>
    </w:div>
    <w:div w:id="1401951657">
      <w:bodyDiv w:val="1"/>
      <w:marLeft w:val="0"/>
      <w:marRight w:val="0"/>
      <w:marTop w:val="0"/>
      <w:marBottom w:val="0"/>
      <w:divBdr>
        <w:top w:val="none" w:sz="0" w:space="0" w:color="auto"/>
        <w:left w:val="none" w:sz="0" w:space="0" w:color="auto"/>
        <w:bottom w:val="none" w:sz="0" w:space="0" w:color="auto"/>
        <w:right w:val="none" w:sz="0" w:space="0" w:color="auto"/>
      </w:divBdr>
    </w:div>
    <w:div w:id="1402800192">
      <w:bodyDiv w:val="1"/>
      <w:marLeft w:val="0"/>
      <w:marRight w:val="0"/>
      <w:marTop w:val="0"/>
      <w:marBottom w:val="0"/>
      <w:divBdr>
        <w:top w:val="none" w:sz="0" w:space="0" w:color="auto"/>
        <w:left w:val="none" w:sz="0" w:space="0" w:color="auto"/>
        <w:bottom w:val="none" w:sz="0" w:space="0" w:color="auto"/>
        <w:right w:val="none" w:sz="0" w:space="0" w:color="auto"/>
      </w:divBdr>
    </w:div>
    <w:div w:id="1418559453">
      <w:bodyDiv w:val="1"/>
      <w:marLeft w:val="0"/>
      <w:marRight w:val="0"/>
      <w:marTop w:val="0"/>
      <w:marBottom w:val="0"/>
      <w:divBdr>
        <w:top w:val="none" w:sz="0" w:space="0" w:color="auto"/>
        <w:left w:val="none" w:sz="0" w:space="0" w:color="auto"/>
        <w:bottom w:val="none" w:sz="0" w:space="0" w:color="auto"/>
        <w:right w:val="none" w:sz="0" w:space="0" w:color="auto"/>
      </w:divBdr>
      <w:divsChild>
        <w:div w:id="1947077525">
          <w:marLeft w:val="0"/>
          <w:marRight w:val="0"/>
          <w:marTop w:val="0"/>
          <w:marBottom w:val="0"/>
          <w:divBdr>
            <w:top w:val="none" w:sz="0" w:space="0" w:color="auto"/>
            <w:left w:val="none" w:sz="0" w:space="0" w:color="auto"/>
            <w:bottom w:val="none" w:sz="0" w:space="0" w:color="auto"/>
            <w:right w:val="none" w:sz="0" w:space="0" w:color="auto"/>
          </w:divBdr>
          <w:divsChild>
            <w:div w:id="1845391578">
              <w:marLeft w:val="0"/>
              <w:marRight w:val="0"/>
              <w:marTop w:val="0"/>
              <w:marBottom w:val="0"/>
              <w:divBdr>
                <w:top w:val="none" w:sz="0" w:space="0" w:color="auto"/>
                <w:left w:val="none" w:sz="0" w:space="0" w:color="auto"/>
                <w:bottom w:val="none" w:sz="0" w:space="0" w:color="auto"/>
                <w:right w:val="none" w:sz="0" w:space="0" w:color="auto"/>
              </w:divBdr>
              <w:divsChild>
                <w:div w:id="16925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315386">
      <w:bodyDiv w:val="1"/>
      <w:marLeft w:val="0"/>
      <w:marRight w:val="0"/>
      <w:marTop w:val="0"/>
      <w:marBottom w:val="0"/>
      <w:divBdr>
        <w:top w:val="none" w:sz="0" w:space="0" w:color="auto"/>
        <w:left w:val="none" w:sz="0" w:space="0" w:color="auto"/>
        <w:bottom w:val="none" w:sz="0" w:space="0" w:color="auto"/>
        <w:right w:val="none" w:sz="0" w:space="0" w:color="auto"/>
      </w:divBdr>
    </w:div>
    <w:div w:id="1450050330">
      <w:bodyDiv w:val="1"/>
      <w:marLeft w:val="0"/>
      <w:marRight w:val="0"/>
      <w:marTop w:val="0"/>
      <w:marBottom w:val="0"/>
      <w:divBdr>
        <w:top w:val="none" w:sz="0" w:space="0" w:color="auto"/>
        <w:left w:val="none" w:sz="0" w:space="0" w:color="auto"/>
        <w:bottom w:val="none" w:sz="0" w:space="0" w:color="auto"/>
        <w:right w:val="none" w:sz="0" w:space="0" w:color="auto"/>
      </w:divBdr>
    </w:div>
    <w:div w:id="1463428665">
      <w:bodyDiv w:val="1"/>
      <w:marLeft w:val="0"/>
      <w:marRight w:val="0"/>
      <w:marTop w:val="0"/>
      <w:marBottom w:val="0"/>
      <w:divBdr>
        <w:top w:val="none" w:sz="0" w:space="0" w:color="auto"/>
        <w:left w:val="none" w:sz="0" w:space="0" w:color="auto"/>
        <w:bottom w:val="none" w:sz="0" w:space="0" w:color="auto"/>
        <w:right w:val="none" w:sz="0" w:space="0" w:color="auto"/>
      </w:divBdr>
    </w:div>
    <w:div w:id="1476800640">
      <w:bodyDiv w:val="1"/>
      <w:marLeft w:val="0"/>
      <w:marRight w:val="0"/>
      <w:marTop w:val="0"/>
      <w:marBottom w:val="0"/>
      <w:divBdr>
        <w:top w:val="none" w:sz="0" w:space="0" w:color="auto"/>
        <w:left w:val="none" w:sz="0" w:space="0" w:color="auto"/>
        <w:bottom w:val="none" w:sz="0" w:space="0" w:color="auto"/>
        <w:right w:val="none" w:sz="0" w:space="0" w:color="auto"/>
      </w:divBdr>
      <w:divsChild>
        <w:div w:id="1738868068">
          <w:marLeft w:val="0"/>
          <w:marRight w:val="0"/>
          <w:marTop w:val="0"/>
          <w:marBottom w:val="0"/>
          <w:divBdr>
            <w:top w:val="none" w:sz="0" w:space="0" w:color="auto"/>
            <w:left w:val="none" w:sz="0" w:space="0" w:color="auto"/>
            <w:bottom w:val="none" w:sz="0" w:space="0" w:color="auto"/>
            <w:right w:val="none" w:sz="0" w:space="0" w:color="auto"/>
          </w:divBdr>
          <w:divsChild>
            <w:div w:id="1801723458">
              <w:marLeft w:val="0"/>
              <w:marRight w:val="0"/>
              <w:marTop w:val="0"/>
              <w:marBottom w:val="0"/>
              <w:divBdr>
                <w:top w:val="none" w:sz="0" w:space="0" w:color="auto"/>
                <w:left w:val="none" w:sz="0" w:space="0" w:color="auto"/>
                <w:bottom w:val="none" w:sz="0" w:space="0" w:color="auto"/>
                <w:right w:val="none" w:sz="0" w:space="0" w:color="auto"/>
              </w:divBdr>
              <w:divsChild>
                <w:div w:id="148920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40075">
      <w:bodyDiv w:val="1"/>
      <w:marLeft w:val="0"/>
      <w:marRight w:val="0"/>
      <w:marTop w:val="0"/>
      <w:marBottom w:val="0"/>
      <w:divBdr>
        <w:top w:val="none" w:sz="0" w:space="0" w:color="auto"/>
        <w:left w:val="none" w:sz="0" w:space="0" w:color="auto"/>
        <w:bottom w:val="none" w:sz="0" w:space="0" w:color="auto"/>
        <w:right w:val="none" w:sz="0" w:space="0" w:color="auto"/>
      </w:divBdr>
    </w:div>
    <w:div w:id="1517039221">
      <w:bodyDiv w:val="1"/>
      <w:marLeft w:val="0"/>
      <w:marRight w:val="0"/>
      <w:marTop w:val="0"/>
      <w:marBottom w:val="0"/>
      <w:divBdr>
        <w:top w:val="none" w:sz="0" w:space="0" w:color="auto"/>
        <w:left w:val="none" w:sz="0" w:space="0" w:color="auto"/>
        <w:bottom w:val="none" w:sz="0" w:space="0" w:color="auto"/>
        <w:right w:val="none" w:sz="0" w:space="0" w:color="auto"/>
      </w:divBdr>
    </w:div>
    <w:div w:id="1597782528">
      <w:bodyDiv w:val="1"/>
      <w:marLeft w:val="0"/>
      <w:marRight w:val="0"/>
      <w:marTop w:val="0"/>
      <w:marBottom w:val="0"/>
      <w:divBdr>
        <w:top w:val="none" w:sz="0" w:space="0" w:color="auto"/>
        <w:left w:val="none" w:sz="0" w:space="0" w:color="auto"/>
        <w:bottom w:val="none" w:sz="0" w:space="0" w:color="auto"/>
        <w:right w:val="none" w:sz="0" w:space="0" w:color="auto"/>
      </w:divBdr>
    </w:div>
    <w:div w:id="1625963813">
      <w:bodyDiv w:val="1"/>
      <w:marLeft w:val="0"/>
      <w:marRight w:val="0"/>
      <w:marTop w:val="0"/>
      <w:marBottom w:val="0"/>
      <w:divBdr>
        <w:top w:val="none" w:sz="0" w:space="0" w:color="auto"/>
        <w:left w:val="none" w:sz="0" w:space="0" w:color="auto"/>
        <w:bottom w:val="none" w:sz="0" w:space="0" w:color="auto"/>
        <w:right w:val="none" w:sz="0" w:space="0" w:color="auto"/>
      </w:divBdr>
    </w:div>
    <w:div w:id="1674457940">
      <w:bodyDiv w:val="1"/>
      <w:marLeft w:val="0"/>
      <w:marRight w:val="0"/>
      <w:marTop w:val="0"/>
      <w:marBottom w:val="0"/>
      <w:divBdr>
        <w:top w:val="none" w:sz="0" w:space="0" w:color="auto"/>
        <w:left w:val="none" w:sz="0" w:space="0" w:color="auto"/>
        <w:bottom w:val="none" w:sz="0" w:space="0" w:color="auto"/>
        <w:right w:val="none" w:sz="0" w:space="0" w:color="auto"/>
      </w:divBdr>
      <w:divsChild>
        <w:div w:id="914319353">
          <w:marLeft w:val="0"/>
          <w:marRight w:val="0"/>
          <w:marTop w:val="0"/>
          <w:marBottom w:val="0"/>
          <w:divBdr>
            <w:top w:val="none" w:sz="0" w:space="0" w:color="auto"/>
            <w:left w:val="none" w:sz="0" w:space="0" w:color="auto"/>
            <w:bottom w:val="none" w:sz="0" w:space="0" w:color="auto"/>
            <w:right w:val="none" w:sz="0" w:space="0" w:color="auto"/>
          </w:divBdr>
          <w:divsChild>
            <w:div w:id="1900483240">
              <w:marLeft w:val="0"/>
              <w:marRight w:val="0"/>
              <w:marTop w:val="0"/>
              <w:marBottom w:val="0"/>
              <w:divBdr>
                <w:top w:val="none" w:sz="0" w:space="0" w:color="auto"/>
                <w:left w:val="none" w:sz="0" w:space="0" w:color="auto"/>
                <w:bottom w:val="none" w:sz="0" w:space="0" w:color="auto"/>
                <w:right w:val="none" w:sz="0" w:space="0" w:color="auto"/>
              </w:divBdr>
              <w:divsChild>
                <w:div w:id="131159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28986">
      <w:bodyDiv w:val="1"/>
      <w:marLeft w:val="0"/>
      <w:marRight w:val="0"/>
      <w:marTop w:val="0"/>
      <w:marBottom w:val="0"/>
      <w:divBdr>
        <w:top w:val="none" w:sz="0" w:space="0" w:color="auto"/>
        <w:left w:val="none" w:sz="0" w:space="0" w:color="auto"/>
        <w:bottom w:val="none" w:sz="0" w:space="0" w:color="auto"/>
        <w:right w:val="none" w:sz="0" w:space="0" w:color="auto"/>
      </w:divBdr>
    </w:div>
    <w:div w:id="1779253783">
      <w:bodyDiv w:val="1"/>
      <w:marLeft w:val="0"/>
      <w:marRight w:val="0"/>
      <w:marTop w:val="0"/>
      <w:marBottom w:val="0"/>
      <w:divBdr>
        <w:top w:val="none" w:sz="0" w:space="0" w:color="auto"/>
        <w:left w:val="none" w:sz="0" w:space="0" w:color="auto"/>
        <w:bottom w:val="none" w:sz="0" w:space="0" w:color="auto"/>
        <w:right w:val="none" w:sz="0" w:space="0" w:color="auto"/>
      </w:divBdr>
      <w:divsChild>
        <w:div w:id="243075132">
          <w:blockQuote w:val="1"/>
          <w:marLeft w:val="150"/>
          <w:marRight w:val="150"/>
          <w:marTop w:val="0"/>
          <w:marBottom w:val="0"/>
          <w:divBdr>
            <w:top w:val="none" w:sz="0" w:space="0" w:color="auto"/>
            <w:left w:val="none" w:sz="0" w:space="0" w:color="auto"/>
            <w:bottom w:val="none" w:sz="0" w:space="0" w:color="auto"/>
            <w:right w:val="none" w:sz="0" w:space="0" w:color="auto"/>
          </w:divBdr>
          <w:divsChild>
            <w:div w:id="303969878">
              <w:marLeft w:val="0"/>
              <w:marRight w:val="0"/>
              <w:marTop w:val="0"/>
              <w:marBottom w:val="0"/>
              <w:divBdr>
                <w:top w:val="none" w:sz="0" w:space="0" w:color="auto"/>
                <w:left w:val="none" w:sz="0" w:space="0" w:color="auto"/>
                <w:bottom w:val="none" w:sz="0" w:space="0" w:color="auto"/>
                <w:right w:val="none" w:sz="0" w:space="0" w:color="auto"/>
              </w:divBdr>
              <w:divsChild>
                <w:div w:id="144962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534845">
      <w:bodyDiv w:val="1"/>
      <w:marLeft w:val="0"/>
      <w:marRight w:val="0"/>
      <w:marTop w:val="0"/>
      <w:marBottom w:val="0"/>
      <w:divBdr>
        <w:top w:val="none" w:sz="0" w:space="0" w:color="auto"/>
        <w:left w:val="none" w:sz="0" w:space="0" w:color="auto"/>
        <w:bottom w:val="none" w:sz="0" w:space="0" w:color="auto"/>
        <w:right w:val="none" w:sz="0" w:space="0" w:color="auto"/>
      </w:divBdr>
    </w:div>
    <w:div w:id="1805728878">
      <w:bodyDiv w:val="1"/>
      <w:marLeft w:val="0"/>
      <w:marRight w:val="0"/>
      <w:marTop w:val="0"/>
      <w:marBottom w:val="0"/>
      <w:divBdr>
        <w:top w:val="none" w:sz="0" w:space="0" w:color="auto"/>
        <w:left w:val="none" w:sz="0" w:space="0" w:color="auto"/>
        <w:bottom w:val="none" w:sz="0" w:space="0" w:color="auto"/>
        <w:right w:val="none" w:sz="0" w:space="0" w:color="auto"/>
      </w:divBdr>
    </w:div>
    <w:div w:id="1805929309">
      <w:bodyDiv w:val="1"/>
      <w:marLeft w:val="0"/>
      <w:marRight w:val="0"/>
      <w:marTop w:val="0"/>
      <w:marBottom w:val="0"/>
      <w:divBdr>
        <w:top w:val="none" w:sz="0" w:space="0" w:color="auto"/>
        <w:left w:val="none" w:sz="0" w:space="0" w:color="auto"/>
        <w:bottom w:val="none" w:sz="0" w:space="0" w:color="auto"/>
        <w:right w:val="none" w:sz="0" w:space="0" w:color="auto"/>
      </w:divBdr>
      <w:divsChild>
        <w:div w:id="1549099932">
          <w:marLeft w:val="0"/>
          <w:marRight w:val="0"/>
          <w:marTop w:val="0"/>
          <w:marBottom w:val="0"/>
          <w:divBdr>
            <w:top w:val="none" w:sz="0" w:space="0" w:color="auto"/>
            <w:left w:val="none" w:sz="0" w:space="0" w:color="auto"/>
            <w:bottom w:val="none" w:sz="0" w:space="0" w:color="auto"/>
            <w:right w:val="none" w:sz="0" w:space="0" w:color="auto"/>
          </w:divBdr>
          <w:divsChild>
            <w:div w:id="466045412">
              <w:marLeft w:val="0"/>
              <w:marRight w:val="0"/>
              <w:marTop w:val="0"/>
              <w:marBottom w:val="0"/>
              <w:divBdr>
                <w:top w:val="none" w:sz="0" w:space="0" w:color="auto"/>
                <w:left w:val="none" w:sz="0" w:space="0" w:color="auto"/>
                <w:bottom w:val="none" w:sz="0" w:space="0" w:color="auto"/>
                <w:right w:val="none" w:sz="0" w:space="0" w:color="auto"/>
              </w:divBdr>
              <w:divsChild>
                <w:div w:id="11799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794764">
      <w:bodyDiv w:val="1"/>
      <w:marLeft w:val="0"/>
      <w:marRight w:val="0"/>
      <w:marTop w:val="0"/>
      <w:marBottom w:val="0"/>
      <w:divBdr>
        <w:top w:val="none" w:sz="0" w:space="0" w:color="auto"/>
        <w:left w:val="none" w:sz="0" w:space="0" w:color="auto"/>
        <w:bottom w:val="none" w:sz="0" w:space="0" w:color="auto"/>
        <w:right w:val="none" w:sz="0" w:space="0" w:color="auto"/>
      </w:divBdr>
    </w:div>
    <w:div w:id="1851335834">
      <w:bodyDiv w:val="1"/>
      <w:marLeft w:val="0"/>
      <w:marRight w:val="0"/>
      <w:marTop w:val="0"/>
      <w:marBottom w:val="0"/>
      <w:divBdr>
        <w:top w:val="none" w:sz="0" w:space="0" w:color="auto"/>
        <w:left w:val="none" w:sz="0" w:space="0" w:color="auto"/>
        <w:bottom w:val="none" w:sz="0" w:space="0" w:color="auto"/>
        <w:right w:val="none" w:sz="0" w:space="0" w:color="auto"/>
      </w:divBdr>
      <w:divsChild>
        <w:div w:id="528026190">
          <w:blockQuote w:val="1"/>
          <w:marLeft w:val="150"/>
          <w:marRight w:val="150"/>
          <w:marTop w:val="0"/>
          <w:marBottom w:val="0"/>
          <w:divBdr>
            <w:top w:val="none" w:sz="0" w:space="0" w:color="auto"/>
            <w:left w:val="none" w:sz="0" w:space="0" w:color="auto"/>
            <w:bottom w:val="none" w:sz="0" w:space="0" w:color="auto"/>
            <w:right w:val="none" w:sz="0" w:space="0" w:color="auto"/>
          </w:divBdr>
          <w:divsChild>
            <w:div w:id="1826781473">
              <w:marLeft w:val="0"/>
              <w:marRight w:val="0"/>
              <w:marTop w:val="0"/>
              <w:marBottom w:val="0"/>
              <w:divBdr>
                <w:top w:val="none" w:sz="0" w:space="0" w:color="auto"/>
                <w:left w:val="none" w:sz="0" w:space="0" w:color="auto"/>
                <w:bottom w:val="none" w:sz="0" w:space="0" w:color="auto"/>
                <w:right w:val="none" w:sz="0" w:space="0" w:color="auto"/>
              </w:divBdr>
              <w:divsChild>
                <w:div w:id="36432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38969">
      <w:bodyDiv w:val="1"/>
      <w:marLeft w:val="0"/>
      <w:marRight w:val="0"/>
      <w:marTop w:val="0"/>
      <w:marBottom w:val="0"/>
      <w:divBdr>
        <w:top w:val="none" w:sz="0" w:space="0" w:color="auto"/>
        <w:left w:val="none" w:sz="0" w:space="0" w:color="auto"/>
        <w:bottom w:val="none" w:sz="0" w:space="0" w:color="auto"/>
        <w:right w:val="none" w:sz="0" w:space="0" w:color="auto"/>
      </w:divBdr>
      <w:divsChild>
        <w:div w:id="824316829">
          <w:marLeft w:val="0"/>
          <w:marRight w:val="0"/>
          <w:marTop w:val="0"/>
          <w:marBottom w:val="0"/>
          <w:divBdr>
            <w:top w:val="none" w:sz="0" w:space="0" w:color="auto"/>
            <w:left w:val="none" w:sz="0" w:space="0" w:color="auto"/>
            <w:bottom w:val="none" w:sz="0" w:space="0" w:color="auto"/>
            <w:right w:val="none" w:sz="0" w:space="0" w:color="auto"/>
          </w:divBdr>
          <w:divsChild>
            <w:div w:id="680395661">
              <w:marLeft w:val="0"/>
              <w:marRight w:val="0"/>
              <w:marTop w:val="0"/>
              <w:marBottom w:val="0"/>
              <w:divBdr>
                <w:top w:val="none" w:sz="0" w:space="0" w:color="auto"/>
                <w:left w:val="none" w:sz="0" w:space="0" w:color="auto"/>
                <w:bottom w:val="none" w:sz="0" w:space="0" w:color="auto"/>
                <w:right w:val="none" w:sz="0" w:space="0" w:color="auto"/>
              </w:divBdr>
              <w:divsChild>
                <w:div w:id="6639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036055">
      <w:bodyDiv w:val="1"/>
      <w:marLeft w:val="0"/>
      <w:marRight w:val="0"/>
      <w:marTop w:val="0"/>
      <w:marBottom w:val="0"/>
      <w:divBdr>
        <w:top w:val="none" w:sz="0" w:space="0" w:color="auto"/>
        <w:left w:val="none" w:sz="0" w:space="0" w:color="auto"/>
        <w:bottom w:val="none" w:sz="0" w:space="0" w:color="auto"/>
        <w:right w:val="none" w:sz="0" w:space="0" w:color="auto"/>
      </w:divBdr>
    </w:div>
    <w:div w:id="1892228760">
      <w:bodyDiv w:val="1"/>
      <w:marLeft w:val="0"/>
      <w:marRight w:val="0"/>
      <w:marTop w:val="0"/>
      <w:marBottom w:val="0"/>
      <w:divBdr>
        <w:top w:val="none" w:sz="0" w:space="0" w:color="auto"/>
        <w:left w:val="none" w:sz="0" w:space="0" w:color="auto"/>
        <w:bottom w:val="none" w:sz="0" w:space="0" w:color="auto"/>
        <w:right w:val="none" w:sz="0" w:space="0" w:color="auto"/>
      </w:divBdr>
      <w:divsChild>
        <w:div w:id="1212234776">
          <w:marLeft w:val="0"/>
          <w:marRight w:val="0"/>
          <w:marTop w:val="0"/>
          <w:marBottom w:val="0"/>
          <w:divBdr>
            <w:top w:val="none" w:sz="0" w:space="0" w:color="auto"/>
            <w:left w:val="none" w:sz="0" w:space="0" w:color="auto"/>
            <w:bottom w:val="none" w:sz="0" w:space="0" w:color="auto"/>
            <w:right w:val="none" w:sz="0" w:space="0" w:color="auto"/>
          </w:divBdr>
          <w:divsChild>
            <w:div w:id="719669812">
              <w:marLeft w:val="0"/>
              <w:marRight w:val="0"/>
              <w:marTop w:val="0"/>
              <w:marBottom w:val="0"/>
              <w:divBdr>
                <w:top w:val="none" w:sz="0" w:space="0" w:color="auto"/>
                <w:left w:val="none" w:sz="0" w:space="0" w:color="auto"/>
                <w:bottom w:val="none" w:sz="0" w:space="0" w:color="auto"/>
                <w:right w:val="none" w:sz="0" w:space="0" w:color="auto"/>
              </w:divBdr>
              <w:divsChild>
                <w:div w:id="117927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2395">
      <w:bodyDiv w:val="1"/>
      <w:marLeft w:val="0"/>
      <w:marRight w:val="0"/>
      <w:marTop w:val="0"/>
      <w:marBottom w:val="0"/>
      <w:divBdr>
        <w:top w:val="none" w:sz="0" w:space="0" w:color="auto"/>
        <w:left w:val="none" w:sz="0" w:space="0" w:color="auto"/>
        <w:bottom w:val="none" w:sz="0" w:space="0" w:color="auto"/>
        <w:right w:val="none" w:sz="0" w:space="0" w:color="auto"/>
      </w:divBdr>
      <w:divsChild>
        <w:div w:id="1039549111">
          <w:marLeft w:val="0"/>
          <w:marRight w:val="0"/>
          <w:marTop w:val="0"/>
          <w:marBottom w:val="0"/>
          <w:divBdr>
            <w:top w:val="none" w:sz="0" w:space="0" w:color="auto"/>
            <w:left w:val="none" w:sz="0" w:space="0" w:color="auto"/>
            <w:bottom w:val="none" w:sz="0" w:space="0" w:color="auto"/>
            <w:right w:val="none" w:sz="0" w:space="0" w:color="auto"/>
          </w:divBdr>
          <w:divsChild>
            <w:div w:id="1573806986">
              <w:marLeft w:val="0"/>
              <w:marRight w:val="0"/>
              <w:marTop w:val="0"/>
              <w:marBottom w:val="0"/>
              <w:divBdr>
                <w:top w:val="none" w:sz="0" w:space="0" w:color="auto"/>
                <w:left w:val="none" w:sz="0" w:space="0" w:color="auto"/>
                <w:bottom w:val="none" w:sz="0" w:space="0" w:color="auto"/>
                <w:right w:val="none" w:sz="0" w:space="0" w:color="auto"/>
              </w:divBdr>
              <w:divsChild>
                <w:div w:id="55517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140850">
      <w:bodyDiv w:val="1"/>
      <w:marLeft w:val="0"/>
      <w:marRight w:val="0"/>
      <w:marTop w:val="0"/>
      <w:marBottom w:val="0"/>
      <w:divBdr>
        <w:top w:val="none" w:sz="0" w:space="0" w:color="auto"/>
        <w:left w:val="none" w:sz="0" w:space="0" w:color="auto"/>
        <w:bottom w:val="none" w:sz="0" w:space="0" w:color="auto"/>
        <w:right w:val="none" w:sz="0" w:space="0" w:color="auto"/>
      </w:divBdr>
      <w:divsChild>
        <w:div w:id="1042251010">
          <w:marLeft w:val="0"/>
          <w:marRight w:val="0"/>
          <w:marTop w:val="0"/>
          <w:marBottom w:val="0"/>
          <w:divBdr>
            <w:top w:val="none" w:sz="0" w:space="0" w:color="auto"/>
            <w:left w:val="none" w:sz="0" w:space="0" w:color="auto"/>
            <w:bottom w:val="none" w:sz="0" w:space="0" w:color="auto"/>
            <w:right w:val="none" w:sz="0" w:space="0" w:color="auto"/>
          </w:divBdr>
          <w:divsChild>
            <w:div w:id="1230968552">
              <w:marLeft w:val="0"/>
              <w:marRight w:val="0"/>
              <w:marTop w:val="0"/>
              <w:marBottom w:val="0"/>
              <w:divBdr>
                <w:top w:val="none" w:sz="0" w:space="0" w:color="auto"/>
                <w:left w:val="none" w:sz="0" w:space="0" w:color="auto"/>
                <w:bottom w:val="none" w:sz="0" w:space="0" w:color="auto"/>
                <w:right w:val="none" w:sz="0" w:space="0" w:color="auto"/>
              </w:divBdr>
              <w:divsChild>
                <w:div w:id="181648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30264">
      <w:bodyDiv w:val="1"/>
      <w:marLeft w:val="0"/>
      <w:marRight w:val="0"/>
      <w:marTop w:val="0"/>
      <w:marBottom w:val="0"/>
      <w:divBdr>
        <w:top w:val="none" w:sz="0" w:space="0" w:color="auto"/>
        <w:left w:val="none" w:sz="0" w:space="0" w:color="auto"/>
        <w:bottom w:val="none" w:sz="0" w:space="0" w:color="auto"/>
        <w:right w:val="none" w:sz="0" w:space="0" w:color="auto"/>
      </w:divBdr>
      <w:divsChild>
        <w:div w:id="224296084">
          <w:marLeft w:val="0"/>
          <w:marRight w:val="0"/>
          <w:marTop w:val="0"/>
          <w:marBottom w:val="0"/>
          <w:divBdr>
            <w:top w:val="none" w:sz="0" w:space="0" w:color="auto"/>
            <w:left w:val="none" w:sz="0" w:space="0" w:color="auto"/>
            <w:bottom w:val="none" w:sz="0" w:space="0" w:color="auto"/>
            <w:right w:val="none" w:sz="0" w:space="0" w:color="auto"/>
          </w:divBdr>
          <w:divsChild>
            <w:div w:id="1117913495">
              <w:marLeft w:val="0"/>
              <w:marRight w:val="0"/>
              <w:marTop w:val="0"/>
              <w:marBottom w:val="0"/>
              <w:divBdr>
                <w:top w:val="none" w:sz="0" w:space="0" w:color="auto"/>
                <w:left w:val="none" w:sz="0" w:space="0" w:color="auto"/>
                <w:bottom w:val="none" w:sz="0" w:space="0" w:color="auto"/>
                <w:right w:val="none" w:sz="0" w:space="0" w:color="auto"/>
              </w:divBdr>
              <w:divsChild>
                <w:div w:id="156560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470119">
      <w:bodyDiv w:val="1"/>
      <w:marLeft w:val="0"/>
      <w:marRight w:val="0"/>
      <w:marTop w:val="0"/>
      <w:marBottom w:val="0"/>
      <w:divBdr>
        <w:top w:val="none" w:sz="0" w:space="0" w:color="auto"/>
        <w:left w:val="none" w:sz="0" w:space="0" w:color="auto"/>
        <w:bottom w:val="none" w:sz="0" w:space="0" w:color="auto"/>
        <w:right w:val="none" w:sz="0" w:space="0" w:color="auto"/>
      </w:divBdr>
      <w:divsChild>
        <w:div w:id="714230906">
          <w:marLeft w:val="0"/>
          <w:marRight w:val="0"/>
          <w:marTop w:val="0"/>
          <w:marBottom w:val="0"/>
          <w:divBdr>
            <w:top w:val="none" w:sz="0" w:space="0" w:color="auto"/>
            <w:left w:val="none" w:sz="0" w:space="0" w:color="auto"/>
            <w:bottom w:val="none" w:sz="0" w:space="0" w:color="auto"/>
            <w:right w:val="none" w:sz="0" w:space="0" w:color="auto"/>
          </w:divBdr>
          <w:divsChild>
            <w:div w:id="1660766598">
              <w:marLeft w:val="0"/>
              <w:marRight w:val="0"/>
              <w:marTop w:val="0"/>
              <w:marBottom w:val="0"/>
              <w:divBdr>
                <w:top w:val="none" w:sz="0" w:space="0" w:color="auto"/>
                <w:left w:val="none" w:sz="0" w:space="0" w:color="auto"/>
                <w:bottom w:val="none" w:sz="0" w:space="0" w:color="auto"/>
                <w:right w:val="none" w:sz="0" w:space="0" w:color="auto"/>
              </w:divBdr>
              <w:divsChild>
                <w:div w:id="4133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47605">
      <w:bodyDiv w:val="1"/>
      <w:marLeft w:val="0"/>
      <w:marRight w:val="0"/>
      <w:marTop w:val="0"/>
      <w:marBottom w:val="0"/>
      <w:divBdr>
        <w:top w:val="none" w:sz="0" w:space="0" w:color="auto"/>
        <w:left w:val="none" w:sz="0" w:space="0" w:color="auto"/>
        <w:bottom w:val="none" w:sz="0" w:space="0" w:color="auto"/>
        <w:right w:val="none" w:sz="0" w:space="0" w:color="auto"/>
      </w:divBdr>
    </w:div>
    <w:div w:id="1932348513">
      <w:bodyDiv w:val="1"/>
      <w:marLeft w:val="0"/>
      <w:marRight w:val="0"/>
      <w:marTop w:val="0"/>
      <w:marBottom w:val="0"/>
      <w:divBdr>
        <w:top w:val="none" w:sz="0" w:space="0" w:color="auto"/>
        <w:left w:val="none" w:sz="0" w:space="0" w:color="auto"/>
        <w:bottom w:val="none" w:sz="0" w:space="0" w:color="auto"/>
        <w:right w:val="none" w:sz="0" w:space="0" w:color="auto"/>
      </w:divBdr>
      <w:divsChild>
        <w:div w:id="2111002593">
          <w:marLeft w:val="0"/>
          <w:marRight w:val="0"/>
          <w:marTop w:val="0"/>
          <w:marBottom w:val="0"/>
          <w:divBdr>
            <w:top w:val="none" w:sz="0" w:space="0" w:color="auto"/>
            <w:left w:val="none" w:sz="0" w:space="0" w:color="auto"/>
            <w:bottom w:val="none" w:sz="0" w:space="0" w:color="auto"/>
            <w:right w:val="none" w:sz="0" w:space="0" w:color="auto"/>
          </w:divBdr>
          <w:divsChild>
            <w:div w:id="1619146892">
              <w:marLeft w:val="0"/>
              <w:marRight w:val="0"/>
              <w:marTop w:val="0"/>
              <w:marBottom w:val="0"/>
              <w:divBdr>
                <w:top w:val="none" w:sz="0" w:space="0" w:color="auto"/>
                <w:left w:val="none" w:sz="0" w:space="0" w:color="auto"/>
                <w:bottom w:val="none" w:sz="0" w:space="0" w:color="auto"/>
                <w:right w:val="none" w:sz="0" w:space="0" w:color="auto"/>
              </w:divBdr>
              <w:divsChild>
                <w:div w:id="8277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5857">
      <w:bodyDiv w:val="1"/>
      <w:marLeft w:val="0"/>
      <w:marRight w:val="0"/>
      <w:marTop w:val="0"/>
      <w:marBottom w:val="0"/>
      <w:divBdr>
        <w:top w:val="none" w:sz="0" w:space="0" w:color="auto"/>
        <w:left w:val="none" w:sz="0" w:space="0" w:color="auto"/>
        <w:bottom w:val="none" w:sz="0" w:space="0" w:color="auto"/>
        <w:right w:val="none" w:sz="0" w:space="0" w:color="auto"/>
      </w:divBdr>
    </w:div>
    <w:div w:id="1940522446">
      <w:bodyDiv w:val="1"/>
      <w:marLeft w:val="0"/>
      <w:marRight w:val="0"/>
      <w:marTop w:val="0"/>
      <w:marBottom w:val="0"/>
      <w:divBdr>
        <w:top w:val="none" w:sz="0" w:space="0" w:color="auto"/>
        <w:left w:val="none" w:sz="0" w:space="0" w:color="auto"/>
        <w:bottom w:val="none" w:sz="0" w:space="0" w:color="auto"/>
        <w:right w:val="none" w:sz="0" w:space="0" w:color="auto"/>
      </w:divBdr>
    </w:div>
    <w:div w:id="1943607674">
      <w:bodyDiv w:val="1"/>
      <w:marLeft w:val="0"/>
      <w:marRight w:val="0"/>
      <w:marTop w:val="0"/>
      <w:marBottom w:val="0"/>
      <w:divBdr>
        <w:top w:val="none" w:sz="0" w:space="0" w:color="auto"/>
        <w:left w:val="none" w:sz="0" w:space="0" w:color="auto"/>
        <w:bottom w:val="none" w:sz="0" w:space="0" w:color="auto"/>
        <w:right w:val="none" w:sz="0" w:space="0" w:color="auto"/>
      </w:divBdr>
      <w:divsChild>
        <w:div w:id="678502835">
          <w:marLeft w:val="0"/>
          <w:marRight w:val="0"/>
          <w:marTop w:val="0"/>
          <w:marBottom w:val="0"/>
          <w:divBdr>
            <w:top w:val="none" w:sz="0" w:space="0" w:color="auto"/>
            <w:left w:val="none" w:sz="0" w:space="0" w:color="auto"/>
            <w:bottom w:val="none" w:sz="0" w:space="0" w:color="auto"/>
            <w:right w:val="none" w:sz="0" w:space="0" w:color="auto"/>
          </w:divBdr>
          <w:divsChild>
            <w:div w:id="909193991">
              <w:marLeft w:val="0"/>
              <w:marRight w:val="0"/>
              <w:marTop w:val="0"/>
              <w:marBottom w:val="0"/>
              <w:divBdr>
                <w:top w:val="none" w:sz="0" w:space="0" w:color="auto"/>
                <w:left w:val="none" w:sz="0" w:space="0" w:color="auto"/>
                <w:bottom w:val="none" w:sz="0" w:space="0" w:color="auto"/>
                <w:right w:val="none" w:sz="0" w:space="0" w:color="auto"/>
              </w:divBdr>
              <w:divsChild>
                <w:div w:id="11452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99584">
      <w:bodyDiv w:val="1"/>
      <w:marLeft w:val="0"/>
      <w:marRight w:val="0"/>
      <w:marTop w:val="0"/>
      <w:marBottom w:val="0"/>
      <w:divBdr>
        <w:top w:val="none" w:sz="0" w:space="0" w:color="auto"/>
        <w:left w:val="none" w:sz="0" w:space="0" w:color="auto"/>
        <w:bottom w:val="none" w:sz="0" w:space="0" w:color="auto"/>
        <w:right w:val="none" w:sz="0" w:space="0" w:color="auto"/>
      </w:divBdr>
      <w:divsChild>
        <w:div w:id="584875113">
          <w:marLeft w:val="0"/>
          <w:marRight w:val="0"/>
          <w:marTop w:val="0"/>
          <w:marBottom w:val="0"/>
          <w:divBdr>
            <w:top w:val="none" w:sz="0" w:space="0" w:color="auto"/>
            <w:left w:val="none" w:sz="0" w:space="0" w:color="auto"/>
            <w:bottom w:val="none" w:sz="0" w:space="0" w:color="auto"/>
            <w:right w:val="none" w:sz="0" w:space="0" w:color="auto"/>
          </w:divBdr>
          <w:divsChild>
            <w:div w:id="1325277914">
              <w:marLeft w:val="0"/>
              <w:marRight w:val="0"/>
              <w:marTop w:val="0"/>
              <w:marBottom w:val="0"/>
              <w:divBdr>
                <w:top w:val="none" w:sz="0" w:space="0" w:color="auto"/>
                <w:left w:val="none" w:sz="0" w:space="0" w:color="auto"/>
                <w:bottom w:val="none" w:sz="0" w:space="0" w:color="auto"/>
                <w:right w:val="none" w:sz="0" w:space="0" w:color="auto"/>
              </w:divBdr>
              <w:divsChild>
                <w:div w:id="2545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54340">
      <w:bodyDiv w:val="1"/>
      <w:marLeft w:val="0"/>
      <w:marRight w:val="0"/>
      <w:marTop w:val="0"/>
      <w:marBottom w:val="0"/>
      <w:divBdr>
        <w:top w:val="none" w:sz="0" w:space="0" w:color="auto"/>
        <w:left w:val="none" w:sz="0" w:space="0" w:color="auto"/>
        <w:bottom w:val="none" w:sz="0" w:space="0" w:color="auto"/>
        <w:right w:val="none" w:sz="0" w:space="0" w:color="auto"/>
      </w:divBdr>
      <w:divsChild>
        <w:div w:id="24642623">
          <w:marLeft w:val="0"/>
          <w:marRight w:val="0"/>
          <w:marTop w:val="0"/>
          <w:marBottom w:val="0"/>
          <w:divBdr>
            <w:top w:val="none" w:sz="0" w:space="0" w:color="auto"/>
            <w:left w:val="none" w:sz="0" w:space="0" w:color="auto"/>
            <w:bottom w:val="none" w:sz="0" w:space="0" w:color="auto"/>
            <w:right w:val="none" w:sz="0" w:space="0" w:color="auto"/>
          </w:divBdr>
          <w:divsChild>
            <w:div w:id="275910237">
              <w:marLeft w:val="0"/>
              <w:marRight w:val="0"/>
              <w:marTop w:val="0"/>
              <w:marBottom w:val="0"/>
              <w:divBdr>
                <w:top w:val="none" w:sz="0" w:space="0" w:color="auto"/>
                <w:left w:val="none" w:sz="0" w:space="0" w:color="auto"/>
                <w:bottom w:val="none" w:sz="0" w:space="0" w:color="auto"/>
                <w:right w:val="none" w:sz="0" w:space="0" w:color="auto"/>
              </w:divBdr>
              <w:divsChild>
                <w:div w:id="201532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294442">
      <w:bodyDiv w:val="1"/>
      <w:marLeft w:val="0"/>
      <w:marRight w:val="0"/>
      <w:marTop w:val="0"/>
      <w:marBottom w:val="0"/>
      <w:divBdr>
        <w:top w:val="none" w:sz="0" w:space="0" w:color="auto"/>
        <w:left w:val="none" w:sz="0" w:space="0" w:color="auto"/>
        <w:bottom w:val="none" w:sz="0" w:space="0" w:color="auto"/>
        <w:right w:val="none" w:sz="0" w:space="0" w:color="auto"/>
      </w:divBdr>
    </w:div>
    <w:div w:id="2001612728">
      <w:bodyDiv w:val="1"/>
      <w:marLeft w:val="0"/>
      <w:marRight w:val="0"/>
      <w:marTop w:val="0"/>
      <w:marBottom w:val="0"/>
      <w:divBdr>
        <w:top w:val="none" w:sz="0" w:space="0" w:color="auto"/>
        <w:left w:val="none" w:sz="0" w:space="0" w:color="auto"/>
        <w:bottom w:val="none" w:sz="0" w:space="0" w:color="auto"/>
        <w:right w:val="none" w:sz="0" w:space="0" w:color="auto"/>
      </w:divBdr>
      <w:divsChild>
        <w:div w:id="651956121">
          <w:marLeft w:val="0"/>
          <w:marRight w:val="0"/>
          <w:marTop w:val="0"/>
          <w:marBottom w:val="0"/>
          <w:divBdr>
            <w:top w:val="none" w:sz="0" w:space="0" w:color="auto"/>
            <w:left w:val="none" w:sz="0" w:space="0" w:color="auto"/>
            <w:bottom w:val="none" w:sz="0" w:space="0" w:color="auto"/>
            <w:right w:val="none" w:sz="0" w:space="0" w:color="auto"/>
          </w:divBdr>
          <w:divsChild>
            <w:div w:id="1250389147">
              <w:marLeft w:val="0"/>
              <w:marRight w:val="0"/>
              <w:marTop w:val="0"/>
              <w:marBottom w:val="0"/>
              <w:divBdr>
                <w:top w:val="none" w:sz="0" w:space="0" w:color="auto"/>
                <w:left w:val="none" w:sz="0" w:space="0" w:color="auto"/>
                <w:bottom w:val="none" w:sz="0" w:space="0" w:color="auto"/>
                <w:right w:val="none" w:sz="0" w:space="0" w:color="auto"/>
              </w:divBdr>
              <w:divsChild>
                <w:div w:id="179759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466722">
      <w:bodyDiv w:val="1"/>
      <w:marLeft w:val="0"/>
      <w:marRight w:val="0"/>
      <w:marTop w:val="0"/>
      <w:marBottom w:val="0"/>
      <w:divBdr>
        <w:top w:val="none" w:sz="0" w:space="0" w:color="auto"/>
        <w:left w:val="none" w:sz="0" w:space="0" w:color="auto"/>
        <w:bottom w:val="none" w:sz="0" w:space="0" w:color="auto"/>
        <w:right w:val="none" w:sz="0" w:space="0" w:color="auto"/>
      </w:divBdr>
      <w:divsChild>
        <w:div w:id="423840222">
          <w:marLeft w:val="0"/>
          <w:marRight w:val="0"/>
          <w:marTop w:val="0"/>
          <w:marBottom w:val="0"/>
          <w:divBdr>
            <w:top w:val="none" w:sz="0" w:space="0" w:color="auto"/>
            <w:left w:val="none" w:sz="0" w:space="0" w:color="auto"/>
            <w:bottom w:val="none" w:sz="0" w:space="0" w:color="auto"/>
            <w:right w:val="none" w:sz="0" w:space="0" w:color="auto"/>
          </w:divBdr>
          <w:divsChild>
            <w:div w:id="605888515">
              <w:marLeft w:val="0"/>
              <w:marRight w:val="0"/>
              <w:marTop w:val="0"/>
              <w:marBottom w:val="0"/>
              <w:divBdr>
                <w:top w:val="none" w:sz="0" w:space="0" w:color="auto"/>
                <w:left w:val="none" w:sz="0" w:space="0" w:color="auto"/>
                <w:bottom w:val="none" w:sz="0" w:space="0" w:color="auto"/>
                <w:right w:val="none" w:sz="0" w:space="0" w:color="auto"/>
              </w:divBdr>
              <w:divsChild>
                <w:div w:id="973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141487">
      <w:bodyDiv w:val="1"/>
      <w:marLeft w:val="0"/>
      <w:marRight w:val="0"/>
      <w:marTop w:val="0"/>
      <w:marBottom w:val="0"/>
      <w:divBdr>
        <w:top w:val="none" w:sz="0" w:space="0" w:color="auto"/>
        <w:left w:val="none" w:sz="0" w:space="0" w:color="auto"/>
        <w:bottom w:val="none" w:sz="0" w:space="0" w:color="auto"/>
        <w:right w:val="none" w:sz="0" w:space="0" w:color="auto"/>
      </w:divBdr>
      <w:divsChild>
        <w:div w:id="690955096">
          <w:marLeft w:val="0"/>
          <w:marRight w:val="0"/>
          <w:marTop w:val="0"/>
          <w:marBottom w:val="0"/>
          <w:divBdr>
            <w:top w:val="none" w:sz="0" w:space="0" w:color="auto"/>
            <w:left w:val="none" w:sz="0" w:space="0" w:color="auto"/>
            <w:bottom w:val="none" w:sz="0" w:space="0" w:color="auto"/>
            <w:right w:val="none" w:sz="0" w:space="0" w:color="auto"/>
          </w:divBdr>
          <w:divsChild>
            <w:div w:id="515929077">
              <w:marLeft w:val="0"/>
              <w:marRight w:val="0"/>
              <w:marTop w:val="0"/>
              <w:marBottom w:val="0"/>
              <w:divBdr>
                <w:top w:val="none" w:sz="0" w:space="0" w:color="auto"/>
                <w:left w:val="none" w:sz="0" w:space="0" w:color="auto"/>
                <w:bottom w:val="none" w:sz="0" w:space="0" w:color="auto"/>
                <w:right w:val="none" w:sz="0" w:space="0" w:color="auto"/>
              </w:divBdr>
              <w:divsChild>
                <w:div w:id="840899900">
                  <w:marLeft w:val="0"/>
                  <w:marRight w:val="0"/>
                  <w:marTop w:val="0"/>
                  <w:marBottom w:val="0"/>
                  <w:divBdr>
                    <w:top w:val="none" w:sz="0" w:space="0" w:color="auto"/>
                    <w:left w:val="none" w:sz="0" w:space="0" w:color="auto"/>
                    <w:bottom w:val="none" w:sz="0" w:space="0" w:color="auto"/>
                    <w:right w:val="none" w:sz="0" w:space="0" w:color="auto"/>
                  </w:divBdr>
                  <w:divsChild>
                    <w:div w:id="971862085">
                      <w:marLeft w:val="0"/>
                      <w:marRight w:val="0"/>
                      <w:marTop w:val="0"/>
                      <w:marBottom w:val="0"/>
                      <w:divBdr>
                        <w:top w:val="none" w:sz="0" w:space="0" w:color="auto"/>
                        <w:left w:val="none" w:sz="0" w:space="0" w:color="auto"/>
                        <w:bottom w:val="none" w:sz="0" w:space="0" w:color="auto"/>
                        <w:right w:val="none" w:sz="0" w:space="0" w:color="auto"/>
                      </w:divBdr>
                      <w:divsChild>
                        <w:div w:id="984043380">
                          <w:marLeft w:val="0"/>
                          <w:marRight w:val="0"/>
                          <w:marTop w:val="0"/>
                          <w:marBottom w:val="0"/>
                          <w:divBdr>
                            <w:top w:val="none" w:sz="0" w:space="0" w:color="auto"/>
                            <w:left w:val="none" w:sz="0" w:space="0" w:color="auto"/>
                            <w:bottom w:val="none" w:sz="0" w:space="0" w:color="auto"/>
                            <w:right w:val="none" w:sz="0" w:space="0" w:color="auto"/>
                          </w:divBdr>
                          <w:divsChild>
                            <w:div w:id="1809132198">
                              <w:marLeft w:val="0"/>
                              <w:marRight w:val="0"/>
                              <w:marTop w:val="0"/>
                              <w:marBottom w:val="0"/>
                              <w:divBdr>
                                <w:top w:val="none" w:sz="0" w:space="0" w:color="auto"/>
                                <w:left w:val="none" w:sz="0" w:space="0" w:color="auto"/>
                                <w:bottom w:val="none" w:sz="0" w:space="0" w:color="auto"/>
                                <w:right w:val="none" w:sz="0" w:space="0" w:color="auto"/>
                              </w:divBdr>
                              <w:divsChild>
                                <w:div w:id="2118598356">
                                  <w:marLeft w:val="0"/>
                                  <w:marRight w:val="0"/>
                                  <w:marTop w:val="0"/>
                                  <w:marBottom w:val="0"/>
                                  <w:divBdr>
                                    <w:top w:val="none" w:sz="0" w:space="0" w:color="auto"/>
                                    <w:left w:val="none" w:sz="0" w:space="0" w:color="auto"/>
                                    <w:bottom w:val="none" w:sz="0" w:space="0" w:color="auto"/>
                                    <w:right w:val="none" w:sz="0" w:space="0" w:color="auto"/>
                                  </w:divBdr>
                                  <w:divsChild>
                                    <w:div w:id="77621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794455">
      <w:bodyDiv w:val="1"/>
      <w:marLeft w:val="0"/>
      <w:marRight w:val="0"/>
      <w:marTop w:val="0"/>
      <w:marBottom w:val="0"/>
      <w:divBdr>
        <w:top w:val="none" w:sz="0" w:space="0" w:color="auto"/>
        <w:left w:val="none" w:sz="0" w:space="0" w:color="auto"/>
        <w:bottom w:val="none" w:sz="0" w:space="0" w:color="auto"/>
        <w:right w:val="none" w:sz="0" w:space="0" w:color="auto"/>
      </w:divBdr>
    </w:div>
    <w:div w:id="2058507805">
      <w:bodyDiv w:val="1"/>
      <w:marLeft w:val="0"/>
      <w:marRight w:val="0"/>
      <w:marTop w:val="0"/>
      <w:marBottom w:val="0"/>
      <w:divBdr>
        <w:top w:val="none" w:sz="0" w:space="0" w:color="auto"/>
        <w:left w:val="none" w:sz="0" w:space="0" w:color="auto"/>
        <w:bottom w:val="none" w:sz="0" w:space="0" w:color="auto"/>
        <w:right w:val="none" w:sz="0" w:space="0" w:color="auto"/>
      </w:divBdr>
      <w:divsChild>
        <w:div w:id="440026804">
          <w:marLeft w:val="0"/>
          <w:marRight w:val="0"/>
          <w:marTop w:val="0"/>
          <w:marBottom w:val="0"/>
          <w:divBdr>
            <w:top w:val="none" w:sz="0" w:space="0" w:color="auto"/>
            <w:left w:val="none" w:sz="0" w:space="0" w:color="auto"/>
            <w:bottom w:val="none" w:sz="0" w:space="0" w:color="auto"/>
            <w:right w:val="none" w:sz="0" w:space="0" w:color="auto"/>
          </w:divBdr>
          <w:divsChild>
            <w:div w:id="1541934458">
              <w:marLeft w:val="0"/>
              <w:marRight w:val="0"/>
              <w:marTop w:val="0"/>
              <w:marBottom w:val="0"/>
              <w:divBdr>
                <w:top w:val="none" w:sz="0" w:space="0" w:color="auto"/>
                <w:left w:val="none" w:sz="0" w:space="0" w:color="auto"/>
                <w:bottom w:val="none" w:sz="0" w:space="0" w:color="auto"/>
                <w:right w:val="none" w:sz="0" w:space="0" w:color="auto"/>
              </w:divBdr>
              <w:divsChild>
                <w:div w:id="120167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421682">
      <w:bodyDiv w:val="1"/>
      <w:marLeft w:val="0"/>
      <w:marRight w:val="0"/>
      <w:marTop w:val="0"/>
      <w:marBottom w:val="0"/>
      <w:divBdr>
        <w:top w:val="none" w:sz="0" w:space="0" w:color="auto"/>
        <w:left w:val="none" w:sz="0" w:space="0" w:color="auto"/>
        <w:bottom w:val="none" w:sz="0" w:space="0" w:color="auto"/>
        <w:right w:val="none" w:sz="0" w:space="0" w:color="auto"/>
      </w:divBdr>
    </w:div>
    <w:div w:id="2079085331">
      <w:bodyDiv w:val="1"/>
      <w:marLeft w:val="0"/>
      <w:marRight w:val="0"/>
      <w:marTop w:val="0"/>
      <w:marBottom w:val="0"/>
      <w:divBdr>
        <w:top w:val="none" w:sz="0" w:space="0" w:color="auto"/>
        <w:left w:val="none" w:sz="0" w:space="0" w:color="auto"/>
        <w:bottom w:val="none" w:sz="0" w:space="0" w:color="auto"/>
        <w:right w:val="none" w:sz="0" w:space="0" w:color="auto"/>
      </w:divBdr>
    </w:div>
    <w:div w:id="2086341663">
      <w:bodyDiv w:val="1"/>
      <w:marLeft w:val="0"/>
      <w:marRight w:val="0"/>
      <w:marTop w:val="0"/>
      <w:marBottom w:val="0"/>
      <w:divBdr>
        <w:top w:val="none" w:sz="0" w:space="0" w:color="auto"/>
        <w:left w:val="none" w:sz="0" w:space="0" w:color="auto"/>
        <w:bottom w:val="none" w:sz="0" w:space="0" w:color="auto"/>
        <w:right w:val="none" w:sz="0" w:space="0" w:color="auto"/>
      </w:divBdr>
    </w:div>
    <w:div w:id="2114323177">
      <w:bodyDiv w:val="1"/>
      <w:marLeft w:val="0"/>
      <w:marRight w:val="0"/>
      <w:marTop w:val="0"/>
      <w:marBottom w:val="0"/>
      <w:divBdr>
        <w:top w:val="none" w:sz="0" w:space="0" w:color="auto"/>
        <w:left w:val="none" w:sz="0" w:space="0" w:color="auto"/>
        <w:bottom w:val="none" w:sz="0" w:space="0" w:color="auto"/>
        <w:right w:val="none" w:sz="0" w:space="0" w:color="auto"/>
      </w:divBdr>
    </w:div>
    <w:div w:id="2117015420">
      <w:bodyDiv w:val="1"/>
      <w:marLeft w:val="0"/>
      <w:marRight w:val="0"/>
      <w:marTop w:val="0"/>
      <w:marBottom w:val="0"/>
      <w:divBdr>
        <w:top w:val="none" w:sz="0" w:space="0" w:color="auto"/>
        <w:left w:val="none" w:sz="0" w:space="0" w:color="auto"/>
        <w:bottom w:val="none" w:sz="0" w:space="0" w:color="auto"/>
        <w:right w:val="none" w:sz="0" w:space="0" w:color="auto"/>
      </w:divBdr>
    </w:div>
    <w:div w:id="2120295665">
      <w:bodyDiv w:val="1"/>
      <w:marLeft w:val="0"/>
      <w:marRight w:val="0"/>
      <w:marTop w:val="0"/>
      <w:marBottom w:val="0"/>
      <w:divBdr>
        <w:top w:val="none" w:sz="0" w:space="0" w:color="auto"/>
        <w:left w:val="none" w:sz="0" w:space="0" w:color="auto"/>
        <w:bottom w:val="none" w:sz="0" w:space="0" w:color="auto"/>
        <w:right w:val="none" w:sz="0" w:space="0" w:color="auto"/>
      </w:divBdr>
    </w:div>
    <w:div w:id="214672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16/j.scitotenv.2019.134937" TargetMode="External"/><Relationship Id="rId2" Type="http://schemas.openxmlformats.org/officeDocument/2006/relationships/hyperlink" Target="https://doi.org/10.1016/j.scitotenv.2023.166162" TargetMode="External"/><Relationship Id="rId1" Type="http://schemas.openxmlformats.org/officeDocument/2006/relationships/image" Target="media/image12.png"/></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6.jpeg"/><Relationship Id="rId39" Type="http://schemas.openxmlformats.org/officeDocument/2006/relationships/hyperlink" Target="https://doi.org/10.1175/WAF-D-21-0151.1" TargetMode="External"/><Relationship Id="rId21" Type="http://schemas.openxmlformats.org/officeDocument/2006/relationships/image" Target="media/image10.jpeg"/><Relationship Id="rId34" Type="http://schemas.openxmlformats.org/officeDocument/2006/relationships/hyperlink" Target="https://doi.org/10.1002/2016JD024942" TargetMode="External"/><Relationship Id="rId42" Type="http://schemas.openxmlformats.org/officeDocument/2006/relationships/hyperlink" Target="https://doi.org/10.1029/2007JD008782"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hyperlink" Target="https://doi.org/10.1029/2004JD004840" TargetMode="External"/><Relationship Id="rId11" Type="http://schemas.microsoft.com/office/2016/09/relationships/commentsIds" Target="commentsIds.xml"/><Relationship Id="rId24" Type="http://schemas.openxmlformats.org/officeDocument/2006/relationships/image" Target="media/image14.jpeg"/><Relationship Id="rId32" Type="http://schemas.openxmlformats.org/officeDocument/2006/relationships/hyperlink" Target="https://doi.org/10.1029/2020GL090707" TargetMode="External"/><Relationship Id="rId37" Type="http://schemas.openxmlformats.org/officeDocument/2006/relationships/hyperlink" Target="https://doi.org/10.1029/2020JD033838" TargetMode="External"/><Relationship Id="rId40" Type="http://schemas.openxmlformats.org/officeDocument/2006/relationships/hyperlink" Target="https://doi.org/10.1175/MWR3199.1" TargetMode="External"/><Relationship Id="rId45" Type="http://schemas.openxmlformats.org/officeDocument/2006/relationships/hyperlink" Target="https://doi.org/10.1029/2018JD029674"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hyperlink" Target="https://doi.org/10.1016/j.atmosenv.2018.11.004" TargetMode="External"/><Relationship Id="rId49"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yperlink" Target="https://doi.org/10.1029/2022GL098704" TargetMode="External"/><Relationship Id="rId44" Type="http://schemas.openxmlformats.org/officeDocument/2006/relationships/hyperlink" Target="https://doi.org/10.1016/j.atmosenv.2008.06.026"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7.png"/><Relationship Id="rId30" Type="http://schemas.openxmlformats.org/officeDocument/2006/relationships/hyperlink" Target="https://doi.org/10.1016/j.atmosenv.2021.118513" TargetMode="External"/><Relationship Id="rId35" Type="http://schemas.openxmlformats.org/officeDocument/2006/relationships/hyperlink" Target="https://doi.org/10.1002/2017JD026688" TargetMode="External"/><Relationship Id="rId43" Type="http://schemas.openxmlformats.org/officeDocument/2006/relationships/hyperlink" Target="https://doi.org/10.1029/2011JD016831" TargetMode="External"/><Relationship Id="rId48"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jpeg"/><Relationship Id="rId25" Type="http://schemas.openxmlformats.org/officeDocument/2006/relationships/image" Target="media/image15.jpeg"/><Relationship Id="rId33" Type="http://schemas.openxmlformats.org/officeDocument/2006/relationships/hyperlink" Target="https://doi.org/10.1029/2022JD037758" TargetMode="External"/><Relationship Id="rId38" Type="http://schemas.openxmlformats.org/officeDocument/2006/relationships/hyperlink" Target="https://doi.org/10.1029/2021JD035203" TargetMode="External"/><Relationship Id="rId46" Type="http://schemas.openxmlformats.org/officeDocument/2006/relationships/footer" Target="footer1.xml"/><Relationship Id="rId20" Type="http://schemas.openxmlformats.org/officeDocument/2006/relationships/image" Target="media/image9.jpeg"/><Relationship Id="rId41" Type="http://schemas.openxmlformats.org/officeDocument/2006/relationships/hyperlink" Target="https://doi.org/10.1002/qj.665"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C3918-B328-4B64-9880-7B93D931E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23</Pages>
  <Words>19888</Words>
  <Characters>113367</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Xu</dc:creator>
  <cp:keywords/>
  <dc:description/>
  <cp:lastModifiedBy>Lu Xu</cp:lastModifiedBy>
  <cp:revision>20</cp:revision>
  <cp:lastPrinted>2025-07-31T22:24:00Z</cp:lastPrinted>
  <dcterms:created xsi:type="dcterms:W3CDTF">2025-08-12T11:47:00Z</dcterms:created>
  <dcterms:modified xsi:type="dcterms:W3CDTF">2025-08-13T15:46:00Z</dcterms:modified>
</cp:coreProperties>
</file>