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09CF" w14:textId="138D294B" w:rsidR="001A22D5" w:rsidRPr="008077F5" w:rsidRDefault="009669B4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Monitor</w:t>
      </w:r>
      <w:r w:rsidR="00197685" w:rsidRPr="008077F5">
        <w:rPr>
          <w:rFonts w:ascii="Arial" w:hAnsi="Arial" w:cs="Arial"/>
          <w:sz w:val="22"/>
          <w:szCs w:val="22"/>
          <w:lang w:val="en-US"/>
        </w:rPr>
        <w:t>ed</w:t>
      </w:r>
      <w:r w:rsidR="001A22D5" w:rsidRPr="008077F5">
        <w:rPr>
          <w:rFonts w:ascii="Arial" w:hAnsi="Arial" w:cs="Arial"/>
          <w:sz w:val="22"/>
          <w:szCs w:val="22"/>
          <w:lang w:val="en-US"/>
        </w:rPr>
        <w:t xml:space="preserve"> and troubleshoot </w:t>
      </w:r>
      <w:r w:rsidR="00AC526F" w:rsidRPr="008077F5">
        <w:rPr>
          <w:rFonts w:ascii="Arial" w:hAnsi="Arial" w:cs="Arial"/>
          <w:sz w:val="22"/>
          <w:szCs w:val="22"/>
          <w:lang w:val="en-US"/>
        </w:rPr>
        <w:t xml:space="preserve">various </w:t>
      </w:r>
      <w:r w:rsidR="001A22D5" w:rsidRPr="008077F5">
        <w:rPr>
          <w:rFonts w:ascii="Arial" w:hAnsi="Arial" w:cs="Arial"/>
          <w:sz w:val="22"/>
          <w:szCs w:val="22"/>
          <w:lang w:val="en-US"/>
        </w:rPr>
        <w:t>data pipeline issue</w:t>
      </w:r>
      <w:r w:rsidR="009C6B76" w:rsidRPr="008077F5">
        <w:rPr>
          <w:rFonts w:ascii="Arial" w:hAnsi="Arial" w:cs="Arial"/>
          <w:sz w:val="22"/>
          <w:szCs w:val="22"/>
          <w:lang w:val="en-US"/>
        </w:rPr>
        <w:t>s</w:t>
      </w:r>
      <w:r w:rsidR="001A22D5" w:rsidRPr="008077F5">
        <w:rPr>
          <w:rFonts w:ascii="Arial" w:hAnsi="Arial" w:cs="Arial"/>
          <w:sz w:val="22"/>
          <w:szCs w:val="22"/>
          <w:lang w:val="en-US"/>
        </w:rPr>
        <w:t xml:space="preserve"> to ensure accurate reporting for key stakeholders.</w:t>
      </w:r>
    </w:p>
    <w:p w14:paraId="2AD8A298" w14:textId="60460FFE" w:rsidR="009C6B76" w:rsidRPr="008077F5" w:rsidRDefault="009C6B76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Manag</w:t>
      </w:r>
      <w:r w:rsidR="00094481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ETL workflows</w:t>
      </w:r>
      <w:r w:rsidR="00094481" w:rsidRPr="008077F5">
        <w:rPr>
          <w:rFonts w:ascii="Arial" w:hAnsi="Arial" w:cs="Arial"/>
          <w:sz w:val="22"/>
          <w:szCs w:val="22"/>
          <w:lang w:val="en-US"/>
        </w:rPr>
        <w:t xml:space="preserve"> by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gathering requirements, transforming </w:t>
      </w:r>
      <w:r w:rsidR="00094481" w:rsidRPr="008077F5">
        <w:rPr>
          <w:rFonts w:ascii="Arial" w:hAnsi="Arial" w:cs="Arial"/>
          <w:sz w:val="22"/>
          <w:szCs w:val="22"/>
          <w:lang w:val="en-US"/>
        </w:rPr>
        <w:t xml:space="preserve">data, 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and </w:t>
      </w:r>
      <w:r w:rsidR="005E2AE8" w:rsidRPr="008077F5">
        <w:rPr>
          <w:rFonts w:ascii="Arial" w:hAnsi="Arial" w:cs="Arial"/>
          <w:sz w:val="22"/>
          <w:szCs w:val="22"/>
          <w:lang w:val="en-US"/>
        </w:rPr>
        <w:t xml:space="preserve">writing </w:t>
      </w:r>
      <w:r w:rsidRPr="008077F5">
        <w:rPr>
          <w:rFonts w:ascii="Arial" w:hAnsi="Arial" w:cs="Arial"/>
          <w:sz w:val="22"/>
          <w:szCs w:val="22"/>
          <w:lang w:val="en-US"/>
        </w:rPr>
        <w:t>optimiz</w:t>
      </w:r>
      <w:r w:rsidR="005E2AE8" w:rsidRPr="008077F5">
        <w:rPr>
          <w:rFonts w:ascii="Arial" w:hAnsi="Arial" w:cs="Arial"/>
          <w:sz w:val="22"/>
          <w:szCs w:val="22"/>
          <w:lang w:val="en-US"/>
        </w:rPr>
        <w:t xml:space="preserve">ed </w:t>
      </w:r>
      <w:r w:rsidRPr="008077F5">
        <w:rPr>
          <w:rFonts w:ascii="Arial" w:hAnsi="Arial" w:cs="Arial"/>
          <w:sz w:val="22"/>
          <w:szCs w:val="22"/>
          <w:lang w:val="en-US"/>
        </w:rPr>
        <w:t>code.</w:t>
      </w:r>
    </w:p>
    <w:p w14:paraId="0EF6612D" w14:textId="1CCE2717" w:rsidR="001A22D5" w:rsidRPr="008077F5" w:rsidRDefault="001A22D5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Collaborat</w:t>
      </w:r>
      <w:r w:rsidR="00D464DC" w:rsidRPr="008077F5">
        <w:rPr>
          <w:rFonts w:ascii="Arial" w:hAnsi="Arial" w:cs="Arial"/>
          <w:sz w:val="22"/>
          <w:szCs w:val="22"/>
          <w:lang w:val="en-US"/>
        </w:rPr>
        <w:t>ed</w:t>
      </w:r>
      <w:r w:rsidR="00073097" w:rsidRPr="008077F5">
        <w:rPr>
          <w:rFonts w:ascii="Arial" w:hAnsi="Arial" w:cs="Arial"/>
          <w:sz w:val="22"/>
          <w:szCs w:val="22"/>
          <w:lang w:val="en-US"/>
        </w:rPr>
        <w:t xml:space="preserve"> effectively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with cross-functional teams to</w:t>
      </w:r>
      <w:r w:rsidR="00051D78" w:rsidRPr="008077F5">
        <w:rPr>
          <w:rFonts w:ascii="Arial" w:hAnsi="Arial" w:cs="Arial"/>
          <w:sz w:val="22"/>
          <w:szCs w:val="22"/>
          <w:lang w:val="en-US"/>
        </w:rPr>
        <w:t xml:space="preserve"> </w:t>
      </w:r>
      <w:r w:rsidRPr="008077F5">
        <w:rPr>
          <w:rFonts w:ascii="Arial" w:hAnsi="Arial" w:cs="Arial"/>
          <w:sz w:val="22"/>
          <w:szCs w:val="22"/>
          <w:lang w:val="en-US"/>
        </w:rPr>
        <w:t>understand business requirements and deliver</w:t>
      </w:r>
      <w:r w:rsidR="00DF78A4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data solutions within data warehouses</w:t>
      </w:r>
      <w:r w:rsidR="00DF78A4" w:rsidRPr="008077F5">
        <w:rPr>
          <w:rFonts w:ascii="Arial" w:hAnsi="Arial" w:cs="Arial"/>
          <w:sz w:val="22"/>
          <w:szCs w:val="22"/>
          <w:lang w:val="en-US"/>
        </w:rPr>
        <w:t>,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generat</w:t>
      </w:r>
      <w:r w:rsidR="00DF78A4" w:rsidRPr="008077F5">
        <w:rPr>
          <w:rFonts w:ascii="Arial" w:hAnsi="Arial" w:cs="Arial"/>
          <w:sz w:val="22"/>
          <w:szCs w:val="22"/>
          <w:lang w:val="en-US"/>
        </w:rPr>
        <w:t>ing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insightful reports that drive business value.</w:t>
      </w:r>
    </w:p>
    <w:p w14:paraId="7996B321" w14:textId="1686A21D" w:rsidR="00DD5233" w:rsidRPr="008077F5" w:rsidRDefault="005744FB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Devel</w:t>
      </w:r>
      <w:r w:rsidR="00AD701D" w:rsidRPr="008077F5">
        <w:rPr>
          <w:rFonts w:ascii="Arial" w:hAnsi="Arial" w:cs="Arial"/>
          <w:sz w:val="22"/>
          <w:szCs w:val="22"/>
          <w:lang w:val="en-US"/>
        </w:rPr>
        <w:t>o</w:t>
      </w:r>
      <w:r w:rsidRPr="008077F5">
        <w:rPr>
          <w:rFonts w:ascii="Arial" w:hAnsi="Arial" w:cs="Arial"/>
          <w:sz w:val="22"/>
          <w:szCs w:val="22"/>
          <w:lang w:val="en-US"/>
        </w:rPr>
        <w:t>p</w:t>
      </w:r>
      <w:r w:rsidR="00AD701D" w:rsidRPr="008077F5">
        <w:rPr>
          <w:rFonts w:ascii="Arial" w:hAnsi="Arial" w:cs="Arial"/>
          <w:sz w:val="22"/>
          <w:szCs w:val="22"/>
          <w:lang w:val="en-US"/>
        </w:rPr>
        <w:t xml:space="preserve">ed </w:t>
      </w:r>
      <w:r w:rsidR="00DD5233" w:rsidRPr="008077F5">
        <w:rPr>
          <w:rFonts w:ascii="Arial" w:hAnsi="Arial" w:cs="Arial"/>
          <w:sz w:val="22"/>
          <w:szCs w:val="22"/>
          <w:lang w:val="en-US"/>
        </w:rPr>
        <w:t>solutions to resolve data discrepancies</w:t>
      </w:r>
      <w:r w:rsidR="00AD701D" w:rsidRPr="008077F5">
        <w:rPr>
          <w:rFonts w:ascii="Arial" w:hAnsi="Arial" w:cs="Arial"/>
          <w:sz w:val="22"/>
          <w:szCs w:val="22"/>
          <w:lang w:val="en-US"/>
        </w:rPr>
        <w:t>,</w:t>
      </w:r>
      <w:r w:rsidR="00DD5233" w:rsidRPr="008077F5">
        <w:rPr>
          <w:rFonts w:ascii="Arial" w:hAnsi="Arial" w:cs="Arial"/>
          <w:sz w:val="22"/>
          <w:szCs w:val="22"/>
          <w:lang w:val="en-US"/>
        </w:rPr>
        <w:t xml:space="preserve"> </w:t>
      </w:r>
      <w:r w:rsidR="00AD701D" w:rsidRPr="008077F5">
        <w:rPr>
          <w:rFonts w:ascii="Arial" w:hAnsi="Arial" w:cs="Arial"/>
          <w:sz w:val="22"/>
          <w:szCs w:val="22"/>
          <w:lang w:val="en-US"/>
        </w:rPr>
        <w:t>ensuring</w:t>
      </w:r>
      <w:r w:rsidR="00DD5233" w:rsidRPr="008077F5">
        <w:rPr>
          <w:rFonts w:ascii="Arial" w:hAnsi="Arial" w:cs="Arial"/>
          <w:sz w:val="22"/>
          <w:szCs w:val="22"/>
          <w:lang w:val="en-US"/>
        </w:rPr>
        <w:t xml:space="preserve"> seamless data sync between systems </w:t>
      </w:r>
      <w:r w:rsidR="00B9280F" w:rsidRPr="008077F5">
        <w:rPr>
          <w:rFonts w:ascii="Arial" w:hAnsi="Arial" w:cs="Arial"/>
          <w:sz w:val="22"/>
          <w:szCs w:val="22"/>
          <w:lang w:val="en-US"/>
        </w:rPr>
        <w:t>that communic</w:t>
      </w:r>
      <w:r w:rsidR="00B82047" w:rsidRPr="008077F5">
        <w:rPr>
          <w:rFonts w:ascii="Arial" w:hAnsi="Arial" w:cs="Arial"/>
          <w:sz w:val="22"/>
          <w:szCs w:val="22"/>
          <w:lang w:val="en-US"/>
        </w:rPr>
        <w:t>a</w:t>
      </w:r>
      <w:r w:rsidR="00B9280F" w:rsidRPr="008077F5">
        <w:rPr>
          <w:rFonts w:ascii="Arial" w:hAnsi="Arial" w:cs="Arial"/>
          <w:sz w:val="22"/>
          <w:szCs w:val="22"/>
          <w:lang w:val="en-US"/>
        </w:rPr>
        <w:t>ted</w:t>
      </w:r>
      <w:r w:rsidR="00B82047" w:rsidRPr="008077F5">
        <w:rPr>
          <w:rFonts w:ascii="Arial" w:hAnsi="Arial" w:cs="Arial"/>
          <w:sz w:val="22"/>
          <w:szCs w:val="22"/>
          <w:lang w:val="en-US"/>
        </w:rPr>
        <w:t xml:space="preserve"> </w:t>
      </w:r>
      <w:r w:rsidR="00DD5233" w:rsidRPr="008077F5">
        <w:rPr>
          <w:rFonts w:ascii="Arial" w:hAnsi="Arial" w:cs="Arial"/>
          <w:sz w:val="22"/>
          <w:szCs w:val="22"/>
          <w:lang w:val="en-US"/>
        </w:rPr>
        <w:t>using the</w:t>
      </w:r>
      <w:r w:rsidR="005E2AE8" w:rsidRPr="008077F5">
        <w:rPr>
          <w:rFonts w:ascii="Arial" w:hAnsi="Arial" w:cs="Arial"/>
          <w:sz w:val="22"/>
          <w:szCs w:val="22"/>
          <w:lang w:val="en-US"/>
        </w:rPr>
        <w:t xml:space="preserve"> </w:t>
      </w:r>
      <w:r w:rsidR="00DD5233" w:rsidRPr="008077F5">
        <w:rPr>
          <w:rFonts w:ascii="Arial" w:hAnsi="Arial" w:cs="Arial"/>
          <w:sz w:val="22"/>
          <w:szCs w:val="22"/>
          <w:lang w:val="en-US"/>
        </w:rPr>
        <w:t>pub-sub model.</w:t>
      </w:r>
    </w:p>
    <w:p w14:paraId="09CFF4D8" w14:textId="29FF4080" w:rsidR="009C6B76" w:rsidRPr="008077F5" w:rsidRDefault="009C6B76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Implement</w:t>
      </w:r>
      <w:r w:rsidR="00C46B0E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change request</w:t>
      </w:r>
      <w:r w:rsidR="00F201CA" w:rsidRPr="008077F5">
        <w:rPr>
          <w:rFonts w:ascii="Arial" w:hAnsi="Arial" w:cs="Arial"/>
          <w:sz w:val="22"/>
          <w:szCs w:val="22"/>
          <w:lang w:val="en-US"/>
        </w:rPr>
        <w:t>s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</w:t>
      </w:r>
      <w:r w:rsidR="00395F45" w:rsidRPr="008077F5">
        <w:rPr>
          <w:rFonts w:ascii="Arial" w:hAnsi="Arial" w:cs="Arial"/>
          <w:sz w:val="22"/>
          <w:szCs w:val="22"/>
          <w:lang w:val="en-US"/>
        </w:rPr>
        <w:t>to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optimiz</w:t>
      </w:r>
      <w:r w:rsidR="00395F45" w:rsidRPr="008077F5">
        <w:rPr>
          <w:rFonts w:ascii="Arial" w:hAnsi="Arial" w:cs="Arial"/>
          <w:sz w:val="22"/>
          <w:szCs w:val="22"/>
          <w:lang w:val="en-US"/>
        </w:rPr>
        <w:t>e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workflows </w:t>
      </w:r>
      <w:r w:rsidR="00395F45" w:rsidRPr="008077F5">
        <w:rPr>
          <w:rFonts w:ascii="Arial" w:hAnsi="Arial" w:cs="Arial"/>
          <w:sz w:val="22"/>
          <w:szCs w:val="22"/>
          <w:lang w:val="en-US"/>
        </w:rPr>
        <w:t>and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address bottlenecks within SQL stored procedures in </w:t>
      </w:r>
      <w:r w:rsidR="0047132B" w:rsidRPr="008077F5">
        <w:rPr>
          <w:rFonts w:ascii="Arial" w:hAnsi="Arial" w:cs="Arial"/>
          <w:sz w:val="22"/>
          <w:szCs w:val="22"/>
          <w:lang w:val="en-US"/>
        </w:rPr>
        <w:t>data w</w:t>
      </w:r>
      <w:r w:rsidRPr="008077F5">
        <w:rPr>
          <w:rFonts w:ascii="Arial" w:hAnsi="Arial" w:cs="Arial"/>
          <w:sz w:val="22"/>
          <w:szCs w:val="22"/>
          <w:lang w:val="en-US"/>
        </w:rPr>
        <w:t>arehouses.</w:t>
      </w:r>
    </w:p>
    <w:p w14:paraId="25912882" w14:textId="16C102F6" w:rsidR="009C6B76" w:rsidRPr="008077F5" w:rsidRDefault="009C6B76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Design</w:t>
      </w:r>
      <w:r w:rsidR="00CC6542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and develop</w:t>
      </w:r>
      <w:r w:rsidR="00CC6542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scalable batch and real</w:t>
      </w:r>
      <w:r w:rsidR="00CC6542" w:rsidRPr="008077F5">
        <w:rPr>
          <w:rFonts w:ascii="Arial" w:hAnsi="Arial" w:cs="Arial"/>
          <w:sz w:val="22"/>
          <w:szCs w:val="22"/>
          <w:lang w:val="en-US"/>
        </w:rPr>
        <w:t>-</w:t>
      </w:r>
      <w:r w:rsidRPr="008077F5">
        <w:rPr>
          <w:rFonts w:ascii="Arial" w:hAnsi="Arial" w:cs="Arial"/>
          <w:sz w:val="22"/>
          <w:szCs w:val="22"/>
          <w:lang w:val="en-US"/>
        </w:rPr>
        <w:t>time data pipelines</w:t>
      </w:r>
      <w:r w:rsidR="00CC6542" w:rsidRPr="008077F5">
        <w:rPr>
          <w:rFonts w:ascii="Arial" w:hAnsi="Arial" w:cs="Arial"/>
          <w:sz w:val="22"/>
          <w:szCs w:val="22"/>
          <w:lang w:val="en-US"/>
        </w:rPr>
        <w:t>,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capable of handling large volumes of data.</w:t>
      </w:r>
    </w:p>
    <w:p w14:paraId="6814B597" w14:textId="4D423C63" w:rsidR="00DD5233" w:rsidRPr="008077F5" w:rsidRDefault="00DD5233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Buil</w:t>
      </w:r>
      <w:r w:rsidR="00CC6542" w:rsidRPr="008077F5">
        <w:rPr>
          <w:rFonts w:ascii="Arial" w:hAnsi="Arial" w:cs="Arial"/>
          <w:sz w:val="22"/>
          <w:szCs w:val="22"/>
          <w:lang w:val="en-US"/>
        </w:rPr>
        <w:t>t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and deploy</w:t>
      </w:r>
      <w:r w:rsidR="00CC6542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scalable ETL Pipelines using Python and Spark.</w:t>
      </w:r>
    </w:p>
    <w:p w14:paraId="665D2C16" w14:textId="549388F8" w:rsidR="009669B4" w:rsidRPr="008077F5" w:rsidRDefault="009669B4" w:rsidP="005E2A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>Maintain</w:t>
      </w:r>
      <w:r w:rsidR="00F821F2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technical documentation for ETL processes</w:t>
      </w:r>
      <w:r w:rsidR="00F821F2" w:rsidRPr="008077F5">
        <w:rPr>
          <w:rFonts w:ascii="Arial" w:hAnsi="Arial" w:cs="Arial"/>
          <w:sz w:val="22"/>
          <w:szCs w:val="22"/>
          <w:lang w:val="en-US"/>
        </w:rPr>
        <w:t>,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catalog</w:t>
      </w:r>
      <w:r w:rsidR="00F821F2" w:rsidRPr="008077F5">
        <w:rPr>
          <w:rFonts w:ascii="Arial" w:hAnsi="Arial" w:cs="Arial"/>
          <w:sz w:val="22"/>
          <w:szCs w:val="22"/>
          <w:lang w:val="en-US"/>
        </w:rPr>
        <w:t>ing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implement</w:t>
      </w:r>
      <w:r w:rsidR="00F821F2" w:rsidRPr="008077F5">
        <w:rPr>
          <w:rFonts w:ascii="Arial" w:hAnsi="Arial" w:cs="Arial"/>
          <w:sz w:val="22"/>
          <w:szCs w:val="22"/>
          <w:lang w:val="en-US"/>
        </w:rPr>
        <w:t>ed</w:t>
      </w:r>
      <w:r w:rsidRPr="008077F5">
        <w:rPr>
          <w:rFonts w:ascii="Arial" w:hAnsi="Arial" w:cs="Arial"/>
          <w:sz w:val="22"/>
          <w:szCs w:val="22"/>
          <w:lang w:val="en-US"/>
        </w:rPr>
        <w:t xml:space="preserve"> changes and issue resolution procedures.</w:t>
      </w:r>
    </w:p>
    <w:p w14:paraId="56F07463" w14:textId="77777777" w:rsidR="00495169" w:rsidRPr="008077F5" w:rsidRDefault="00495169" w:rsidP="00495169">
      <w:pPr>
        <w:rPr>
          <w:rFonts w:ascii="Arial" w:hAnsi="Arial" w:cs="Arial"/>
          <w:sz w:val="22"/>
          <w:szCs w:val="22"/>
          <w:lang w:val="en-US"/>
        </w:rPr>
      </w:pPr>
    </w:p>
    <w:p w14:paraId="70E74876" w14:textId="691DA9C1" w:rsidR="00495169" w:rsidRPr="0038028B" w:rsidRDefault="00495169" w:rsidP="0049516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8028B">
        <w:rPr>
          <w:rFonts w:ascii="Arial" w:hAnsi="Arial" w:cs="Arial"/>
          <w:b/>
          <w:bCs/>
          <w:sz w:val="28"/>
          <w:szCs w:val="28"/>
          <w:lang w:val="en-US"/>
        </w:rPr>
        <w:t>P</w:t>
      </w:r>
      <w:r w:rsidR="00831F83" w:rsidRPr="0038028B">
        <w:rPr>
          <w:rFonts w:ascii="Arial" w:hAnsi="Arial" w:cs="Arial"/>
          <w:b/>
          <w:bCs/>
          <w:sz w:val="28"/>
          <w:szCs w:val="28"/>
          <w:lang w:val="en-US"/>
        </w:rPr>
        <w:t>ROJECT</w:t>
      </w:r>
      <w:r w:rsidRPr="0038028B">
        <w:rPr>
          <w:rFonts w:ascii="Arial" w:hAnsi="Arial" w:cs="Arial"/>
          <w:b/>
          <w:bCs/>
          <w:sz w:val="28"/>
          <w:szCs w:val="28"/>
          <w:lang w:val="en-US"/>
        </w:rPr>
        <w:t xml:space="preserve"> O</w:t>
      </w:r>
      <w:r w:rsidR="00831F83" w:rsidRPr="0038028B">
        <w:rPr>
          <w:rFonts w:ascii="Arial" w:hAnsi="Arial" w:cs="Arial"/>
          <w:b/>
          <w:bCs/>
          <w:sz w:val="28"/>
          <w:szCs w:val="28"/>
          <w:lang w:val="en-US"/>
        </w:rPr>
        <w:t>VERVIEW</w:t>
      </w:r>
    </w:p>
    <w:p w14:paraId="6AF78117" w14:textId="77777777" w:rsidR="00244383" w:rsidRPr="00747EF5" w:rsidRDefault="00244383" w:rsidP="00495169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BD0E489" w14:textId="1C8B9B3B" w:rsidR="00051DF5" w:rsidRPr="000447DF" w:rsidRDefault="004A674A" w:rsidP="00495169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447DF">
        <w:rPr>
          <w:rFonts w:ascii="Arial" w:hAnsi="Arial" w:cs="Arial"/>
          <w:b/>
          <w:bCs/>
          <w:sz w:val="22"/>
          <w:szCs w:val="22"/>
          <w:lang w:val="en-US"/>
        </w:rPr>
        <w:t>NEAR REAL-TIME DATA PIPELINE</w:t>
      </w:r>
    </w:p>
    <w:p w14:paraId="39A5A70E" w14:textId="6EAE70D8" w:rsidR="001D33EC" w:rsidRPr="008077F5" w:rsidRDefault="00171391" w:rsidP="001D33E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</w:rPr>
        <w:t xml:space="preserve">Implemented process improvements based on </w:t>
      </w:r>
      <w:r w:rsidR="0085539D" w:rsidRPr="008077F5">
        <w:rPr>
          <w:rFonts w:ascii="Arial" w:hAnsi="Arial" w:cs="Arial"/>
          <w:sz w:val="22"/>
          <w:szCs w:val="22"/>
        </w:rPr>
        <w:t xml:space="preserve">the </w:t>
      </w:r>
      <w:r w:rsidRPr="008077F5">
        <w:rPr>
          <w:rFonts w:ascii="Arial" w:hAnsi="Arial" w:cs="Arial"/>
          <w:sz w:val="22"/>
          <w:szCs w:val="22"/>
        </w:rPr>
        <w:t>root cause analysis findings on streaming pipeline issues, to eliminate recurring incidents.</w:t>
      </w:r>
    </w:p>
    <w:p w14:paraId="7476FA7F" w14:textId="77777777" w:rsidR="001D33EC" w:rsidRPr="008077F5" w:rsidRDefault="00171391" w:rsidP="001D33E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</w:rPr>
        <w:t>Managed incident escalation by coordinating with cross-functional teams to resolve critical issues in the pipeline, for smooth data migration.</w:t>
      </w:r>
    </w:p>
    <w:p w14:paraId="7C25617E" w14:textId="77777777" w:rsidR="0038028B" w:rsidRPr="0038028B" w:rsidRDefault="00171391" w:rsidP="00D5670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</w:rPr>
        <w:t xml:space="preserve">Maintained technical documentation to </w:t>
      </w:r>
      <w:proofErr w:type="spellStart"/>
      <w:r w:rsidRPr="008077F5">
        <w:rPr>
          <w:rFonts w:ascii="Arial" w:hAnsi="Arial" w:cs="Arial"/>
          <w:sz w:val="22"/>
          <w:szCs w:val="22"/>
        </w:rPr>
        <w:t>catalog</w:t>
      </w:r>
      <w:proofErr w:type="spellEnd"/>
      <w:r w:rsidRPr="008077F5">
        <w:rPr>
          <w:rFonts w:ascii="Arial" w:hAnsi="Arial" w:cs="Arial"/>
          <w:sz w:val="22"/>
          <w:szCs w:val="22"/>
        </w:rPr>
        <w:t xml:space="preserve"> issue resolution procedures</w:t>
      </w:r>
      <w:r w:rsidR="00A748DD" w:rsidRPr="008077F5">
        <w:rPr>
          <w:rFonts w:ascii="Arial" w:hAnsi="Arial" w:cs="Arial"/>
          <w:sz w:val="22"/>
          <w:szCs w:val="22"/>
        </w:rPr>
        <w:t>.</w:t>
      </w:r>
    </w:p>
    <w:p w14:paraId="3E1A7D50" w14:textId="77777777" w:rsidR="0038028B" w:rsidRDefault="0038028B" w:rsidP="0038028B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85BFEBE" w14:textId="7575AA7D" w:rsidR="00D5670E" w:rsidRPr="0038028B" w:rsidRDefault="00D5670E" w:rsidP="0038028B">
      <w:pPr>
        <w:rPr>
          <w:rFonts w:ascii="Arial" w:hAnsi="Arial" w:cs="Arial"/>
          <w:sz w:val="22"/>
          <w:szCs w:val="22"/>
          <w:lang w:val="en-US"/>
        </w:rPr>
      </w:pPr>
      <w:r w:rsidRPr="0038028B">
        <w:rPr>
          <w:rFonts w:ascii="Arial" w:hAnsi="Arial" w:cs="Arial"/>
          <w:b/>
          <w:bCs/>
          <w:sz w:val="22"/>
          <w:szCs w:val="22"/>
          <w:lang w:val="en-US"/>
        </w:rPr>
        <w:t>BATCH INGESTION PIPELINE</w:t>
      </w:r>
    </w:p>
    <w:p w14:paraId="50147A3F" w14:textId="05BF4A4B" w:rsidR="00D5670E" w:rsidRPr="0032610A" w:rsidRDefault="005F0C3B" w:rsidP="0032610A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2610A">
        <w:rPr>
          <w:rFonts w:ascii="Arial" w:hAnsi="Arial" w:cs="Arial"/>
          <w:sz w:val="22"/>
          <w:szCs w:val="22"/>
        </w:rPr>
        <w:t xml:space="preserve">Engineered and executed business logic on transformed DWH models in </w:t>
      </w:r>
      <w:r w:rsidR="00AE5C2D" w:rsidRPr="0032610A">
        <w:rPr>
          <w:rFonts w:ascii="Arial" w:hAnsi="Arial" w:cs="Arial"/>
          <w:sz w:val="22"/>
          <w:szCs w:val="22"/>
        </w:rPr>
        <w:t xml:space="preserve">Data Warehouse </w:t>
      </w:r>
      <w:r w:rsidRPr="0032610A">
        <w:rPr>
          <w:rFonts w:ascii="Arial" w:hAnsi="Arial" w:cs="Arial"/>
          <w:sz w:val="22"/>
          <w:szCs w:val="22"/>
        </w:rPr>
        <w:t>according to business requirements.</w:t>
      </w:r>
    </w:p>
    <w:p w14:paraId="187CA980" w14:textId="05A70D8A" w:rsidR="00420237" w:rsidRPr="0032610A" w:rsidRDefault="00E93D91" w:rsidP="0032610A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US"/>
        </w:rPr>
      </w:pPr>
      <w:r w:rsidRPr="0032610A">
        <w:rPr>
          <w:rFonts w:ascii="Arial" w:hAnsi="Arial" w:cs="Arial"/>
          <w:sz w:val="22"/>
          <w:szCs w:val="22"/>
        </w:rPr>
        <w:t xml:space="preserve">Crafted solutions to resolve data discrepancies </w:t>
      </w:r>
      <w:r w:rsidR="00E60906">
        <w:rPr>
          <w:rFonts w:ascii="Arial" w:hAnsi="Arial" w:cs="Arial"/>
          <w:sz w:val="22"/>
          <w:szCs w:val="22"/>
        </w:rPr>
        <w:t>among</w:t>
      </w:r>
      <w:r w:rsidRPr="0032610A">
        <w:rPr>
          <w:rFonts w:ascii="Arial" w:hAnsi="Arial" w:cs="Arial"/>
          <w:sz w:val="22"/>
          <w:szCs w:val="22"/>
        </w:rPr>
        <w:t xml:space="preserve"> integrated </w:t>
      </w:r>
      <w:r w:rsidR="00072BC2">
        <w:rPr>
          <w:rFonts w:ascii="Arial" w:hAnsi="Arial" w:cs="Arial"/>
          <w:sz w:val="22"/>
          <w:szCs w:val="22"/>
        </w:rPr>
        <w:t xml:space="preserve">API </w:t>
      </w:r>
      <w:r w:rsidRPr="0032610A">
        <w:rPr>
          <w:rFonts w:ascii="Arial" w:hAnsi="Arial" w:cs="Arial"/>
          <w:sz w:val="22"/>
          <w:szCs w:val="22"/>
        </w:rPr>
        <w:t>sources and Power</w:t>
      </w:r>
      <w:r w:rsidR="00072BC2">
        <w:rPr>
          <w:rFonts w:ascii="Arial" w:hAnsi="Arial" w:cs="Arial"/>
          <w:sz w:val="22"/>
          <w:szCs w:val="22"/>
        </w:rPr>
        <w:t xml:space="preserve"> </w:t>
      </w:r>
      <w:r w:rsidRPr="0032610A">
        <w:rPr>
          <w:rFonts w:ascii="Arial" w:hAnsi="Arial" w:cs="Arial"/>
          <w:sz w:val="22"/>
          <w:szCs w:val="22"/>
        </w:rPr>
        <w:t xml:space="preserve">Bi reports, ensuring accurate reporting for key </w:t>
      </w:r>
      <w:r w:rsidR="0038028B">
        <w:rPr>
          <w:rFonts w:ascii="Arial" w:hAnsi="Arial" w:cs="Arial"/>
          <w:sz w:val="22"/>
          <w:szCs w:val="22"/>
        </w:rPr>
        <w:t>stakeholders</w:t>
      </w:r>
      <w:r w:rsidRPr="0032610A">
        <w:rPr>
          <w:rFonts w:ascii="Arial" w:hAnsi="Arial" w:cs="Arial"/>
          <w:sz w:val="22"/>
          <w:szCs w:val="22"/>
        </w:rPr>
        <w:t>.</w:t>
      </w:r>
    </w:p>
    <w:p w14:paraId="0F7229FB" w14:textId="77777777" w:rsidR="00D5670E" w:rsidRPr="00D5670E" w:rsidRDefault="00D5670E" w:rsidP="00D5670E">
      <w:pPr>
        <w:rPr>
          <w:rFonts w:ascii="Arial" w:hAnsi="Arial" w:cs="Arial"/>
          <w:sz w:val="22"/>
          <w:szCs w:val="22"/>
          <w:lang w:val="en-US"/>
        </w:rPr>
      </w:pPr>
    </w:p>
    <w:p w14:paraId="5632E1D3" w14:textId="77777777" w:rsidR="00960E98" w:rsidRPr="000447DF" w:rsidRDefault="00960E98" w:rsidP="00AB1B16">
      <w:pPr>
        <w:rPr>
          <w:rFonts w:ascii="Arial" w:hAnsi="Arial" w:cs="Arial"/>
          <w:b/>
          <w:bCs/>
          <w:sz w:val="22"/>
          <w:szCs w:val="22"/>
        </w:rPr>
      </w:pPr>
      <w:r w:rsidRPr="000447DF">
        <w:rPr>
          <w:rFonts w:ascii="Arial" w:hAnsi="Arial" w:cs="Arial"/>
          <w:b/>
          <w:bCs/>
          <w:sz w:val="22"/>
          <w:szCs w:val="22"/>
        </w:rPr>
        <w:t>AGN-SAP IMPLEMENTATION (PHARMACEUTICAL)</w:t>
      </w:r>
    </w:p>
    <w:p w14:paraId="38DBCC92" w14:textId="0D4278FA" w:rsidR="00AB1B16" w:rsidRPr="008077F5" w:rsidRDefault="00960E98" w:rsidP="00AB1B1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77F5">
        <w:rPr>
          <w:rFonts w:ascii="Arial" w:hAnsi="Arial" w:cs="Arial"/>
          <w:sz w:val="22"/>
          <w:szCs w:val="22"/>
        </w:rPr>
        <w:t xml:space="preserve">Migrated over 25 TB of acquired SAP data to </w:t>
      </w:r>
      <w:r w:rsidR="001D4422" w:rsidRPr="008077F5">
        <w:rPr>
          <w:rFonts w:ascii="Arial" w:hAnsi="Arial" w:cs="Arial"/>
          <w:sz w:val="22"/>
          <w:szCs w:val="22"/>
        </w:rPr>
        <w:t xml:space="preserve">the </w:t>
      </w:r>
      <w:r w:rsidRPr="008077F5">
        <w:rPr>
          <w:rFonts w:ascii="Arial" w:hAnsi="Arial" w:cs="Arial"/>
          <w:sz w:val="22"/>
          <w:szCs w:val="22"/>
        </w:rPr>
        <w:t>client’s scalable system</w:t>
      </w:r>
      <w:r w:rsidR="00CD5D32" w:rsidRPr="008077F5">
        <w:rPr>
          <w:rFonts w:ascii="Arial" w:hAnsi="Arial" w:cs="Arial"/>
          <w:sz w:val="22"/>
          <w:szCs w:val="22"/>
        </w:rPr>
        <w:t xml:space="preserve"> </w:t>
      </w:r>
      <w:r w:rsidR="00C80A66" w:rsidRPr="008077F5">
        <w:rPr>
          <w:rFonts w:ascii="Arial" w:hAnsi="Arial" w:cs="Arial"/>
          <w:sz w:val="22"/>
          <w:szCs w:val="22"/>
        </w:rPr>
        <w:t>post-acquis</w:t>
      </w:r>
      <w:r w:rsidR="00253B2C" w:rsidRPr="008077F5">
        <w:rPr>
          <w:rFonts w:ascii="Arial" w:hAnsi="Arial" w:cs="Arial"/>
          <w:sz w:val="22"/>
          <w:szCs w:val="22"/>
        </w:rPr>
        <w:t>i</w:t>
      </w:r>
      <w:r w:rsidR="00C80A66" w:rsidRPr="008077F5">
        <w:rPr>
          <w:rFonts w:ascii="Arial" w:hAnsi="Arial" w:cs="Arial"/>
          <w:sz w:val="22"/>
          <w:szCs w:val="22"/>
        </w:rPr>
        <w:t>tion</w:t>
      </w:r>
      <w:r w:rsidRPr="008077F5">
        <w:rPr>
          <w:rFonts w:ascii="Arial" w:hAnsi="Arial" w:cs="Arial"/>
          <w:sz w:val="22"/>
          <w:szCs w:val="22"/>
        </w:rPr>
        <w:t xml:space="preserve">, </w:t>
      </w:r>
      <w:r w:rsidR="00AE5050" w:rsidRPr="008077F5">
        <w:rPr>
          <w:rFonts w:ascii="Arial" w:hAnsi="Arial" w:cs="Arial"/>
          <w:sz w:val="22"/>
          <w:szCs w:val="22"/>
        </w:rPr>
        <w:t>ensuring seamless alignment with</w:t>
      </w:r>
      <w:r w:rsidR="00A50AC4" w:rsidRPr="008077F5">
        <w:rPr>
          <w:rFonts w:ascii="Arial" w:hAnsi="Arial" w:cs="Arial"/>
          <w:sz w:val="22"/>
          <w:szCs w:val="22"/>
        </w:rPr>
        <w:t xml:space="preserve"> client formatting </w:t>
      </w:r>
      <w:r w:rsidRPr="008077F5">
        <w:rPr>
          <w:rFonts w:ascii="Arial" w:hAnsi="Arial" w:cs="Arial"/>
          <w:sz w:val="22"/>
          <w:szCs w:val="22"/>
        </w:rPr>
        <w:t>requirements.</w:t>
      </w:r>
    </w:p>
    <w:p w14:paraId="5D1D8610" w14:textId="7224AB12" w:rsidR="005C1B4E" w:rsidRDefault="00960E98" w:rsidP="00E2243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77F5">
        <w:rPr>
          <w:rFonts w:ascii="Arial" w:hAnsi="Arial" w:cs="Arial"/>
          <w:sz w:val="22"/>
          <w:szCs w:val="22"/>
        </w:rPr>
        <w:t xml:space="preserve">Validated </w:t>
      </w:r>
      <w:r w:rsidR="00554A57" w:rsidRPr="008077F5">
        <w:rPr>
          <w:rFonts w:ascii="Arial" w:hAnsi="Arial" w:cs="Arial"/>
          <w:sz w:val="22"/>
          <w:szCs w:val="22"/>
        </w:rPr>
        <w:t xml:space="preserve">Informatica Cloud Service </w:t>
      </w:r>
      <w:r w:rsidR="00497ED9" w:rsidRPr="008077F5">
        <w:rPr>
          <w:rFonts w:ascii="Arial" w:hAnsi="Arial" w:cs="Arial"/>
          <w:sz w:val="22"/>
          <w:szCs w:val="22"/>
        </w:rPr>
        <w:t>m</w:t>
      </w:r>
      <w:r w:rsidRPr="008077F5">
        <w:rPr>
          <w:rFonts w:ascii="Arial" w:hAnsi="Arial" w:cs="Arial"/>
          <w:sz w:val="22"/>
          <w:szCs w:val="22"/>
        </w:rPr>
        <w:t>appings (ET</w:t>
      </w:r>
      <w:r w:rsidR="0075712C" w:rsidRPr="008077F5">
        <w:rPr>
          <w:rFonts w:ascii="Arial" w:hAnsi="Arial" w:cs="Arial"/>
          <w:sz w:val="22"/>
          <w:szCs w:val="22"/>
        </w:rPr>
        <w:t>L</w:t>
      </w:r>
      <w:r w:rsidRPr="008077F5">
        <w:rPr>
          <w:rFonts w:ascii="Arial" w:hAnsi="Arial" w:cs="Arial"/>
          <w:sz w:val="22"/>
          <w:szCs w:val="22"/>
        </w:rPr>
        <w:t>) in UAT by executing unit test plans for exceptional handling of data errors.</w:t>
      </w:r>
    </w:p>
    <w:p w14:paraId="376A4E74" w14:textId="77777777" w:rsidR="0038028B" w:rsidRPr="00894D1B" w:rsidRDefault="0038028B" w:rsidP="0038028B">
      <w:pPr>
        <w:pStyle w:val="ListParagraph"/>
        <w:rPr>
          <w:rFonts w:ascii="Arial" w:hAnsi="Arial" w:cs="Arial"/>
          <w:sz w:val="22"/>
          <w:szCs w:val="22"/>
        </w:rPr>
      </w:pPr>
    </w:p>
    <w:p w14:paraId="434ED812" w14:textId="77777777" w:rsidR="0038028B" w:rsidRDefault="00613458" w:rsidP="0038028B">
      <w:pPr>
        <w:rPr>
          <w:rFonts w:ascii="Arial" w:hAnsi="Arial" w:cs="Arial"/>
          <w:b/>
          <w:bCs/>
          <w:sz w:val="22"/>
          <w:szCs w:val="22"/>
        </w:rPr>
      </w:pPr>
      <w:r w:rsidRPr="000447DF">
        <w:rPr>
          <w:rFonts w:ascii="Arial" w:hAnsi="Arial" w:cs="Arial"/>
          <w:b/>
          <w:bCs/>
          <w:sz w:val="22"/>
          <w:szCs w:val="22"/>
        </w:rPr>
        <w:t>SPARK PERFORMANCE TUNING</w:t>
      </w:r>
    </w:p>
    <w:p w14:paraId="7D289E8B" w14:textId="01AC1FDB" w:rsidR="00484F28" w:rsidRPr="0038028B" w:rsidRDefault="00613458" w:rsidP="0038028B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38028B">
        <w:rPr>
          <w:rFonts w:ascii="Arial" w:hAnsi="Arial" w:cs="Arial"/>
          <w:sz w:val="22"/>
          <w:szCs w:val="22"/>
        </w:rPr>
        <w:lastRenderedPageBreak/>
        <w:t>Crafted a Big Data based solution using the Hadoop ecosystem, Spark, and Python for structured &amp; unstructured data.</w:t>
      </w:r>
    </w:p>
    <w:p w14:paraId="2627AF87" w14:textId="6610C0B1" w:rsidR="00420EA5" w:rsidRPr="008077F5" w:rsidRDefault="00613458" w:rsidP="00987B4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077F5">
        <w:rPr>
          <w:rFonts w:ascii="Arial" w:hAnsi="Arial" w:cs="Arial"/>
          <w:sz w:val="22"/>
          <w:szCs w:val="22"/>
        </w:rPr>
        <w:t>Reduced data shuffling across executors by using the best practices of Spark and optimizing resources by properly configuring the number of executors and memory</w:t>
      </w:r>
      <w:r w:rsidR="00485F5B" w:rsidRPr="008077F5">
        <w:rPr>
          <w:rFonts w:ascii="Arial" w:hAnsi="Arial" w:cs="Arial"/>
          <w:sz w:val="22"/>
          <w:szCs w:val="22"/>
        </w:rPr>
        <w:t>.</w:t>
      </w:r>
    </w:p>
    <w:p w14:paraId="40FB354D" w14:textId="77777777" w:rsidR="00295FC7" w:rsidRPr="008077F5" w:rsidRDefault="00295FC7" w:rsidP="00295FC7">
      <w:pPr>
        <w:rPr>
          <w:rFonts w:ascii="Arial" w:hAnsi="Arial" w:cs="Arial"/>
          <w:sz w:val="22"/>
          <w:szCs w:val="22"/>
        </w:rPr>
      </w:pPr>
    </w:p>
    <w:p w14:paraId="74583DD3" w14:textId="77777777" w:rsidR="00295FC7" w:rsidRPr="008077F5" w:rsidRDefault="00295FC7" w:rsidP="00295FC7">
      <w:pPr>
        <w:rPr>
          <w:rFonts w:ascii="Arial" w:hAnsi="Arial" w:cs="Arial"/>
          <w:sz w:val="22"/>
          <w:szCs w:val="22"/>
        </w:rPr>
      </w:pPr>
    </w:p>
    <w:p w14:paraId="085BB11A" w14:textId="77777777" w:rsidR="00481F9C" w:rsidRPr="008077F5" w:rsidRDefault="00481F9C" w:rsidP="00495169">
      <w:pPr>
        <w:rPr>
          <w:rFonts w:ascii="Arial" w:hAnsi="Arial" w:cs="Arial"/>
          <w:sz w:val="22"/>
          <w:szCs w:val="22"/>
          <w:lang w:val="en-US"/>
        </w:rPr>
      </w:pPr>
    </w:p>
    <w:p w14:paraId="3370508F" w14:textId="77777777" w:rsidR="005E7266" w:rsidRPr="008077F5" w:rsidRDefault="005E7266" w:rsidP="00495169">
      <w:pPr>
        <w:rPr>
          <w:rFonts w:ascii="Arial" w:hAnsi="Arial" w:cs="Arial"/>
          <w:sz w:val="22"/>
          <w:szCs w:val="22"/>
          <w:lang w:val="en-US"/>
        </w:rPr>
      </w:pPr>
    </w:p>
    <w:p w14:paraId="1C8D91BA" w14:textId="77777777" w:rsidR="00495169" w:rsidRPr="008077F5" w:rsidRDefault="00495169" w:rsidP="00495169">
      <w:pPr>
        <w:rPr>
          <w:rFonts w:ascii="Arial" w:hAnsi="Arial" w:cs="Arial"/>
          <w:sz w:val="22"/>
          <w:szCs w:val="22"/>
          <w:lang w:val="en-US"/>
        </w:rPr>
      </w:pPr>
    </w:p>
    <w:p w14:paraId="39AC3B7C" w14:textId="77777777" w:rsidR="006211DD" w:rsidRPr="008077F5" w:rsidRDefault="006211DD" w:rsidP="006211DD">
      <w:pPr>
        <w:rPr>
          <w:rFonts w:ascii="Arial" w:hAnsi="Arial" w:cs="Arial"/>
          <w:sz w:val="22"/>
          <w:szCs w:val="22"/>
          <w:lang w:val="en-US"/>
        </w:rPr>
      </w:pPr>
    </w:p>
    <w:p w14:paraId="4C3AF9B7" w14:textId="77777777" w:rsidR="006211DD" w:rsidRPr="008077F5" w:rsidRDefault="006211DD" w:rsidP="006211DD">
      <w:pPr>
        <w:rPr>
          <w:rFonts w:ascii="Arial" w:hAnsi="Arial" w:cs="Arial"/>
          <w:sz w:val="22"/>
          <w:szCs w:val="22"/>
          <w:lang w:val="en-US"/>
        </w:rPr>
      </w:pPr>
    </w:p>
    <w:p w14:paraId="4FB55909" w14:textId="77777777" w:rsidR="005E2AE8" w:rsidRPr="008077F5" w:rsidRDefault="005E2AE8" w:rsidP="005E2AE8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0D881D3" w14:textId="77777777" w:rsidR="005E2AE8" w:rsidRPr="008077F5" w:rsidRDefault="005E2AE8" w:rsidP="005E2AE8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B8718F6" w14:textId="77777777" w:rsidR="005E2AE8" w:rsidRPr="008077F5" w:rsidRDefault="005E2AE8" w:rsidP="005E2AE8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55A09F90" w14:textId="77777777" w:rsidR="005E2AE8" w:rsidRPr="008077F5" w:rsidRDefault="005E2AE8">
      <w:pPr>
        <w:rPr>
          <w:rFonts w:ascii="Arial" w:hAnsi="Arial" w:cs="Arial"/>
          <w:sz w:val="22"/>
          <w:szCs w:val="22"/>
          <w:lang w:val="en-US"/>
        </w:rPr>
      </w:pPr>
    </w:p>
    <w:p w14:paraId="0853A9B5" w14:textId="77777777" w:rsidR="005E2AE8" w:rsidRPr="008077F5" w:rsidRDefault="005E2AE8">
      <w:pPr>
        <w:rPr>
          <w:rFonts w:ascii="Arial" w:hAnsi="Arial" w:cs="Arial"/>
          <w:sz w:val="22"/>
          <w:szCs w:val="22"/>
          <w:lang w:val="en-US"/>
        </w:rPr>
      </w:pPr>
    </w:p>
    <w:p w14:paraId="35FD64FC" w14:textId="77777777" w:rsidR="00DD5233" w:rsidRPr="008077F5" w:rsidRDefault="00DD5233">
      <w:pPr>
        <w:rPr>
          <w:rFonts w:ascii="Arial" w:hAnsi="Arial" w:cs="Arial"/>
          <w:sz w:val="22"/>
          <w:szCs w:val="22"/>
          <w:lang w:val="en-US"/>
        </w:rPr>
      </w:pPr>
    </w:p>
    <w:p w14:paraId="1357ABD8" w14:textId="77777777" w:rsidR="00DD5233" w:rsidRPr="008077F5" w:rsidRDefault="00DD5233">
      <w:pPr>
        <w:rPr>
          <w:rFonts w:ascii="Arial" w:hAnsi="Arial" w:cs="Arial"/>
          <w:sz w:val="22"/>
          <w:szCs w:val="22"/>
          <w:lang w:val="en-US"/>
        </w:rPr>
      </w:pPr>
    </w:p>
    <w:p w14:paraId="6B8273AB" w14:textId="77777777" w:rsidR="001A22D5" w:rsidRPr="008077F5" w:rsidRDefault="001A22D5">
      <w:pPr>
        <w:rPr>
          <w:rFonts w:ascii="Arial" w:hAnsi="Arial" w:cs="Arial"/>
          <w:sz w:val="22"/>
          <w:szCs w:val="22"/>
          <w:lang w:val="en-US"/>
        </w:rPr>
      </w:pPr>
    </w:p>
    <w:p w14:paraId="01320E43" w14:textId="77777777" w:rsidR="001A22D5" w:rsidRPr="008077F5" w:rsidRDefault="001A22D5">
      <w:pPr>
        <w:rPr>
          <w:rFonts w:ascii="Arial" w:hAnsi="Arial" w:cs="Arial"/>
          <w:sz w:val="22"/>
          <w:szCs w:val="22"/>
          <w:lang w:val="en-US"/>
        </w:rPr>
      </w:pPr>
    </w:p>
    <w:p w14:paraId="6DF6D978" w14:textId="752AA2F2" w:rsidR="001A22D5" w:rsidRPr="008077F5" w:rsidRDefault="001A22D5">
      <w:pPr>
        <w:rPr>
          <w:rFonts w:ascii="Arial" w:hAnsi="Arial" w:cs="Arial"/>
          <w:sz w:val="22"/>
          <w:szCs w:val="22"/>
          <w:lang w:val="en-US"/>
        </w:rPr>
      </w:pPr>
      <w:r w:rsidRPr="008077F5">
        <w:rPr>
          <w:rFonts w:ascii="Arial" w:hAnsi="Arial" w:cs="Arial"/>
          <w:sz w:val="22"/>
          <w:szCs w:val="22"/>
          <w:lang w:val="en-US"/>
        </w:rPr>
        <w:t xml:space="preserve"> </w:t>
      </w:r>
    </w:p>
    <w:sectPr w:rsidR="001A22D5" w:rsidRPr="008077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972"/>
    <w:multiLevelType w:val="hybridMultilevel"/>
    <w:tmpl w:val="D902B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1A6"/>
    <w:multiLevelType w:val="hybridMultilevel"/>
    <w:tmpl w:val="CDE42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481"/>
    <w:multiLevelType w:val="hybridMultilevel"/>
    <w:tmpl w:val="93606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F254C"/>
    <w:multiLevelType w:val="hybridMultilevel"/>
    <w:tmpl w:val="F74E0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F52CC"/>
    <w:multiLevelType w:val="hybridMultilevel"/>
    <w:tmpl w:val="B3F4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45AF"/>
    <w:multiLevelType w:val="hybridMultilevel"/>
    <w:tmpl w:val="2D44E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80EE4"/>
    <w:multiLevelType w:val="hybridMultilevel"/>
    <w:tmpl w:val="D116D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CE669D"/>
    <w:multiLevelType w:val="hybridMultilevel"/>
    <w:tmpl w:val="D9DE9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76969"/>
    <w:multiLevelType w:val="hybridMultilevel"/>
    <w:tmpl w:val="551E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197B"/>
    <w:multiLevelType w:val="hybridMultilevel"/>
    <w:tmpl w:val="6F1E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8102B"/>
    <w:multiLevelType w:val="hybridMultilevel"/>
    <w:tmpl w:val="EF1C9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2CF3"/>
    <w:multiLevelType w:val="hybridMultilevel"/>
    <w:tmpl w:val="A6DE4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602BD"/>
    <w:multiLevelType w:val="hybridMultilevel"/>
    <w:tmpl w:val="7DD25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1D34AF"/>
    <w:multiLevelType w:val="hybridMultilevel"/>
    <w:tmpl w:val="A438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87510"/>
    <w:multiLevelType w:val="hybridMultilevel"/>
    <w:tmpl w:val="856E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6174">
    <w:abstractNumId w:val="13"/>
  </w:num>
  <w:num w:numId="2" w16cid:durableId="1731342015">
    <w:abstractNumId w:val="3"/>
  </w:num>
  <w:num w:numId="3" w16cid:durableId="270403185">
    <w:abstractNumId w:val="11"/>
  </w:num>
  <w:num w:numId="4" w16cid:durableId="1182355852">
    <w:abstractNumId w:val="6"/>
  </w:num>
  <w:num w:numId="5" w16cid:durableId="362751612">
    <w:abstractNumId w:val="4"/>
  </w:num>
  <w:num w:numId="6" w16cid:durableId="1256985712">
    <w:abstractNumId w:val="7"/>
  </w:num>
  <w:num w:numId="7" w16cid:durableId="387191395">
    <w:abstractNumId w:val="1"/>
  </w:num>
  <w:num w:numId="8" w16cid:durableId="1416242081">
    <w:abstractNumId w:val="0"/>
  </w:num>
  <w:num w:numId="9" w16cid:durableId="1378581221">
    <w:abstractNumId w:val="12"/>
  </w:num>
  <w:num w:numId="10" w16cid:durableId="2144616479">
    <w:abstractNumId w:val="2"/>
  </w:num>
  <w:num w:numId="11" w16cid:durableId="710500277">
    <w:abstractNumId w:val="14"/>
  </w:num>
  <w:num w:numId="12" w16cid:durableId="255595435">
    <w:abstractNumId w:val="5"/>
  </w:num>
  <w:num w:numId="13" w16cid:durableId="1849247566">
    <w:abstractNumId w:val="8"/>
  </w:num>
  <w:num w:numId="14" w16cid:durableId="809055017">
    <w:abstractNumId w:val="10"/>
  </w:num>
  <w:num w:numId="15" w16cid:durableId="581909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D5"/>
    <w:rsid w:val="000447DF"/>
    <w:rsid w:val="00051D78"/>
    <w:rsid w:val="00051DF5"/>
    <w:rsid w:val="00072BC2"/>
    <w:rsid w:val="00073097"/>
    <w:rsid w:val="00094481"/>
    <w:rsid w:val="001524A5"/>
    <w:rsid w:val="00171391"/>
    <w:rsid w:val="00197685"/>
    <w:rsid w:val="001A22D5"/>
    <w:rsid w:val="001C0E64"/>
    <w:rsid w:val="001D33EC"/>
    <w:rsid w:val="001D4422"/>
    <w:rsid w:val="00244383"/>
    <w:rsid w:val="00253B2C"/>
    <w:rsid w:val="00295FC7"/>
    <w:rsid w:val="00297945"/>
    <w:rsid w:val="0032610A"/>
    <w:rsid w:val="0038028B"/>
    <w:rsid w:val="00395F45"/>
    <w:rsid w:val="003B2B51"/>
    <w:rsid w:val="00420237"/>
    <w:rsid w:val="00420EA5"/>
    <w:rsid w:val="00432B91"/>
    <w:rsid w:val="004406BC"/>
    <w:rsid w:val="0047132B"/>
    <w:rsid w:val="00481F9C"/>
    <w:rsid w:val="00484F28"/>
    <w:rsid w:val="00485F5B"/>
    <w:rsid w:val="00495169"/>
    <w:rsid w:val="00497ED9"/>
    <w:rsid w:val="004A674A"/>
    <w:rsid w:val="005511BC"/>
    <w:rsid w:val="00554A57"/>
    <w:rsid w:val="005744FB"/>
    <w:rsid w:val="005919EB"/>
    <w:rsid w:val="005C1B4E"/>
    <w:rsid w:val="005E2AE8"/>
    <w:rsid w:val="005E7266"/>
    <w:rsid w:val="005F0C3B"/>
    <w:rsid w:val="00613458"/>
    <w:rsid w:val="006211DD"/>
    <w:rsid w:val="006344E6"/>
    <w:rsid w:val="00701A4F"/>
    <w:rsid w:val="00747EF5"/>
    <w:rsid w:val="0075712C"/>
    <w:rsid w:val="007D539C"/>
    <w:rsid w:val="007D544B"/>
    <w:rsid w:val="008077F5"/>
    <w:rsid w:val="00831F83"/>
    <w:rsid w:val="0085539D"/>
    <w:rsid w:val="00894D1B"/>
    <w:rsid w:val="00960E98"/>
    <w:rsid w:val="009669B4"/>
    <w:rsid w:val="00987B4A"/>
    <w:rsid w:val="009C6B76"/>
    <w:rsid w:val="009F3BA9"/>
    <w:rsid w:val="00A456AA"/>
    <w:rsid w:val="00A50AC4"/>
    <w:rsid w:val="00A748DD"/>
    <w:rsid w:val="00AB1B16"/>
    <w:rsid w:val="00AC3C2E"/>
    <w:rsid w:val="00AC526F"/>
    <w:rsid w:val="00AD701D"/>
    <w:rsid w:val="00AE5050"/>
    <w:rsid w:val="00AE5C2D"/>
    <w:rsid w:val="00B82047"/>
    <w:rsid w:val="00B9280F"/>
    <w:rsid w:val="00BD5B89"/>
    <w:rsid w:val="00C46B0E"/>
    <w:rsid w:val="00C80A66"/>
    <w:rsid w:val="00CC6542"/>
    <w:rsid w:val="00CD5D32"/>
    <w:rsid w:val="00D464DC"/>
    <w:rsid w:val="00D5670E"/>
    <w:rsid w:val="00DD5233"/>
    <w:rsid w:val="00DF78A4"/>
    <w:rsid w:val="00E22439"/>
    <w:rsid w:val="00E60906"/>
    <w:rsid w:val="00E93D91"/>
    <w:rsid w:val="00EA7B34"/>
    <w:rsid w:val="00EC6F7A"/>
    <w:rsid w:val="00F201CA"/>
    <w:rsid w:val="00F3099F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0DE1"/>
  <w15:chartTrackingRefBased/>
  <w15:docId w15:val="{CA55001A-F4A3-4C5E-B4F6-D7E2D67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Ingale, Sumit (Cognizant)</dc:creator>
  <cp:keywords/>
  <dc:description/>
  <cp:lastModifiedBy>Ingale, Sumit (Cognizant)</cp:lastModifiedBy>
  <cp:revision>78</cp:revision>
  <dcterms:created xsi:type="dcterms:W3CDTF">2024-08-09T07:01:00Z</dcterms:created>
  <dcterms:modified xsi:type="dcterms:W3CDTF">2024-08-11T13:53:00Z</dcterms:modified>
</cp:coreProperties>
</file>