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29108" w14:textId="43FFBBE4" w:rsidR="007F3ACE" w:rsidRPr="007F3ACE" w:rsidRDefault="007F3ACE" w:rsidP="007F3ACE">
      <w:r w:rsidRPr="007F3ACE">
        <w:t>Name: Sumit Avinash Solanke</w:t>
      </w:r>
      <w:r w:rsidRPr="007F3ACE">
        <w:br/>
        <w:t>Roll No: TYITB121</w:t>
      </w:r>
      <w:r w:rsidRPr="007F3ACE">
        <w:br/>
        <w:t>Assignment No.: 4</w:t>
      </w:r>
      <w:r w:rsidRPr="007F3ACE">
        <w:br/>
        <w:t>AIM: Assignment on Decision Tree</w:t>
      </w:r>
      <w:r w:rsidR="003B1B2D">
        <w:t xml:space="preserve"> on cancer dataset</w:t>
      </w:r>
      <w:r w:rsidRPr="007F3ACE">
        <w:br/>
        <w:t>PREREQUISITE: Python programming</w:t>
      </w:r>
    </w:p>
    <w:p w14:paraId="6A22A909" w14:textId="77777777" w:rsidR="007F3ACE" w:rsidRPr="007F3ACE" w:rsidRDefault="003B1B2D" w:rsidP="007F3ACE">
      <w:r>
        <w:pict w14:anchorId="32E60808">
          <v:rect id="_x0000_i1025" style="width:0;height:1.5pt" o:hralign="center" o:hrstd="t" o:hr="t" fillcolor="#a0a0a0" stroked="f"/>
        </w:pict>
      </w:r>
    </w:p>
    <w:p w14:paraId="4EBBA2E6" w14:textId="77777777" w:rsidR="007F3ACE" w:rsidRPr="007F3ACE" w:rsidRDefault="007F3ACE" w:rsidP="007F3ACE">
      <w:r w:rsidRPr="007F3ACE">
        <w:t>THEORY:</w:t>
      </w:r>
    </w:p>
    <w:p w14:paraId="0F652939" w14:textId="77777777" w:rsidR="007F3ACE" w:rsidRPr="007F3ACE" w:rsidRDefault="007F3ACE" w:rsidP="007F3ACE">
      <w:r w:rsidRPr="007F3ACE">
        <w:t>The Decision Tree classification technique is a supervised learning algorithm used for both classification and regression tasks. It models decisions and their possible consequences as a tree-like structure, making it easy to understand and interpret. It works by splitting the dataset into subsets based on the value of input features, resulting in a tree of decision nodes and leaf nodes.</w:t>
      </w:r>
    </w:p>
    <w:p w14:paraId="36EB371D" w14:textId="77777777" w:rsidR="007F3ACE" w:rsidRPr="007F3ACE" w:rsidRDefault="007F3ACE" w:rsidP="007F3ACE">
      <w:r w:rsidRPr="007F3ACE">
        <w:t>Decision Trees are widely used in various fields due to their simplicity and ability to handle both numerical and categorical data. They are useful for extracting meaningful patterns from data and are often used in decision analysis, customer segmentation, and predictive modeling.</w:t>
      </w:r>
    </w:p>
    <w:p w14:paraId="78AE3158" w14:textId="77777777" w:rsidR="007F3ACE" w:rsidRPr="007F3ACE" w:rsidRDefault="003B1B2D" w:rsidP="007F3ACE">
      <w:r>
        <w:pict w14:anchorId="3DCED9B2">
          <v:rect id="_x0000_i1026" style="width:0;height:1.5pt" o:hralign="center" o:hrstd="t" o:hr="t" fillcolor="#a0a0a0" stroked="f"/>
        </w:pict>
      </w:r>
    </w:p>
    <w:p w14:paraId="4DA7E6B1" w14:textId="77777777" w:rsidR="007F3ACE" w:rsidRPr="007F3ACE" w:rsidRDefault="007F3ACE" w:rsidP="007F3ACE">
      <w:r w:rsidRPr="007F3ACE">
        <w:t>Concept of Decision Tree Classification</w:t>
      </w:r>
    </w:p>
    <w:p w14:paraId="3D49F988" w14:textId="77777777" w:rsidR="007F3ACE" w:rsidRPr="007F3ACE" w:rsidRDefault="007F3ACE" w:rsidP="007F3ACE">
      <w:r w:rsidRPr="007F3ACE">
        <w:t>To understand Decision Tree classification, imagine a process of making decisions based on a sequence of questions. Each internal node in the tree represents a test on an attribute (feature), each branch represents the outcome of that test, and each leaf node represents a class label (decision).</w:t>
      </w:r>
    </w:p>
    <w:p w14:paraId="59F69917" w14:textId="77777777" w:rsidR="007F3ACE" w:rsidRPr="007F3ACE" w:rsidRDefault="007F3ACE" w:rsidP="007F3ACE">
      <w:r w:rsidRPr="007F3ACE">
        <w:t>For example, in a weather dataset, a decision tree might first split the data based on whether it is raining or not. Then, it may split further based on temperature or humidity to finally decide whether a person will play tennis or not. The tree continues to split the data until it reaches a decision or cannot be split further.</w:t>
      </w:r>
    </w:p>
    <w:p w14:paraId="645BFA85" w14:textId="77777777" w:rsidR="007F3ACE" w:rsidRPr="007F3ACE" w:rsidRDefault="007F3ACE" w:rsidP="007F3ACE">
      <w:r w:rsidRPr="007F3ACE">
        <w:t>The tree grows by selecting features that best split the data using measures like Gini Index, Entropy, or Information Gain.</w:t>
      </w:r>
    </w:p>
    <w:p w14:paraId="37A6A120" w14:textId="77777777" w:rsidR="007F3ACE" w:rsidRPr="007F3ACE" w:rsidRDefault="003B1B2D" w:rsidP="007F3ACE">
      <w:r>
        <w:pict w14:anchorId="438263BF">
          <v:rect id="_x0000_i1027" style="width:0;height:1.5pt" o:hralign="center" o:hrstd="t" o:hr="t" fillcolor="#a0a0a0" stroked="f"/>
        </w:pict>
      </w:r>
    </w:p>
    <w:p w14:paraId="0E80162E" w14:textId="77777777" w:rsidR="007F3ACE" w:rsidRPr="007F3ACE" w:rsidRDefault="007F3ACE" w:rsidP="007F3ACE">
      <w:r w:rsidRPr="007F3ACE">
        <w:t>Working Mechanism of Decision Tree</w:t>
      </w:r>
    </w:p>
    <w:p w14:paraId="62DF961C" w14:textId="77777777" w:rsidR="007F3ACE" w:rsidRPr="007F3ACE" w:rsidRDefault="007F3ACE" w:rsidP="007F3ACE">
      <w:r w:rsidRPr="007F3ACE">
        <w:t>The Decision Tree works by recursively partitioning the data into smaller subsets:</w:t>
      </w:r>
    </w:p>
    <w:p w14:paraId="368EA13D" w14:textId="77777777" w:rsidR="007F3ACE" w:rsidRPr="007F3ACE" w:rsidRDefault="007F3ACE" w:rsidP="007F3ACE">
      <w:pPr>
        <w:numPr>
          <w:ilvl w:val="0"/>
          <w:numId w:val="5"/>
        </w:numPr>
      </w:pPr>
      <w:r w:rsidRPr="007F3ACE">
        <w:t>Select Best Feature to Split</w:t>
      </w:r>
    </w:p>
    <w:p w14:paraId="18CC7EAC" w14:textId="77777777" w:rsidR="007F3ACE" w:rsidRPr="007F3ACE" w:rsidRDefault="007F3ACE" w:rsidP="007F3ACE">
      <w:pPr>
        <w:numPr>
          <w:ilvl w:val="1"/>
          <w:numId w:val="5"/>
        </w:numPr>
      </w:pPr>
      <w:r w:rsidRPr="007F3ACE">
        <w:t>Choose the feature that results in the best data split using metrics like Information Gain or Gini Index.</w:t>
      </w:r>
    </w:p>
    <w:p w14:paraId="78245A55" w14:textId="77777777" w:rsidR="007F3ACE" w:rsidRPr="007F3ACE" w:rsidRDefault="007F3ACE" w:rsidP="007F3ACE">
      <w:pPr>
        <w:numPr>
          <w:ilvl w:val="0"/>
          <w:numId w:val="5"/>
        </w:numPr>
      </w:pPr>
      <w:r w:rsidRPr="007F3ACE">
        <w:t>Split the Dataset</w:t>
      </w:r>
    </w:p>
    <w:p w14:paraId="25AA6485" w14:textId="77777777" w:rsidR="007F3ACE" w:rsidRPr="007F3ACE" w:rsidRDefault="007F3ACE" w:rsidP="007F3ACE">
      <w:pPr>
        <w:numPr>
          <w:ilvl w:val="1"/>
          <w:numId w:val="5"/>
        </w:numPr>
      </w:pPr>
      <w:r w:rsidRPr="007F3ACE">
        <w:t>Based on the selected feature, divide the data into subsets.</w:t>
      </w:r>
    </w:p>
    <w:p w14:paraId="14DEFCB0" w14:textId="77777777" w:rsidR="007F3ACE" w:rsidRPr="007F3ACE" w:rsidRDefault="007F3ACE" w:rsidP="007F3ACE">
      <w:pPr>
        <w:numPr>
          <w:ilvl w:val="0"/>
          <w:numId w:val="5"/>
        </w:numPr>
      </w:pPr>
      <w:r w:rsidRPr="007F3ACE">
        <w:t>Repeat Recursively</w:t>
      </w:r>
    </w:p>
    <w:p w14:paraId="4990B285" w14:textId="77777777" w:rsidR="007F3ACE" w:rsidRPr="007F3ACE" w:rsidRDefault="007F3ACE" w:rsidP="007F3ACE">
      <w:pPr>
        <w:numPr>
          <w:ilvl w:val="1"/>
          <w:numId w:val="5"/>
        </w:numPr>
      </w:pPr>
      <w:r w:rsidRPr="007F3ACE">
        <w:t>Repeat the process for each subset until a stopping condition is met (e.g., all records belong to one class or no more features are left).</w:t>
      </w:r>
    </w:p>
    <w:p w14:paraId="4F1D7633" w14:textId="77777777" w:rsidR="007F3ACE" w:rsidRPr="007F3ACE" w:rsidRDefault="007F3ACE" w:rsidP="007F3ACE">
      <w:pPr>
        <w:numPr>
          <w:ilvl w:val="0"/>
          <w:numId w:val="5"/>
        </w:numPr>
      </w:pPr>
      <w:r w:rsidRPr="007F3ACE">
        <w:lastRenderedPageBreak/>
        <w:t>Build Final Tree</w:t>
      </w:r>
    </w:p>
    <w:p w14:paraId="384C7338" w14:textId="77777777" w:rsidR="007F3ACE" w:rsidRPr="007F3ACE" w:rsidRDefault="007F3ACE" w:rsidP="007F3ACE">
      <w:pPr>
        <w:numPr>
          <w:ilvl w:val="1"/>
          <w:numId w:val="5"/>
        </w:numPr>
      </w:pPr>
      <w:r w:rsidRPr="007F3ACE">
        <w:t>The result is a tree with decision nodes and leaves representing the classification outcome.</w:t>
      </w:r>
    </w:p>
    <w:p w14:paraId="67ED0C60" w14:textId="77777777" w:rsidR="007F3ACE" w:rsidRPr="007F3ACE" w:rsidRDefault="003B1B2D" w:rsidP="007F3ACE">
      <w:r>
        <w:pict w14:anchorId="7C39674E">
          <v:rect id="_x0000_i1028" style="width:0;height:1.5pt" o:hralign="center" o:hrstd="t" o:hr="t" fillcolor="#a0a0a0" stroked="f"/>
        </w:pict>
      </w:r>
    </w:p>
    <w:p w14:paraId="0C00A156" w14:textId="77777777" w:rsidR="007F3ACE" w:rsidRPr="007F3ACE" w:rsidRDefault="007F3ACE" w:rsidP="007F3ACE">
      <w:r w:rsidRPr="007F3ACE">
        <w:t>Applications of Decision Tree</w:t>
      </w:r>
    </w:p>
    <w:p w14:paraId="0F3A0748" w14:textId="77777777" w:rsidR="007F3ACE" w:rsidRPr="007F3ACE" w:rsidRDefault="007F3ACE" w:rsidP="007F3ACE">
      <w:r w:rsidRPr="007F3ACE">
        <w:t>Decision Trees are used in many real-world applications, including:</w:t>
      </w:r>
    </w:p>
    <w:p w14:paraId="403620FC" w14:textId="77777777" w:rsidR="007F3ACE" w:rsidRPr="007F3ACE" w:rsidRDefault="007F3ACE" w:rsidP="007F3ACE">
      <w:pPr>
        <w:numPr>
          <w:ilvl w:val="0"/>
          <w:numId w:val="6"/>
        </w:numPr>
      </w:pPr>
      <w:r w:rsidRPr="007F3ACE">
        <w:t>Customer Segmentation: Identify customer groups for targeted marketing.</w:t>
      </w:r>
    </w:p>
    <w:p w14:paraId="779C367D" w14:textId="77777777" w:rsidR="007F3ACE" w:rsidRPr="007F3ACE" w:rsidRDefault="007F3ACE" w:rsidP="007F3ACE">
      <w:pPr>
        <w:numPr>
          <w:ilvl w:val="0"/>
          <w:numId w:val="6"/>
        </w:numPr>
      </w:pPr>
      <w:r w:rsidRPr="007F3ACE">
        <w:t>Credit Risk Assessment: Evaluate loan applicants based on financial attributes.</w:t>
      </w:r>
    </w:p>
    <w:p w14:paraId="3EE35C89" w14:textId="77777777" w:rsidR="007F3ACE" w:rsidRPr="007F3ACE" w:rsidRDefault="007F3ACE" w:rsidP="007F3ACE">
      <w:pPr>
        <w:numPr>
          <w:ilvl w:val="0"/>
          <w:numId w:val="6"/>
        </w:numPr>
      </w:pPr>
      <w:r w:rsidRPr="007F3ACE">
        <w:t>Medical Diagnosis: Determine the presence of a disease based on symptoms.</w:t>
      </w:r>
    </w:p>
    <w:p w14:paraId="3361C8D0" w14:textId="77777777" w:rsidR="007F3ACE" w:rsidRPr="007F3ACE" w:rsidRDefault="007F3ACE" w:rsidP="007F3ACE">
      <w:pPr>
        <w:numPr>
          <w:ilvl w:val="0"/>
          <w:numId w:val="6"/>
        </w:numPr>
      </w:pPr>
      <w:r w:rsidRPr="007F3ACE">
        <w:t>Business Decision Making: Support strategic decisions using historical data.</w:t>
      </w:r>
    </w:p>
    <w:p w14:paraId="4961B39F" w14:textId="77777777" w:rsidR="007F3ACE" w:rsidRPr="007F3ACE" w:rsidRDefault="003B1B2D" w:rsidP="007F3ACE">
      <w:r>
        <w:pict w14:anchorId="413D2222">
          <v:rect id="_x0000_i1029" style="width:0;height:1.5pt" o:hralign="center" o:hrstd="t" o:hr="t" fillcolor="#a0a0a0" stroked="f"/>
        </w:pict>
      </w:r>
    </w:p>
    <w:p w14:paraId="4434AF5B" w14:textId="77777777" w:rsidR="007F3ACE" w:rsidRPr="007F3ACE" w:rsidRDefault="007F3ACE" w:rsidP="007F3ACE">
      <w:r w:rsidRPr="007F3ACE">
        <w:t>Advantages of Decision Tree</w:t>
      </w:r>
    </w:p>
    <w:p w14:paraId="343812AC" w14:textId="77777777" w:rsidR="007F3ACE" w:rsidRPr="007F3ACE" w:rsidRDefault="007F3ACE" w:rsidP="007F3ACE">
      <w:pPr>
        <w:numPr>
          <w:ilvl w:val="0"/>
          <w:numId w:val="7"/>
        </w:numPr>
      </w:pPr>
      <w:r w:rsidRPr="007F3ACE">
        <w:t>Easy to Understand: Tree structures are simple and intuitive to interpret.</w:t>
      </w:r>
    </w:p>
    <w:p w14:paraId="66311771" w14:textId="77777777" w:rsidR="007F3ACE" w:rsidRPr="007F3ACE" w:rsidRDefault="007F3ACE" w:rsidP="007F3ACE">
      <w:pPr>
        <w:numPr>
          <w:ilvl w:val="0"/>
          <w:numId w:val="7"/>
        </w:numPr>
      </w:pPr>
      <w:r w:rsidRPr="007F3ACE">
        <w:t>Handles Both Types of Data: Can work with both categorical and numerical data.</w:t>
      </w:r>
    </w:p>
    <w:p w14:paraId="045D246B" w14:textId="77777777" w:rsidR="007F3ACE" w:rsidRPr="007F3ACE" w:rsidRDefault="007F3ACE" w:rsidP="007F3ACE">
      <w:pPr>
        <w:numPr>
          <w:ilvl w:val="0"/>
          <w:numId w:val="7"/>
        </w:numPr>
      </w:pPr>
      <w:r w:rsidRPr="007F3ACE">
        <w:t>No Need for Data Normalization: Does not require feature scaling.</w:t>
      </w:r>
    </w:p>
    <w:p w14:paraId="044AD299" w14:textId="77777777" w:rsidR="007F3ACE" w:rsidRPr="007F3ACE" w:rsidRDefault="007F3ACE" w:rsidP="007F3ACE">
      <w:pPr>
        <w:numPr>
          <w:ilvl w:val="0"/>
          <w:numId w:val="7"/>
        </w:numPr>
      </w:pPr>
      <w:r w:rsidRPr="007F3ACE">
        <w:t>Feature Importance: Helps identify the most significant features for prediction.</w:t>
      </w:r>
    </w:p>
    <w:p w14:paraId="457DF420" w14:textId="77777777" w:rsidR="007F3ACE" w:rsidRPr="007F3ACE" w:rsidRDefault="003B1B2D" w:rsidP="007F3ACE">
      <w:r>
        <w:pict w14:anchorId="6153437F">
          <v:rect id="_x0000_i1030" style="width:0;height:1.5pt" o:hralign="center" o:hrstd="t" o:hr="t" fillcolor="#a0a0a0" stroked="f"/>
        </w:pict>
      </w:r>
    </w:p>
    <w:p w14:paraId="0C0B407A" w14:textId="77777777" w:rsidR="007F3ACE" w:rsidRPr="007F3ACE" w:rsidRDefault="007F3ACE" w:rsidP="007F3ACE">
      <w:r w:rsidRPr="007F3ACE">
        <w:t>Disadvantages of Decision Tree</w:t>
      </w:r>
    </w:p>
    <w:p w14:paraId="26B53B6C" w14:textId="77777777" w:rsidR="007F3ACE" w:rsidRPr="007F3ACE" w:rsidRDefault="007F3ACE" w:rsidP="007F3ACE">
      <w:pPr>
        <w:numPr>
          <w:ilvl w:val="0"/>
          <w:numId w:val="8"/>
        </w:numPr>
      </w:pPr>
      <w:r w:rsidRPr="007F3ACE">
        <w:t>Overfitting: Trees can become too complex and fit noise in the data.</w:t>
      </w:r>
    </w:p>
    <w:p w14:paraId="11B5736E" w14:textId="77777777" w:rsidR="007F3ACE" w:rsidRPr="007F3ACE" w:rsidRDefault="007F3ACE" w:rsidP="007F3ACE">
      <w:pPr>
        <w:numPr>
          <w:ilvl w:val="0"/>
          <w:numId w:val="8"/>
        </w:numPr>
      </w:pPr>
      <w:r w:rsidRPr="007F3ACE">
        <w:t>Unstable: Small changes in data can result in a completely different tree.</w:t>
      </w:r>
    </w:p>
    <w:p w14:paraId="791A0A97" w14:textId="77777777" w:rsidR="007F3ACE" w:rsidRPr="007F3ACE" w:rsidRDefault="007F3ACE" w:rsidP="007F3ACE">
      <w:pPr>
        <w:numPr>
          <w:ilvl w:val="0"/>
          <w:numId w:val="8"/>
        </w:numPr>
      </w:pPr>
      <w:r w:rsidRPr="007F3ACE">
        <w:t>Biased Towards Dominant Classes: May favor features with more levels.</w:t>
      </w:r>
    </w:p>
    <w:p w14:paraId="77153591" w14:textId="77777777" w:rsidR="007F3ACE" w:rsidRDefault="007F3ACE" w:rsidP="007F3ACE">
      <w:pPr>
        <w:numPr>
          <w:ilvl w:val="0"/>
          <w:numId w:val="8"/>
        </w:numPr>
      </w:pPr>
      <w:r w:rsidRPr="007F3ACE">
        <w:t>Less Accurate Alone: Often outperformed by ensemble methods like Random Forest.</w:t>
      </w:r>
    </w:p>
    <w:p w14:paraId="0F4C5363" w14:textId="77777777" w:rsidR="00BD225A" w:rsidRDefault="00BD225A" w:rsidP="00BD225A"/>
    <w:p w14:paraId="0A6B19BF" w14:textId="438858E4" w:rsidR="00BD225A" w:rsidRPr="00BD225A" w:rsidRDefault="00BD225A" w:rsidP="00BD225A">
      <w:pPr>
        <w:rPr>
          <w:b/>
          <w:bCs/>
        </w:rPr>
      </w:pPr>
      <w:r w:rsidRPr="00BD225A">
        <w:rPr>
          <w:b/>
          <w:bCs/>
        </w:rPr>
        <w:t>Data Description:</w:t>
      </w:r>
    </w:p>
    <w:p w14:paraId="2920CFA8" w14:textId="77777777" w:rsidR="00BD225A" w:rsidRPr="00BD225A" w:rsidRDefault="00BD225A" w:rsidP="00BD225A">
      <w:pPr>
        <w:rPr>
          <w:b/>
          <w:bCs/>
        </w:rPr>
      </w:pPr>
      <w:r w:rsidRPr="00BD225A">
        <w:rPr>
          <w:b/>
          <w:bCs/>
        </w:rPr>
        <w:t>Overview:</w:t>
      </w:r>
    </w:p>
    <w:p w14:paraId="6ACB1D05" w14:textId="77777777" w:rsidR="00BD225A" w:rsidRPr="00BD225A" w:rsidRDefault="00BD225A" w:rsidP="00BD225A">
      <w:r w:rsidRPr="00BD225A">
        <w:t>This dataset contains features computed from digitized images of breast mass fine needle aspirates (FNA). The features describe characteristics of the cell nuclei present in the image.</w:t>
      </w:r>
    </w:p>
    <w:p w14:paraId="0D25437A" w14:textId="77777777" w:rsidR="00BD225A" w:rsidRPr="00BD225A" w:rsidRDefault="003B1B2D" w:rsidP="00BD225A">
      <w:r>
        <w:pict w14:anchorId="69A18396">
          <v:rect id="_x0000_i1031" style="width:0;height:1.5pt" o:hralign="center" o:hrstd="t" o:hr="t" fillcolor="#a0a0a0" stroked="f"/>
        </w:pict>
      </w:r>
    </w:p>
    <w:p w14:paraId="699A6022" w14:textId="77777777" w:rsidR="00BD225A" w:rsidRPr="00BD225A" w:rsidRDefault="00BD225A" w:rsidP="00BD225A">
      <w:pPr>
        <w:rPr>
          <w:b/>
          <w:bCs/>
        </w:rPr>
      </w:pPr>
      <w:r w:rsidRPr="00BD225A">
        <w:rPr>
          <w:b/>
          <w:bCs/>
        </w:rPr>
        <w:t>Target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982"/>
      </w:tblGrid>
      <w:tr w:rsidR="00BD225A" w:rsidRPr="00BD225A" w14:paraId="1013FDAE" w14:textId="77777777" w:rsidTr="00BD225A">
        <w:trPr>
          <w:tblHeader/>
          <w:tblCellSpacing w:w="15" w:type="dxa"/>
        </w:trPr>
        <w:tc>
          <w:tcPr>
            <w:tcW w:w="0" w:type="auto"/>
            <w:vAlign w:val="center"/>
            <w:hideMark/>
          </w:tcPr>
          <w:p w14:paraId="6266D6C2" w14:textId="77777777" w:rsidR="00BD225A" w:rsidRPr="00BD225A" w:rsidRDefault="00BD225A" w:rsidP="00BD225A">
            <w:pPr>
              <w:rPr>
                <w:b/>
                <w:bCs/>
              </w:rPr>
            </w:pPr>
            <w:r w:rsidRPr="00BD225A">
              <w:rPr>
                <w:b/>
                <w:bCs/>
              </w:rPr>
              <w:t>Value</w:t>
            </w:r>
          </w:p>
        </w:tc>
        <w:tc>
          <w:tcPr>
            <w:tcW w:w="0" w:type="auto"/>
            <w:vAlign w:val="center"/>
            <w:hideMark/>
          </w:tcPr>
          <w:p w14:paraId="1E49CB96" w14:textId="77777777" w:rsidR="00BD225A" w:rsidRPr="00BD225A" w:rsidRDefault="00BD225A" w:rsidP="00BD225A">
            <w:pPr>
              <w:rPr>
                <w:b/>
                <w:bCs/>
              </w:rPr>
            </w:pPr>
            <w:r w:rsidRPr="00BD225A">
              <w:rPr>
                <w:b/>
                <w:bCs/>
              </w:rPr>
              <w:t>Meaning</w:t>
            </w:r>
          </w:p>
        </w:tc>
      </w:tr>
      <w:tr w:rsidR="00BD225A" w:rsidRPr="00BD225A" w14:paraId="079479AA" w14:textId="77777777" w:rsidTr="00BD225A">
        <w:trPr>
          <w:tblCellSpacing w:w="15" w:type="dxa"/>
        </w:trPr>
        <w:tc>
          <w:tcPr>
            <w:tcW w:w="0" w:type="auto"/>
            <w:vAlign w:val="center"/>
            <w:hideMark/>
          </w:tcPr>
          <w:p w14:paraId="69F7BAEC" w14:textId="77777777" w:rsidR="00BD225A" w:rsidRPr="00BD225A" w:rsidRDefault="00BD225A" w:rsidP="00BD225A">
            <w:r w:rsidRPr="00BD225A">
              <w:t>0</w:t>
            </w:r>
          </w:p>
        </w:tc>
        <w:tc>
          <w:tcPr>
            <w:tcW w:w="0" w:type="auto"/>
            <w:vAlign w:val="center"/>
            <w:hideMark/>
          </w:tcPr>
          <w:p w14:paraId="5FCAF135" w14:textId="77777777" w:rsidR="00BD225A" w:rsidRPr="00BD225A" w:rsidRDefault="00BD225A" w:rsidP="00BD225A">
            <w:r w:rsidRPr="00BD225A">
              <w:t>Malignant</w:t>
            </w:r>
          </w:p>
        </w:tc>
      </w:tr>
      <w:tr w:rsidR="00BD225A" w:rsidRPr="00BD225A" w14:paraId="623A0EE8" w14:textId="77777777" w:rsidTr="00BD225A">
        <w:trPr>
          <w:tblCellSpacing w:w="15" w:type="dxa"/>
        </w:trPr>
        <w:tc>
          <w:tcPr>
            <w:tcW w:w="0" w:type="auto"/>
            <w:vAlign w:val="center"/>
            <w:hideMark/>
          </w:tcPr>
          <w:p w14:paraId="660C2873" w14:textId="77777777" w:rsidR="00BD225A" w:rsidRPr="00BD225A" w:rsidRDefault="00BD225A" w:rsidP="00BD225A">
            <w:r w:rsidRPr="00BD225A">
              <w:lastRenderedPageBreak/>
              <w:t>1</w:t>
            </w:r>
          </w:p>
        </w:tc>
        <w:tc>
          <w:tcPr>
            <w:tcW w:w="0" w:type="auto"/>
            <w:vAlign w:val="center"/>
            <w:hideMark/>
          </w:tcPr>
          <w:p w14:paraId="7B78BEBB" w14:textId="77777777" w:rsidR="00BD225A" w:rsidRPr="00BD225A" w:rsidRDefault="00BD225A" w:rsidP="00BD225A">
            <w:r w:rsidRPr="00BD225A">
              <w:t>Benign</w:t>
            </w:r>
          </w:p>
        </w:tc>
      </w:tr>
    </w:tbl>
    <w:p w14:paraId="685AC799" w14:textId="77777777" w:rsidR="00BD225A" w:rsidRPr="00BD225A" w:rsidRDefault="003B1B2D" w:rsidP="00BD225A">
      <w:r>
        <w:pict w14:anchorId="7441F73E">
          <v:rect id="_x0000_i1032" style="width:0;height:1.5pt" o:hralign="center" o:hrstd="t" o:hr="t" fillcolor="#a0a0a0" stroked="f"/>
        </w:pict>
      </w:r>
    </w:p>
    <w:p w14:paraId="7DA8394E" w14:textId="77777777" w:rsidR="00BD225A" w:rsidRPr="00BD225A" w:rsidRDefault="00BD225A" w:rsidP="00BD225A">
      <w:pPr>
        <w:rPr>
          <w:b/>
          <w:bCs/>
        </w:rPr>
      </w:pPr>
      <w:r w:rsidRPr="00BD225A">
        <w:rPr>
          <w:b/>
          <w:bCs/>
        </w:rPr>
        <w:t>Dataset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4387"/>
      </w:tblGrid>
      <w:tr w:rsidR="00BD225A" w:rsidRPr="00BD225A" w14:paraId="079770D2" w14:textId="77777777" w:rsidTr="00BD225A">
        <w:trPr>
          <w:tblHeader/>
          <w:tblCellSpacing w:w="15" w:type="dxa"/>
        </w:trPr>
        <w:tc>
          <w:tcPr>
            <w:tcW w:w="0" w:type="auto"/>
            <w:vAlign w:val="center"/>
            <w:hideMark/>
          </w:tcPr>
          <w:p w14:paraId="39AB67C9" w14:textId="77777777" w:rsidR="00BD225A" w:rsidRPr="00BD225A" w:rsidRDefault="00BD225A" w:rsidP="00BD225A">
            <w:pPr>
              <w:rPr>
                <w:b/>
                <w:bCs/>
              </w:rPr>
            </w:pPr>
            <w:r w:rsidRPr="00BD225A">
              <w:rPr>
                <w:b/>
                <w:bCs/>
              </w:rPr>
              <w:t>Attribute</w:t>
            </w:r>
          </w:p>
        </w:tc>
        <w:tc>
          <w:tcPr>
            <w:tcW w:w="0" w:type="auto"/>
            <w:vAlign w:val="center"/>
            <w:hideMark/>
          </w:tcPr>
          <w:p w14:paraId="7FB96CFF" w14:textId="77777777" w:rsidR="00BD225A" w:rsidRPr="00BD225A" w:rsidRDefault="00BD225A" w:rsidP="00BD225A">
            <w:pPr>
              <w:rPr>
                <w:b/>
                <w:bCs/>
              </w:rPr>
            </w:pPr>
            <w:r w:rsidRPr="00BD225A">
              <w:rPr>
                <w:b/>
                <w:bCs/>
              </w:rPr>
              <w:t>Value</w:t>
            </w:r>
          </w:p>
        </w:tc>
      </w:tr>
      <w:tr w:rsidR="00BD225A" w:rsidRPr="00BD225A" w14:paraId="3002FC53" w14:textId="77777777" w:rsidTr="00BD225A">
        <w:trPr>
          <w:tblCellSpacing w:w="15" w:type="dxa"/>
        </w:trPr>
        <w:tc>
          <w:tcPr>
            <w:tcW w:w="0" w:type="auto"/>
            <w:vAlign w:val="center"/>
            <w:hideMark/>
          </w:tcPr>
          <w:p w14:paraId="57CFD745" w14:textId="77777777" w:rsidR="00BD225A" w:rsidRPr="00BD225A" w:rsidRDefault="00BD225A" w:rsidP="00BD225A">
            <w:r w:rsidRPr="00BD225A">
              <w:rPr>
                <w:b/>
                <w:bCs/>
              </w:rPr>
              <w:t>Samples</w:t>
            </w:r>
          </w:p>
        </w:tc>
        <w:tc>
          <w:tcPr>
            <w:tcW w:w="0" w:type="auto"/>
            <w:vAlign w:val="center"/>
            <w:hideMark/>
          </w:tcPr>
          <w:p w14:paraId="5B8247A2" w14:textId="77777777" w:rsidR="00BD225A" w:rsidRPr="00BD225A" w:rsidRDefault="00BD225A" w:rsidP="00BD225A">
            <w:r w:rsidRPr="00BD225A">
              <w:t>569</w:t>
            </w:r>
          </w:p>
        </w:tc>
      </w:tr>
      <w:tr w:rsidR="00BD225A" w:rsidRPr="00BD225A" w14:paraId="796EAB25" w14:textId="77777777" w:rsidTr="00BD225A">
        <w:trPr>
          <w:tblCellSpacing w:w="15" w:type="dxa"/>
        </w:trPr>
        <w:tc>
          <w:tcPr>
            <w:tcW w:w="0" w:type="auto"/>
            <w:vAlign w:val="center"/>
            <w:hideMark/>
          </w:tcPr>
          <w:p w14:paraId="7D96DA42" w14:textId="77777777" w:rsidR="00BD225A" w:rsidRPr="00BD225A" w:rsidRDefault="00BD225A" w:rsidP="00BD225A">
            <w:r w:rsidRPr="00BD225A">
              <w:rPr>
                <w:b/>
                <w:bCs/>
              </w:rPr>
              <w:t>Features</w:t>
            </w:r>
          </w:p>
        </w:tc>
        <w:tc>
          <w:tcPr>
            <w:tcW w:w="0" w:type="auto"/>
            <w:vAlign w:val="center"/>
            <w:hideMark/>
          </w:tcPr>
          <w:p w14:paraId="1F401B93" w14:textId="77777777" w:rsidR="00BD225A" w:rsidRPr="00BD225A" w:rsidRDefault="00BD225A" w:rsidP="00BD225A">
            <w:r w:rsidRPr="00BD225A">
              <w:t>30 numeric features</w:t>
            </w:r>
          </w:p>
        </w:tc>
      </w:tr>
      <w:tr w:rsidR="00BD225A" w:rsidRPr="00BD225A" w14:paraId="79E18EC3" w14:textId="77777777" w:rsidTr="00BD225A">
        <w:trPr>
          <w:tblCellSpacing w:w="15" w:type="dxa"/>
        </w:trPr>
        <w:tc>
          <w:tcPr>
            <w:tcW w:w="0" w:type="auto"/>
            <w:vAlign w:val="center"/>
            <w:hideMark/>
          </w:tcPr>
          <w:p w14:paraId="25A894FE" w14:textId="77777777" w:rsidR="00BD225A" w:rsidRPr="00BD225A" w:rsidRDefault="00BD225A" w:rsidP="00BD225A">
            <w:r w:rsidRPr="00BD225A">
              <w:rPr>
                <w:b/>
                <w:bCs/>
              </w:rPr>
              <w:t>Classes</w:t>
            </w:r>
          </w:p>
        </w:tc>
        <w:tc>
          <w:tcPr>
            <w:tcW w:w="0" w:type="auto"/>
            <w:vAlign w:val="center"/>
            <w:hideMark/>
          </w:tcPr>
          <w:p w14:paraId="4F689323" w14:textId="77777777" w:rsidR="00BD225A" w:rsidRPr="00BD225A" w:rsidRDefault="00BD225A" w:rsidP="00BD225A">
            <w:r w:rsidRPr="00BD225A">
              <w:t>2 (Malignant, Benign)</w:t>
            </w:r>
          </w:p>
        </w:tc>
      </w:tr>
      <w:tr w:rsidR="00BD225A" w:rsidRPr="00BD225A" w14:paraId="4ACC2268" w14:textId="77777777" w:rsidTr="00BD225A">
        <w:trPr>
          <w:tblCellSpacing w:w="15" w:type="dxa"/>
        </w:trPr>
        <w:tc>
          <w:tcPr>
            <w:tcW w:w="0" w:type="auto"/>
            <w:vAlign w:val="center"/>
            <w:hideMark/>
          </w:tcPr>
          <w:p w14:paraId="5D2EC201" w14:textId="77777777" w:rsidR="00BD225A" w:rsidRPr="00BD225A" w:rsidRDefault="00BD225A" w:rsidP="00BD225A">
            <w:r w:rsidRPr="00BD225A">
              <w:rPr>
                <w:b/>
                <w:bCs/>
              </w:rPr>
              <w:t>Missing Values</w:t>
            </w:r>
          </w:p>
        </w:tc>
        <w:tc>
          <w:tcPr>
            <w:tcW w:w="0" w:type="auto"/>
            <w:vAlign w:val="center"/>
            <w:hideMark/>
          </w:tcPr>
          <w:p w14:paraId="65D5813E" w14:textId="77777777" w:rsidR="00BD225A" w:rsidRPr="00BD225A" w:rsidRDefault="00BD225A" w:rsidP="00BD225A">
            <w:r w:rsidRPr="00BD225A">
              <w:t>None</w:t>
            </w:r>
          </w:p>
        </w:tc>
      </w:tr>
      <w:tr w:rsidR="00BD225A" w:rsidRPr="00BD225A" w14:paraId="575713D6" w14:textId="77777777" w:rsidTr="00BD225A">
        <w:trPr>
          <w:tblCellSpacing w:w="15" w:type="dxa"/>
        </w:trPr>
        <w:tc>
          <w:tcPr>
            <w:tcW w:w="0" w:type="auto"/>
            <w:vAlign w:val="center"/>
            <w:hideMark/>
          </w:tcPr>
          <w:p w14:paraId="1450C56D" w14:textId="77777777" w:rsidR="00BD225A" w:rsidRPr="00BD225A" w:rsidRDefault="00BD225A" w:rsidP="00BD225A">
            <w:r w:rsidRPr="00BD225A">
              <w:rPr>
                <w:b/>
                <w:bCs/>
              </w:rPr>
              <w:t>Data Type</w:t>
            </w:r>
          </w:p>
        </w:tc>
        <w:tc>
          <w:tcPr>
            <w:tcW w:w="0" w:type="auto"/>
            <w:vAlign w:val="center"/>
            <w:hideMark/>
          </w:tcPr>
          <w:p w14:paraId="79B2B1AC" w14:textId="77777777" w:rsidR="00BD225A" w:rsidRPr="00BD225A" w:rsidRDefault="00BD225A" w:rsidP="00BD225A">
            <w:r w:rsidRPr="00BD225A">
              <w:t>Numerical</w:t>
            </w:r>
          </w:p>
        </w:tc>
      </w:tr>
      <w:tr w:rsidR="00BD225A" w:rsidRPr="00BD225A" w14:paraId="01312857" w14:textId="77777777" w:rsidTr="00BD225A">
        <w:trPr>
          <w:tblCellSpacing w:w="15" w:type="dxa"/>
        </w:trPr>
        <w:tc>
          <w:tcPr>
            <w:tcW w:w="0" w:type="auto"/>
            <w:vAlign w:val="center"/>
            <w:hideMark/>
          </w:tcPr>
          <w:p w14:paraId="42A0D86D" w14:textId="77777777" w:rsidR="00BD225A" w:rsidRPr="00BD225A" w:rsidRDefault="00BD225A" w:rsidP="00BD225A">
            <w:r w:rsidRPr="00BD225A">
              <w:rPr>
                <w:b/>
                <w:bCs/>
              </w:rPr>
              <w:t>Balanced Classes</w:t>
            </w:r>
          </w:p>
        </w:tc>
        <w:tc>
          <w:tcPr>
            <w:tcW w:w="0" w:type="auto"/>
            <w:vAlign w:val="center"/>
            <w:hideMark/>
          </w:tcPr>
          <w:p w14:paraId="2F9BA5B7" w14:textId="77777777" w:rsidR="00BD225A" w:rsidRPr="00BD225A" w:rsidRDefault="00BD225A" w:rsidP="00BD225A">
            <w:r w:rsidRPr="00BD225A">
              <w:t>Slightly Imbalanced (212 Malignant, 357 Benign)</w:t>
            </w:r>
          </w:p>
        </w:tc>
      </w:tr>
    </w:tbl>
    <w:p w14:paraId="55E53053" w14:textId="77777777" w:rsidR="00BD225A" w:rsidRPr="00BD225A" w:rsidRDefault="003B1B2D" w:rsidP="00BD225A">
      <w:r>
        <w:pict w14:anchorId="21B6F8FD">
          <v:rect id="_x0000_i1033" style="width:0;height:1.5pt" o:hralign="center" o:hrstd="t" o:hr="t" fillcolor="#a0a0a0" stroked="f"/>
        </w:pict>
      </w:r>
    </w:p>
    <w:p w14:paraId="547BCC20" w14:textId="77777777" w:rsidR="00BD225A" w:rsidRPr="00BD225A" w:rsidRDefault="00BD225A" w:rsidP="00BD225A">
      <w:pPr>
        <w:rPr>
          <w:b/>
          <w:bCs/>
        </w:rPr>
      </w:pPr>
      <w:r w:rsidRPr="00BD225A">
        <w:rPr>
          <w:b/>
          <w:bCs/>
        </w:rPr>
        <w:t>Feature Categories:</w:t>
      </w:r>
    </w:p>
    <w:p w14:paraId="2C52C31D" w14:textId="77777777" w:rsidR="00BD225A" w:rsidRPr="00BD225A" w:rsidRDefault="00BD225A" w:rsidP="00BD225A">
      <w:r w:rsidRPr="00BD225A">
        <w:t xml:space="preserve">Each sample has </w:t>
      </w:r>
      <w:r w:rsidRPr="00BD225A">
        <w:rPr>
          <w:b/>
          <w:bCs/>
        </w:rPr>
        <w:t>30 numeric features</w:t>
      </w:r>
      <w:r w:rsidRPr="00BD225A">
        <w:t>, grouped into three types for each of 10 measurements:</w:t>
      </w:r>
    </w:p>
    <w:p w14:paraId="7E14010E" w14:textId="77777777" w:rsidR="00BD225A" w:rsidRPr="00BD225A" w:rsidRDefault="00BD225A" w:rsidP="00BD225A">
      <w:pPr>
        <w:numPr>
          <w:ilvl w:val="0"/>
          <w:numId w:val="9"/>
        </w:numPr>
      </w:pPr>
      <w:r w:rsidRPr="00BD225A">
        <w:rPr>
          <w:b/>
          <w:bCs/>
        </w:rPr>
        <w:t>Mean</w:t>
      </w:r>
      <w:r w:rsidRPr="00BD225A">
        <w:t xml:space="preserve"> (average of values)</w:t>
      </w:r>
    </w:p>
    <w:p w14:paraId="607967E6" w14:textId="77777777" w:rsidR="00BD225A" w:rsidRPr="00BD225A" w:rsidRDefault="00BD225A" w:rsidP="00BD225A">
      <w:pPr>
        <w:numPr>
          <w:ilvl w:val="0"/>
          <w:numId w:val="9"/>
        </w:numPr>
      </w:pPr>
      <w:r w:rsidRPr="00BD225A">
        <w:rPr>
          <w:b/>
          <w:bCs/>
        </w:rPr>
        <w:t>Standard error</w:t>
      </w:r>
      <w:r w:rsidRPr="00BD225A">
        <w:t xml:space="preserve"> (SE)</w:t>
      </w:r>
    </w:p>
    <w:p w14:paraId="2C93DF76" w14:textId="77777777" w:rsidR="00BD225A" w:rsidRPr="00BD225A" w:rsidRDefault="00BD225A" w:rsidP="00BD225A">
      <w:pPr>
        <w:numPr>
          <w:ilvl w:val="0"/>
          <w:numId w:val="9"/>
        </w:numPr>
      </w:pPr>
      <w:r w:rsidRPr="00BD225A">
        <w:rPr>
          <w:b/>
          <w:bCs/>
        </w:rPr>
        <w:t>"Worst"</w:t>
      </w:r>
      <w:r w:rsidRPr="00BD225A">
        <w:t xml:space="preserve"> or largest (mean of the three largest values)</w:t>
      </w:r>
    </w:p>
    <w:p w14:paraId="3FF083D7" w14:textId="77777777" w:rsidR="00BD225A" w:rsidRPr="00BD225A" w:rsidRDefault="00BD225A" w:rsidP="00BD225A">
      <w:pPr>
        <w:rPr>
          <w:b/>
          <w:bCs/>
        </w:rPr>
      </w:pPr>
      <w:r w:rsidRPr="00BD225A">
        <w:rPr>
          <w:b/>
          <w:bCs/>
        </w:rPr>
        <w:t>Measurements: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4360"/>
      </w:tblGrid>
      <w:tr w:rsidR="00BD225A" w:rsidRPr="00BD225A" w14:paraId="4AE778D8" w14:textId="77777777" w:rsidTr="00BD225A">
        <w:trPr>
          <w:tblHeader/>
          <w:tblCellSpacing w:w="15" w:type="dxa"/>
        </w:trPr>
        <w:tc>
          <w:tcPr>
            <w:tcW w:w="0" w:type="auto"/>
            <w:vAlign w:val="center"/>
            <w:hideMark/>
          </w:tcPr>
          <w:p w14:paraId="08FE9E02" w14:textId="77777777" w:rsidR="00BD225A" w:rsidRPr="00BD225A" w:rsidRDefault="00BD225A" w:rsidP="00BD225A">
            <w:pPr>
              <w:rPr>
                <w:b/>
                <w:bCs/>
              </w:rPr>
            </w:pPr>
            <w:r w:rsidRPr="00BD225A">
              <w:rPr>
                <w:b/>
                <w:bCs/>
              </w:rPr>
              <w:t>Measurement</w:t>
            </w:r>
          </w:p>
        </w:tc>
        <w:tc>
          <w:tcPr>
            <w:tcW w:w="0" w:type="auto"/>
            <w:vAlign w:val="center"/>
            <w:hideMark/>
          </w:tcPr>
          <w:p w14:paraId="2B007078" w14:textId="77777777" w:rsidR="00BD225A" w:rsidRPr="00BD225A" w:rsidRDefault="00BD225A" w:rsidP="00BD225A">
            <w:pPr>
              <w:rPr>
                <w:b/>
                <w:bCs/>
              </w:rPr>
            </w:pPr>
            <w:r w:rsidRPr="00BD225A">
              <w:rPr>
                <w:b/>
                <w:bCs/>
              </w:rPr>
              <w:t>Description</w:t>
            </w:r>
          </w:p>
        </w:tc>
      </w:tr>
      <w:tr w:rsidR="00BD225A" w:rsidRPr="00BD225A" w14:paraId="3159ECB4" w14:textId="77777777" w:rsidTr="00BD225A">
        <w:trPr>
          <w:tblCellSpacing w:w="15" w:type="dxa"/>
        </w:trPr>
        <w:tc>
          <w:tcPr>
            <w:tcW w:w="0" w:type="auto"/>
            <w:vAlign w:val="center"/>
            <w:hideMark/>
          </w:tcPr>
          <w:p w14:paraId="2D13DAB9" w14:textId="77777777" w:rsidR="00BD225A" w:rsidRPr="00BD225A" w:rsidRDefault="00BD225A" w:rsidP="00BD225A">
            <w:r w:rsidRPr="00BD225A">
              <w:t>radius</w:t>
            </w:r>
          </w:p>
        </w:tc>
        <w:tc>
          <w:tcPr>
            <w:tcW w:w="0" w:type="auto"/>
            <w:vAlign w:val="center"/>
            <w:hideMark/>
          </w:tcPr>
          <w:p w14:paraId="6DBAC664" w14:textId="77777777" w:rsidR="00BD225A" w:rsidRPr="00BD225A" w:rsidRDefault="00BD225A" w:rsidP="00BD225A">
            <w:r w:rsidRPr="00BD225A">
              <w:t>Distance from center to points on the perimeter</w:t>
            </w:r>
          </w:p>
        </w:tc>
      </w:tr>
      <w:tr w:rsidR="00BD225A" w:rsidRPr="00BD225A" w14:paraId="19E62624" w14:textId="77777777" w:rsidTr="00BD225A">
        <w:trPr>
          <w:tblCellSpacing w:w="15" w:type="dxa"/>
        </w:trPr>
        <w:tc>
          <w:tcPr>
            <w:tcW w:w="0" w:type="auto"/>
            <w:vAlign w:val="center"/>
            <w:hideMark/>
          </w:tcPr>
          <w:p w14:paraId="61DA9153" w14:textId="77777777" w:rsidR="00BD225A" w:rsidRPr="00BD225A" w:rsidRDefault="00BD225A" w:rsidP="00BD225A">
            <w:r w:rsidRPr="00BD225A">
              <w:t>texture</w:t>
            </w:r>
          </w:p>
        </w:tc>
        <w:tc>
          <w:tcPr>
            <w:tcW w:w="0" w:type="auto"/>
            <w:vAlign w:val="center"/>
            <w:hideMark/>
          </w:tcPr>
          <w:p w14:paraId="1906187D" w14:textId="77777777" w:rsidR="00BD225A" w:rsidRPr="00BD225A" w:rsidRDefault="00BD225A" w:rsidP="00BD225A">
            <w:r w:rsidRPr="00BD225A">
              <w:t>Standard deviation of gray-scale values</w:t>
            </w:r>
          </w:p>
        </w:tc>
      </w:tr>
      <w:tr w:rsidR="00BD225A" w:rsidRPr="00BD225A" w14:paraId="362B3402" w14:textId="77777777" w:rsidTr="00BD225A">
        <w:trPr>
          <w:tblCellSpacing w:w="15" w:type="dxa"/>
        </w:trPr>
        <w:tc>
          <w:tcPr>
            <w:tcW w:w="0" w:type="auto"/>
            <w:vAlign w:val="center"/>
            <w:hideMark/>
          </w:tcPr>
          <w:p w14:paraId="2D51E56E" w14:textId="77777777" w:rsidR="00BD225A" w:rsidRPr="00BD225A" w:rsidRDefault="00BD225A" w:rsidP="00BD225A">
            <w:r w:rsidRPr="00BD225A">
              <w:t>perimeter</w:t>
            </w:r>
          </w:p>
        </w:tc>
        <w:tc>
          <w:tcPr>
            <w:tcW w:w="0" w:type="auto"/>
            <w:vAlign w:val="center"/>
            <w:hideMark/>
          </w:tcPr>
          <w:p w14:paraId="39DB8933" w14:textId="77777777" w:rsidR="00BD225A" w:rsidRPr="00BD225A" w:rsidRDefault="00BD225A" w:rsidP="00BD225A">
            <w:r w:rsidRPr="00BD225A">
              <w:t>Perimeter of the mass</w:t>
            </w:r>
          </w:p>
        </w:tc>
      </w:tr>
      <w:tr w:rsidR="00BD225A" w:rsidRPr="00BD225A" w14:paraId="7C04C2DE" w14:textId="77777777" w:rsidTr="00BD225A">
        <w:trPr>
          <w:tblCellSpacing w:w="15" w:type="dxa"/>
        </w:trPr>
        <w:tc>
          <w:tcPr>
            <w:tcW w:w="0" w:type="auto"/>
            <w:vAlign w:val="center"/>
            <w:hideMark/>
          </w:tcPr>
          <w:p w14:paraId="3276F955" w14:textId="77777777" w:rsidR="00BD225A" w:rsidRPr="00BD225A" w:rsidRDefault="00BD225A" w:rsidP="00BD225A">
            <w:r w:rsidRPr="00BD225A">
              <w:t>area</w:t>
            </w:r>
          </w:p>
        </w:tc>
        <w:tc>
          <w:tcPr>
            <w:tcW w:w="0" w:type="auto"/>
            <w:vAlign w:val="center"/>
            <w:hideMark/>
          </w:tcPr>
          <w:p w14:paraId="19480C18" w14:textId="77777777" w:rsidR="00BD225A" w:rsidRPr="00BD225A" w:rsidRDefault="00BD225A" w:rsidP="00BD225A">
            <w:r w:rsidRPr="00BD225A">
              <w:t>Area of the mass</w:t>
            </w:r>
          </w:p>
        </w:tc>
      </w:tr>
      <w:tr w:rsidR="00BD225A" w:rsidRPr="00BD225A" w14:paraId="7506DC80" w14:textId="77777777" w:rsidTr="00BD225A">
        <w:trPr>
          <w:tblCellSpacing w:w="15" w:type="dxa"/>
        </w:trPr>
        <w:tc>
          <w:tcPr>
            <w:tcW w:w="0" w:type="auto"/>
            <w:vAlign w:val="center"/>
            <w:hideMark/>
          </w:tcPr>
          <w:p w14:paraId="5DB4A9CB" w14:textId="77777777" w:rsidR="00BD225A" w:rsidRPr="00BD225A" w:rsidRDefault="00BD225A" w:rsidP="00BD225A">
            <w:r w:rsidRPr="00BD225A">
              <w:t>smoothness</w:t>
            </w:r>
          </w:p>
        </w:tc>
        <w:tc>
          <w:tcPr>
            <w:tcW w:w="0" w:type="auto"/>
            <w:vAlign w:val="center"/>
            <w:hideMark/>
          </w:tcPr>
          <w:p w14:paraId="76E2C75B" w14:textId="77777777" w:rsidR="00BD225A" w:rsidRPr="00BD225A" w:rsidRDefault="00BD225A" w:rsidP="00BD225A">
            <w:r w:rsidRPr="00BD225A">
              <w:t>Local variation in radius lengths</w:t>
            </w:r>
          </w:p>
        </w:tc>
      </w:tr>
      <w:tr w:rsidR="00BD225A" w:rsidRPr="00BD225A" w14:paraId="5D96AE81" w14:textId="77777777" w:rsidTr="00BD225A">
        <w:trPr>
          <w:tblCellSpacing w:w="15" w:type="dxa"/>
        </w:trPr>
        <w:tc>
          <w:tcPr>
            <w:tcW w:w="0" w:type="auto"/>
            <w:vAlign w:val="center"/>
            <w:hideMark/>
          </w:tcPr>
          <w:p w14:paraId="234610D0" w14:textId="77777777" w:rsidR="00BD225A" w:rsidRPr="00BD225A" w:rsidRDefault="00BD225A" w:rsidP="00BD225A">
            <w:r w:rsidRPr="00BD225A">
              <w:t>compactness</w:t>
            </w:r>
          </w:p>
        </w:tc>
        <w:tc>
          <w:tcPr>
            <w:tcW w:w="0" w:type="auto"/>
            <w:vAlign w:val="center"/>
            <w:hideMark/>
          </w:tcPr>
          <w:p w14:paraId="51FFCE35" w14:textId="77777777" w:rsidR="00BD225A" w:rsidRPr="00BD225A" w:rsidRDefault="00BD225A" w:rsidP="00BD225A">
            <w:r w:rsidRPr="00BD225A">
              <w:t>Perimeter² / Area - 1.0</w:t>
            </w:r>
          </w:p>
        </w:tc>
      </w:tr>
      <w:tr w:rsidR="00BD225A" w:rsidRPr="00BD225A" w14:paraId="0D1D355E" w14:textId="77777777" w:rsidTr="00BD225A">
        <w:trPr>
          <w:tblCellSpacing w:w="15" w:type="dxa"/>
        </w:trPr>
        <w:tc>
          <w:tcPr>
            <w:tcW w:w="0" w:type="auto"/>
            <w:vAlign w:val="center"/>
            <w:hideMark/>
          </w:tcPr>
          <w:p w14:paraId="78B1703D" w14:textId="77777777" w:rsidR="00BD225A" w:rsidRPr="00BD225A" w:rsidRDefault="00BD225A" w:rsidP="00BD225A">
            <w:r w:rsidRPr="00BD225A">
              <w:t>concavity</w:t>
            </w:r>
          </w:p>
        </w:tc>
        <w:tc>
          <w:tcPr>
            <w:tcW w:w="0" w:type="auto"/>
            <w:vAlign w:val="center"/>
            <w:hideMark/>
          </w:tcPr>
          <w:p w14:paraId="4A2BCB25" w14:textId="77777777" w:rsidR="00BD225A" w:rsidRPr="00BD225A" w:rsidRDefault="00BD225A" w:rsidP="00BD225A">
            <w:r w:rsidRPr="00BD225A">
              <w:t>Severity of concave portions of the contour</w:t>
            </w:r>
          </w:p>
        </w:tc>
      </w:tr>
      <w:tr w:rsidR="00BD225A" w:rsidRPr="00BD225A" w14:paraId="13669F3D" w14:textId="77777777" w:rsidTr="00BD225A">
        <w:trPr>
          <w:tblCellSpacing w:w="15" w:type="dxa"/>
        </w:trPr>
        <w:tc>
          <w:tcPr>
            <w:tcW w:w="0" w:type="auto"/>
            <w:vAlign w:val="center"/>
            <w:hideMark/>
          </w:tcPr>
          <w:p w14:paraId="34951258" w14:textId="77777777" w:rsidR="00BD225A" w:rsidRPr="00BD225A" w:rsidRDefault="00BD225A" w:rsidP="00BD225A">
            <w:r w:rsidRPr="00BD225A">
              <w:t>concave points</w:t>
            </w:r>
          </w:p>
        </w:tc>
        <w:tc>
          <w:tcPr>
            <w:tcW w:w="0" w:type="auto"/>
            <w:vAlign w:val="center"/>
            <w:hideMark/>
          </w:tcPr>
          <w:p w14:paraId="55ED807A" w14:textId="77777777" w:rsidR="00BD225A" w:rsidRPr="00BD225A" w:rsidRDefault="00BD225A" w:rsidP="00BD225A">
            <w:r w:rsidRPr="00BD225A">
              <w:t>Number of concave portions of the contour</w:t>
            </w:r>
          </w:p>
        </w:tc>
      </w:tr>
      <w:tr w:rsidR="00BD225A" w:rsidRPr="00BD225A" w14:paraId="7909367D" w14:textId="77777777" w:rsidTr="00BD225A">
        <w:trPr>
          <w:tblCellSpacing w:w="15" w:type="dxa"/>
        </w:trPr>
        <w:tc>
          <w:tcPr>
            <w:tcW w:w="0" w:type="auto"/>
            <w:vAlign w:val="center"/>
            <w:hideMark/>
          </w:tcPr>
          <w:p w14:paraId="62F7B59C" w14:textId="77777777" w:rsidR="00BD225A" w:rsidRPr="00BD225A" w:rsidRDefault="00BD225A" w:rsidP="00BD225A">
            <w:r w:rsidRPr="00BD225A">
              <w:t>symmetry</w:t>
            </w:r>
          </w:p>
        </w:tc>
        <w:tc>
          <w:tcPr>
            <w:tcW w:w="0" w:type="auto"/>
            <w:vAlign w:val="center"/>
            <w:hideMark/>
          </w:tcPr>
          <w:p w14:paraId="53FF0254" w14:textId="77777777" w:rsidR="00BD225A" w:rsidRPr="00BD225A" w:rsidRDefault="00BD225A" w:rsidP="00BD225A">
            <w:r w:rsidRPr="00BD225A">
              <w:t>Symmetry of the mass</w:t>
            </w:r>
          </w:p>
        </w:tc>
      </w:tr>
      <w:tr w:rsidR="00BD225A" w:rsidRPr="00BD225A" w14:paraId="1FBDE84E" w14:textId="77777777" w:rsidTr="00BD225A">
        <w:trPr>
          <w:tblCellSpacing w:w="15" w:type="dxa"/>
        </w:trPr>
        <w:tc>
          <w:tcPr>
            <w:tcW w:w="0" w:type="auto"/>
            <w:vAlign w:val="center"/>
            <w:hideMark/>
          </w:tcPr>
          <w:p w14:paraId="717C61C7" w14:textId="77777777" w:rsidR="00BD225A" w:rsidRPr="00BD225A" w:rsidRDefault="00BD225A" w:rsidP="00BD225A">
            <w:r w:rsidRPr="00BD225A">
              <w:lastRenderedPageBreak/>
              <w:t>fractal dimension</w:t>
            </w:r>
          </w:p>
        </w:tc>
        <w:tc>
          <w:tcPr>
            <w:tcW w:w="0" w:type="auto"/>
            <w:vAlign w:val="center"/>
            <w:hideMark/>
          </w:tcPr>
          <w:p w14:paraId="4BBFFF9C" w14:textId="77777777" w:rsidR="00BD225A" w:rsidRPr="00BD225A" w:rsidRDefault="00BD225A" w:rsidP="00BD225A">
            <w:r w:rsidRPr="00BD225A">
              <w:t>"Roughness" of the contour</w:t>
            </w:r>
          </w:p>
        </w:tc>
      </w:tr>
    </w:tbl>
    <w:p w14:paraId="5385A9A3" w14:textId="77777777" w:rsidR="00BD225A" w:rsidRPr="00BD225A" w:rsidRDefault="00BD225A" w:rsidP="00BD225A">
      <w:r w:rsidRPr="00BD225A">
        <w:t>Each of these 10 measurements has:</w:t>
      </w:r>
    </w:p>
    <w:p w14:paraId="49C9BFFC" w14:textId="77777777" w:rsidR="00BD225A" w:rsidRPr="00BD225A" w:rsidRDefault="00BD225A" w:rsidP="00BD225A">
      <w:pPr>
        <w:numPr>
          <w:ilvl w:val="0"/>
          <w:numId w:val="10"/>
        </w:numPr>
      </w:pPr>
      <w:r w:rsidRPr="00BD225A">
        <w:t>mean (e.g., radius_mean)</w:t>
      </w:r>
    </w:p>
    <w:p w14:paraId="5BD7045B" w14:textId="77777777" w:rsidR="00BD225A" w:rsidRPr="00BD225A" w:rsidRDefault="00BD225A" w:rsidP="00BD225A">
      <w:pPr>
        <w:numPr>
          <w:ilvl w:val="0"/>
          <w:numId w:val="10"/>
        </w:numPr>
      </w:pPr>
      <w:r w:rsidRPr="00BD225A">
        <w:t>standard error (e.g., radius_se)</w:t>
      </w:r>
    </w:p>
    <w:p w14:paraId="62CF00C8" w14:textId="77777777" w:rsidR="00BD225A" w:rsidRPr="00BD225A" w:rsidRDefault="00BD225A" w:rsidP="00BD225A">
      <w:pPr>
        <w:numPr>
          <w:ilvl w:val="0"/>
          <w:numId w:val="10"/>
        </w:numPr>
      </w:pPr>
      <w:r w:rsidRPr="00BD225A">
        <w:t>worst (e.g., radius_worst)</w:t>
      </w:r>
    </w:p>
    <w:p w14:paraId="3A5DDDCF" w14:textId="77777777" w:rsidR="00BD225A" w:rsidRPr="00BD225A" w:rsidRDefault="00BD225A" w:rsidP="00BD225A">
      <w:r w:rsidRPr="00BD225A">
        <w:t xml:space="preserve">So in total: 10 × 3 = </w:t>
      </w:r>
      <w:r w:rsidRPr="00BD225A">
        <w:rPr>
          <w:b/>
          <w:bCs/>
        </w:rPr>
        <w:t>30 features</w:t>
      </w:r>
    </w:p>
    <w:p w14:paraId="3E133048" w14:textId="77777777" w:rsidR="00BD225A" w:rsidRPr="00BD225A" w:rsidRDefault="003B1B2D" w:rsidP="00BD225A">
      <w:r>
        <w:pict w14:anchorId="037AD84E">
          <v:rect id="_x0000_i1034" style="width:0;height:1.5pt" o:hralign="center" o:hrstd="t" o:hr="t" fillcolor="#a0a0a0" stroked="f"/>
        </w:pict>
      </w:r>
    </w:p>
    <w:p w14:paraId="01300B15" w14:textId="77777777" w:rsidR="00BD225A" w:rsidRPr="00BD225A" w:rsidRDefault="00BD225A" w:rsidP="00BD225A">
      <w:pPr>
        <w:rPr>
          <w:b/>
          <w:bCs/>
        </w:rPr>
      </w:pPr>
      <w:r w:rsidRPr="00BD225A">
        <w:rPr>
          <w:b/>
          <w:bCs/>
        </w:rPr>
        <w:t>Sample Features (first 5 columns):</w:t>
      </w:r>
    </w:p>
    <w:tbl>
      <w:tblPr>
        <w:tblW w:w="9653" w:type="dxa"/>
        <w:tblCellSpacing w:w="15" w:type="dxa"/>
        <w:tblCellMar>
          <w:top w:w="15" w:type="dxa"/>
          <w:left w:w="15" w:type="dxa"/>
          <w:bottom w:w="15" w:type="dxa"/>
          <w:right w:w="15" w:type="dxa"/>
        </w:tblCellMar>
        <w:tblLook w:val="04A0" w:firstRow="1" w:lastRow="0" w:firstColumn="1" w:lastColumn="0" w:noHBand="0" w:noVBand="1"/>
      </w:tblPr>
      <w:tblGrid>
        <w:gridCol w:w="1696"/>
        <w:gridCol w:w="1820"/>
        <w:gridCol w:w="2158"/>
        <w:gridCol w:w="1469"/>
        <w:gridCol w:w="2416"/>
        <w:gridCol w:w="94"/>
      </w:tblGrid>
      <w:tr w:rsidR="00BD225A" w:rsidRPr="00BD225A" w14:paraId="765B6BB7" w14:textId="77777777" w:rsidTr="002C5AC3">
        <w:trPr>
          <w:trHeight w:val="474"/>
          <w:tblHeader/>
          <w:tblCellSpacing w:w="15" w:type="dxa"/>
        </w:trPr>
        <w:tc>
          <w:tcPr>
            <w:tcW w:w="0" w:type="auto"/>
            <w:vAlign w:val="center"/>
            <w:hideMark/>
          </w:tcPr>
          <w:p w14:paraId="2B25DEB3" w14:textId="77777777" w:rsidR="00BD225A" w:rsidRPr="00BD225A" w:rsidRDefault="00BD225A" w:rsidP="00BD225A">
            <w:pPr>
              <w:rPr>
                <w:b/>
                <w:bCs/>
              </w:rPr>
            </w:pPr>
            <w:r w:rsidRPr="00BD225A">
              <w:rPr>
                <w:b/>
                <w:bCs/>
              </w:rPr>
              <w:t>radius_mean</w:t>
            </w:r>
          </w:p>
        </w:tc>
        <w:tc>
          <w:tcPr>
            <w:tcW w:w="0" w:type="auto"/>
            <w:vAlign w:val="center"/>
            <w:hideMark/>
          </w:tcPr>
          <w:p w14:paraId="66DD4A19" w14:textId="77777777" w:rsidR="00BD225A" w:rsidRPr="00BD225A" w:rsidRDefault="00BD225A" w:rsidP="00BD225A">
            <w:pPr>
              <w:rPr>
                <w:b/>
                <w:bCs/>
              </w:rPr>
            </w:pPr>
            <w:r w:rsidRPr="00BD225A">
              <w:rPr>
                <w:b/>
                <w:bCs/>
              </w:rPr>
              <w:t>texture_mean</w:t>
            </w:r>
          </w:p>
        </w:tc>
        <w:tc>
          <w:tcPr>
            <w:tcW w:w="0" w:type="auto"/>
            <w:vAlign w:val="center"/>
            <w:hideMark/>
          </w:tcPr>
          <w:p w14:paraId="52709AF4" w14:textId="77777777" w:rsidR="00BD225A" w:rsidRPr="00BD225A" w:rsidRDefault="00BD225A" w:rsidP="00BD225A">
            <w:pPr>
              <w:rPr>
                <w:b/>
                <w:bCs/>
              </w:rPr>
            </w:pPr>
            <w:r w:rsidRPr="00BD225A">
              <w:rPr>
                <w:b/>
                <w:bCs/>
              </w:rPr>
              <w:t>perimeter_mean</w:t>
            </w:r>
          </w:p>
        </w:tc>
        <w:tc>
          <w:tcPr>
            <w:tcW w:w="0" w:type="auto"/>
            <w:vAlign w:val="center"/>
            <w:hideMark/>
          </w:tcPr>
          <w:p w14:paraId="44F55A28" w14:textId="77777777" w:rsidR="00BD225A" w:rsidRPr="00BD225A" w:rsidRDefault="00BD225A" w:rsidP="00BD225A">
            <w:pPr>
              <w:rPr>
                <w:b/>
                <w:bCs/>
              </w:rPr>
            </w:pPr>
            <w:r w:rsidRPr="00BD225A">
              <w:rPr>
                <w:b/>
                <w:bCs/>
              </w:rPr>
              <w:t>area_mean</w:t>
            </w:r>
          </w:p>
        </w:tc>
        <w:tc>
          <w:tcPr>
            <w:tcW w:w="0" w:type="auto"/>
            <w:vAlign w:val="center"/>
            <w:hideMark/>
          </w:tcPr>
          <w:p w14:paraId="1390905E" w14:textId="77777777" w:rsidR="00BD225A" w:rsidRPr="00BD225A" w:rsidRDefault="00BD225A" w:rsidP="00BD225A">
            <w:pPr>
              <w:rPr>
                <w:b/>
                <w:bCs/>
              </w:rPr>
            </w:pPr>
            <w:r w:rsidRPr="00BD225A">
              <w:rPr>
                <w:b/>
                <w:bCs/>
              </w:rPr>
              <w:t>smoothness_mean</w:t>
            </w:r>
          </w:p>
        </w:tc>
        <w:tc>
          <w:tcPr>
            <w:tcW w:w="0" w:type="auto"/>
            <w:vAlign w:val="center"/>
            <w:hideMark/>
          </w:tcPr>
          <w:p w14:paraId="2BFF25D7" w14:textId="29A2B0CE" w:rsidR="00BD225A" w:rsidRPr="00BD225A" w:rsidRDefault="00BD225A" w:rsidP="00BD225A">
            <w:pPr>
              <w:rPr>
                <w:b/>
                <w:bCs/>
              </w:rPr>
            </w:pPr>
          </w:p>
        </w:tc>
      </w:tr>
      <w:tr w:rsidR="00BD225A" w:rsidRPr="00BD225A" w14:paraId="11259CFD" w14:textId="77777777" w:rsidTr="002C5AC3">
        <w:trPr>
          <w:trHeight w:val="462"/>
          <w:tblCellSpacing w:w="15" w:type="dxa"/>
        </w:trPr>
        <w:tc>
          <w:tcPr>
            <w:tcW w:w="0" w:type="auto"/>
            <w:vAlign w:val="center"/>
            <w:hideMark/>
          </w:tcPr>
          <w:p w14:paraId="2C4037AE" w14:textId="77777777" w:rsidR="00BD225A" w:rsidRPr="00BD225A" w:rsidRDefault="00BD225A" w:rsidP="00BD225A">
            <w:r w:rsidRPr="00BD225A">
              <w:t>17.99</w:t>
            </w:r>
          </w:p>
        </w:tc>
        <w:tc>
          <w:tcPr>
            <w:tcW w:w="0" w:type="auto"/>
            <w:vAlign w:val="center"/>
            <w:hideMark/>
          </w:tcPr>
          <w:p w14:paraId="36A4CCC7" w14:textId="77777777" w:rsidR="00BD225A" w:rsidRPr="00BD225A" w:rsidRDefault="00BD225A" w:rsidP="00BD225A">
            <w:r w:rsidRPr="00BD225A">
              <w:t>10.38</w:t>
            </w:r>
          </w:p>
        </w:tc>
        <w:tc>
          <w:tcPr>
            <w:tcW w:w="0" w:type="auto"/>
            <w:vAlign w:val="center"/>
            <w:hideMark/>
          </w:tcPr>
          <w:p w14:paraId="6B50BB77" w14:textId="77777777" w:rsidR="00BD225A" w:rsidRPr="00BD225A" w:rsidRDefault="00BD225A" w:rsidP="00BD225A">
            <w:r w:rsidRPr="00BD225A">
              <w:t>122.8</w:t>
            </w:r>
          </w:p>
        </w:tc>
        <w:tc>
          <w:tcPr>
            <w:tcW w:w="0" w:type="auto"/>
            <w:vAlign w:val="center"/>
            <w:hideMark/>
          </w:tcPr>
          <w:p w14:paraId="1334C7E2" w14:textId="77777777" w:rsidR="00BD225A" w:rsidRPr="00BD225A" w:rsidRDefault="00BD225A" w:rsidP="00BD225A">
            <w:r w:rsidRPr="00BD225A">
              <w:t>1001.0</w:t>
            </w:r>
          </w:p>
        </w:tc>
        <w:tc>
          <w:tcPr>
            <w:tcW w:w="0" w:type="auto"/>
            <w:vAlign w:val="center"/>
            <w:hideMark/>
          </w:tcPr>
          <w:p w14:paraId="6AE4E21F" w14:textId="77777777" w:rsidR="00BD225A" w:rsidRPr="00BD225A" w:rsidRDefault="00BD225A" w:rsidP="00BD225A">
            <w:r w:rsidRPr="00BD225A">
              <w:t>0.1184</w:t>
            </w:r>
          </w:p>
        </w:tc>
        <w:tc>
          <w:tcPr>
            <w:tcW w:w="0" w:type="auto"/>
            <w:vAlign w:val="center"/>
            <w:hideMark/>
          </w:tcPr>
          <w:p w14:paraId="69C3A1DD" w14:textId="57CFB945" w:rsidR="00BD225A" w:rsidRPr="00BD225A" w:rsidRDefault="00BD225A" w:rsidP="00BD225A"/>
        </w:tc>
      </w:tr>
    </w:tbl>
    <w:p w14:paraId="6B04597E" w14:textId="77777777" w:rsidR="00BD225A" w:rsidRPr="00BD225A" w:rsidRDefault="003B1B2D" w:rsidP="00BD225A">
      <w:r>
        <w:pict w14:anchorId="1AC8EC60">
          <v:rect id="_x0000_i1035" style="width:0;height:1.5pt" o:hralign="center" o:hrstd="t" o:hr="t" fillcolor="#a0a0a0" stroked="f"/>
        </w:pict>
      </w:r>
    </w:p>
    <w:p w14:paraId="20EA30D5" w14:textId="77777777" w:rsidR="00BD225A" w:rsidRPr="00BD225A" w:rsidRDefault="00BD225A" w:rsidP="00BD225A">
      <w:pPr>
        <w:rPr>
          <w:b/>
          <w:bCs/>
        </w:rPr>
      </w:pPr>
      <w:r w:rsidRPr="00BD225A">
        <w:rPr>
          <w:b/>
          <w:bCs/>
        </w:rPr>
        <w:t>Usage:</w:t>
      </w:r>
    </w:p>
    <w:p w14:paraId="5360312C" w14:textId="77777777" w:rsidR="00BD225A" w:rsidRPr="00BD225A" w:rsidRDefault="00BD225A" w:rsidP="00BD225A">
      <w:r w:rsidRPr="00BD225A">
        <w:t>This dataset is ideal for:</w:t>
      </w:r>
    </w:p>
    <w:p w14:paraId="2C4B3E00" w14:textId="77777777" w:rsidR="00BD225A" w:rsidRPr="00BD225A" w:rsidRDefault="00BD225A" w:rsidP="00BD225A">
      <w:pPr>
        <w:numPr>
          <w:ilvl w:val="0"/>
          <w:numId w:val="11"/>
        </w:numPr>
      </w:pPr>
      <w:r w:rsidRPr="00BD225A">
        <w:t>Binary classification tasks</w:t>
      </w:r>
    </w:p>
    <w:p w14:paraId="5D9657BF" w14:textId="77777777" w:rsidR="00BD225A" w:rsidRPr="00BD225A" w:rsidRDefault="00BD225A" w:rsidP="00BD225A">
      <w:pPr>
        <w:numPr>
          <w:ilvl w:val="0"/>
          <w:numId w:val="11"/>
        </w:numPr>
      </w:pPr>
      <w:r w:rsidRPr="00BD225A">
        <w:t>Model testing (e.g., Logistic Regression, SVM, Random Forest, etc.)</w:t>
      </w:r>
    </w:p>
    <w:p w14:paraId="6BB11ABE" w14:textId="77777777" w:rsidR="00BD225A" w:rsidRPr="00BD225A" w:rsidRDefault="00BD225A" w:rsidP="00BD225A">
      <w:pPr>
        <w:numPr>
          <w:ilvl w:val="0"/>
          <w:numId w:val="11"/>
        </w:numPr>
      </w:pPr>
      <w:r w:rsidRPr="00BD225A">
        <w:t>Feature importance analysis</w:t>
      </w:r>
    </w:p>
    <w:p w14:paraId="045BDB7F" w14:textId="77777777" w:rsidR="00BD225A" w:rsidRPr="00BD225A" w:rsidRDefault="00BD225A" w:rsidP="00BD225A">
      <w:pPr>
        <w:numPr>
          <w:ilvl w:val="0"/>
          <w:numId w:val="11"/>
        </w:numPr>
      </w:pPr>
      <w:r w:rsidRPr="00BD225A">
        <w:t>ROC curve and AUC evaluation</w:t>
      </w:r>
    </w:p>
    <w:p w14:paraId="5415EBCF" w14:textId="77777777" w:rsidR="00BD225A" w:rsidRPr="007F3ACE" w:rsidRDefault="00BD225A" w:rsidP="00BD225A"/>
    <w:p w14:paraId="03B4FF7B" w14:textId="77777777" w:rsidR="007F3ACE" w:rsidRPr="007F3ACE" w:rsidRDefault="003B1B2D" w:rsidP="007F3ACE">
      <w:r>
        <w:pict w14:anchorId="52515479">
          <v:rect id="_x0000_i1036" style="width:0;height:1.5pt" o:hralign="center" o:hrstd="t" o:hr="t" fillcolor="#a0a0a0" stroked="f"/>
        </w:pict>
      </w:r>
    </w:p>
    <w:p w14:paraId="51B9B247" w14:textId="77777777" w:rsidR="007F3ACE" w:rsidRPr="007F3ACE" w:rsidRDefault="007F3ACE" w:rsidP="007F3ACE">
      <w:r w:rsidRPr="007F3ACE">
        <w:t>CONCLUSION:</w:t>
      </w:r>
    </w:p>
    <w:p w14:paraId="5BF92828" w14:textId="77777777" w:rsidR="007F3ACE" w:rsidRPr="007F3ACE" w:rsidRDefault="007F3ACE" w:rsidP="007F3ACE">
      <w:r w:rsidRPr="007F3ACE">
        <w:t>Decision Tree is a versatile and powerful algorithm that mimics human decision-making. Its clear structure makes it a great tool for understanding and visualizing the decision process. However, it may overfit and be sensitive to small data changes. Despite its limitations, it remains one of the most widely used algorithms in machine learning for classification and regression tasks.</w:t>
      </w:r>
    </w:p>
    <w:p w14:paraId="3EF70278" w14:textId="77777777" w:rsidR="00D0229C" w:rsidRPr="007F3ACE" w:rsidRDefault="00D0229C" w:rsidP="007F3ACE"/>
    <w:sectPr w:rsidR="00D0229C" w:rsidRPr="007F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F18"/>
    <w:multiLevelType w:val="multilevel"/>
    <w:tmpl w:val="3598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51F23"/>
    <w:multiLevelType w:val="multilevel"/>
    <w:tmpl w:val="8E6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15A94"/>
    <w:multiLevelType w:val="multilevel"/>
    <w:tmpl w:val="45C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6665D"/>
    <w:multiLevelType w:val="multilevel"/>
    <w:tmpl w:val="96E8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81B7A"/>
    <w:multiLevelType w:val="multilevel"/>
    <w:tmpl w:val="8630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A3E4C"/>
    <w:multiLevelType w:val="multilevel"/>
    <w:tmpl w:val="53A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30C37"/>
    <w:multiLevelType w:val="multilevel"/>
    <w:tmpl w:val="91E69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564324">
    <w:abstractNumId w:val="6"/>
  </w:num>
  <w:num w:numId="2" w16cid:durableId="262569282">
    <w:abstractNumId w:val="7"/>
  </w:num>
  <w:num w:numId="3" w16cid:durableId="84890203">
    <w:abstractNumId w:val="5"/>
  </w:num>
  <w:num w:numId="4" w16cid:durableId="1718578338">
    <w:abstractNumId w:val="9"/>
  </w:num>
  <w:num w:numId="5" w16cid:durableId="2038311968">
    <w:abstractNumId w:val="10"/>
  </w:num>
  <w:num w:numId="6" w16cid:durableId="569537525">
    <w:abstractNumId w:val="2"/>
  </w:num>
  <w:num w:numId="7" w16cid:durableId="1468082698">
    <w:abstractNumId w:val="8"/>
  </w:num>
  <w:num w:numId="8" w16cid:durableId="1403718762">
    <w:abstractNumId w:val="1"/>
  </w:num>
  <w:num w:numId="9" w16cid:durableId="2005621208">
    <w:abstractNumId w:val="4"/>
  </w:num>
  <w:num w:numId="10" w16cid:durableId="1600986260">
    <w:abstractNumId w:val="3"/>
  </w:num>
  <w:num w:numId="11" w16cid:durableId="191018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1B3FF8"/>
    <w:rsid w:val="002C5AC3"/>
    <w:rsid w:val="003033E5"/>
    <w:rsid w:val="003B1B2D"/>
    <w:rsid w:val="006D04DB"/>
    <w:rsid w:val="007F3ACE"/>
    <w:rsid w:val="00A00F9C"/>
    <w:rsid w:val="00A37D67"/>
    <w:rsid w:val="00A95D54"/>
    <w:rsid w:val="00B8099B"/>
    <w:rsid w:val="00BD225A"/>
    <w:rsid w:val="00D0229C"/>
    <w:rsid w:val="00E5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742">
      <w:bodyDiv w:val="1"/>
      <w:marLeft w:val="0"/>
      <w:marRight w:val="0"/>
      <w:marTop w:val="0"/>
      <w:marBottom w:val="0"/>
      <w:divBdr>
        <w:top w:val="none" w:sz="0" w:space="0" w:color="auto"/>
        <w:left w:val="none" w:sz="0" w:space="0" w:color="auto"/>
        <w:bottom w:val="none" w:sz="0" w:space="0" w:color="auto"/>
        <w:right w:val="none" w:sz="0" w:space="0" w:color="auto"/>
      </w:divBdr>
    </w:div>
    <w:div w:id="239219341">
      <w:bodyDiv w:val="1"/>
      <w:marLeft w:val="0"/>
      <w:marRight w:val="0"/>
      <w:marTop w:val="0"/>
      <w:marBottom w:val="0"/>
      <w:divBdr>
        <w:top w:val="none" w:sz="0" w:space="0" w:color="auto"/>
        <w:left w:val="none" w:sz="0" w:space="0" w:color="auto"/>
        <w:bottom w:val="none" w:sz="0" w:space="0" w:color="auto"/>
        <w:right w:val="none" w:sz="0" w:space="0" w:color="auto"/>
      </w:divBdr>
      <w:divsChild>
        <w:div w:id="800927636">
          <w:marLeft w:val="0"/>
          <w:marRight w:val="0"/>
          <w:marTop w:val="0"/>
          <w:marBottom w:val="0"/>
          <w:divBdr>
            <w:top w:val="none" w:sz="0" w:space="0" w:color="auto"/>
            <w:left w:val="none" w:sz="0" w:space="0" w:color="auto"/>
            <w:bottom w:val="none" w:sz="0" w:space="0" w:color="auto"/>
            <w:right w:val="none" w:sz="0" w:space="0" w:color="auto"/>
          </w:divBdr>
          <w:divsChild>
            <w:div w:id="1031611165">
              <w:marLeft w:val="0"/>
              <w:marRight w:val="0"/>
              <w:marTop w:val="0"/>
              <w:marBottom w:val="0"/>
              <w:divBdr>
                <w:top w:val="none" w:sz="0" w:space="0" w:color="auto"/>
                <w:left w:val="none" w:sz="0" w:space="0" w:color="auto"/>
                <w:bottom w:val="none" w:sz="0" w:space="0" w:color="auto"/>
                <w:right w:val="none" w:sz="0" w:space="0" w:color="auto"/>
              </w:divBdr>
            </w:div>
          </w:divsChild>
        </w:div>
        <w:div w:id="317654081">
          <w:marLeft w:val="0"/>
          <w:marRight w:val="0"/>
          <w:marTop w:val="0"/>
          <w:marBottom w:val="0"/>
          <w:divBdr>
            <w:top w:val="none" w:sz="0" w:space="0" w:color="auto"/>
            <w:left w:val="none" w:sz="0" w:space="0" w:color="auto"/>
            <w:bottom w:val="none" w:sz="0" w:space="0" w:color="auto"/>
            <w:right w:val="none" w:sz="0" w:space="0" w:color="auto"/>
          </w:divBdr>
          <w:divsChild>
            <w:div w:id="803306498">
              <w:marLeft w:val="0"/>
              <w:marRight w:val="0"/>
              <w:marTop w:val="0"/>
              <w:marBottom w:val="0"/>
              <w:divBdr>
                <w:top w:val="none" w:sz="0" w:space="0" w:color="auto"/>
                <w:left w:val="none" w:sz="0" w:space="0" w:color="auto"/>
                <w:bottom w:val="none" w:sz="0" w:space="0" w:color="auto"/>
                <w:right w:val="none" w:sz="0" w:space="0" w:color="auto"/>
              </w:divBdr>
            </w:div>
          </w:divsChild>
        </w:div>
        <w:div w:id="1730496225">
          <w:marLeft w:val="0"/>
          <w:marRight w:val="0"/>
          <w:marTop w:val="0"/>
          <w:marBottom w:val="0"/>
          <w:divBdr>
            <w:top w:val="none" w:sz="0" w:space="0" w:color="auto"/>
            <w:left w:val="none" w:sz="0" w:space="0" w:color="auto"/>
            <w:bottom w:val="none" w:sz="0" w:space="0" w:color="auto"/>
            <w:right w:val="none" w:sz="0" w:space="0" w:color="auto"/>
          </w:divBdr>
          <w:divsChild>
            <w:div w:id="300504970">
              <w:marLeft w:val="0"/>
              <w:marRight w:val="0"/>
              <w:marTop w:val="0"/>
              <w:marBottom w:val="0"/>
              <w:divBdr>
                <w:top w:val="none" w:sz="0" w:space="0" w:color="auto"/>
                <w:left w:val="none" w:sz="0" w:space="0" w:color="auto"/>
                <w:bottom w:val="none" w:sz="0" w:space="0" w:color="auto"/>
                <w:right w:val="none" w:sz="0" w:space="0" w:color="auto"/>
              </w:divBdr>
            </w:div>
          </w:divsChild>
        </w:div>
        <w:div w:id="1644502368">
          <w:marLeft w:val="0"/>
          <w:marRight w:val="0"/>
          <w:marTop w:val="0"/>
          <w:marBottom w:val="0"/>
          <w:divBdr>
            <w:top w:val="none" w:sz="0" w:space="0" w:color="auto"/>
            <w:left w:val="none" w:sz="0" w:space="0" w:color="auto"/>
            <w:bottom w:val="none" w:sz="0" w:space="0" w:color="auto"/>
            <w:right w:val="none" w:sz="0" w:space="0" w:color="auto"/>
          </w:divBdr>
          <w:divsChild>
            <w:div w:id="16224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2081174477">
      <w:bodyDiv w:val="1"/>
      <w:marLeft w:val="0"/>
      <w:marRight w:val="0"/>
      <w:marTop w:val="0"/>
      <w:marBottom w:val="0"/>
      <w:divBdr>
        <w:top w:val="none" w:sz="0" w:space="0" w:color="auto"/>
        <w:left w:val="none" w:sz="0" w:space="0" w:color="auto"/>
        <w:bottom w:val="none" w:sz="0" w:space="0" w:color="auto"/>
        <w:right w:val="none" w:sz="0" w:space="0" w:color="auto"/>
      </w:divBdr>
    </w:div>
    <w:div w:id="2082632199">
      <w:bodyDiv w:val="1"/>
      <w:marLeft w:val="0"/>
      <w:marRight w:val="0"/>
      <w:marTop w:val="0"/>
      <w:marBottom w:val="0"/>
      <w:divBdr>
        <w:top w:val="none" w:sz="0" w:space="0" w:color="auto"/>
        <w:left w:val="none" w:sz="0" w:space="0" w:color="auto"/>
        <w:bottom w:val="none" w:sz="0" w:space="0" w:color="auto"/>
        <w:right w:val="none" w:sz="0" w:space="0" w:color="auto"/>
      </w:divBdr>
      <w:divsChild>
        <w:div w:id="293104548">
          <w:marLeft w:val="0"/>
          <w:marRight w:val="0"/>
          <w:marTop w:val="0"/>
          <w:marBottom w:val="0"/>
          <w:divBdr>
            <w:top w:val="none" w:sz="0" w:space="0" w:color="auto"/>
            <w:left w:val="none" w:sz="0" w:space="0" w:color="auto"/>
            <w:bottom w:val="none" w:sz="0" w:space="0" w:color="auto"/>
            <w:right w:val="none" w:sz="0" w:space="0" w:color="auto"/>
          </w:divBdr>
          <w:divsChild>
            <w:div w:id="624777463">
              <w:marLeft w:val="0"/>
              <w:marRight w:val="0"/>
              <w:marTop w:val="0"/>
              <w:marBottom w:val="0"/>
              <w:divBdr>
                <w:top w:val="none" w:sz="0" w:space="0" w:color="auto"/>
                <w:left w:val="none" w:sz="0" w:space="0" w:color="auto"/>
                <w:bottom w:val="none" w:sz="0" w:space="0" w:color="auto"/>
                <w:right w:val="none" w:sz="0" w:space="0" w:color="auto"/>
              </w:divBdr>
            </w:div>
          </w:divsChild>
        </w:div>
        <w:div w:id="1112437765">
          <w:marLeft w:val="0"/>
          <w:marRight w:val="0"/>
          <w:marTop w:val="0"/>
          <w:marBottom w:val="0"/>
          <w:divBdr>
            <w:top w:val="none" w:sz="0" w:space="0" w:color="auto"/>
            <w:left w:val="none" w:sz="0" w:space="0" w:color="auto"/>
            <w:bottom w:val="none" w:sz="0" w:space="0" w:color="auto"/>
            <w:right w:val="none" w:sz="0" w:space="0" w:color="auto"/>
          </w:divBdr>
          <w:divsChild>
            <w:div w:id="1170171626">
              <w:marLeft w:val="0"/>
              <w:marRight w:val="0"/>
              <w:marTop w:val="0"/>
              <w:marBottom w:val="0"/>
              <w:divBdr>
                <w:top w:val="none" w:sz="0" w:space="0" w:color="auto"/>
                <w:left w:val="none" w:sz="0" w:space="0" w:color="auto"/>
                <w:bottom w:val="none" w:sz="0" w:space="0" w:color="auto"/>
                <w:right w:val="none" w:sz="0" w:space="0" w:color="auto"/>
              </w:divBdr>
            </w:div>
          </w:divsChild>
        </w:div>
        <w:div w:id="1318538279">
          <w:marLeft w:val="0"/>
          <w:marRight w:val="0"/>
          <w:marTop w:val="0"/>
          <w:marBottom w:val="0"/>
          <w:divBdr>
            <w:top w:val="none" w:sz="0" w:space="0" w:color="auto"/>
            <w:left w:val="none" w:sz="0" w:space="0" w:color="auto"/>
            <w:bottom w:val="none" w:sz="0" w:space="0" w:color="auto"/>
            <w:right w:val="none" w:sz="0" w:space="0" w:color="auto"/>
          </w:divBdr>
          <w:divsChild>
            <w:div w:id="2002615170">
              <w:marLeft w:val="0"/>
              <w:marRight w:val="0"/>
              <w:marTop w:val="0"/>
              <w:marBottom w:val="0"/>
              <w:divBdr>
                <w:top w:val="none" w:sz="0" w:space="0" w:color="auto"/>
                <w:left w:val="none" w:sz="0" w:space="0" w:color="auto"/>
                <w:bottom w:val="none" w:sz="0" w:space="0" w:color="auto"/>
                <w:right w:val="none" w:sz="0" w:space="0" w:color="auto"/>
              </w:divBdr>
            </w:div>
          </w:divsChild>
        </w:div>
        <w:div w:id="1565065693">
          <w:marLeft w:val="0"/>
          <w:marRight w:val="0"/>
          <w:marTop w:val="0"/>
          <w:marBottom w:val="0"/>
          <w:divBdr>
            <w:top w:val="none" w:sz="0" w:space="0" w:color="auto"/>
            <w:left w:val="none" w:sz="0" w:space="0" w:color="auto"/>
            <w:bottom w:val="none" w:sz="0" w:space="0" w:color="auto"/>
            <w:right w:val="none" w:sz="0" w:space="0" w:color="auto"/>
          </w:divBdr>
          <w:divsChild>
            <w:div w:id="1594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6</cp:revision>
  <dcterms:created xsi:type="dcterms:W3CDTF">2025-03-24T15:18:00Z</dcterms:created>
  <dcterms:modified xsi:type="dcterms:W3CDTF">2025-04-17T06:00:00Z</dcterms:modified>
</cp:coreProperties>
</file>