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2056" w14:textId="77777777" w:rsidR="00927785" w:rsidRDefault="0059476C">
      <w:pPr>
        <w:rPr>
          <w:rFonts w:ascii="Baskerville Old Face" w:hAnsi="Baskerville Old Face"/>
          <w:sz w:val="40"/>
          <w:szCs w:val="40"/>
        </w:rPr>
      </w:pPr>
      <w:r w:rsidRPr="0059476C">
        <w:rPr>
          <w:rFonts w:ascii="Baskerville Old Face" w:hAnsi="Baskerville Old Face"/>
          <w:sz w:val="40"/>
          <w:szCs w:val="40"/>
        </w:rPr>
        <w:t>E-Commerce Application on IBM Cloud Foundry</w:t>
      </w:r>
    </w:p>
    <w:p w14:paraId="3F9F79C7" w14:textId="77777777" w:rsidR="0059476C" w:rsidRPr="0059476C" w:rsidRDefault="0059476C" w:rsidP="0059476C">
      <w:pPr>
        <w:rPr>
          <w:rFonts w:ascii="Baskerville Old Face" w:hAnsi="Baskerville Old Face"/>
          <w:sz w:val="36"/>
          <w:szCs w:val="36"/>
        </w:rPr>
      </w:pPr>
      <w:r w:rsidRPr="0059476C">
        <w:rPr>
          <w:rFonts w:ascii="Baskerville Old Face" w:hAnsi="Baskerville Old Face"/>
          <w:sz w:val="36"/>
          <w:szCs w:val="36"/>
        </w:rPr>
        <w:t>Project Overview</w:t>
      </w:r>
      <w:r>
        <w:rPr>
          <w:rFonts w:ascii="Baskerville Old Face" w:hAnsi="Baskerville Old Face"/>
          <w:sz w:val="36"/>
          <w:szCs w:val="36"/>
        </w:rPr>
        <w:t>:</w:t>
      </w:r>
    </w:p>
    <w:p w14:paraId="640FAEEB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 w:rsidRPr="00EC68BE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>Objective: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>Create a secure and scalable e-commerce platform on IBM Cloud Foundry.</w:t>
      </w:r>
    </w:p>
    <w:p w14:paraId="48B64F3A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 w:rsidRPr="00EC68BE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 xml:space="preserve">Features: User management, product </w:t>
      </w:r>
      <w:r w:rsidR="00AE4ED1" w:rsidRPr="00EC68BE">
        <w:rPr>
          <w:rFonts w:ascii="Arial" w:hAnsi="Arial" w:cs="Arial"/>
          <w:sz w:val="28"/>
          <w:szCs w:val="28"/>
        </w:rPr>
        <w:t>catalogic</w:t>
      </w:r>
      <w:r w:rsidRPr="00EC68BE">
        <w:rPr>
          <w:rFonts w:ascii="Arial" w:hAnsi="Arial" w:cs="Arial"/>
          <w:sz w:val="28"/>
          <w:szCs w:val="28"/>
        </w:rPr>
        <w:t>, cart/checkout, payment integration, order tracking, and robust security.</w:t>
      </w:r>
    </w:p>
    <w:p w14:paraId="150A4674" w14:textId="77777777" w:rsidR="00EC68BE" w:rsidRDefault="00EC68BE" w:rsidP="00EC68BE">
      <w:pPr>
        <w:rPr>
          <w:rFonts w:ascii="Arial" w:hAnsi="Arial" w:cs="Arial"/>
          <w:sz w:val="28"/>
          <w:szCs w:val="28"/>
        </w:rPr>
      </w:pPr>
      <w:r w:rsidRPr="00EC68BE">
        <w:rPr>
          <w:rFonts w:ascii="Arial" w:hAnsi="Arial" w:cs="Arial"/>
          <w:sz w:val="28"/>
          <w:szCs w:val="28"/>
        </w:rPr>
        <w:t>3.Technology Stack: Frontend (HTML/CSS/JS, React), Backend (Node.js, Express), Database (PostgreSQL), Hosting (IBM Cloud Foundry), Security (HTTPS, encryption).</w:t>
      </w:r>
    </w:p>
    <w:p w14:paraId="463D9693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 w:rsidRPr="00EC68BE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>Phases: Planning, Development, Deployment, Testing, Maintenance, and Scaling.</w:t>
      </w:r>
    </w:p>
    <w:p w14:paraId="43C6555A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 w:rsidRPr="00EC68BE"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>Success Metrics: High user engagement, conversion rates, secure transactions, minimal downtime.</w:t>
      </w:r>
    </w:p>
    <w:p w14:paraId="2AC53045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 w:rsidRPr="00EC68BE">
        <w:rPr>
          <w:rFonts w:ascii="Arial" w:hAnsi="Arial" w:cs="Arial"/>
          <w:sz w:val="28"/>
          <w:szCs w:val="28"/>
        </w:rPr>
        <w:t>6.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>Team:</w:t>
      </w:r>
      <w:r>
        <w:rPr>
          <w:rFonts w:ascii="Arial" w:hAnsi="Arial" w:cs="Arial"/>
          <w:sz w:val="28"/>
          <w:szCs w:val="28"/>
        </w:rPr>
        <w:t xml:space="preserve"> </w:t>
      </w:r>
      <w:r w:rsidRPr="00EC68BE">
        <w:rPr>
          <w:rFonts w:ascii="Arial" w:hAnsi="Arial" w:cs="Arial"/>
          <w:sz w:val="28"/>
          <w:szCs w:val="28"/>
        </w:rPr>
        <w:t>Project manager, developers, UI/UX designers, DB administrators, QA testers, and DevOps engineers.</w:t>
      </w:r>
    </w:p>
    <w:p w14:paraId="69D980FC" w14:textId="77777777" w:rsidR="00EC68BE" w:rsidRPr="0059476C" w:rsidRDefault="00EC68BE" w:rsidP="00EC68BE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Design Thinking:</w:t>
      </w:r>
    </w:p>
    <w:p w14:paraId="58362D0B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EC68BE">
        <w:rPr>
          <w:rFonts w:ascii="Arial" w:hAnsi="Arial" w:cs="Arial"/>
          <w:sz w:val="28"/>
          <w:szCs w:val="28"/>
        </w:rPr>
        <w:t>Platform Design: Design the platform layout with sections for product categories, individual product pages, shopping cart, checkout, and payment.</w:t>
      </w:r>
    </w:p>
    <w:p w14:paraId="316AF59C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EC68BE">
        <w:rPr>
          <w:rFonts w:ascii="Arial" w:hAnsi="Arial" w:cs="Arial"/>
          <w:sz w:val="28"/>
          <w:szCs w:val="28"/>
        </w:rPr>
        <w:t>Product Showcase: Create a database to store product information such as images, descriptions, prices, and categories.</w:t>
      </w:r>
    </w:p>
    <w:p w14:paraId="6F5D29C0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EC68BE">
        <w:rPr>
          <w:rFonts w:ascii="Arial" w:hAnsi="Arial" w:cs="Arial"/>
          <w:sz w:val="28"/>
          <w:szCs w:val="28"/>
        </w:rPr>
        <w:t>User Authentication: Implement user registration and authentication features to enable artisans and customers to access the platform.</w:t>
      </w:r>
    </w:p>
    <w:p w14:paraId="6417A0E9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EC68BE">
        <w:rPr>
          <w:rFonts w:ascii="Arial" w:hAnsi="Arial" w:cs="Arial"/>
          <w:sz w:val="28"/>
          <w:szCs w:val="28"/>
        </w:rPr>
        <w:t>Shopping Cart and Checkout: Design and develop the shopping cart functionality and a smooth checkout process.</w:t>
      </w:r>
    </w:p>
    <w:p w14:paraId="7984F5B7" w14:textId="77777777" w:rsidR="00EC68BE" w:rsidRPr="00EC68BE" w:rsidRDefault="00EC68BE" w:rsidP="00EC6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EC68BE">
        <w:rPr>
          <w:rFonts w:ascii="Arial" w:hAnsi="Arial" w:cs="Arial"/>
          <w:sz w:val="28"/>
          <w:szCs w:val="28"/>
        </w:rPr>
        <w:t>Payment Integration: Integrate secure payment gateways to facilitate transactions.</w:t>
      </w:r>
    </w:p>
    <w:p w14:paraId="7CD35CF8" w14:textId="77777777" w:rsidR="0059476C" w:rsidRPr="0059476C" w:rsidRDefault="00EC68BE" w:rsidP="00EC68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EC68BE">
        <w:rPr>
          <w:rFonts w:ascii="Arial" w:hAnsi="Arial" w:cs="Arial"/>
          <w:sz w:val="28"/>
          <w:szCs w:val="28"/>
        </w:rPr>
        <w:t>User Experience: Focus on providing an intuitive and visually appealing user experience for both artisans and customers.</w:t>
      </w:r>
    </w:p>
    <w:sectPr w:rsidR="0059476C" w:rsidRPr="0059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6C"/>
    <w:rsid w:val="002969CE"/>
    <w:rsid w:val="0059476C"/>
    <w:rsid w:val="00927785"/>
    <w:rsid w:val="00A16779"/>
    <w:rsid w:val="00AE4ED1"/>
    <w:rsid w:val="00E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7EA6"/>
  <w15:chartTrackingRefBased/>
  <w15:docId w15:val="{2D426FE0-33F9-4BF2-B493-72C52A34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Venkatesh</dc:creator>
  <cp:keywords/>
  <dc:description/>
  <cp:lastModifiedBy>Sumitha Venkatesh</cp:lastModifiedBy>
  <cp:revision>3</cp:revision>
  <cp:lastPrinted>2023-09-28T17:44:00Z</cp:lastPrinted>
  <dcterms:created xsi:type="dcterms:W3CDTF">2023-09-28T17:13:00Z</dcterms:created>
  <dcterms:modified xsi:type="dcterms:W3CDTF">2023-09-28T18:36:00Z</dcterms:modified>
</cp:coreProperties>
</file>