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7E527B" wp14:paraId="2C078E63" wp14:textId="2E886B66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E7E527B" w:rsidR="5E7E527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36"/>
          <w:szCs w:val="36"/>
          <w:lang w:val="en-US"/>
        </w:rPr>
        <w:t>Phase 1: Project Definition and Design Thinking</w:t>
      </w:r>
    </w:p>
    <w:p w:rsidR="5E7E527B" w:rsidP="5E7E527B" w:rsidRDefault="5E7E527B" w14:paraId="479A2249" w14:textId="3466AA5C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36"/>
          <w:szCs w:val="36"/>
          <w:lang w:val="en-US"/>
        </w:rPr>
      </w:pPr>
    </w:p>
    <w:p w:rsidR="5E7E527B" w:rsidP="5E7E527B" w:rsidRDefault="5E7E527B" w14:paraId="1259B236" w14:textId="62CD19A3">
      <w:pPr>
        <w:pStyle w:val="Normal"/>
        <w:rPr>
          <w:rFonts w:ascii="Open Sans" w:hAnsi="Open Sans" w:eastAsia="Open Sans" w:cs="Open Sans"/>
          <w:noProof w:val="0"/>
          <w:sz w:val="24"/>
          <w:szCs w:val="24"/>
          <w:lang w:val="en-US"/>
        </w:rPr>
      </w:pPr>
      <w:r w:rsidRPr="5E7E527B" w:rsidR="5E7E527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Project Definition: </w:t>
      </w:r>
      <w:r w:rsidRPr="5E7E527B" w:rsidR="5E7E52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The project involves setting up IoT devices to </w:t>
      </w:r>
      <w:r w:rsidRPr="5E7E527B" w:rsidR="5E7E52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monitor</w:t>
      </w:r>
      <w:r w:rsidRPr="5E7E527B" w:rsidR="5E7E52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 environmental conditions in public parks, including temperature and humidity. The primary </w:t>
      </w:r>
      <w:r w:rsidRPr="5E7E527B" w:rsidR="5E7E52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objective</w:t>
      </w:r>
      <w:r w:rsidRPr="5E7E527B" w:rsidR="5E7E52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 is to </w:t>
      </w:r>
      <w:r w:rsidRPr="5E7E527B" w:rsidR="5E7E52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provide</w:t>
      </w:r>
      <w:r w:rsidRPr="5E7E527B" w:rsidR="5E7E52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 real-time environmental data to park visitors through a public platform, enabling them to plan their outdoor activities accordingly. This project includes defining </w:t>
      </w:r>
      <w:r w:rsidRPr="5E7E527B" w:rsidR="5E7E52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objectives</w:t>
      </w:r>
      <w:r w:rsidRPr="5E7E527B" w:rsidR="5E7E52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, designing the IoT sensor system, developing the environmental monitoring platform, and integrating them using IoT technology and Python.</w:t>
      </w:r>
    </w:p>
    <w:p w:rsidR="5E7E527B" w:rsidP="5E7E527B" w:rsidRDefault="5E7E527B" w14:paraId="69352C42" w14:textId="6180B582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5E7E527B" w:rsidP="5E7E527B" w:rsidRDefault="5E7E527B" w14:paraId="4A54F317" w14:textId="734E8C9D">
      <w:pPr>
        <w:spacing w:before="300" w:beforeAutospacing="off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5E7E527B" w:rsidR="5E7E527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Design Thinking:</w:t>
      </w:r>
    </w:p>
    <w:p w:rsidR="5E7E527B" w:rsidP="5E7E527B" w:rsidRDefault="5E7E527B" w14:paraId="302F83EC" w14:textId="046E7B87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5E7E527B" w:rsidR="5E7E527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Project Objectives: Define </w:t>
      </w:r>
      <w:r w:rsidRPr="5E7E527B" w:rsidR="5E7E527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objectives</w:t>
      </w:r>
      <w:r w:rsidRPr="5E7E527B" w:rsidR="5E7E527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 such as real-time environmental monitoring, aiding park visitors in activity planning, promoting outdoor experiences, and enhancing visitor satisfaction.</w:t>
      </w:r>
    </w:p>
    <w:p w:rsidR="5E7E527B" w:rsidP="5E7E527B" w:rsidRDefault="5E7E527B" w14:paraId="39455C82" w14:textId="39D379C9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5E7E527B" w:rsidP="5E7E527B" w:rsidRDefault="5E7E527B" w14:paraId="18647F9F" w14:textId="076CC66B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5E7E527B" w:rsidP="5E7E527B" w:rsidRDefault="5E7E527B" w14:paraId="1AE20AA2" w14:textId="2110FF97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5E7E527B" w:rsidR="5E7E527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IoT Devices Designs: Plan the deployment of IoT sensors (e.g., temperature and humidity sensors) in public parks.</w:t>
      </w:r>
    </w:p>
    <w:p w:rsidR="5E7E527B" w:rsidP="5E7E527B" w:rsidRDefault="5E7E527B" w14:paraId="51C5FB7D" w14:textId="25532FCC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5E7E527B" w:rsidP="5E7E527B" w:rsidRDefault="5E7E527B" w14:paraId="0CD586F6" w14:textId="7ABB561F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5E7E527B" w:rsidP="5E7E527B" w:rsidRDefault="5E7E527B" w14:paraId="2984868F" w14:textId="4AA1264E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5E7E527B" w:rsidR="5E7E527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Environmental Monitoring Platform: Design a web-based platform to display real time environmental data to the public.</w:t>
      </w:r>
    </w:p>
    <w:p w:rsidR="5E7E527B" w:rsidP="5E7E527B" w:rsidRDefault="5E7E527B" w14:paraId="714EBD2C" w14:textId="06A36B51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5E7E527B" w:rsidP="5E7E527B" w:rsidRDefault="5E7E527B" w14:paraId="6D885E6A" w14:textId="6CA982C9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5E7E527B" w:rsidP="5E7E527B" w:rsidRDefault="5E7E527B" w14:paraId="2CA29333" w14:textId="4C1A15A1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5E7E527B" w:rsidR="5E7E527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Integration Approach: </w:t>
      </w:r>
      <w:r w:rsidRPr="5E7E527B" w:rsidR="5E7E527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Determine</w:t>
      </w:r>
      <w:r w:rsidRPr="5E7E527B" w:rsidR="5E7E527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 how IoT devices will send data to the environmental monitoring platform.</w:t>
      </w:r>
    </w:p>
    <w:p w:rsidR="5E7E527B" w:rsidP="5E7E527B" w:rsidRDefault="5E7E527B" w14:paraId="3208BEF1" w14:textId="04C66924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5E7E527B" w:rsidP="5E7E527B" w:rsidRDefault="5E7E527B" w14:paraId="2E91DB52" w14:textId="4FE066ED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5E7E527B" w:rsidP="5E7E527B" w:rsidRDefault="5E7E527B" w14:paraId="27296982" w14:textId="63452986">
      <w:pPr>
        <w:spacing w:before="0" w:before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Project Objectives:</w:t>
      </w:r>
    </w:p>
    <w:p w:rsidR="5E7E527B" w:rsidP="5E7E527B" w:rsidRDefault="5E7E527B" w14:paraId="2C777C4A" w14:textId="50299514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Real-time Environmental Monitoring:</w:t>
      </w:r>
    </w:p>
    <w:p w:rsidR="5E7E527B" w:rsidP="5E7E527B" w:rsidRDefault="5E7E527B" w14:paraId="497B9129" w14:textId="38B05210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Monitor and collect real-time data on environmental conditions in public parks, including temperature, humidity, air quality, and weather conditions.</w:t>
      </w:r>
    </w:p>
    <w:p w:rsidR="5E7E527B" w:rsidP="5E7E527B" w:rsidRDefault="5E7E527B" w14:paraId="198464D9" w14:textId="2F984454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Aiding Park Visitors in Activity Planning:</w:t>
      </w:r>
    </w:p>
    <w:p w:rsidR="5E7E527B" w:rsidP="5E7E527B" w:rsidRDefault="5E7E527B" w14:paraId="3EBCE429" w14:textId="0B6E887B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Provide park</w:t>
      </w: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visitors with access to up-to-date environmental data to </w:t>
      </w: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assist</w:t>
      </w: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them in planning outdoor activities such as picnics, hiking, or sports.</w:t>
      </w:r>
    </w:p>
    <w:p w:rsidR="5E7E527B" w:rsidP="5E7E527B" w:rsidRDefault="5E7E527B" w14:paraId="4A8C4C25" w14:textId="446E8EFD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Promoting Outdoor Experiences:</w:t>
      </w:r>
    </w:p>
    <w:p w:rsidR="5E7E527B" w:rsidP="5E7E527B" w:rsidRDefault="5E7E527B" w14:paraId="3D967FE4" w14:textId="4D449B4A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Encourage people to engage in outdoor activities by sharing information on favorable weather conditions and environmental factors that enhance outdoor experiences.</w:t>
      </w:r>
    </w:p>
    <w:p w:rsidR="5E7E527B" w:rsidP="5E7E527B" w:rsidRDefault="5E7E527B" w14:paraId="0CA8F699" w14:textId="1478E547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Enhancing Visitor Satisfaction:</w:t>
      </w:r>
    </w:p>
    <w:p w:rsidR="5E7E527B" w:rsidP="5E7E527B" w:rsidRDefault="5E7E527B" w14:paraId="1A970F02" w14:textId="30131F91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Improve visitor satisfaction by offering valuable information, enabling them to make informed decisions about their park visits, and creating a safer and more enjoyable environment.</w:t>
      </w:r>
    </w:p>
    <w:p w:rsidR="5E7E527B" w:rsidP="5E7E527B" w:rsidRDefault="5E7E527B" w14:paraId="67BB4860" w14:textId="6283536D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E7E527B" w:rsidP="5E7E527B" w:rsidRDefault="5E7E527B" w14:paraId="05067B85" w14:textId="3438DE7E">
      <w:pPr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IoT Devices Designs:</w:t>
      </w:r>
    </w:p>
    <w:p w:rsidR="5E7E527B" w:rsidP="5E7E527B" w:rsidRDefault="5E7E527B" w14:paraId="0CDF4B02" w14:textId="341BC930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Sensor Selection:</w:t>
      </w:r>
    </w:p>
    <w:p w:rsidR="5E7E527B" w:rsidP="5E7E527B" w:rsidRDefault="5E7E527B" w14:paraId="2D1BDC49" w14:textId="25257CD9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Choose </w:t>
      </w: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appropriate IoT</w:t>
      </w: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sensors, including temperature sensors, humidity sensors, air quality sensors, and weather stations, based on the specific environmental data needs of the park.</w:t>
      </w:r>
    </w:p>
    <w:p w:rsidR="5E7E527B" w:rsidP="5E7E527B" w:rsidRDefault="5E7E527B" w14:paraId="0BC68DFA" w14:textId="254376BA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Sensor Placement:</w:t>
      </w:r>
    </w:p>
    <w:p w:rsidR="5E7E527B" w:rsidP="5E7E527B" w:rsidRDefault="5E7E527B" w14:paraId="60CCD689" w14:textId="6572D6F3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Strategically deploy sensors across the park to ensure comprehensive coverage and </w:t>
      </w: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accurate</w:t>
      </w: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data collection. Consider factors like park size, topography, and visitor traffic.</w:t>
      </w:r>
    </w:p>
    <w:p w:rsidR="5E7E527B" w:rsidP="5E7E527B" w:rsidRDefault="5E7E527B" w14:paraId="05C2C355" w14:textId="614CD4D9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 Transmission:</w:t>
      </w:r>
    </w:p>
    <w:p w:rsidR="5E7E527B" w:rsidP="5E7E527B" w:rsidRDefault="5E7E527B" w14:paraId="4E4AA9FE" w14:textId="466EA957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Implement wireless communication protocols (e.g., Wi-Fi, LoRa, or cellular) for data transmission from sensors to the central monitoring system.</w:t>
      </w:r>
    </w:p>
    <w:p w:rsidR="5E7E527B" w:rsidP="5E7E527B" w:rsidRDefault="5E7E527B" w14:paraId="66000D6F" w14:textId="30B29356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Power Supply:</w:t>
      </w:r>
    </w:p>
    <w:p w:rsidR="5E7E527B" w:rsidP="5E7E527B" w:rsidRDefault="5E7E527B" w14:paraId="36C6CF94" w14:textId="028F5731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Ensure reliable power sources for sensors, which may include batteries, solar panels, or a combination of both, to ensure continuous data collection.</w:t>
      </w:r>
    </w:p>
    <w:p w:rsidR="5E7E527B" w:rsidP="5E7E527B" w:rsidRDefault="5E7E527B" w14:paraId="6BFD0B52" w14:textId="5C534CB8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 Redundancy:</w:t>
      </w:r>
    </w:p>
    <w:p w:rsidR="5E7E527B" w:rsidP="5E7E527B" w:rsidRDefault="5E7E527B" w14:paraId="077F8F71" w14:textId="17438A53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Implement redundancy measures to ensure data collection and transmission even </w:t>
      </w: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 the event of</w:t>
      </w: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sensor failures or network issues.</w:t>
      </w:r>
    </w:p>
    <w:p w:rsidR="5E7E527B" w:rsidP="5E7E527B" w:rsidRDefault="5E7E527B" w14:paraId="7352DF01" w14:textId="01E4834C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E7E527B" w:rsidP="5E7E527B" w:rsidRDefault="5E7E527B" w14:paraId="556FD9E8" w14:textId="00B6EC46">
      <w:pPr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Environmental Monitoring Platform:</w:t>
      </w:r>
    </w:p>
    <w:p w:rsidR="5E7E527B" w:rsidP="5E7E527B" w:rsidRDefault="5E7E527B" w14:paraId="769F2220" w14:textId="5D330634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User-Friendly Interface:</w:t>
      </w:r>
    </w:p>
    <w:p w:rsidR="5E7E527B" w:rsidP="5E7E527B" w:rsidRDefault="5E7E527B" w14:paraId="70ABDA67" w14:textId="64F285FD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Develop a user-friendly web-based platform accessible on various devices (smartphones, tablets, and desktops) to display real-time environmental data.</w:t>
      </w:r>
    </w:p>
    <w:p w:rsidR="5E7E527B" w:rsidP="5E7E527B" w:rsidRDefault="5E7E527B" w14:paraId="67307652" w14:textId="4110384F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Real-time Data Visualization:</w:t>
      </w:r>
    </w:p>
    <w:p w:rsidR="5E7E527B" w:rsidP="5E7E527B" w:rsidRDefault="5E7E527B" w14:paraId="19EC9554" w14:textId="411B1CB6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 data in a visually appealing and easy-to-understand format, including charts, graphs, and maps, to provide visitors with instant insights into park conditions.</w:t>
      </w:r>
    </w:p>
    <w:p w:rsidR="5E7E527B" w:rsidP="5E7E527B" w:rsidRDefault="5E7E527B" w14:paraId="3D2B11B4" w14:textId="3DDCDBE0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Historical Data Access:</w:t>
      </w:r>
    </w:p>
    <w:p w:rsidR="5E7E527B" w:rsidP="5E7E527B" w:rsidRDefault="5E7E527B" w14:paraId="28E570C3" w14:textId="53F41573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Allow users to access historical data to track trends and make informed decisions based on past park conditions.</w:t>
      </w:r>
    </w:p>
    <w:p w:rsidR="5E7E527B" w:rsidP="5E7E527B" w:rsidRDefault="5E7E527B" w14:paraId="7B3F0E7F" w14:textId="409F441E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Notifications:</w:t>
      </w:r>
    </w:p>
    <w:p w:rsidR="5E7E527B" w:rsidP="5E7E527B" w:rsidRDefault="5E7E527B" w14:paraId="208344BD" w14:textId="4E888F5E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Implement alerting and notification features to inform users of sudden changes in weather or environmental conditions that may affect their park experience.</w:t>
      </w:r>
    </w:p>
    <w:p w:rsidR="5E7E527B" w:rsidP="5E7E527B" w:rsidRDefault="5E7E527B" w14:paraId="3B811E4E" w14:textId="566A46BC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E7E527B" w:rsidP="5E7E527B" w:rsidRDefault="5E7E527B" w14:paraId="2D78F767" w14:textId="18BFBD34">
      <w:pPr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Integration Approach:</w:t>
      </w:r>
    </w:p>
    <w:p w:rsidR="5E7E527B" w:rsidP="5E7E527B" w:rsidRDefault="5E7E527B" w14:paraId="1426DA39" w14:textId="2107A54A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 Aggregation:</w:t>
      </w:r>
    </w:p>
    <w:p w:rsidR="5E7E527B" w:rsidP="5E7E527B" w:rsidRDefault="5E7E527B" w14:paraId="6BB49C5D" w14:textId="312A532F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Create a data aggregation layer to collect and </w:t>
      </w: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consolidate</w:t>
      </w: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data from all deployed IoT sensors, ensuring data integrity and accuracy.</w:t>
      </w:r>
    </w:p>
    <w:p w:rsidR="5E7E527B" w:rsidP="5E7E527B" w:rsidRDefault="5E7E527B" w14:paraId="4B87A4E7" w14:textId="2F97E4F5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 Processing:</w:t>
      </w:r>
    </w:p>
    <w:p w:rsidR="5E7E527B" w:rsidP="5E7E527B" w:rsidRDefault="5E7E527B" w14:paraId="36822608" w14:textId="03DEF25C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Process incoming data to filter out noise, perform quality checks, and calculate relevant metrics (e.g., heat index, air quality index) for display.</w:t>
      </w:r>
    </w:p>
    <w:p w:rsidR="5E7E527B" w:rsidP="5E7E527B" w:rsidRDefault="5E7E527B" w14:paraId="5D2E8D53" w14:textId="0FE10EB7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API Integration:</w:t>
      </w:r>
    </w:p>
    <w:p w:rsidR="5E7E527B" w:rsidP="5E7E527B" w:rsidRDefault="5E7E527B" w14:paraId="3A400CDE" w14:textId="0F75F29A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Develop APIs (Application Programming Interfaces) to allow seamless integration with other systems, such as park websites, mobile apps, and social media platforms.</w:t>
      </w:r>
    </w:p>
    <w:p w:rsidR="5E7E527B" w:rsidP="5E7E527B" w:rsidRDefault="5E7E527B" w14:paraId="7ECAE71C" w14:textId="690CBC76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Cloud Hosting:</w:t>
      </w:r>
    </w:p>
    <w:p w:rsidR="5E7E527B" w:rsidP="5E7E527B" w:rsidRDefault="5E7E527B" w14:paraId="78AF6707" w14:textId="076D0E8E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Host the environmental monitoring platform on a cloud infrastructure for scalability, reliability, and easy accessibility.</w:t>
      </w:r>
    </w:p>
    <w:p w:rsidR="5E7E527B" w:rsidP="5E7E527B" w:rsidRDefault="5E7E527B" w14:paraId="47910225" w14:textId="7571FAEA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Security Measures:</w:t>
      </w:r>
    </w:p>
    <w:p w:rsidR="5E7E527B" w:rsidP="5E7E527B" w:rsidRDefault="5E7E527B" w14:paraId="1B72296A" w14:textId="1D483554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Implement security protocols to protect the data transmitted from IoT devices to the platform and ensure user data privacy.</w:t>
      </w:r>
    </w:p>
    <w:p w:rsidR="5E7E527B" w:rsidP="5E7E527B" w:rsidRDefault="5E7E527B" w14:paraId="5DADFC06" w14:textId="4F0C328E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Maintenance and Updates:</w:t>
      </w:r>
    </w:p>
    <w:p w:rsidR="5E7E527B" w:rsidP="5E7E527B" w:rsidRDefault="5E7E527B" w14:paraId="0381478F" w14:textId="30C6F40A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Establish a plan for regular maintenance, updates, and monitoring of both the IoT sensor network and the platform to ensure continued functionality and accuracy.</w:t>
      </w:r>
    </w:p>
    <w:p w:rsidR="5E7E527B" w:rsidP="5E7E527B" w:rsidRDefault="5E7E527B" w14:paraId="7085F181" w14:textId="5B38DB16">
      <w:pPr>
        <w:spacing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E7E527B" w:rsidP="5E7E527B" w:rsidRDefault="5E7E527B" w14:paraId="01FA0152" w14:textId="380FE381">
      <w:pPr>
        <w:spacing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E7E527B" w:rsidP="5E7E527B" w:rsidRDefault="5E7E527B" w14:paraId="52DF0750" w14:textId="3199818D">
      <w:pPr>
        <w:pStyle w:val="Normal"/>
        <w:spacing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By addressing these </w:t>
      </w: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objectives</w:t>
      </w: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considerations, your project can successfully implement real-time environmental monitoring in public parks, </w:t>
      </w: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provide</w:t>
      </w:r>
      <w:r w:rsidRPr="5E7E527B" w:rsidR="5E7E5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valuable information to park visitors, and enhance their overall experience.</w:t>
      </w:r>
    </w:p>
    <w:p w:rsidR="5E7E527B" w:rsidP="5E7E527B" w:rsidRDefault="5E7E527B" w14:paraId="09CD9F44" w14:textId="0A2C62A3">
      <w:pPr>
        <w:pStyle w:val="Normal"/>
        <w:spacing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E7E527B" w:rsidP="5E7E527B" w:rsidRDefault="5E7E527B" w14:paraId="65720107" w14:textId="10A6F32D">
      <w:pPr>
        <w:pStyle w:val="Normal"/>
        <w:spacing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7E527B" w:rsidR="5E7E527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NEXT STEPS:</w:t>
      </w:r>
    </w:p>
    <w:p w:rsidR="5E7E527B" w:rsidP="5E7E527B" w:rsidRDefault="5E7E527B" w14:paraId="2D968A5A" w14:textId="7F1BAD4E">
      <w:pPr>
        <w:pStyle w:val="Normal"/>
        <w:spacing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E7E527B" w:rsidP="5E7E527B" w:rsidRDefault="5E7E527B" w14:paraId="0A87B341" w14:textId="103C4698">
      <w:pPr>
        <w:pStyle w:val="ListParagraph"/>
        <w:numPr>
          <w:ilvl w:val="0"/>
          <w:numId w:val="5"/>
        </w:numPr>
        <w:spacing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5E7E527B" w:rsidR="5E7E52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incorporating data visualization techniques to </w:t>
      </w:r>
      <w:r w:rsidRPr="5E7E527B" w:rsidR="5E7E52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showcase</w:t>
      </w:r>
      <w:r w:rsidRPr="5E7E527B" w:rsidR="5E7E52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 historical temperature and humidity trends.</w:t>
      </w:r>
    </w:p>
    <w:p w:rsidR="5E7E527B" w:rsidP="5E7E527B" w:rsidRDefault="5E7E527B" w14:paraId="1121EEE5" w14:textId="1577818A">
      <w:pPr>
        <w:pStyle w:val="Normal"/>
        <w:spacing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5E7E527B" w:rsidP="5E7E527B" w:rsidRDefault="5E7E527B" w14:paraId="3EB7C5FF" w14:textId="29CDE985">
      <w:pPr>
        <w:pStyle w:val="ListParagraph"/>
        <w:numPr>
          <w:ilvl w:val="0"/>
          <w:numId w:val="5"/>
        </w:numPr>
        <w:spacing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5E7E527B" w:rsidR="5E7E52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building the IoT-enabled Environmental Monitoring in Parks system.</w:t>
      </w:r>
    </w:p>
    <w:p w:rsidR="5E7E527B" w:rsidP="5E7E527B" w:rsidRDefault="5E7E527B" w14:paraId="5106EE47" w14:textId="55500067">
      <w:pPr>
        <w:pStyle w:val="ListParagraph"/>
        <w:numPr>
          <w:ilvl w:val="0"/>
          <w:numId w:val="5"/>
        </w:numPr>
        <w:spacing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5E7E527B" w:rsidR="5E7E52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building the project by developing the environmental monitoring platform.</w:t>
      </w:r>
    </w:p>
    <w:p w:rsidR="5E7E527B" w:rsidP="5E7E527B" w:rsidRDefault="5E7E527B" w14:paraId="153C3E80" w14:textId="7E3E0C7E">
      <w:pPr>
        <w:pStyle w:val="Normal"/>
        <w:spacing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5E7E527B" w:rsidP="5E7E527B" w:rsidRDefault="5E7E527B" w14:paraId="3C68A045" w14:textId="6AC5C037">
      <w:pPr>
        <w:pStyle w:val="ListParagraph"/>
        <w:numPr>
          <w:ilvl w:val="0"/>
          <w:numId w:val="5"/>
        </w:numPr>
        <w:spacing w:after="0" w:afterAutospacing="off"/>
        <w:jc w:val="left"/>
        <w:rPr>
          <w:rFonts w:ascii="Open Sans" w:hAnsi="Open Sans" w:eastAsia="Open Sans" w:cs="Open Sans"/>
          <w:noProof w:val="0"/>
          <w:sz w:val="24"/>
          <w:szCs w:val="24"/>
          <w:lang w:val="en-US"/>
        </w:rPr>
      </w:pPr>
      <w:r w:rsidRPr="5E7E527B" w:rsidR="5E7E52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Document the Environmental Monitoring in Parks project and prepare it for submission.</w:t>
      </w:r>
    </w:p>
    <w:p w:rsidR="5E7E527B" w:rsidP="5E7E527B" w:rsidRDefault="5E7E527B" w14:paraId="305E82A7" w14:textId="23669A14">
      <w:pPr>
        <w:jc w:val="left"/>
        <w:rPr>
          <w:sz w:val="24"/>
          <w:szCs w:val="24"/>
        </w:rPr>
      </w:pPr>
    </w:p>
    <w:p w:rsidR="5E7E527B" w:rsidP="5E7E527B" w:rsidRDefault="5E7E527B" w14:paraId="5FC790CB" w14:textId="06668114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5E7E527B" w:rsidP="5E7E527B" w:rsidRDefault="5E7E527B" w14:paraId="3EFAED11" w14:textId="5518AAD4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5E7E527B" w:rsidR="5E7E527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TEAM MEMBERS:</w:t>
      </w:r>
    </w:p>
    <w:p w:rsidR="5E7E527B" w:rsidP="5E7E527B" w:rsidRDefault="5E7E527B" w14:paraId="6F0B406F" w14:textId="2DC8F76D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5E7E527B" w:rsidP="5E7E527B" w:rsidRDefault="5E7E527B" w14:paraId="2261FCBE" w14:textId="77EDDEFA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5E7E527B" w:rsidR="5E7E52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DHARANI J</w:t>
      </w:r>
    </w:p>
    <w:p w:rsidR="5E7E527B" w:rsidP="5E7E527B" w:rsidRDefault="5E7E527B" w14:paraId="7A13F34F" w14:textId="50465F1A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5E7E527B" w:rsidP="5E7E527B" w:rsidRDefault="5E7E527B" w14:paraId="100A0D93" w14:textId="497ADB99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5E7E527B" w:rsidR="5E7E52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NANDHINI S</w:t>
      </w:r>
    </w:p>
    <w:p w:rsidR="5E7E527B" w:rsidP="5E7E527B" w:rsidRDefault="5E7E527B" w14:paraId="2DD681A7" w14:textId="2D7EFA98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5E7E527B" w:rsidP="5E7E527B" w:rsidRDefault="5E7E527B" w14:paraId="4EAA4E3D" w14:textId="59332D1C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5E7E527B" w:rsidR="5E7E52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SEVVENTHI N</w:t>
      </w:r>
    </w:p>
    <w:p w:rsidR="5E7E527B" w:rsidP="5E7E527B" w:rsidRDefault="5E7E527B" w14:paraId="3A487EC1" w14:textId="3357997E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5E7E527B" w:rsidP="5E7E527B" w:rsidRDefault="5E7E527B" w14:paraId="192ADD71" w14:textId="0A9FD0E8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5E7E527B" w:rsidR="5E7E52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SUMITHRA 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ae348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04ac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79d4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1a6d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f98a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0B85D"/>
    <w:rsid w:val="49C0B85D"/>
    <w:rsid w:val="5E7E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B85D"/>
  <w15:chartTrackingRefBased/>
  <w15:docId w15:val="{39340611-E3C7-4BB7-9724-289D3156B1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555b8f3006249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2023-10-03T14:27:53.4840773Z</dcterms:created>
  <dcterms:modified xsi:type="dcterms:W3CDTF">2023-10-03T14:53:04.9776639Z</dcterms:modified>
  <dc:creator>Divya Sri</dc:creator>
  <lastModifiedBy>Divya Sri</lastModifiedBy>
</coreProperties>
</file>