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EFB1" w14:textId="77777777" w:rsidR="00BC4519" w:rsidRDefault="00000000" w:rsidP="00F416AD">
      <w:pPr>
        <w:pStyle w:val="Title"/>
        <w:jc w:val="center"/>
      </w:pPr>
      <w:r>
        <w:t>Sumit Jangid</w:t>
      </w:r>
    </w:p>
    <w:p w14:paraId="059D5265" w14:textId="0E3803CD" w:rsidR="00FE57A7" w:rsidRDefault="00000000">
      <w:r>
        <w:t>Salesforce Certified B2C Commerce Cloud Technical Lead</w:t>
      </w:r>
      <w:r w:rsidR="00F416AD">
        <w:t xml:space="preserve">                                                </w:t>
      </w:r>
      <w:r>
        <w:t>Jaipur, India</w:t>
      </w:r>
      <w:r w:rsidR="00F416AD">
        <w:br/>
      </w:r>
      <w:r>
        <w:br/>
        <w:t xml:space="preserve">📱 +91-9950794448 </w:t>
      </w:r>
      <w:r w:rsidR="00386642">
        <w:t>|</w:t>
      </w:r>
      <w:r w:rsidR="00F416AD">
        <w:t xml:space="preserve"> </w:t>
      </w:r>
      <w:r>
        <w:t>✉️ s.jangir129@gmail.com |</w:t>
      </w:r>
      <w:r w:rsidR="00FE57A7">
        <w:br/>
      </w:r>
      <w:r>
        <w:t xml:space="preserve">🔗 LinkedIn: </w:t>
      </w:r>
      <w:hyperlink r:id="rId6" w:history="1">
        <w:r w:rsidR="00FE57A7" w:rsidRPr="002A6930">
          <w:rPr>
            <w:rStyle w:val="Hyperlink"/>
          </w:rPr>
          <w:t>https://www.linkedin.com/in/sumit-jangid/</w:t>
        </w:r>
      </w:hyperlink>
      <w:r w:rsidR="00F416AD">
        <w:br/>
      </w:r>
      <w:r w:rsidR="00FE57A7">
        <w:t xml:space="preserve">🔗 Portfolio: </w:t>
      </w:r>
      <w:hyperlink r:id="rId7" w:history="1">
        <w:r w:rsidR="00FE57A7" w:rsidRPr="002A6930">
          <w:rPr>
            <w:rStyle w:val="Hyperlink"/>
          </w:rPr>
          <w:t>https://www.sumitworkfolio.in/</w:t>
        </w:r>
      </w:hyperlink>
    </w:p>
    <w:p w14:paraId="6A17B98E" w14:textId="77777777" w:rsidR="00BC4519" w:rsidRDefault="00000000">
      <w:pPr>
        <w:pStyle w:val="Heading1"/>
      </w:pPr>
      <w:r>
        <w:t>Certifications</w:t>
      </w:r>
    </w:p>
    <w:p w14:paraId="0373AAC2" w14:textId="4D21C5B0" w:rsidR="00BC4519" w:rsidRDefault="00000000">
      <w:r>
        <w:t>• Salesforce Certified B2C Commerce Architect</w:t>
      </w:r>
      <w:r w:rsidR="004C56AA">
        <w:br/>
      </w:r>
      <w:r>
        <w:t>• Salesforce Certified B2C Commerce Digital Developer</w:t>
      </w:r>
      <w:r w:rsidR="004C56AA">
        <w:br/>
      </w:r>
      <w:r w:rsidR="004E5FE3">
        <w:t>• Salesforce Certified Agentforce Specialist</w:t>
      </w:r>
      <w:r w:rsidR="004C56AA">
        <w:br/>
      </w:r>
      <w:r>
        <w:t>• Udemy Certification – Modern React with Redux</w:t>
      </w:r>
    </w:p>
    <w:p w14:paraId="076A8C74" w14:textId="77777777" w:rsidR="00BC4519" w:rsidRDefault="00000000">
      <w:pPr>
        <w:pStyle w:val="Heading1"/>
      </w:pPr>
      <w:r>
        <w:t>Professional Summary</w:t>
      </w:r>
    </w:p>
    <w:p w14:paraId="1D9AE58E" w14:textId="2793C657" w:rsidR="00BC4519" w:rsidRDefault="00000000">
      <w:r>
        <w:t xml:space="preserve">Salesforce Certified B2C </w:t>
      </w:r>
      <w:r w:rsidR="00620BB9">
        <w:t>Technical architect (Technical Lead)</w:t>
      </w:r>
      <w:r>
        <w:t xml:space="preserve"> with 9+ years of expertise in Salesforce Commerce Cloud (SFCC) delivering scalable, high-performing, and customer-centric eCommerce solutions. Proven track record in SFRA, SGJC, Headless Commerce (PWA Kit, Next.js, Nest.js, Commerce SDK), and SCAPI/OCAPI integrations. Adept at leading global teams, optimizing storefronts, and integrating enterprise-grade solutions with measurable business impact. Passionate about building mobile-first, SEO-friendly, and future-ready digital commerce experiences.</w:t>
      </w:r>
    </w:p>
    <w:p w14:paraId="5A6540E4" w14:textId="77777777" w:rsidR="00BC4519" w:rsidRDefault="00000000">
      <w:pPr>
        <w:pStyle w:val="Heading1"/>
      </w:pPr>
      <w:r>
        <w:t>Core Skills</w:t>
      </w:r>
    </w:p>
    <w:p w14:paraId="79774F87" w14:textId="7E11572D" w:rsidR="00BC4519" w:rsidRDefault="00000000">
      <w:r>
        <w:t xml:space="preserve">• Salesforce B2C Commerce Cloud: SFRA, SGJC, </w:t>
      </w:r>
      <w:r w:rsidR="00CF79E2">
        <w:t xml:space="preserve">Foundational Knowledge in </w:t>
      </w:r>
      <w:r>
        <w:t>Headless (PWA Kit, Next.js, Nest.js)</w:t>
      </w:r>
    </w:p>
    <w:p w14:paraId="7132F30A" w14:textId="77777777" w:rsidR="00BC4519" w:rsidRDefault="00000000">
      <w:r>
        <w:t>• Integrations: SCAPI/OCAPI, SLAS, Payment Gateways (PayPal, Affirm, Cybersource), Loyalty/Rewards, OMS, Analytics</w:t>
      </w:r>
    </w:p>
    <w:p w14:paraId="4AA2B05B" w14:textId="77777777" w:rsidR="00BC4519" w:rsidRDefault="00000000">
      <w:r>
        <w:t>• Frontend &amp; Backend: JavaScript (ES6+), React.js, HTML, CSS, jQuery, AJAX</w:t>
      </w:r>
    </w:p>
    <w:p w14:paraId="5E547849" w14:textId="77777777" w:rsidR="00BC4519" w:rsidRDefault="00000000">
      <w:r>
        <w:t>• Cloud &amp; DevOps: GitHub, Bitbucket, CI/CD, SEO Optimization</w:t>
      </w:r>
    </w:p>
    <w:p w14:paraId="69977191" w14:textId="77777777" w:rsidR="00BC4519" w:rsidRDefault="00000000">
      <w:r>
        <w:t>• Other Tech: Next.js, Nest.js, REST APIs, Performance Tuning</w:t>
      </w:r>
    </w:p>
    <w:p w14:paraId="71ECBAD6" w14:textId="77777777" w:rsidR="00BC4519" w:rsidRPr="00CF79E2" w:rsidRDefault="00000000">
      <w:pPr>
        <w:pStyle w:val="Heading1"/>
        <w:rPr>
          <w:u w:val="single"/>
        </w:rPr>
      </w:pPr>
      <w:r w:rsidRPr="00CF79E2">
        <w:rPr>
          <w:u w:val="single"/>
        </w:rPr>
        <w:lastRenderedPageBreak/>
        <w:t>Professional Experience</w:t>
      </w:r>
    </w:p>
    <w:p w14:paraId="21C8AAEA" w14:textId="77777777" w:rsidR="00BC4519" w:rsidRDefault="00000000">
      <w:pPr>
        <w:pStyle w:val="Heading2"/>
      </w:pPr>
      <w:r>
        <w:t>Salesforce B2C Commerce Cloud Lead | Merkle</w:t>
      </w:r>
    </w:p>
    <w:p w14:paraId="2A51A08F" w14:textId="77777777" w:rsidR="00BC4519" w:rsidRDefault="00000000">
      <w:r>
        <w:t>2021 – Present</w:t>
      </w:r>
    </w:p>
    <w:p w14:paraId="188967B7" w14:textId="77777777" w:rsidR="00BC4519" w:rsidRPr="00CF79E2" w:rsidRDefault="00000000">
      <w:pPr>
        <w:rPr>
          <w:b/>
          <w:bCs/>
          <w:u w:val="single"/>
        </w:rPr>
      </w:pPr>
      <w:r w:rsidRPr="00CF79E2">
        <w:rPr>
          <w:b/>
          <w:bCs/>
          <w:u w:val="single"/>
        </w:rPr>
        <w:t>Key Implementations:</w:t>
      </w:r>
    </w:p>
    <w:p w14:paraId="6A5CA22F" w14:textId="7ED012A2" w:rsidR="00BC4519" w:rsidRDefault="00000000">
      <w:r>
        <w:t xml:space="preserve">• </w:t>
      </w:r>
      <w:r w:rsidR="00CF79E2">
        <w:t>Foundational knowledge and hands-on in</w:t>
      </w:r>
      <w:r>
        <w:t xml:space="preserve"> Headless Checkout (</w:t>
      </w:r>
      <w:r w:rsidR="00981563">
        <w:t>Next.js, Nest.js</w:t>
      </w:r>
      <w:r w:rsidR="00CF79E2">
        <w:t>,</w:t>
      </w:r>
      <w:r>
        <w:t xml:space="preserve"> Commerce SDK) </w:t>
      </w:r>
    </w:p>
    <w:p w14:paraId="7EC6C295" w14:textId="77777777" w:rsidR="00BC4519" w:rsidRDefault="00000000">
      <w:r>
        <w:t>• Spearheaded multi-site rollout (AO Smith, State, Reliance, American, Lochinvar) with optimized performance and seamless integrations.</w:t>
      </w:r>
    </w:p>
    <w:p w14:paraId="2A23C258" w14:textId="77777777" w:rsidR="00BC4519" w:rsidRDefault="00000000">
      <w:r>
        <w:t>• Designed &amp; delivered custom Page Designer components and SFRA enhancements (BOPIS, cart/checkout flows, product compare, wishlist, multi-shipments).</w:t>
      </w:r>
    </w:p>
    <w:p w14:paraId="38E37952" w14:textId="77777777" w:rsidR="00BC4519" w:rsidRDefault="00000000">
      <w:r>
        <w:t>• Integrated 10+ third-party services including PayPal, Loyalty Club, Affirm, TrueFit, Kobie Rewards, SVS Gift Cards, CyberSource.</w:t>
      </w:r>
    </w:p>
    <w:p w14:paraId="09B1FFFB" w14:textId="77777777" w:rsidR="00BC4519" w:rsidRDefault="00000000">
      <w:r>
        <w:t>• Drove SEO optimization &amp; performance best practices, increasing organic traffic and site speed metrics.</w:t>
      </w:r>
    </w:p>
    <w:p w14:paraId="0CB5F4B6" w14:textId="77777777" w:rsidR="00BC4519" w:rsidRDefault="00000000">
      <w:r>
        <w:t>• Mentored team members, managed CI/CD pipelines, and streamlined release strategies.</w:t>
      </w:r>
    </w:p>
    <w:p w14:paraId="3B79AA42" w14:textId="031E4AE9" w:rsidR="00BC4519" w:rsidRPr="00CF79E2" w:rsidRDefault="00CF79E2">
      <w:pPr>
        <w:rPr>
          <w:b/>
          <w:bCs/>
          <w:u w:val="single"/>
        </w:rPr>
      </w:pPr>
      <w:r w:rsidRPr="00CF79E2">
        <w:rPr>
          <w:b/>
          <w:bCs/>
        </w:rPr>
        <w:br/>
      </w:r>
      <w:r w:rsidRPr="00CF79E2">
        <w:rPr>
          <w:b/>
          <w:bCs/>
          <w:u w:val="single"/>
        </w:rPr>
        <w:t>Key third-party Integrations:</w:t>
      </w:r>
    </w:p>
    <w:p w14:paraId="45856C09" w14:textId="77777777" w:rsidR="00BC4519" w:rsidRDefault="00000000">
      <w:r>
        <w:t>• PayPal, Loyalty Club, Affirm, TrueFit, XCC Promotions, Kobie Rewards, SVS Gift Cards</w:t>
      </w:r>
    </w:p>
    <w:p w14:paraId="2A8E68BE" w14:textId="77777777" w:rsidR="00BC4519" w:rsidRDefault="00000000">
      <w:r>
        <w:t>• Bazaarvoice ratings/reviews, Product/Commercial Selector Tools, GTM and ReCAPTCHA, Custom feeds, CyberSource</w:t>
      </w:r>
    </w:p>
    <w:p w14:paraId="387F6CD5" w14:textId="77777777" w:rsidR="00CF79E2" w:rsidRDefault="00CF79E2"/>
    <w:p w14:paraId="345501D6" w14:textId="77777777" w:rsidR="00BC4519" w:rsidRDefault="00000000">
      <w:pPr>
        <w:pStyle w:val="Heading2"/>
      </w:pPr>
      <w:r>
        <w:t>Associate Technology L1 | Publicis Sapient</w:t>
      </w:r>
    </w:p>
    <w:p w14:paraId="3C344D27" w14:textId="77777777" w:rsidR="00BC4519" w:rsidRDefault="00000000">
      <w:r>
        <w:t>2019 – 2021</w:t>
      </w:r>
    </w:p>
    <w:p w14:paraId="3D80A5EA" w14:textId="77777777" w:rsidR="00BC4519" w:rsidRDefault="00000000">
      <w:r>
        <w:t>Key Implementations:</w:t>
      </w:r>
    </w:p>
    <w:p w14:paraId="0B69C632" w14:textId="77777777" w:rsidR="00BC4519" w:rsidRDefault="00000000">
      <w:r>
        <w:t>• Migrated SGJC-based sites to SFRA, reducing technical debt and improving site maintainability.</w:t>
      </w:r>
    </w:p>
    <w:p w14:paraId="73E52AE0" w14:textId="77777777" w:rsidR="00BC4519" w:rsidRDefault="00000000">
      <w:r>
        <w:t>• Delivered multi-brand extensibility for L’Oréal, enabling faster rollouts across geographies.</w:t>
      </w:r>
    </w:p>
    <w:p w14:paraId="39AAD4DA" w14:textId="77777777" w:rsidR="00BC4519" w:rsidRDefault="00000000">
      <w:r>
        <w:t>• Led frontend performance optimization using AJAX-based interactions, reducing page reloads and improving user engagement.</w:t>
      </w:r>
    </w:p>
    <w:p w14:paraId="69B4843D" w14:textId="77777777" w:rsidR="00BC4519" w:rsidRDefault="00000000">
      <w:r>
        <w:t>• Integrated SAP Order Management, Vertex, AfterPay, Bazaarvoice, ensuring smooth enterprise operations.</w:t>
      </w:r>
    </w:p>
    <w:p w14:paraId="4D41F838" w14:textId="77777777" w:rsidR="00BC4519" w:rsidRDefault="00000000">
      <w:r>
        <w:lastRenderedPageBreak/>
        <w:t>• Conducted team training sessions on SFRA best practices, boosting delivery efficiency.</w:t>
      </w:r>
    </w:p>
    <w:p w14:paraId="76DC50EF" w14:textId="77777777" w:rsidR="00BC4519" w:rsidRDefault="00000000">
      <w:r>
        <w:t>Key third-party Integrations:</w:t>
      </w:r>
    </w:p>
    <w:p w14:paraId="7D19E3CC" w14:textId="77777777" w:rsidR="00BC4519" w:rsidRDefault="00000000">
      <w:r>
        <w:t>• AfterPay, Livescale with OCAPI, Page Designer, Vertex</w:t>
      </w:r>
    </w:p>
    <w:p w14:paraId="6544F66E" w14:textId="7744CF52" w:rsidR="00BC4519" w:rsidRDefault="00000000">
      <w:r>
        <w:t>• Bazaarvoice ratings/reviews, GTM and ReCAPTCHA, Perimeter</w:t>
      </w:r>
      <w:r w:rsidR="00386642">
        <w:t xml:space="preserve"> </w:t>
      </w:r>
      <w:r>
        <w:t>X, SAP Order Management</w:t>
      </w:r>
    </w:p>
    <w:p w14:paraId="19B0488D" w14:textId="77777777" w:rsidR="00CF79E2" w:rsidRDefault="00CF79E2"/>
    <w:p w14:paraId="21AEB467" w14:textId="77777777" w:rsidR="00BC4519" w:rsidRDefault="00000000">
      <w:pPr>
        <w:pStyle w:val="Heading2"/>
      </w:pPr>
      <w:r>
        <w:t>Salesforce Commerce Cloud Developer | PFSWeb</w:t>
      </w:r>
    </w:p>
    <w:p w14:paraId="464B901C" w14:textId="77777777" w:rsidR="00BC4519" w:rsidRDefault="00000000">
      <w:r>
        <w:t>2016 – 2019</w:t>
      </w:r>
    </w:p>
    <w:p w14:paraId="5BE460F4" w14:textId="77777777" w:rsidR="00BC4519" w:rsidRDefault="00000000">
      <w:r>
        <w:t>Key Implementations:</w:t>
      </w:r>
    </w:p>
    <w:p w14:paraId="63686839" w14:textId="77777777" w:rsidR="00BC4519" w:rsidRDefault="00000000">
      <w:r>
        <w:t>• Delivered multiple SFCC implementations and managed services projects, ensuring stability and scalability.</w:t>
      </w:r>
    </w:p>
    <w:p w14:paraId="37734F04" w14:textId="77777777" w:rsidR="00BC4519" w:rsidRDefault="00000000">
      <w:r>
        <w:t>• Implemented key third-party integrations (PayPal, Cybersource, Avatax, Bazaarvoice, OMS), enhancing customer experience and compliance.</w:t>
      </w:r>
    </w:p>
    <w:p w14:paraId="5DAB0D0A" w14:textId="77777777" w:rsidR="00BC4519" w:rsidRDefault="00000000">
      <w:r>
        <w:t>• Improved site performance &amp; stability by resolving critical production issues and driving enhancements.</w:t>
      </w:r>
    </w:p>
    <w:p w14:paraId="06202881" w14:textId="77777777" w:rsidR="00BC4519" w:rsidRDefault="00000000">
      <w:r>
        <w:t>Key third-party Integrations:</w:t>
      </w:r>
    </w:p>
    <w:p w14:paraId="1ABE979C" w14:textId="77777777" w:rsidR="00BC4519" w:rsidRDefault="00000000">
      <w:r>
        <w:t>• PayPal, Cybersource, Avatax, Bazaarvoice ratings/reviews, GTM and ReCAPTCHA, OMS</w:t>
      </w:r>
    </w:p>
    <w:p w14:paraId="1CCAFEBC" w14:textId="77777777" w:rsidR="00BC4519" w:rsidRDefault="00000000">
      <w:pPr>
        <w:pStyle w:val="Heading1"/>
      </w:pPr>
      <w:r>
        <w:t>Education</w:t>
      </w:r>
    </w:p>
    <w:p w14:paraId="329B3B94" w14:textId="1ADC149A" w:rsidR="00BC4519" w:rsidRDefault="00000000">
      <w:r>
        <w:t xml:space="preserve">MCA – Master of Computer Applications | Apex Institute of Management &amp; Science, Jaipur </w:t>
      </w:r>
      <w:r w:rsidR="00CF79E2">
        <w:br/>
      </w:r>
      <w:r>
        <w:t>| 2016</w:t>
      </w:r>
    </w:p>
    <w:p w14:paraId="084968F9" w14:textId="77777777" w:rsidR="00BC4519" w:rsidRDefault="00000000">
      <w:r>
        <w:t>BCA – Bachelor of Computer Applications | Seth Gyaniram Bansidhar Podar College, Nawalgarh | 2011</w:t>
      </w:r>
    </w:p>
    <w:sectPr w:rsidR="00BC45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293176">
    <w:abstractNumId w:val="8"/>
  </w:num>
  <w:num w:numId="2" w16cid:durableId="1985889192">
    <w:abstractNumId w:val="6"/>
  </w:num>
  <w:num w:numId="3" w16cid:durableId="2091154860">
    <w:abstractNumId w:val="5"/>
  </w:num>
  <w:num w:numId="4" w16cid:durableId="599341627">
    <w:abstractNumId w:val="4"/>
  </w:num>
  <w:num w:numId="5" w16cid:durableId="1316378117">
    <w:abstractNumId w:val="7"/>
  </w:num>
  <w:num w:numId="6" w16cid:durableId="1796093616">
    <w:abstractNumId w:val="3"/>
  </w:num>
  <w:num w:numId="7" w16cid:durableId="324747868">
    <w:abstractNumId w:val="2"/>
  </w:num>
  <w:num w:numId="8" w16cid:durableId="263655011">
    <w:abstractNumId w:val="1"/>
  </w:num>
  <w:num w:numId="9" w16cid:durableId="38109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00D"/>
    <w:rsid w:val="00034616"/>
    <w:rsid w:val="0006063C"/>
    <w:rsid w:val="0015074B"/>
    <w:rsid w:val="0029639D"/>
    <w:rsid w:val="002D2811"/>
    <w:rsid w:val="00326F90"/>
    <w:rsid w:val="00386642"/>
    <w:rsid w:val="003B722D"/>
    <w:rsid w:val="004C56AA"/>
    <w:rsid w:val="004E5FE3"/>
    <w:rsid w:val="00620BB9"/>
    <w:rsid w:val="008F7C34"/>
    <w:rsid w:val="00981563"/>
    <w:rsid w:val="00AA1D8D"/>
    <w:rsid w:val="00AA3B67"/>
    <w:rsid w:val="00B47730"/>
    <w:rsid w:val="00BC4519"/>
    <w:rsid w:val="00C42005"/>
    <w:rsid w:val="00CB0664"/>
    <w:rsid w:val="00CF79E2"/>
    <w:rsid w:val="00D862A7"/>
    <w:rsid w:val="00F416AD"/>
    <w:rsid w:val="00F56688"/>
    <w:rsid w:val="00FC693F"/>
    <w:rsid w:val="00FE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D7A16"/>
  <w14:defaultImageDpi w14:val="300"/>
  <w15:docId w15:val="{DA4D1023-290F-E14D-9292-72C5B6E4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E57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umitworkfolio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umit-jangi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Jangid</cp:lastModifiedBy>
  <cp:revision>24</cp:revision>
  <dcterms:created xsi:type="dcterms:W3CDTF">2013-12-23T23:15:00Z</dcterms:created>
  <dcterms:modified xsi:type="dcterms:W3CDTF">2025-08-18T12:57:00Z</dcterms:modified>
  <cp:category/>
</cp:coreProperties>
</file>