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714A" w14:textId="086568E3" w:rsidR="00456F39" w:rsidRDefault="00456F39"/>
    <w:p w14:paraId="35758244" w14:textId="4197FFF6" w:rsidR="00761693" w:rsidRPr="008E0CFD" w:rsidRDefault="00761693" w:rsidP="008E0C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CF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47.1</w:t>
      </w:r>
    </w:p>
    <w:p w14:paraId="197D8234" w14:textId="2FFE1979" w:rsidR="00856746" w:rsidRPr="008E0CFD" w:rsidRDefault="000D7A2F">
      <w:pPr>
        <w:rPr>
          <w:b/>
          <w:bCs/>
        </w:rPr>
      </w:pPr>
      <w:r w:rsidRPr="008E0CFD">
        <w:rPr>
          <w:b/>
          <w:bCs/>
        </w:rPr>
        <w:t>Concrete example using mapping technique:</w:t>
      </w:r>
    </w:p>
    <w:p w14:paraId="419D1B57" w14:textId="78AABADC" w:rsidR="00856746" w:rsidRDefault="00856746">
      <w:r>
        <w:t>In three amigos meeting,</w:t>
      </w:r>
      <w:r w:rsidR="008E0CFD">
        <w:t xml:space="preserve"> </w:t>
      </w:r>
      <w:r>
        <w:t>the input is user story and 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3685"/>
      </w:tblGrid>
      <w:tr w:rsidR="00794ABC" w14:paraId="49FBC882" w14:textId="77777777" w:rsidTr="00794ABC">
        <w:trPr>
          <w:gridAfter w:val="2"/>
          <w:wAfter w:w="4819" w:type="dxa"/>
          <w:trHeight w:val="644"/>
        </w:trPr>
        <w:tc>
          <w:tcPr>
            <w:tcW w:w="3823" w:type="dxa"/>
          </w:tcPr>
          <w:p w14:paraId="293BD783" w14:textId="77777777" w:rsidR="00794ABC" w:rsidRDefault="00794ABC">
            <w:r>
              <w:t>User story</w:t>
            </w:r>
          </w:p>
          <w:p w14:paraId="273F7F1A" w14:textId="24BC2A6D" w:rsidR="00794ABC" w:rsidRDefault="00794ABC">
            <w:r>
              <w:t>Process Refunds</w:t>
            </w:r>
          </w:p>
        </w:tc>
      </w:tr>
      <w:tr w:rsidR="00794ABC" w14:paraId="32EACA2C" w14:textId="77777777" w:rsidTr="0063448D">
        <w:trPr>
          <w:trHeight w:val="980"/>
        </w:trPr>
        <w:tc>
          <w:tcPr>
            <w:tcW w:w="4957" w:type="dxa"/>
            <w:gridSpan w:val="2"/>
          </w:tcPr>
          <w:p w14:paraId="076220BD" w14:textId="77777777" w:rsidR="00794ABC" w:rsidRDefault="00794ABC">
            <w:r>
              <w:t>Business rule1:</w:t>
            </w:r>
          </w:p>
          <w:p w14:paraId="01937FF5" w14:textId="03FBC1EF" w:rsidR="00794ABC" w:rsidRDefault="00794ABC">
            <w:r>
              <w:t xml:space="preserve">User should be registered on </w:t>
            </w:r>
            <w:proofErr w:type="spellStart"/>
            <w:r>
              <w:t>TestMe</w:t>
            </w:r>
            <w:proofErr w:type="spellEnd"/>
            <w:r>
              <w:t xml:space="preserve"> app and able to successful login the application.</w:t>
            </w:r>
          </w:p>
        </w:tc>
        <w:tc>
          <w:tcPr>
            <w:tcW w:w="3685" w:type="dxa"/>
          </w:tcPr>
          <w:p w14:paraId="57AB2536" w14:textId="6E3B1B21" w:rsidR="00794ABC" w:rsidRDefault="00794ABC">
            <w:r>
              <w:t>Example for business rule1:</w:t>
            </w:r>
            <w:r w:rsidR="008E0CFD">
              <w:t xml:space="preserve"> </w:t>
            </w:r>
            <w:r>
              <w:t xml:space="preserve">The user should be </w:t>
            </w:r>
            <w:proofErr w:type="gramStart"/>
            <w:r>
              <w:t>an</w:t>
            </w:r>
            <w:proofErr w:type="gramEnd"/>
            <w:r>
              <w:t xml:space="preserve"> registered one.</w:t>
            </w:r>
          </w:p>
          <w:p w14:paraId="573F7F0A" w14:textId="77777777" w:rsidR="00794ABC" w:rsidRDefault="00794ABC"/>
          <w:p w14:paraId="12A083BE" w14:textId="16276678" w:rsidR="00794ABC" w:rsidRDefault="008938CF">
            <w:r>
              <w:t>Mary wants to purchase a</w:t>
            </w:r>
            <w:r w:rsidR="008E0CFD">
              <w:t xml:space="preserve"> </w:t>
            </w:r>
            <w:r>
              <w:t xml:space="preserve">product on </w:t>
            </w:r>
            <w:proofErr w:type="spellStart"/>
            <w:r>
              <w:t>TestMe</w:t>
            </w:r>
            <w:proofErr w:type="spellEnd"/>
            <w:r>
              <w:t xml:space="preserve"> app.</w:t>
            </w:r>
            <w:r w:rsidR="008E0CFD">
              <w:t xml:space="preserve"> S</w:t>
            </w:r>
            <w:r>
              <w:t xml:space="preserve">he </w:t>
            </w:r>
            <w:proofErr w:type="gramStart"/>
            <w:r>
              <w:t>has to</w:t>
            </w:r>
            <w:proofErr w:type="gramEnd"/>
            <w:r>
              <w:t xml:space="preserve"> register into the application by providing the valid details that are required and is able to purchase the product.</w:t>
            </w:r>
          </w:p>
        </w:tc>
      </w:tr>
      <w:tr w:rsidR="00794ABC" w14:paraId="24BF6D67" w14:textId="77777777" w:rsidTr="0063448D">
        <w:trPr>
          <w:trHeight w:val="1078"/>
        </w:trPr>
        <w:tc>
          <w:tcPr>
            <w:tcW w:w="4957" w:type="dxa"/>
            <w:gridSpan w:val="2"/>
          </w:tcPr>
          <w:p w14:paraId="2042C1D1" w14:textId="77777777" w:rsidR="00794ABC" w:rsidRDefault="008938CF">
            <w:r>
              <w:t>Business rule2:</w:t>
            </w:r>
          </w:p>
          <w:p w14:paraId="745AB729" w14:textId="6410E831" w:rsidR="008938CF" w:rsidRDefault="008938CF">
            <w:r>
              <w:t>User should be able to buy an item which has been stored in the cart.</w:t>
            </w:r>
          </w:p>
        </w:tc>
        <w:tc>
          <w:tcPr>
            <w:tcW w:w="3685" w:type="dxa"/>
          </w:tcPr>
          <w:p w14:paraId="3C3CED49" w14:textId="016D7E46" w:rsidR="00794ABC" w:rsidRDefault="008938CF">
            <w:r>
              <w:t>Example for business rule2:</w:t>
            </w:r>
            <w:r w:rsidR="008E0CFD">
              <w:t xml:space="preserve"> </w:t>
            </w:r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buy a product that he/she is stored in the cart.</w:t>
            </w:r>
          </w:p>
          <w:p w14:paraId="147E929D" w14:textId="77777777" w:rsidR="008938CF" w:rsidRDefault="008938CF"/>
          <w:p w14:paraId="573198CA" w14:textId="1C62D238" w:rsidR="008938CF" w:rsidRDefault="008938CF">
            <w:r>
              <w:t xml:space="preserve">Mary wants to buy </w:t>
            </w:r>
            <w:proofErr w:type="gramStart"/>
            <w:r>
              <w:t>an</w:t>
            </w:r>
            <w:proofErr w:type="gramEnd"/>
            <w:r>
              <w:t xml:space="preserve"> headphone and she added the product to the cart for purchasing further</w:t>
            </w:r>
            <w:r w:rsidR="00C47414">
              <w:t xml:space="preserve"> by adding the item to the cart.</w:t>
            </w:r>
            <w:r w:rsidR="008E0CFD">
              <w:t xml:space="preserve"> </w:t>
            </w:r>
            <w:proofErr w:type="spellStart"/>
            <w:r w:rsidR="00C47414">
              <w:t>TestMe</w:t>
            </w:r>
            <w:proofErr w:type="spellEnd"/>
            <w:r w:rsidR="00C47414">
              <w:t xml:space="preserve"> don’t show any cart option if </w:t>
            </w:r>
            <w:r w:rsidR="008E0CFD">
              <w:t>at least</w:t>
            </w:r>
            <w:r w:rsidR="00C47414">
              <w:t xml:space="preserve"> one item is not stored in the cart.</w:t>
            </w:r>
          </w:p>
        </w:tc>
      </w:tr>
      <w:tr w:rsidR="00794ABC" w14:paraId="6A4633BB" w14:textId="77777777" w:rsidTr="0063448D">
        <w:trPr>
          <w:trHeight w:val="1335"/>
        </w:trPr>
        <w:tc>
          <w:tcPr>
            <w:tcW w:w="4957" w:type="dxa"/>
            <w:gridSpan w:val="2"/>
          </w:tcPr>
          <w:p w14:paraId="60279760" w14:textId="77777777" w:rsidR="00794ABC" w:rsidRDefault="00C47414">
            <w:r>
              <w:t>Business rule3:</w:t>
            </w:r>
          </w:p>
          <w:p w14:paraId="5ED4D119" w14:textId="4DEFA146" w:rsidR="00C47414" w:rsidRDefault="00C47414">
            <w:r>
              <w:t xml:space="preserve">User should have </w:t>
            </w:r>
            <w:r w:rsidR="008E0CFD">
              <w:t>net banking</w:t>
            </w:r>
            <w:r>
              <w:t xml:space="preserve"> to make payment and successful order of a product.</w:t>
            </w:r>
          </w:p>
        </w:tc>
        <w:tc>
          <w:tcPr>
            <w:tcW w:w="3685" w:type="dxa"/>
          </w:tcPr>
          <w:p w14:paraId="0784B361" w14:textId="77777777" w:rsidR="00794ABC" w:rsidRDefault="00C47414">
            <w:r>
              <w:t>Example for business rule</w:t>
            </w:r>
            <w:proofErr w:type="gramStart"/>
            <w:r>
              <w:t>3:The</w:t>
            </w:r>
            <w:proofErr w:type="gramEnd"/>
            <w:r>
              <w:t xml:space="preserve"> user is able to purchase the product by performing net banking.</w:t>
            </w:r>
          </w:p>
          <w:p w14:paraId="6B9FF166" w14:textId="77777777" w:rsidR="00C47414" w:rsidRDefault="00C47414"/>
          <w:p w14:paraId="25668D44" w14:textId="28F16C5B" w:rsidR="00C47414" w:rsidRDefault="00C47414">
            <w:r>
              <w:t>Once Mary has added the item to the cart,</w:t>
            </w:r>
            <w:r w:rsidR="008E0CFD">
              <w:t xml:space="preserve"> </w:t>
            </w:r>
            <w:r>
              <w:t>she proceeds further to purchase the product by checking the purchasing details.</w:t>
            </w:r>
            <w:r w:rsidR="008E0CFD">
              <w:t xml:space="preserve"> </w:t>
            </w:r>
            <w:r>
              <w:t>After giving HDFC username,</w:t>
            </w:r>
            <w:r w:rsidR="008E0CFD">
              <w:t xml:space="preserve"> </w:t>
            </w:r>
            <w:r>
              <w:t>password and transaction password, the item was successfully ordered.</w:t>
            </w:r>
          </w:p>
        </w:tc>
      </w:tr>
      <w:tr w:rsidR="00794ABC" w14:paraId="45FC0A88" w14:textId="77777777" w:rsidTr="0063448D">
        <w:trPr>
          <w:trHeight w:val="1597"/>
        </w:trPr>
        <w:tc>
          <w:tcPr>
            <w:tcW w:w="4957" w:type="dxa"/>
            <w:gridSpan w:val="2"/>
          </w:tcPr>
          <w:p w14:paraId="21729F0D" w14:textId="77777777" w:rsidR="00794ABC" w:rsidRDefault="006B5735">
            <w:r>
              <w:t>Business rule4:</w:t>
            </w:r>
          </w:p>
          <w:p w14:paraId="223B7875" w14:textId="21CC9C8C" w:rsidR="006B5735" w:rsidRDefault="006B5735">
            <w:r>
              <w:t>User should be able to return the product if its not meet the requirement specifications.</w:t>
            </w:r>
          </w:p>
        </w:tc>
        <w:tc>
          <w:tcPr>
            <w:tcW w:w="3685" w:type="dxa"/>
          </w:tcPr>
          <w:p w14:paraId="223EEA6D" w14:textId="50D69754" w:rsidR="00794ABC" w:rsidRDefault="006B5735">
            <w:r>
              <w:t>Example for business rule4:</w:t>
            </w:r>
            <w:r w:rsidR="008E0CFD">
              <w:t xml:space="preserve"> </w:t>
            </w:r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return the product if not meet the requirements of the customer</w:t>
            </w:r>
          </w:p>
          <w:p w14:paraId="34FEF130" w14:textId="77777777" w:rsidR="006B5735" w:rsidRDefault="006B5735"/>
          <w:p w14:paraId="391EB7BA" w14:textId="53785B2A" w:rsidR="006B5735" w:rsidRDefault="006B5735">
            <w:r>
              <w:t>Mary after receiving the purchasing product,</w:t>
            </w:r>
            <w:r w:rsidR="008E0CFD">
              <w:t xml:space="preserve"> </w:t>
            </w:r>
            <w:r>
              <w:t xml:space="preserve">if the packing of the product results in any </w:t>
            </w:r>
            <w:proofErr w:type="gramStart"/>
            <w:r>
              <w:t>damage</w:t>
            </w:r>
            <w:proofErr w:type="gramEnd"/>
            <w:r>
              <w:t xml:space="preserve"> then she wants to return the product as its not meet the customer satisfaction so ask for an refund.</w:t>
            </w:r>
          </w:p>
          <w:p w14:paraId="5E88ED14" w14:textId="397ADA8A" w:rsidR="006B5735" w:rsidRDefault="006B5735"/>
        </w:tc>
      </w:tr>
      <w:tr w:rsidR="00794ABC" w14:paraId="0CAD304F" w14:textId="77777777" w:rsidTr="0063448D">
        <w:tc>
          <w:tcPr>
            <w:tcW w:w="4957" w:type="dxa"/>
            <w:gridSpan w:val="2"/>
          </w:tcPr>
          <w:p w14:paraId="14482557" w14:textId="77777777" w:rsidR="00794ABC" w:rsidRDefault="006B5735">
            <w:r>
              <w:lastRenderedPageBreak/>
              <w:t>Business rule5:</w:t>
            </w:r>
          </w:p>
          <w:p w14:paraId="712CDD51" w14:textId="3EC90FCC" w:rsidR="006B5735" w:rsidRDefault="006B5735">
            <w:r>
              <w:t>The sales team assistant should be able to process the refund.</w:t>
            </w:r>
          </w:p>
        </w:tc>
        <w:tc>
          <w:tcPr>
            <w:tcW w:w="3685" w:type="dxa"/>
          </w:tcPr>
          <w:p w14:paraId="4DC69D23" w14:textId="707AF7A5" w:rsidR="006B5735" w:rsidRDefault="006B5735">
            <w:r>
              <w:t>Example for business rule5:</w:t>
            </w:r>
            <w:r w:rsidR="008E0CFD">
              <w:t xml:space="preserve"> </w:t>
            </w:r>
            <w:r>
              <w:t xml:space="preserve">The sales team </w:t>
            </w:r>
            <w:proofErr w:type="gramStart"/>
            <w:r>
              <w:t>has to</w:t>
            </w:r>
            <w:proofErr w:type="gramEnd"/>
            <w:r>
              <w:t xml:space="preserve"> </w:t>
            </w:r>
            <w:r w:rsidR="0063448D">
              <w:t>process the refund to satisfy customer statutory rights.</w:t>
            </w:r>
          </w:p>
          <w:p w14:paraId="75951C76" w14:textId="77777777" w:rsidR="0063448D" w:rsidRDefault="0063448D"/>
          <w:p w14:paraId="61336B6D" w14:textId="2C2DB4B9" w:rsidR="0063448D" w:rsidRDefault="0063448D">
            <w:r>
              <w:t xml:space="preserve">It takes 30 </w:t>
            </w:r>
            <w:proofErr w:type="spellStart"/>
            <w:r>
              <w:t>days time</w:t>
            </w:r>
            <w:proofErr w:type="spellEnd"/>
            <w:r>
              <w:t xml:space="preserve"> for Mary to return the product.</w:t>
            </w:r>
            <w:r w:rsidR="008E0CFD">
              <w:t xml:space="preserve"> A</w:t>
            </w:r>
            <w:r>
              <w:t xml:space="preserve">fter receiving the </w:t>
            </w:r>
            <w:proofErr w:type="gramStart"/>
            <w:r>
              <w:t>product</w:t>
            </w:r>
            <w:proofErr w:type="gramEnd"/>
            <w:r>
              <w:t xml:space="preserve"> the sales team has to provide an refund for the customer as the customer is not satisfied with the product.</w:t>
            </w:r>
          </w:p>
        </w:tc>
      </w:tr>
      <w:tr w:rsidR="0063448D" w14:paraId="54B22AAE" w14:textId="77777777" w:rsidTr="0063448D">
        <w:tc>
          <w:tcPr>
            <w:tcW w:w="8642" w:type="dxa"/>
            <w:gridSpan w:val="3"/>
          </w:tcPr>
          <w:p w14:paraId="250F18F3" w14:textId="77777777" w:rsidR="0063448D" w:rsidRDefault="0063448D">
            <w:r>
              <w:t xml:space="preserve">Question: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16"/>
            </w:tblGrid>
            <w:tr w:rsidR="0063448D" w14:paraId="046C52AE" w14:textId="77777777" w:rsidTr="0063448D">
              <w:tc>
                <w:tcPr>
                  <w:tcW w:w="8416" w:type="dxa"/>
                </w:tcPr>
                <w:p w14:paraId="705EEB0D" w14:textId="1C0081BF" w:rsidR="0063448D" w:rsidRDefault="0063448D">
                  <w:r>
                    <w:t>What if the</w:t>
                  </w:r>
                  <w:r w:rsidR="00B23960">
                    <w:t xml:space="preserve"> sales assistant not able to process refund to the customer?</w:t>
                  </w:r>
                </w:p>
              </w:tc>
            </w:tr>
          </w:tbl>
          <w:p w14:paraId="30876172" w14:textId="0A4CE72A" w:rsidR="0063448D" w:rsidRDefault="0063448D">
            <w:r>
              <w:t xml:space="preserve">What if the customer </w:t>
            </w:r>
            <w:proofErr w:type="gramStart"/>
            <w:r>
              <w:t>can</w:t>
            </w:r>
            <w:r w:rsidR="008E0CFD">
              <w:t>’</w:t>
            </w:r>
            <w:r>
              <w:t>t</w:t>
            </w:r>
            <w:proofErr w:type="gramEnd"/>
            <w:r>
              <w:t xml:space="preserve"> able to return the product</w:t>
            </w:r>
            <w:r w:rsidR="00B23960">
              <w:t>?</w:t>
            </w:r>
          </w:p>
        </w:tc>
      </w:tr>
    </w:tbl>
    <w:p w14:paraId="111CC0B7" w14:textId="7A03CA1E" w:rsidR="00856746" w:rsidRDefault="00856746"/>
    <w:p w14:paraId="4DEF0795" w14:textId="77777777" w:rsidR="000D7A2F" w:rsidRPr="000D7A2F" w:rsidRDefault="000D7A2F">
      <w:pPr>
        <w:rPr>
          <w:b/>
          <w:bCs/>
        </w:rPr>
      </w:pPr>
      <w:r w:rsidRPr="000D7A2F">
        <w:rPr>
          <w:b/>
          <w:bCs/>
        </w:rPr>
        <w:t xml:space="preserve">Solution 1. </w:t>
      </w:r>
    </w:p>
    <w:p w14:paraId="3F5AB8F6" w14:textId="05489E56" w:rsidR="000D7A2F" w:rsidRDefault="00B23960">
      <w:r>
        <w:t>Discussions are important in Behaviour driven development</w:t>
      </w:r>
      <w:r w:rsidR="000D7A2F">
        <w:t xml:space="preserve"> because of following reasons:</w:t>
      </w:r>
    </w:p>
    <w:p w14:paraId="374E67E5" w14:textId="17D80C9D" w:rsidR="000D7A2F" w:rsidRDefault="00B23960" w:rsidP="000D7A2F">
      <w:pPr>
        <w:pStyle w:val="ListParagraph"/>
        <w:numPr>
          <w:ilvl w:val="0"/>
          <w:numId w:val="1"/>
        </w:numPr>
      </w:pPr>
      <w:r>
        <w:t xml:space="preserve">as </w:t>
      </w:r>
      <w:r w:rsidR="00F84F9C">
        <w:t xml:space="preserve">its helps to bridges the gap between business team and technical team </w:t>
      </w:r>
    </w:p>
    <w:p w14:paraId="0517257C" w14:textId="5668A259" w:rsidR="000D7A2F" w:rsidRDefault="00F84F9C" w:rsidP="000D7A2F">
      <w:pPr>
        <w:pStyle w:val="ListParagraph"/>
        <w:numPr>
          <w:ilvl w:val="0"/>
          <w:numId w:val="1"/>
        </w:numPr>
      </w:pPr>
      <w:r>
        <w:t>collaborating between different roles to share a common understanding for a problem to get solved</w:t>
      </w:r>
    </w:p>
    <w:p w14:paraId="6F48BC39" w14:textId="63BF0379" w:rsidR="000D7A2F" w:rsidRDefault="000D7A2F" w:rsidP="000D7A2F">
      <w:pPr>
        <w:pStyle w:val="ListParagraph"/>
        <w:numPr>
          <w:ilvl w:val="0"/>
          <w:numId w:val="1"/>
        </w:numPr>
      </w:pPr>
      <w:r>
        <w:t>to work in a</w:t>
      </w:r>
      <w:r w:rsidR="00F84F9C">
        <w:t xml:space="preserve"> </w:t>
      </w:r>
      <w:proofErr w:type="gramStart"/>
      <w:r w:rsidR="00F84F9C">
        <w:t xml:space="preserve">rapid </w:t>
      </w:r>
      <w:r>
        <w:t xml:space="preserve">and </w:t>
      </w:r>
      <w:r w:rsidR="00F84F9C">
        <w:t xml:space="preserve">small </w:t>
      </w:r>
      <w:r>
        <w:t xml:space="preserve">iterations/ </w:t>
      </w:r>
      <w:r w:rsidR="00F84F9C">
        <w:t>sprints</w:t>
      </w:r>
      <w:proofErr w:type="gramEnd"/>
      <w:r>
        <w:t xml:space="preserve"> to increase feedback</w:t>
      </w:r>
    </w:p>
    <w:p w14:paraId="354DA518" w14:textId="7701E38D" w:rsidR="00F84F9C" w:rsidRDefault="000D7A2F" w:rsidP="000D7A2F">
      <w:pPr>
        <w:pStyle w:val="ListParagraph"/>
        <w:numPr>
          <w:ilvl w:val="0"/>
          <w:numId w:val="1"/>
        </w:numPr>
      </w:pPr>
      <w:r>
        <w:t>i</w:t>
      </w:r>
      <w:r w:rsidR="00F84F9C">
        <w:t>t helps the teams in creating</w:t>
      </w:r>
      <w:r>
        <w:t xml:space="preserve"> application/ system documentation that will be automatically verified against the application behaviour</w:t>
      </w:r>
    </w:p>
    <w:p w14:paraId="0D372658" w14:textId="77777777" w:rsidR="000D7A2F" w:rsidRPr="000D7A2F" w:rsidRDefault="000D7A2F">
      <w:pPr>
        <w:rPr>
          <w:b/>
          <w:bCs/>
        </w:rPr>
      </w:pPr>
      <w:r w:rsidRPr="000D7A2F">
        <w:rPr>
          <w:b/>
          <w:bCs/>
        </w:rPr>
        <w:t xml:space="preserve">Solution </w:t>
      </w:r>
      <w:r w:rsidR="00F84F9C" w:rsidRPr="000D7A2F">
        <w:rPr>
          <w:b/>
          <w:bCs/>
        </w:rPr>
        <w:t>2.</w:t>
      </w:r>
    </w:p>
    <w:p w14:paraId="5BC1F765" w14:textId="012E142A" w:rsidR="001F2C94" w:rsidRDefault="000D7A2F">
      <w:r>
        <w:t>I</w:t>
      </w:r>
      <w:r w:rsidR="00F84F9C">
        <w:t xml:space="preserve">f we want to add a new feature to </w:t>
      </w:r>
      <w:proofErr w:type="gramStart"/>
      <w:r w:rsidR="00F84F9C">
        <w:t>an</w:t>
      </w:r>
      <w:proofErr w:type="gramEnd"/>
      <w:r w:rsidR="00F84F9C">
        <w:t xml:space="preserve"> user story for that specification we will discuss all the business rules and examples for that new feature of what</w:t>
      </w:r>
      <w:r>
        <w:t xml:space="preserve"> i</w:t>
      </w:r>
      <w:r w:rsidR="00F84F9C">
        <w:t>s supposed to be done by discussing more about the problem domain</w:t>
      </w:r>
      <w:r w:rsidR="008E0CFD">
        <w:t>.</w:t>
      </w:r>
    </w:p>
    <w:p w14:paraId="4F819542" w14:textId="77777777" w:rsidR="008E0CFD" w:rsidRPr="008E0CFD" w:rsidRDefault="008E0CFD">
      <w:pPr>
        <w:rPr>
          <w:b/>
          <w:bCs/>
        </w:rPr>
      </w:pPr>
      <w:r w:rsidRPr="008E0CFD">
        <w:rPr>
          <w:b/>
          <w:bCs/>
        </w:rPr>
        <w:t xml:space="preserve">Solution </w:t>
      </w:r>
      <w:r w:rsidR="001F2C94" w:rsidRPr="008E0CFD">
        <w:rPr>
          <w:b/>
          <w:bCs/>
        </w:rPr>
        <w:t>3.</w:t>
      </w:r>
    </w:p>
    <w:p w14:paraId="2266754B" w14:textId="46FAEFFF" w:rsidR="001F2C94" w:rsidRDefault="001F2C94">
      <w:r>
        <w:t xml:space="preserve">Concrete examples help in discussing about the problem domain more so that they provide us </w:t>
      </w:r>
      <w:proofErr w:type="gramStart"/>
      <w:r>
        <w:t>an</w:t>
      </w:r>
      <w:proofErr w:type="gramEnd"/>
      <w:r>
        <w:t xml:space="preserve"> deliberate idea of how the system behaves for each business rules that are specified.</w:t>
      </w:r>
    </w:p>
    <w:p w14:paraId="3B203703" w14:textId="77777777" w:rsidR="008E0CFD" w:rsidRPr="008E0CFD" w:rsidRDefault="008E0CFD">
      <w:pPr>
        <w:rPr>
          <w:b/>
          <w:bCs/>
        </w:rPr>
      </w:pPr>
      <w:r w:rsidRPr="008E0CFD">
        <w:rPr>
          <w:b/>
          <w:bCs/>
        </w:rPr>
        <w:t xml:space="preserve">Solution </w:t>
      </w:r>
      <w:r w:rsidR="001F2C94" w:rsidRPr="008E0CFD">
        <w:rPr>
          <w:b/>
          <w:bCs/>
        </w:rPr>
        <w:t>4.</w:t>
      </w:r>
    </w:p>
    <w:p w14:paraId="321B67E4" w14:textId="7DA5CAB1" w:rsidR="001F2C94" w:rsidRDefault="001F2C94">
      <w:r>
        <w:t>Three amigos</w:t>
      </w:r>
      <w:r w:rsidR="008E0CFD">
        <w:t xml:space="preserve"> are</w:t>
      </w:r>
      <w:r>
        <w:t>:</w:t>
      </w:r>
    </w:p>
    <w:p w14:paraId="57BD012B" w14:textId="199699BF" w:rsidR="001F2C94" w:rsidRDefault="001F2C94" w:rsidP="008E0CFD">
      <w:pPr>
        <w:pStyle w:val="ListParagraph"/>
        <w:numPr>
          <w:ilvl w:val="0"/>
          <w:numId w:val="2"/>
        </w:numPr>
      </w:pPr>
      <w:r w:rsidRPr="008E0CFD">
        <w:rPr>
          <w:b/>
          <w:bCs/>
        </w:rPr>
        <w:t>The product owner</w:t>
      </w:r>
      <w:r w:rsidR="008E0CFD" w:rsidRPr="008E0CFD">
        <w:rPr>
          <w:b/>
          <w:bCs/>
        </w:rPr>
        <w:t>:</w:t>
      </w:r>
      <w:r w:rsidR="008E0CFD">
        <w:t xml:space="preserve"> for identifying the scope of the application and converting user stories into features.</w:t>
      </w:r>
    </w:p>
    <w:p w14:paraId="4640CFDC" w14:textId="0D0AC75C" w:rsidR="001F2C94" w:rsidRPr="008E0CFD" w:rsidRDefault="001F2C94" w:rsidP="008E0CFD">
      <w:pPr>
        <w:pStyle w:val="ListParagraph"/>
        <w:numPr>
          <w:ilvl w:val="0"/>
          <w:numId w:val="2"/>
        </w:numPr>
        <w:rPr>
          <w:b/>
          <w:bCs/>
        </w:rPr>
      </w:pPr>
      <w:r w:rsidRPr="008E0CFD">
        <w:rPr>
          <w:b/>
          <w:bCs/>
        </w:rPr>
        <w:t>Tester</w:t>
      </w:r>
      <w:r w:rsidR="008E0CFD" w:rsidRPr="008E0CFD">
        <w:rPr>
          <w:b/>
          <w:bCs/>
        </w:rPr>
        <w:t xml:space="preserve">: </w:t>
      </w:r>
      <w:r w:rsidR="008E0CFD" w:rsidRPr="008E0CFD">
        <w:t>for generating test scenarios where the application can break</w:t>
      </w:r>
      <w:r w:rsidR="008E0CFD" w:rsidRPr="008E0CFD">
        <w:rPr>
          <w:b/>
          <w:bCs/>
        </w:rPr>
        <w:t>.</w:t>
      </w:r>
    </w:p>
    <w:p w14:paraId="0DE0BE57" w14:textId="718ECCC4" w:rsidR="001F2C94" w:rsidRDefault="001F2C94" w:rsidP="008E0CFD">
      <w:pPr>
        <w:pStyle w:val="ListParagraph"/>
        <w:numPr>
          <w:ilvl w:val="0"/>
          <w:numId w:val="2"/>
        </w:numPr>
      </w:pPr>
      <w:r w:rsidRPr="008E0CFD">
        <w:rPr>
          <w:b/>
          <w:bCs/>
        </w:rPr>
        <w:t>Developer</w:t>
      </w:r>
      <w:r w:rsidR="008E0CFD" w:rsidRPr="008E0CFD">
        <w:rPr>
          <w:b/>
          <w:bCs/>
        </w:rPr>
        <w:t>:</w:t>
      </w:r>
      <w:r w:rsidR="008E0CFD">
        <w:t xml:space="preserve"> to go in details into each requirement, how the application will execute and what could be the hinderances.</w:t>
      </w:r>
    </w:p>
    <w:p w14:paraId="25E4D176" w14:textId="77777777" w:rsidR="008E0CFD" w:rsidRPr="008E0CFD" w:rsidRDefault="008E0CFD">
      <w:pPr>
        <w:rPr>
          <w:b/>
          <w:bCs/>
        </w:rPr>
      </w:pPr>
      <w:r w:rsidRPr="008E0CFD">
        <w:rPr>
          <w:b/>
          <w:bCs/>
        </w:rPr>
        <w:t xml:space="preserve">Solution </w:t>
      </w:r>
      <w:r w:rsidR="001F2C94" w:rsidRPr="008E0CFD">
        <w:rPr>
          <w:b/>
          <w:bCs/>
        </w:rPr>
        <w:t>5.</w:t>
      </w:r>
    </w:p>
    <w:p w14:paraId="728097EC" w14:textId="3DDB6CAC" w:rsidR="00B23960" w:rsidRDefault="001F2C94">
      <w:r>
        <w:t xml:space="preserve">In three amigos meeting, the inputs are business rules and user </w:t>
      </w:r>
      <w:proofErr w:type="gramStart"/>
      <w:r>
        <w:t>stories</w:t>
      </w:r>
      <w:proofErr w:type="gramEnd"/>
      <w:r>
        <w:t xml:space="preserve"> and the output includes the </w:t>
      </w:r>
      <w:r w:rsidR="00761693">
        <w:t>application design and helps us to understand what is supposed to be done further.</w:t>
      </w:r>
      <w:r w:rsidR="00F84F9C">
        <w:t xml:space="preserve"> </w:t>
      </w:r>
    </w:p>
    <w:sectPr w:rsidR="00B2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4589" w14:textId="77777777" w:rsidR="00761693" w:rsidRDefault="00761693" w:rsidP="00761693">
      <w:pPr>
        <w:spacing w:after="0" w:line="240" w:lineRule="auto"/>
      </w:pPr>
      <w:r>
        <w:separator/>
      </w:r>
    </w:p>
  </w:endnote>
  <w:endnote w:type="continuationSeparator" w:id="0">
    <w:p w14:paraId="55C8329E" w14:textId="77777777" w:rsidR="00761693" w:rsidRDefault="00761693" w:rsidP="0076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C4E7" w14:textId="77777777" w:rsidR="00761693" w:rsidRDefault="00761693" w:rsidP="00761693">
      <w:pPr>
        <w:spacing w:after="0" w:line="240" w:lineRule="auto"/>
      </w:pPr>
      <w:r>
        <w:separator/>
      </w:r>
    </w:p>
  </w:footnote>
  <w:footnote w:type="continuationSeparator" w:id="0">
    <w:p w14:paraId="75F44C6B" w14:textId="77777777" w:rsidR="00761693" w:rsidRDefault="00761693" w:rsidP="0076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EB8"/>
    <w:multiLevelType w:val="hybridMultilevel"/>
    <w:tmpl w:val="8864DE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7DF6250"/>
    <w:multiLevelType w:val="hybridMultilevel"/>
    <w:tmpl w:val="BAEA21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46"/>
    <w:rsid w:val="000D7A2F"/>
    <w:rsid w:val="001F2C94"/>
    <w:rsid w:val="00456F39"/>
    <w:rsid w:val="00521C49"/>
    <w:rsid w:val="005E69CA"/>
    <w:rsid w:val="0063448D"/>
    <w:rsid w:val="006B5735"/>
    <w:rsid w:val="00761693"/>
    <w:rsid w:val="00794ABC"/>
    <w:rsid w:val="00856746"/>
    <w:rsid w:val="008938CF"/>
    <w:rsid w:val="008E0CFD"/>
    <w:rsid w:val="00B23960"/>
    <w:rsid w:val="00C47414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CD1EED"/>
  <w15:chartTrackingRefBased/>
  <w15:docId w15:val="{EBBB76F8-55F9-47B0-A35F-6CD7B8DF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547</Words>
  <Characters>3120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Narasapuram, Nikhitha</dc:creator>
  <cp:keywords/>
  <dc:description/>
  <cp:lastModifiedBy>Mandal, Sriparna</cp:lastModifiedBy>
  <cp:revision>2</cp:revision>
  <dcterms:created xsi:type="dcterms:W3CDTF">2022-02-12T15:01:00Z</dcterms:created>
  <dcterms:modified xsi:type="dcterms:W3CDTF">2022-02-12T15:01:00Z</dcterms:modified>
</cp:coreProperties>
</file>