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7BD4" w:rsidRDefault="000D67CB">
      <w:pPr>
        <w:rPr>
          <w:b/>
          <w:bCs/>
          <w:color w:val="2F5496" w:themeColor="accent1" w:themeShade="BF"/>
          <w:sz w:val="32"/>
          <w:szCs w:val="32"/>
        </w:rPr>
      </w:pPr>
      <w:r w:rsidRPr="000D67CB">
        <w:rPr>
          <w:b/>
          <w:bCs/>
          <w:color w:val="2F5496" w:themeColor="accent1" w:themeShade="BF"/>
          <w:sz w:val="32"/>
          <w:szCs w:val="32"/>
        </w:rPr>
        <w:t>Learn To Build Real Time Twitter Analytics Dashboard - Power BI</w:t>
      </w:r>
    </w:p>
    <w:p w:rsidR="000D67CB" w:rsidRDefault="000D67CB">
      <w:pPr>
        <w:rPr>
          <w:b/>
          <w:bCs/>
          <w:color w:val="2F5496" w:themeColor="accent1" w:themeShade="BF"/>
          <w:sz w:val="32"/>
          <w:szCs w:val="32"/>
        </w:rPr>
      </w:pPr>
    </w:p>
    <w:p w:rsidR="000D67CB" w:rsidRDefault="000D67CB">
      <w:pPr>
        <w:rPr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286000"/>
            <wp:effectExtent l="0" t="0" r="2540" b="0"/>
            <wp:docPr id="188925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CB" w:rsidRDefault="000D67CB">
      <w:pPr>
        <w:rPr>
          <w:b/>
          <w:bCs/>
          <w:color w:val="2F5496" w:themeColor="accent1" w:themeShade="BF"/>
          <w:sz w:val="32"/>
          <w:szCs w:val="32"/>
        </w:rPr>
      </w:pPr>
    </w:p>
    <w:p w:rsidR="000D67CB" w:rsidRPr="000D67CB" w:rsidRDefault="000D67CB" w:rsidP="000D67CB">
      <w:pPr>
        <w:rPr>
          <w:b/>
          <w:bCs/>
          <w:color w:val="2F5496" w:themeColor="accent1" w:themeShade="BF"/>
          <w:sz w:val="28"/>
          <w:szCs w:val="28"/>
        </w:rPr>
      </w:pPr>
      <w:r w:rsidRPr="000D67CB">
        <w:rPr>
          <w:b/>
          <w:bCs/>
          <w:color w:val="2F5496" w:themeColor="accent1" w:themeShade="BF"/>
          <w:sz w:val="28"/>
          <w:szCs w:val="28"/>
        </w:rPr>
        <w:t>→</w:t>
      </w:r>
      <w:r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0D67CB">
        <w:rPr>
          <w:b/>
          <w:bCs/>
          <w:color w:val="2F5496" w:themeColor="accent1" w:themeShade="BF"/>
          <w:sz w:val="28"/>
          <w:szCs w:val="28"/>
        </w:rPr>
        <w:t xml:space="preserve">Power BI: Used for data transformation, </w:t>
      </w:r>
      <w:proofErr w:type="spellStart"/>
      <w:r w:rsidRPr="000D67CB">
        <w:rPr>
          <w:b/>
          <w:bCs/>
          <w:color w:val="2F5496" w:themeColor="accent1" w:themeShade="BF"/>
          <w:sz w:val="28"/>
          <w:szCs w:val="28"/>
        </w:rPr>
        <w:t>modeling</w:t>
      </w:r>
      <w:proofErr w:type="spellEnd"/>
      <w:r w:rsidRPr="000D67CB">
        <w:rPr>
          <w:b/>
          <w:bCs/>
          <w:color w:val="2F5496" w:themeColor="accent1" w:themeShade="BF"/>
          <w:sz w:val="28"/>
          <w:szCs w:val="28"/>
        </w:rPr>
        <w:t>, and visualization.</w:t>
      </w:r>
    </w:p>
    <w:p w:rsidR="000D67CB" w:rsidRPr="000D67CB" w:rsidRDefault="000D67CB" w:rsidP="000D67CB">
      <w:pPr>
        <w:rPr>
          <w:b/>
          <w:bCs/>
          <w:color w:val="2F5496" w:themeColor="accent1" w:themeShade="BF"/>
          <w:sz w:val="28"/>
          <w:szCs w:val="28"/>
        </w:rPr>
      </w:pPr>
      <w:r w:rsidRPr="000D67CB">
        <w:rPr>
          <w:b/>
          <w:bCs/>
          <w:color w:val="2F5496" w:themeColor="accent1" w:themeShade="BF"/>
          <w:sz w:val="28"/>
          <w:szCs w:val="28"/>
        </w:rPr>
        <w:t>→</w:t>
      </w:r>
      <w:r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0D67CB">
        <w:rPr>
          <w:b/>
          <w:bCs/>
          <w:color w:val="2F5496" w:themeColor="accent1" w:themeShade="BF"/>
          <w:sz w:val="28"/>
          <w:szCs w:val="28"/>
        </w:rPr>
        <w:t xml:space="preserve">Microsoft Excel: The dataset was saved into the excel file after </w:t>
      </w:r>
      <w:r>
        <w:rPr>
          <w:b/>
          <w:bCs/>
          <w:color w:val="2F5496" w:themeColor="accent1" w:themeShade="BF"/>
          <w:sz w:val="28"/>
          <w:szCs w:val="28"/>
        </w:rPr>
        <w:t xml:space="preserve">        </w:t>
      </w:r>
      <w:r w:rsidRPr="000D67CB">
        <w:rPr>
          <w:b/>
          <w:bCs/>
          <w:color w:val="2F5496" w:themeColor="accent1" w:themeShade="BF"/>
          <w:sz w:val="28"/>
          <w:szCs w:val="28"/>
        </w:rPr>
        <w:t>downloading it from Data World Website.</w:t>
      </w:r>
    </w:p>
    <w:p w:rsidR="000D67CB" w:rsidRPr="000D67CB" w:rsidRDefault="000D67CB" w:rsidP="000D67CB">
      <w:pPr>
        <w:rPr>
          <w:b/>
          <w:bCs/>
          <w:color w:val="2F5496" w:themeColor="accent1" w:themeShade="BF"/>
          <w:sz w:val="28"/>
          <w:szCs w:val="28"/>
        </w:rPr>
      </w:pPr>
      <w:r w:rsidRPr="000D67CB">
        <w:rPr>
          <w:b/>
          <w:bCs/>
          <w:color w:val="2F5496" w:themeColor="accent1" w:themeShade="BF"/>
          <w:sz w:val="28"/>
          <w:szCs w:val="28"/>
        </w:rPr>
        <w:t>→</w:t>
      </w:r>
      <w:r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0D67CB">
        <w:rPr>
          <w:b/>
          <w:bCs/>
          <w:color w:val="2F5496" w:themeColor="accent1" w:themeShade="BF"/>
          <w:sz w:val="28"/>
          <w:szCs w:val="28"/>
        </w:rPr>
        <w:t>Power Query Editor: Utilized for ETL Process like data cleaning, transforming columns, and extracting time-related attributes.</w:t>
      </w:r>
    </w:p>
    <w:p w:rsidR="000D67CB" w:rsidRPr="000D67CB" w:rsidRDefault="000D67CB" w:rsidP="000D67CB">
      <w:pPr>
        <w:rPr>
          <w:b/>
          <w:bCs/>
          <w:color w:val="2F5496" w:themeColor="accent1" w:themeShade="BF"/>
          <w:sz w:val="28"/>
          <w:szCs w:val="28"/>
        </w:rPr>
      </w:pPr>
      <w:r w:rsidRPr="000D67CB">
        <w:rPr>
          <w:b/>
          <w:bCs/>
          <w:color w:val="2F5496" w:themeColor="accent1" w:themeShade="BF"/>
          <w:sz w:val="28"/>
          <w:szCs w:val="28"/>
        </w:rPr>
        <w:t>→ Visualizations: Various types like gauge, card, slicer, stacked column chart, stacked bar chart, pie chart, and line chart for data visualization.</w:t>
      </w:r>
    </w:p>
    <w:p w:rsidR="000D67CB" w:rsidRPr="000D67CB" w:rsidRDefault="000D67CB" w:rsidP="000D67CB">
      <w:pPr>
        <w:rPr>
          <w:b/>
          <w:bCs/>
          <w:color w:val="2F5496" w:themeColor="accent1" w:themeShade="BF"/>
          <w:sz w:val="28"/>
          <w:szCs w:val="28"/>
        </w:rPr>
      </w:pPr>
      <w:r w:rsidRPr="000D67CB">
        <w:rPr>
          <w:b/>
          <w:bCs/>
          <w:color w:val="2F5496" w:themeColor="accent1" w:themeShade="BF"/>
          <w:sz w:val="28"/>
          <w:szCs w:val="28"/>
        </w:rPr>
        <w:t>→</w:t>
      </w:r>
      <w:r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0D67CB">
        <w:rPr>
          <w:b/>
          <w:bCs/>
          <w:color w:val="2F5496" w:themeColor="accent1" w:themeShade="BF"/>
          <w:sz w:val="28"/>
          <w:szCs w:val="28"/>
        </w:rPr>
        <w:t xml:space="preserve">Dashboard Customization: Formatting options, shapes, and text boxes </w:t>
      </w:r>
      <w:r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0D67CB">
        <w:rPr>
          <w:b/>
          <w:bCs/>
          <w:color w:val="2F5496" w:themeColor="accent1" w:themeShade="BF"/>
          <w:sz w:val="28"/>
          <w:szCs w:val="28"/>
        </w:rPr>
        <w:t>used to customize the dashboard appearance.</w:t>
      </w:r>
    </w:p>
    <w:sectPr w:rsidR="000D67CB" w:rsidRPr="000D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CB"/>
    <w:rsid w:val="000D67CB"/>
    <w:rsid w:val="007176FF"/>
    <w:rsid w:val="00717BD4"/>
    <w:rsid w:val="00A20FFC"/>
    <w:rsid w:val="00A8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375E"/>
  <w15:chartTrackingRefBased/>
  <w15:docId w15:val="{A347EFA4-984F-4087-ABD0-ECE9025A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</dc:creator>
  <cp:keywords/>
  <dc:description/>
  <cp:lastModifiedBy>Arvind Kumar</cp:lastModifiedBy>
  <cp:revision>1</cp:revision>
  <dcterms:created xsi:type="dcterms:W3CDTF">2024-10-17T04:47:00Z</dcterms:created>
  <dcterms:modified xsi:type="dcterms:W3CDTF">2024-10-17T05:43:00Z</dcterms:modified>
</cp:coreProperties>
</file>