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3BFD" w14:textId="77777777" w:rsidR="00035F96" w:rsidRDefault="00035F96">
      <w:pPr>
        <w:spacing w:before="1800"/>
      </w:pPr>
    </w:p>
    <w:p w14:paraId="67A64BEC" w14:textId="77777777" w:rsidR="00035F96" w:rsidRDefault="000B4E62">
      <w:pPr>
        <w:spacing w:after="60"/>
        <w:jc w:val="center"/>
      </w:pPr>
      <w:r>
        <w:rPr>
          <w:b/>
          <w:bCs/>
          <w:color w:val="1F4E79"/>
          <w:sz w:val="60"/>
          <w:szCs w:val="60"/>
        </w:rPr>
        <w:t>Compilador de Intenção</w:t>
      </w:r>
    </w:p>
    <w:p w14:paraId="71BB95F7" w14:textId="77777777" w:rsidR="00035F96" w:rsidRDefault="000B4E62">
      <w:pPr>
        <w:spacing w:after="280"/>
        <w:jc w:val="center"/>
      </w:pPr>
      <w:r>
        <w:rPr>
          <w:b/>
          <w:bCs/>
          <w:color w:val="1F4E79"/>
          <w:sz w:val="44"/>
          <w:szCs w:val="44"/>
        </w:rPr>
        <w:t>para a OonCore</w:t>
      </w:r>
    </w:p>
    <w:p w14:paraId="447520E3" w14:textId="77777777" w:rsidR="00035F96" w:rsidRDefault="000B4E62">
      <w:pPr>
        <w:spacing w:after="700"/>
        <w:jc w:val="center"/>
      </w:pPr>
      <w:r>
        <w:rPr>
          <w:i/>
          <w:iCs/>
          <w:color w:val="444444"/>
          <w:sz w:val="26"/>
          <w:szCs w:val="26"/>
        </w:rPr>
        <w:t>Como fazer o custo de IA por Central cair a cada Central criada — em vez de subir</w:t>
      </w:r>
    </w:p>
    <w:p w14:paraId="5C7B7D8E" w14:textId="77777777" w:rsidR="00035F96" w:rsidRDefault="000B4E62">
      <w:pPr>
        <w:pBdr>
          <w:top w:val="single" w:sz="6" w:space="10" w:color="D0D7DE"/>
        </w:pBdr>
        <w:spacing w:after="500"/>
        <w:jc w:val="center"/>
      </w:pPr>
      <w:r>
        <w:rPr>
          <w:color w:val="444444"/>
          <w:sz w:val="22"/>
          <w:szCs w:val="22"/>
        </w:rPr>
        <w:t>Proposta técnica com protótipo medido</w:t>
      </w:r>
    </w:p>
    <w:p w14:paraId="088C894E" w14:textId="77777777" w:rsidR="00035F96" w:rsidRDefault="000B4E62">
      <w:pPr>
        <w:spacing w:after="60"/>
        <w:jc w:val="center"/>
      </w:pPr>
      <w:r>
        <w:rPr>
          <w:b/>
          <w:bCs/>
          <w:color w:val="2B2B2B"/>
          <w:sz w:val="22"/>
          <w:szCs w:val="22"/>
        </w:rPr>
        <w:t>De: Gustavo</w:t>
      </w:r>
    </w:p>
    <w:p w14:paraId="127C2B36" w14:textId="77777777" w:rsidR="00035F96" w:rsidRDefault="000B4E62">
      <w:pPr>
        <w:spacing w:after="60"/>
        <w:jc w:val="center"/>
      </w:pPr>
      <w:r>
        <w:rPr>
          <w:color w:val="2B2B2B"/>
          <w:sz w:val="22"/>
          <w:szCs w:val="22"/>
        </w:rPr>
        <w:t>Para: Fábio — OonDemand / OonCore</w:t>
      </w:r>
    </w:p>
    <w:p w14:paraId="40928119" w14:textId="77777777" w:rsidR="00035F96" w:rsidRDefault="000B4E62">
      <w:pPr>
        <w:spacing w:after="320"/>
        <w:jc w:val="center"/>
      </w:pPr>
      <w:r>
        <w:rPr>
          <w:color w:val="444444"/>
          <w:sz w:val="20"/>
          <w:szCs w:val="20"/>
        </w:rPr>
        <w:t>14 de agosto de 2026</w:t>
      </w:r>
    </w:p>
    <w:p w14:paraId="4F6F64B0" w14:textId="77777777" w:rsidR="00035F96" w:rsidRDefault="000B4E62">
      <w:pPr>
        <w:jc w:val="center"/>
      </w:pPr>
      <w:r>
        <w:rPr>
          <w:i/>
          <w:iCs/>
          <w:color w:val="444444"/>
          <w:sz w:val="19"/>
          <w:szCs w:val="19"/>
        </w:rPr>
        <w:t>Versão 2 — com protótipo medido e código-fonte completo</w:t>
      </w:r>
    </w:p>
    <w:p w14:paraId="7F768E26" w14:textId="77777777" w:rsidR="00035F96" w:rsidRDefault="000B4E62">
      <w:r>
        <w:br w:type="page"/>
      </w:r>
    </w:p>
    <w:p w14:paraId="02383C53" w14:textId="77777777" w:rsidR="00035F96" w:rsidRDefault="000B4E62">
      <w:pPr>
        <w:spacing w:after="240"/>
      </w:pPr>
      <w:r>
        <w:rPr>
          <w:b/>
          <w:bCs/>
          <w:color w:val="1F4E79"/>
          <w:sz w:val="32"/>
          <w:szCs w:val="32"/>
        </w:rPr>
        <w:t>Sumário</w:t>
      </w:r>
    </w:p>
    <w:sdt>
      <w:sdtPr>
        <w:alias w:val="Sumário"/>
        <w:id w:val="-476073670"/>
      </w:sdtPr>
      <w:sdtEndPr/>
      <w:sdtContent>
        <w:p w14:paraId="426EDAA6" w14:textId="77777777" w:rsidR="00035F96" w:rsidRDefault="000B4E62">
          <w:r>
            <w:fldChar w:fldCharType="begin"/>
          </w:r>
          <w:r>
            <w:instrText>TOC \h \o "1-3"</w:instrText>
          </w:r>
          <w:r>
            <w:fldChar w:fldCharType="separate"/>
          </w:r>
        </w:p>
        <w:p w14:paraId="31C6E960" w14:textId="77777777" w:rsidR="00035F96" w:rsidRDefault="000B4E62">
          <w:r>
            <w:fldChar w:fldCharType="end"/>
          </w:r>
        </w:p>
      </w:sdtContent>
    </w:sdt>
    <w:p w14:paraId="36F3D4E7" w14:textId="77777777" w:rsidR="00035F96" w:rsidRDefault="000B4E62">
      <w:r>
        <w:br w:type="page"/>
      </w:r>
    </w:p>
    <w:p w14:paraId="433B7144" w14:textId="77777777" w:rsidR="00035F96" w:rsidRDefault="00035F96">
      <w:pPr>
        <w:pBdr>
          <w:bottom w:val="single" w:sz="6" w:space="4" w:color="D0D7DE"/>
        </w:pBdr>
        <w:spacing w:before="120" w:after="220"/>
      </w:pPr>
    </w:p>
    <w:p w14:paraId="5A752541" w14:textId="77777777" w:rsidR="00035F96" w:rsidRDefault="000B4E62">
      <w:pPr>
        <w:pStyle w:val="Ttulo2"/>
        <w:spacing w:before="300" w:after="140"/>
      </w:pPr>
      <w:r>
        <w:rPr>
          <w:b/>
          <w:bCs/>
          <w:color w:val="1F4E79"/>
          <w:sz w:val="27"/>
          <w:szCs w:val="27"/>
        </w:rPr>
        <w:t>Antes de tudo</w:t>
      </w:r>
    </w:p>
    <w:p w14:paraId="5B230980" w14:textId="77777777" w:rsidR="00035F96" w:rsidRDefault="000B4E62">
      <w:pPr>
        <w:spacing w:after="140" w:line="288" w:lineRule="auto"/>
        <w:jc w:val="both"/>
      </w:pPr>
      <w:r>
        <w:rPr>
          <w:color w:val="2B2B2B"/>
        </w:rPr>
        <w:t xml:space="preserve">Fábio, li o que você escreveu sobre os R$ 500 a 800 por mês e sobre as duas horas por dia. Fiquei pensando nisso o dia inteiro, e em vez de te responder com opinião resolvi ir atrás de evidência. Baixei o </w:t>
      </w:r>
      <w:r>
        <w:rPr>
          <w:rFonts w:ascii="Consolas" w:eastAsia="Consolas" w:hAnsi="Consolas" w:cs="Consolas"/>
          <w:color w:val="1F3864"/>
          <w:sz w:val="18"/>
          <w:szCs w:val="18"/>
          <w:shd w:val="clear" w:color="auto" w:fill="F4F5F7"/>
        </w:rPr>
        <w:t>oon-core-back@0.4.2</w:t>
      </w:r>
      <w:r>
        <w:rPr>
          <w:color w:val="2B2B2B"/>
        </w:rPr>
        <w:t xml:space="preserve"> e o </w:t>
      </w:r>
      <w:r>
        <w:rPr>
          <w:rFonts w:ascii="Consolas" w:eastAsia="Consolas" w:hAnsi="Consolas" w:cs="Consolas"/>
          <w:color w:val="1F3864"/>
          <w:sz w:val="18"/>
          <w:szCs w:val="18"/>
          <w:shd w:val="clear" w:color="auto" w:fill="F4F5F7"/>
        </w:rPr>
        <w:t>create-central-oon@0.4.2</w:t>
      </w:r>
      <w:r>
        <w:rPr>
          <w:color w:val="2B2B2B"/>
        </w:rPr>
        <w:t xml:space="preserve"> do npm, li o código dos validadores, medi os arquivos de uma Central sua que está em produção, e no fim escrevi um compilador para ver se a ideia que eu tinha na cabeça se sustentava em número.</w:t>
      </w:r>
    </w:p>
    <w:p w14:paraId="6A305A00" w14:textId="77777777" w:rsidR="00035F96" w:rsidRDefault="000B4E62">
      <w:pPr>
        <w:spacing w:after="140" w:line="288" w:lineRule="auto"/>
        <w:jc w:val="both"/>
      </w:pPr>
      <w:r>
        <w:rPr>
          <w:color w:val="2B2B2B"/>
        </w:rPr>
        <w:t>Sustentou melhor do que eu esperava, e por um caminho um pouco diferente do que eu imaginava. Este documento é o que saiu disso: o diagnóstico, o experimento, os resultados (inclusive os que me desmentiram), a arquitetura que eu proponho, e no fim o código inteiro para você rodar e conferir.</w:t>
      </w:r>
    </w:p>
    <w:p w14:paraId="5BF99E6B" w14:textId="77777777" w:rsidR="00035F96" w:rsidRDefault="000B4E62">
      <w:pPr>
        <w:spacing w:after="140" w:line="288" w:lineRule="auto"/>
        <w:jc w:val="both"/>
      </w:pPr>
      <w:r>
        <w:rPr>
          <w:color w:val="2B2B2B"/>
        </w:rPr>
        <w:t>Duas observações sobre a leitura. A primeira: todo número aqui foi medido; onde há estimativa, ela está marcada como estimativa, e onde a medição contrariou o que eu tinha escrito na primeira versão, eu deixei a correção visível em vez de apagar. A segunda: a Parte VI é escrita para a sua IA, não para você. Você pode colar aquela parte inteira no ChatGPT junto com o contexto da OonCore e ela vira briefing de trabalho, com tarefas e critério de aceite.</w:t>
      </w:r>
    </w:p>
    <w:p w14:paraId="123F68B5" w14:textId="77777777" w:rsidR="00035F96" w:rsidRDefault="00035F96">
      <w:pPr>
        <w:pBdr>
          <w:bottom w:val="single" w:sz="6" w:space="4" w:color="D0D7DE"/>
        </w:pBdr>
        <w:spacing w:before="120" w:after="220"/>
      </w:pPr>
    </w:p>
    <w:p w14:paraId="25A0A892" w14:textId="77777777" w:rsidR="00035F96" w:rsidRDefault="000B4E62">
      <w:r>
        <w:br w:type="page"/>
      </w:r>
    </w:p>
    <w:p w14:paraId="1F6FA116" w14:textId="77777777" w:rsidR="00035F96" w:rsidRDefault="000B4E62">
      <w:pPr>
        <w:pStyle w:val="Ttulo1"/>
        <w:pBdr>
          <w:bottom w:val="single" w:sz="8" w:space="6" w:color="1F4E79"/>
        </w:pBdr>
        <w:spacing w:before="420" w:after="200"/>
      </w:pPr>
      <w:r>
        <w:rPr>
          <w:b/>
          <w:bCs/>
          <w:color w:val="1F4E79"/>
          <w:sz w:val="34"/>
          <w:szCs w:val="34"/>
        </w:rPr>
        <w:t>PARTE I — O diagnóstico</w:t>
      </w:r>
    </w:p>
    <w:p w14:paraId="18839DBD" w14:textId="77777777" w:rsidR="00035F96" w:rsidRDefault="000B4E62">
      <w:pPr>
        <w:pStyle w:val="Ttulo2"/>
        <w:spacing w:before="300" w:after="140"/>
      </w:pPr>
      <w:r>
        <w:rPr>
          <w:b/>
          <w:bCs/>
          <w:color w:val="1F4E79"/>
          <w:sz w:val="27"/>
          <w:szCs w:val="27"/>
        </w:rPr>
        <w:t>1. A premissa que eu acho que está errada</w:t>
      </w:r>
    </w:p>
    <w:p w14:paraId="0C471FD9" w14:textId="77777777" w:rsidR="00035F96" w:rsidRDefault="000B4E62">
      <w:pPr>
        <w:spacing w:after="140" w:line="288" w:lineRule="auto"/>
        <w:jc w:val="both"/>
      </w:pPr>
      <w:r>
        <w:rPr>
          <w:color w:val="2B2B2B"/>
        </w:rPr>
        <w:t xml:space="preserve">Você escreveu: </w:t>
      </w:r>
      <w:r>
        <w:rPr>
          <w:i/>
          <w:iCs/>
          <w:color w:val="2B2B2B"/>
        </w:rPr>
        <w:t>"não vai ter como evitar"</w:t>
      </w:r>
      <w:r>
        <w:rPr>
          <w:color w:val="2B2B2B"/>
        </w:rPr>
        <w:t>. Sobre duas das suas conclusões eu concordo inteiramente — para Central, modelo barato atende; para infra e arquitetura, precisa do inteligente; e o gargalo verdadeiro não é dinheiro, são as duas horas.</w:t>
      </w:r>
    </w:p>
    <w:p w14:paraId="1F9D868D" w14:textId="77777777" w:rsidR="00035F96" w:rsidRDefault="000B4E62">
      <w:pPr>
        <w:spacing w:after="140" w:line="288" w:lineRule="auto"/>
        <w:jc w:val="both"/>
      </w:pPr>
      <w:r>
        <w:rPr>
          <w:color w:val="2B2B2B"/>
        </w:rPr>
        <w:t>Mas o "não tem como evitar" tem, e a saída não é cortar gasto. É mudar onde o gasto acontece.</w:t>
      </w:r>
    </w:p>
    <w:p w14:paraId="793F83F8" w14:textId="77777777" w:rsidR="00035F96" w:rsidRDefault="000B4E62">
      <w:pPr>
        <w:spacing w:after="140" w:line="288" w:lineRule="auto"/>
        <w:jc w:val="both"/>
      </w:pPr>
      <w:r>
        <w:rPr>
          <w:color w:val="2B2B2B"/>
        </w:rPr>
        <w:t xml:space="preserve">O motivo é uma propriedade da OonCore que quase nenhum framework tem. Uma Central inteira é descrita por manifesto, e esse manifesto obedece a uma gramática </w:t>
      </w:r>
      <w:r>
        <w:rPr>
          <w:b/>
          <w:bCs/>
          <w:color w:val="2B2B2B"/>
        </w:rPr>
        <w:t>fechada e pequena</w:t>
      </w:r>
      <w:r>
        <w:rPr>
          <w:color w:val="2B2B2B"/>
        </w:rPr>
        <w:t>. Contei, lendo o código da 0.4.2:</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7470"/>
        <w:gridCol w:w="1556"/>
      </w:tblGrid>
      <w:tr w:rsidR="00035F96" w14:paraId="2823D46A" w14:textId="77777777">
        <w:tblPrEx>
          <w:tblCellMar>
            <w:top w:w="0" w:type="dxa"/>
            <w:bottom w:w="0" w:type="dxa"/>
          </w:tblCellMar>
        </w:tblPrEx>
        <w:trPr>
          <w:tblHeader/>
        </w:trPr>
        <w:tc>
          <w:tcPr>
            <w:tcW w:w="7470" w:type="dxa"/>
            <w:shd w:val="clear" w:color="auto" w:fill="1F4E79"/>
            <w:tcMar>
              <w:top w:w="70" w:type="dxa"/>
              <w:left w:w="110" w:type="dxa"/>
              <w:bottom w:w="70" w:type="dxa"/>
              <w:right w:w="110" w:type="dxa"/>
            </w:tcMar>
          </w:tcPr>
          <w:p w14:paraId="14B6BC81" w14:textId="77777777" w:rsidR="00035F96" w:rsidRDefault="000B4E62">
            <w:pPr>
              <w:spacing w:line="252" w:lineRule="auto"/>
            </w:pPr>
            <w:r>
              <w:rPr>
                <w:b/>
                <w:bCs/>
                <w:color w:val="FFFFFF"/>
                <w:sz w:val="19"/>
                <w:szCs w:val="19"/>
              </w:rPr>
              <w:t>Dimensão</w:t>
            </w:r>
          </w:p>
        </w:tc>
        <w:tc>
          <w:tcPr>
            <w:tcW w:w="1556" w:type="dxa"/>
            <w:shd w:val="clear" w:color="auto" w:fill="1F4E79"/>
            <w:tcMar>
              <w:top w:w="70" w:type="dxa"/>
              <w:left w:w="110" w:type="dxa"/>
              <w:bottom w:w="70" w:type="dxa"/>
              <w:right w:w="110" w:type="dxa"/>
            </w:tcMar>
          </w:tcPr>
          <w:p w14:paraId="416A5AA2" w14:textId="77777777" w:rsidR="00035F96" w:rsidRDefault="000B4E62">
            <w:pPr>
              <w:spacing w:line="252" w:lineRule="auto"/>
            </w:pPr>
            <w:r>
              <w:rPr>
                <w:b/>
                <w:bCs/>
                <w:color w:val="FFFFFF"/>
                <w:sz w:val="19"/>
                <w:szCs w:val="19"/>
              </w:rPr>
              <w:t>Quantidade</w:t>
            </w:r>
          </w:p>
        </w:tc>
      </w:tr>
      <w:tr w:rsidR="00035F96" w14:paraId="5B38D5B8" w14:textId="77777777">
        <w:tblPrEx>
          <w:tblCellMar>
            <w:top w:w="0" w:type="dxa"/>
            <w:bottom w:w="0" w:type="dxa"/>
          </w:tblCellMar>
        </w:tblPrEx>
        <w:tc>
          <w:tcPr>
            <w:tcW w:w="7470" w:type="dxa"/>
            <w:shd w:val="clear" w:color="auto" w:fill="FFFFFF"/>
            <w:tcMar>
              <w:top w:w="70" w:type="dxa"/>
              <w:left w:w="110" w:type="dxa"/>
              <w:bottom w:w="70" w:type="dxa"/>
              <w:right w:w="110" w:type="dxa"/>
            </w:tcMar>
          </w:tcPr>
          <w:p w14:paraId="0198BF01" w14:textId="77777777" w:rsidR="00035F96" w:rsidRDefault="000B4E62">
            <w:pPr>
              <w:spacing w:line="252" w:lineRule="auto"/>
            </w:pPr>
            <w:r>
              <w:rPr>
                <w:color w:val="2B2B2B"/>
                <w:sz w:val="19"/>
                <w:szCs w:val="19"/>
              </w:rPr>
              <w:t>Tipos de campo (</w:t>
            </w:r>
            <w:r>
              <w:rPr>
                <w:rFonts w:ascii="Consolas" w:eastAsia="Consolas" w:hAnsi="Consolas" w:cs="Consolas"/>
                <w:color w:val="1F3864"/>
                <w:sz w:val="16"/>
                <w:szCs w:val="16"/>
                <w:shd w:val="clear" w:color="auto" w:fill="F4F5F7"/>
              </w:rPr>
              <w:t>SUPPORTED_FIELD_KINDS</w:t>
            </w:r>
            <w:r>
              <w:rPr>
                <w:color w:val="2B2B2B"/>
                <w:sz w:val="19"/>
                <w:szCs w:val="19"/>
              </w:rPr>
              <w:t>)</w:t>
            </w:r>
          </w:p>
        </w:tc>
        <w:tc>
          <w:tcPr>
            <w:tcW w:w="1556" w:type="dxa"/>
            <w:shd w:val="clear" w:color="auto" w:fill="FFFFFF"/>
            <w:tcMar>
              <w:top w:w="70" w:type="dxa"/>
              <w:left w:w="110" w:type="dxa"/>
              <w:bottom w:w="70" w:type="dxa"/>
              <w:right w:w="110" w:type="dxa"/>
            </w:tcMar>
          </w:tcPr>
          <w:p w14:paraId="5BE42A55" w14:textId="77777777" w:rsidR="00035F96" w:rsidRDefault="000B4E62">
            <w:pPr>
              <w:spacing w:line="252" w:lineRule="auto"/>
            </w:pPr>
            <w:r>
              <w:rPr>
                <w:color w:val="2B2B2B"/>
                <w:sz w:val="19"/>
                <w:szCs w:val="19"/>
              </w:rPr>
              <w:t>9</w:t>
            </w:r>
          </w:p>
        </w:tc>
      </w:tr>
      <w:tr w:rsidR="00035F96" w14:paraId="2B69F85B" w14:textId="77777777">
        <w:tblPrEx>
          <w:tblCellMar>
            <w:top w:w="0" w:type="dxa"/>
            <w:bottom w:w="0" w:type="dxa"/>
          </w:tblCellMar>
        </w:tblPrEx>
        <w:tc>
          <w:tcPr>
            <w:tcW w:w="7470" w:type="dxa"/>
            <w:shd w:val="clear" w:color="auto" w:fill="F2F5F9"/>
            <w:tcMar>
              <w:top w:w="70" w:type="dxa"/>
              <w:left w:w="110" w:type="dxa"/>
              <w:bottom w:w="70" w:type="dxa"/>
              <w:right w:w="110" w:type="dxa"/>
            </w:tcMar>
          </w:tcPr>
          <w:p w14:paraId="2E6BED27" w14:textId="77777777" w:rsidR="00035F96" w:rsidRDefault="000B4E62">
            <w:pPr>
              <w:spacing w:line="252" w:lineRule="auto"/>
            </w:pPr>
            <w:r>
              <w:rPr>
                <w:color w:val="2B2B2B"/>
                <w:sz w:val="19"/>
                <w:szCs w:val="19"/>
              </w:rPr>
              <w:t>Tipos de binding (</w:t>
            </w:r>
            <w:r>
              <w:rPr>
                <w:rFonts w:ascii="Consolas" w:eastAsia="Consolas" w:hAnsi="Consolas" w:cs="Consolas"/>
                <w:color w:val="1F3864"/>
                <w:sz w:val="16"/>
                <w:szCs w:val="16"/>
                <w:shd w:val="clear" w:color="auto" w:fill="F4F5F7"/>
              </w:rPr>
              <w:t>BINDING_KINDS</w:t>
            </w:r>
            <w:r>
              <w:rPr>
                <w:color w:val="2B2B2B"/>
                <w:sz w:val="19"/>
                <w:szCs w:val="19"/>
              </w:rPr>
              <w:t>)</w:t>
            </w:r>
          </w:p>
        </w:tc>
        <w:tc>
          <w:tcPr>
            <w:tcW w:w="1556" w:type="dxa"/>
            <w:shd w:val="clear" w:color="auto" w:fill="F2F5F9"/>
            <w:tcMar>
              <w:top w:w="70" w:type="dxa"/>
              <w:left w:w="110" w:type="dxa"/>
              <w:bottom w:w="70" w:type="dxa"/>
              <w:right w:w="110" w:type="dxa"/>
            </w:tcMar>
          </w:tcPr>
          <w:p w14:paraId="7D75CDED" w14:textId="77777777" w:rsidR="00035F96" w:rsidRDefault="000B4E62">
            <w:pPr>
              <w:spacing w:line="252" w:lineRule="auto"/>
            </w:pPr>
            <w:r>
              <w:rPr>
                <w:color w:val="2B2B2B"/>
                <w:sz w:val="19"/>
                <w:szCs w:val="19"/>
              </w:rPr>
              <w:t>3</w:t>
            </w:r>
          </w:p>
        </w:tc>
      </w:tr>
      <w:tr w:rsidR="00035F96" w14:paraId="7434129C" w14:textId="77777777">
        <w:tblPrEx>
          <w:tblCellMar>
            <w:top w:w="0" w:type="dxa"/>
            <w:bottom w:w="0" w:type="dxa"/>
          </w:tblCellMar>
        </w:tblPrEx>
        <w:tc>
          <w:tcPr>
            <w:tcW w:w="7470" w:type="dxa"/>
            <w:shd w:val="clear" w:color="auto" w:fill="FFFFFF"/>
            <w:tcMar>
              <w:top w:w="70" w:type="dxa"/>
              <w:left w:w="110" w:type="dxa"/>
              <w:bottom w:w="70" w:type="dxa"/>
              <w:right w:w="110" w:type="dxa"/>
            </w:tcMar>
          </w:tcPr>
          <w:p w14:paraId="1B698D42" w14:textId="77777777" w:rsidR="00035F96" w:rsidRDefault="000B4E62">
            <w:pPr>
              <w:spacing w:line="252" w:lineRule="auto"/>
            </w:pPr>
            <w:r>
              <w:rPr>
                <w:color w:val="2B2B2B"/>
                <w:sz w:val="19"/>
                <w:szCs w:val="19"/>
              </w:rPr>
              <w:t>Operadores de agregação (</w:t>
            </w:r>
            <w:r>
              <w:rPr>
                <w:rFonts w:ascii="Consolas" w:eastAsia="Consolas" w:hAnsi="Consolas" w:cs="Consolas"/>
                <w:color w:val="1F3864"/>
                <w:sz w:val="16"/>
                <w:szCs w:val="16"/>
                <w:shd w:val="clear" w:color="auto" w:fill="F4F5F7"/>
              </w:rPr>
              <w:t>AGGREGATE_OPERATORS</w:t>
            </w:r>
            <w:r>
              <w:rPr>
                <w:color w:val="2B2B2B"/>
                <w:sz w:val="19"/>
                <w:szCs w:val="19"/>
              </w:rPr>
              <w:t>)</w:t>
            </w:r>
          </w:p>
        </w:tc>
        <w:tc>
          <w:tcPr>
            <w:tcW w:w="1556" w:type="dxa"/>
            <w:shd w:val="clear" w:color="auto" w:fill="FFFFFF"/>
            <w:tcMar>
              <w:top w:w="70" w:type="dxa"/>
              <w:left w:w="110" w:type="dxa"/>
              <w:bottom w:w="70" w:type="dxa"/>
              <w:right w:w="110" w:type="dxa"/>
            </w:tcMar>
          </w:tcPr>
          <w:p w14:paraId="3B5CDA6B" w14:textId="77777777" w:rsidR="00035F96" w:rsidRDefault="000B4E62">
            <w:pPr>
              <w:spacing w:line="252" w:lineRule="auto"/>
            </w:pPr>
            <w:r>
              <w:rPr>
                <w:color w:val="2B2B2B"/>
                <w:sz w:val="19"/>
                <w:szCs w:val="19"/>
              </w:rPr>
              <w:t>4</w:t>
            </w:r>
          </w:p>
        </w:tc>
      </w:tr>
      <w:tr w:rsidR="00035F96" w14:paraId="09090D7B" w14:textId="77777777">
        <w:tblPrEx>
          <w:tblCellMar>
            <w:top w:w="0" w:type="dxa"/>
            <w:bottom w:w="0" w:type="dxa"/>
          </w:tblCellMar>
        </w:tblPrEx>
        <w:tc>
          <w:tcPr>
            <w:tcW w:w="7470" w:type="dxa"/>
            <w:shd w:val="clear" w:color="auto" w:fill="F2F5F9"/>
            <w:tcMar>
              <w:top w:w="70" w:type="dxa"/>
              <w:left w:w="110" w:type="dxa"/>
              <w:bottom w:w="70" w:type="dxa"/>
              <w:right w:w="110" w:type="dxa"/>
            </w:tcMar>
          </w:tcPr>
          <w:p w14:paraId="0CBADF6A" w14:textId="77777777" w:rsidR="00035F96" w:rsidRDefault="000B4E62">
            <w:pPr>
              <w:spacing w:line="252" w:lineRule="auto"/>
            </w:pPr>
            <w:r>
              <w:rPr>
                <w:color w:val="2B2B2B"/>
                <w:sz w:val="19"/>
                <w:szCs w:val="19"/>
              </w:rPr>
              <w:t>Operadores de expressão (</w:t>
            </w:r>
            <w:r>
              <w:rPr>
                <w:rFonts w:ascii="Consolas" w:eastAsia="Consolas" w:hAnsi="Consolas" w:cs="Consolas"/>
                <w:color w:val="1F3864"/>
                <w:sz w:val="16"/>
                <w:szCs w:val="16"/>
                <w:shd w:val="clear" w:color="auto" w:fill="F4F5F7"/>
              </w:rPr>
              <w:t>EXPRESSION_OPERATORS</w:t>
            </w:r>
            <w:r>
              <w:rPr>
                <w:color w:val="2B2B2B"/>
                <w:sz w:val="19"/>
                <w:szCs w:val="19"/>
              </w:rPr>
              <w:t>)</w:t>
            </w:r>
          </w:p>
        </w:tc>
        <w:tc>
          <w:tcPr>
            <w:tcW w:w="1556" w:type="dxa"/>
            <w:shd w:val="clear" w:color="auto" w:fill="F2F5F9"/>
            <w:tcMar>
              <w:top w:w="70" w:type="dxa"/>
              <w:left w:w="110" w:type="dxa"/>
              <w:bottom w:w="70" w:type="dxa"/>
              <w:right w:w="110" w:type="dxa"/>
            </w:tcMar>
          </w:tcPr>
          <w:p w14:paraId="781998D5" w14:textId="77777777" w:rsidR="00035F96" w:rsidRDefault="000B4E62">
            <w:pPr>
              <w:spacing w:line="252" w:lineRule="auto"/>
            </w:pPr>
            <w:r>
              <w:rPr>
                <w:color w:val="2B2B2B"/>
                <w:sz w:val="19"/>
                <w:szCs w:val="19"/>
              </w:rPr>
              <w:t>23</w:t>
            </w:r>
          </w:p>
        </w:tc>
      </w:tr>
      <w:tr w:rsidR="00035F96" w14:paraId="2A05E9B2" w14:textId="77777777">
        <w:tblPrEx>
          <w:tblCellMar>
            <w:top w:w="0" w:type="dxa"/>
            <w:bottom w:w="0" w:type="dxa"/>
          </w:tblCellMar>
        </w:tblPrEx>
        <w:tc>
          <w:tcPr>
            <w:tcW w:w="7470" w:type="dxa"/>
            <w:shd w:val="clear" w:color="auto" w:fill="FFFFFF"/>
            <w:tcMar>
              <w:top w:w="70" w:type="dxa"/>
              <w:left w:w="110" w:type="dxa"/>
              <w:bottom w:w="70" w:type="dxa"/>
              <w:right w:w="110" w:type="dxa"/>
            </w:tcMar>
          </w:tcPr>
          <w:p w14:paraId="3B56E2F4" w14:textId="77777777" w:rsidR="00035F96" w:rsidRDefault="000B4E62">
            <w:pPr>
              <w:spacing w:line="252" w:lineRule="auto"/>
            </w:pPr>
            <w:r>
              <w:rPr>
                <w:color w:val="2B2B2B"/>
                <w:sz w:val="19"/>
                <w:szCs w:val="19"/>
              </w:rPr>
              <w:t>Seções de regra de processo</w:t>
            </w:r>
          </w:p>
        </w:tc>
        <w:tc>
          <w:tcPr>
            <w:tcW w:w="1556" w:type="dxa"/>
            <w:shd w:val="clear" w:color="auto" w:fill="FFFFFF"/>
            <w:tcMar>
              <w:top w:w="70" w:type="dxa"/>
              <w:left w:w="110" w:type="dxa"/>
              <w:bottom w:w="70" w:type="dxa"/>
              <w:right w:w="110" w:type="dxa"/>
            </w:tcMar>
          </w:tcPr>
          <w:p w14:paraId="0F4D781F" w14:textId="77777777" w:rsidR="00035F96" w:rsidRDefault="000B4E62">
            <w:pPr>
              <w:spacing w:line="252" w:lineRule="auto"/>
            </w:pPr>
            <w:r>
              <w:rPr>
                <w:color w:val="2B2B2B"/>
                <w:sz w:val="19"/>
                <w:szCs w:val="19"/>
              </w:rPr>
              <w:t>4</w:t>
            </w:r>
          </w:p>
        </w:tc>
      </w:tr>
      <w:tr w:rsidR="00035F96" w14:paraId="5E20243B" w14:textId="77777777">
        <w:tblPrEx>
          <w:tblCellMar>
            <w:top w:w="0" w:type="dxa"/>
            <w:bottom w:w="0" w:type="dxa"/>
          </w:tblCellMar>
        </w:tblPrEx>
        <w:tc>
          <w:tcPr>
            <w:tcW w:w="7470" w:type="dxa"/>
            <w:shd w:val="clear" w:color="auto" w:fill="F2F5F9"/>
            <w:tcMar>
              <w:top w:w="70" w:type="dxa"/>
              <w:left w:w="110" w:type="dxa"/>
              <w:bottom w:w="70" w:type="dxa"/>
              <w:right w:w="110" w:type="dxa"/>
            </w:tcMar>
          </w:tcPr>
          <w:p w14:paraId="3FE3207D" w14:textId="77777777" w:rsidR="00035F96" w:rsidRDefault="000B4E62">
            <w:pPr>
              <w:spacing w:line="252" w:lineRule="auto"/>
            </w:pPr>
            <w:r>
              <w:rPr>
                <w:color w:val="2B2B2B"/>
                <w:sz w:val="19"/>
                <w:szCs w:val="19"/>
              </w:rPr>
              <w:t>Dimensões do manifesto de app</w:t>
            </w:r>
          </w:p>
        </w:tc>
        <w:tc>
          <w:tcPr>
            <w:tcW w:w="1556" w:type="dxa"/>
            <w:shd w:val="clear" w:color="auto" w:fill="F2F5F9"/>
            <w:tcMar>
              <w:top w:w="70" w:type="dxa"/>
              <w:left w:w="110" w:type="dxa"/>
              <w:bottom w:w="70" w:type="dxa"/>
              <w:right w:w="110" w:type="dxa"/>
            </w:tcMar>
          </w:tcPr>
          <w:p w14:paraId="0762388D" w14:textId="77777777" w:rsidR="00035F96" w:rsidRDefault="000B4E62">
            <w:pPr>
              <w:spacing w:line="252" w:lineRule="auto"/>
            </w:pPr>
            <w:r>
              <w:rPr>
                <w:color w:val="2B2B2B"/>
                <w:sz w:val="19"/>
                <w:szCs w:val="19"/>
              </w:rPr>
              <w:t>7</w:t>
            </w:r>
          </w:p>
        </w:tc>
      </w:tr>
    </w:tbl>
    <w:p w14:paraId="121ACF51" w14:textId="77777777" w:rsidR="00035F96" w:rsidRDefault="00035F96">
      <w:pPr>
        <w:spacing w:after="180"/>
      </w:pPr>
    </w:p>
    <w:p w14:paraId="29900EC6" w14:textId="77777777" w:rsidR="00035F96" w:rsidRDefault="000B4E62">
      <w:pPr>
        <w:spacing w:after="140" w:line="288" w:lineRule="auto"/>
        <w:jc w:val="both"/>
      </w:pPr>
      <w:r>
        <w:rPr>
          <w:color w:val="2B2B2B"/>
        </w:rPr>
        <w:t xml:space="preserve">E, mais importante que o tamanho: o Core traz os </w:t>
      </w:r>
      <w:r>
        <w:rPr>
          <w:b/>
          <w:bCs/>
          <w:color w:val="2B2B2B"/>
        </w:rPr>
        <w:t>validadores como biblioteca</w:t>
      </w:r>
      <w:r>
        <w:rPr>
          <w:color w:val="2B2B2B"/>
        </w:rPr>
        <w:t xml:space="preserve">. </w:t>
      </w:r>
      <w:r>
        <w:rPr>
          <w:rFonts w:ascii="Consolas" w:eastAsia="Consolas" w:hAnsi="Consolas" w:cs="Consolas"/>
          <w:color w:val="1F3864"/>
          <w:sz w:val="18"/>
          <w:szCs w:val="18"/>
          <w:shd w:val="clear" w:color="auto" w:fill="F4F5F7"/>
        </w:rPr>
        <w:t>validateDomainManifest</w:t>
      </w:r>
      <w:r>
        <w:rPr>
          <w:color w:val="2B2B2B"/>
        </w:rPr>
        <w:t xml:space="preserve">, </w:t>
      </w:r>
      <w:r>
        <w:rPr>
          <w:rFonts w:ascii="Consolas" w:eastAsia="Consolas" w:hAnsi="Consolas" w:cs="Consolas"/>
          <w:color w:val="1F3864"/>
          <w:sz w:val="18"/>
          <w:szCs w:val="18"/>
          <w:shd w:val="clear" w:color="auto" w:fill="F4F5F7"/>
        </w:rPr>
        <w:t>validateProcessManifest</w:t>
      </w:r>
      <w:r>
        <w:rPr>
          <w:color w:val="2B2B2B"/>
        </w:rPr>
        <w:t xml:space="preserve">, </w:t>
      </w:r>
      <w:r>
        <w:rPr>
          <w:rFonts w:ascii="Consolas" w:eastAsia="Consolas" w:hAnsi="Consolas" w:cs="Consolas"/>
          <w:color w:val="1F3864"/>
          <w:sz w:val="18"/>
          <w:szCs w:val="18"/>
          <w:shd w:val="clear" w:color="auto" w:fill="F4F5F7"/>
        </w:rPr>
        <w:t>validateAppManifest</w:t>
      </w:r>
      <w:r>
        <w:rPr>
          <w:color w:val="2B2B2B"/>
        </w:rPr>
        <w:t xml:space="preserve">, </w:t>
      </w:r>
      <w:r>
        <w:rPr>
          <w:rFonts w:ascii="Consolas" w:eastAsia="Consolas" w:hAnsi="Consolas" w:cs="Consolas"/>
          <w:color w:val="1F3864"/>
          <w:sz w:val="18"/>
          <w:szCs w:val="18"/>
          <w:shd w:val="clear" w:color="auto" w:fill="F4F5F7"/>
        </w:rPr>
        <w:t>validateRbac</w:t>
      </w:r>
      <w:r>
        <w:rPr>
          <w:color w:val="2B2B2B"/>
        </w:rPr>
        <w:t xml:space="preserve"> — todos rodam fora de uma Central, sem Mongo, sem servidor, sem rede.</w:t>
      </w:r>
    </w:p>
    <w:p w14:paraId="16938C30" w14:textId="77777777" w:rsidR="00035F96" w:rsidRDefault="000B4E62">
      <w:pPr>
        <w:spacing w:after="140" w:line="288" w:lineRule="auto"/>
        <w:jc w:val="both"/>
      </w:pPr>
      <w:r>
        <w:rPr>
          <w:color w:val="2B2B2B"/>
        </w:rPr>
        <w:t>Isso quer dizer que existe um oráculo. Dado um manifesto candidato, existe uma função que responde "isto é válido?" com sim ou não, em milissegundos, de graça.</w:t>
      </w:r>
    </w:p>
    <w:p w14:paraId="3575C124" w14:textId="77777777" w:rsidR="00035F96" w:rsidRDefault="000B4E62">
      <w:pPr>
        <w:spacing w:after="140" w:line="288" w:lineRule="auto"/>
        <w:jc w:val="both"/>
      </w:pPr>
      <w:r>
        <w:rPr>
          <w:color w:val="2B2B2B"/>
        </w:rPr>
        <w:t>Quem tem oráculo grátis não precisa de modelo caro. Precisa de compilador.</w:t>
      </w:r>
    </w:p>
    <w:p w14:paraId="017F424C" w14:textId="77777777" w:rsidR="00035F96" w:rsidRDefault="000B4E62">
      <w:pPr>
        <w:pStyle w:val="Ttulo2"/>
        <w:spacing w:before="300" w:after="140"/>
      </w:pPr>
      <w:r>
        <w:rPr>
          <w:b/>
          <w:bCs/>
          <w:color w:val="1F4E79"/>
          <w:sz w:val="27"/>
          <w:szCs w:val="27"/>
        </w:rPr>
        <w:t>2. Para onde vai o dinheiro hoje</w:t>
      </w:r>
    </w:p>
    <w:p w14:paraId="0A1F0447" w14:textId="77777777" w:rsidR="00035F96" w:rsidRDefault="000B4E62">
      <w:pPr>
        <w:spacing w:after="140" w:line="288" w:lineRule="auto"/>
        <w:jc w:val="both"/>
      </w:pPr>
      <w:r>
        <w:rPr>
          <w:color w:val="2B2B2B"/>
        </w:rPr>
        <w:t>Antes de propor qualquer coisa eu quis saber onde o custo mora. Medi as três fontes.</w:t>
      </w:r>
    </w:p>
    <w:p w14:paraId="62F3C0C7" w14:textId="77777777" w:rsidR="00035F96" w:rsidRDefault="000B4E62">
      <w:pPr>
        <w:pStyle w:val="Ttulo3"/>
        <w:spacing w:before="300" w:after="140"/>
      </w:pPr>
      <w:r>
        <w:rPr>
          <w:b/>
          <w:bCs/>
          <w:color w:val="444444"/>
          <w:sz w:val="23"/>
          <w:szCs w:val="23"/>
        </w:rPr>
        <w:t>2.1 O contexto que é reenviado a cada turno</w:t>
      </w:r>
    </w:p>
    <w:p w14:paraId="3C378559" w14:textId="77777777" w:rsidR="00035F96" w:rsidRDefault="000B4E62">
      <w:pPr>
        <w:spacing w:after="140" w:line="288" w:lineRule="auto"/>
        <w:jc w:val="both"/>
      </w:pPr>
      <w:r>
        <w:rPr>
          <w:color w:val="2B2B2B"/>
        </w:rPr>
        <w:t>O pacote de documentação que acompanha uma Central:</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7079"/>
        <w:gridCol w:w="1947"/>
      </w:tblGrid>
      <w:tr w:rsidR="00035F96" w14:paraId="54B58971" w14:textId="77777777">
        <w:tblPrEx>
          <w:tblCellMar>
            <w:top w:w="0" w:type="dxa"/>
            <w:bottom w:w="0" w:type="dxa"/>
          </w:tblCellMar>
        </w:tblPrEx>
        <w:trPr>
          <w:tblHeader/>
        </w:trPr>
        <w:tc>
          <w:tcPr>
            <w:tcW w:w="7079" w:type="dxa"/>
            <w:shd w:val="clear" w:color="auto" w:fill="1F4E79"/>
            <w:tcMar>
              <w:top w:w="70" w:type="dxa"/>
              <w:left w:w="110" w:type="dxa"/>
              <w:bottom w:w="70" w:type="dxa"/>
              <w:right w:w="110" w:type="dxa"/>
            </w:tcMar>
          </w:tcPr>
          <w:p w14:paraId="39036A8B" w14:textId="77777777" w:rsidR="00035F96" w:rsidRDefault="000B4E62">
            <w:pPr>
              <w:spacing w:line="252" w:lineRule="auto"/>
            </w:pPr>
            <w:r>
              <w:rPr>
                <w:b/>
                <w:bCs/>
                <w:color w:val="FFFFFF"/>
                <w:sz w:val="19"/>
                <w:szCs w:val="19"/>
              </w:rPr>
              <w:t>Arquivo</w:t>
            </w:r>
          </w:p>
        </w:tc>
        <w:tc>
          <w:tcPr>
            <w:tcW w:w="1947" w:type="dxa"/>
            <w:shd w:val="clear" w:color="auto" w:fill="1F4E79"/>
            <w:tcMar>
              <w:top w:w="70" w:type="dxa"/>
              <w:left w:w="110" w:type="dxa"/>
              <w:bottom w:w="70" w:type="dxa"/>
              <w:right w:w="110" w:type="dxa"/>
            </w:tcMar>
          </w:tcPr>
          <w:p w14:paraId="531B2DB6" w14:textId="77777777" w:rsidR="00035F96" w:rsidRDefault="000B4E62">
            <w:pPr>
              <w:spacing w:line="252" w:lineRule="auto"/>
            </w:pPr>
            <w:r>
              <w:rPr>
                <w:b/>
                <w:bCs/>
                <w:color w:val="FFFFFF"/>
                <w:sz w:val="19"/>
                <w:szCs w:val="19"/>
              </w:rPr>
              <w:t>Bytes</w:t>
            </w:r>
          </w:p>
        </w:tc>
      </w:tr>
      <w:tr w:rsidR="00035F96" w14:paraId="47BBECFE" w14:textId="77777777">
        <w:tblPrEx>
          <w:tblCellMar>
            <w:top w:w="0" w:type="dxa"/>
            <w:bottom w:w="0" w:type="dxa"/>
          </w:tblCellMar>
        </w:tblPrEx>
        <w:tc>
          <w:tcPr>
            <w:tcW w:w="7079" w:type="dxa"/>
            <w:shd w:val="clear" w:color="auto" w:fill="FFFFFF"/>
            <w:tcMar>
              <w:top w:w="70" w:type="dxa"/>
              <w:left w:w="110" w:type="dxa"/>
              <w:bottom w:w="70" w:type="dxa"/>
              <w:right w:w="110" w:type="dxa"/>
            </w:tcMar>
          </w:tcPr>
          <w:p w14:paraId="53668439" w14:textId="77777777" w:rsidR="00035F96" w:rsidRDefault="000B4E62">
            <w:pPr>
              <w:spacing w:line="252" w:lineRule="auto"/>
            </w:pPr>
            <w:r>
              <w:rPr>
                <w:rFonts w:ascii="Consolas" w:eastAsia="Consolas" w:hAnsi="Consolas" w:cs="Consolas"/>
                <w:color w:val="1F3864"/>
                <w:sz w:val="16"/>
                <w:szCs w:val="16"/>
                <w:shd w:val="clear" w:color="auto" w:fill="F4F5F7"/>
              </w:rPr>
              <w:t>context.generated.md</w:t>
            </w:r>
          </w:p>
        </w:tc>
        <w:tc>
          <w:tcPr>
            <w:tcW w:w="1947" w:type="dxa"/>
            <w:shd w:val="clear" w:color="auto" w:fill="FFFFFF"/>
            <w:tcMar>
              <w:top w:w="70" w:type="dxa"/>
              <w:left w:w="110" w:type="dxa"/>
              <w:bottom w:w="70" w:type="dxa"/>
              <w:right w:w="110" w:type="dxa"/>
            </w:tcMar>
          </w:tcPr>
          <w:p w14:paraId="1EEB662F" w14:textId="77777777" w:rsidR="00035F96" w:rsidRDefault="000B4E62">
            <w:pPr>
              <w:spacing w:line="252" w:lineRule="auto"/>
            </w:pPr>
            <w:r>
              <w:rPr>
                <w:color w:val="2B2B2B"/>
                <w:sz w:val="19"/>
                <w:szCs w:val="19"/>
              </w:rPr>
              <w:t>78.255</w:t>
            </w:r>
          </w:p>
        </w:tc>
      </w:tr>
      <w:tr w:rsidR="00035F96" w14:paraId="3CF10A27" w14:textId="77777777">
        <w:tblPrEx>
          <w:tblCellMar>
            <w:top w:w="0" w:type="dxa"/>
            <w:bottom w:w="0" w:type="dxa"/>
          </w:tblCellMar>
        </w:tblPrEx>
        <w:tc>
          <w:tcPr>
            <w:tcW w:w="7079" w:type="dxa"/>
            <w:shd w:val="clear" w:color="auto" w:fill="F2F5F9"/>
            <w:tcMar>
              <w:top w:w="70" w:type="dxa"/>
              <w:left w:w="110" w:type="dxa"/>
              <w:bottom w:w="70" w:type="dxa"/>
              <w:right w:w="110" w:type="dxa"/>
            </w:tcMar>
          </w:tcPr>
          <w:p w14:paraId="0F7FB6E6" w14:textId="77777777" w:rsidR="00035F96" w:rsidRDefault="000B4E62">
            <w:pPr>
              <w:spacing w:line="252" w:lineRule="auto"/>
            </w:pPr>
            <w:r>
              <w:rPr>
                <w:rFonts w:ascii="Consolas" w:eastAsia="Consolas" w:hAnsi="Consolas" w:cs="Consolas"/>
                <w:color w:val="1F3864"/>
                <w:sz w:val="16"/>
                <w:szCs w:val="16"/>
                <w:shd w:val="clear" w:color="auto" w:fill="F4F5F7"/>
              </w:rPr>
              <w:t>docs/DETAIL_MODAL_AND_RELATED_GRIDS.md</w:t>
            </w:r>
          </w:p>
        </w:tc>
        <w:tc>
          <w:tcPr>
            <w:tcW w:w="1947" w:type="dxa"/>
            <w:shd w:val="clear" w:color="auto" w:fill="F2F5F9"/>
            <w:tcMar>
              <w:top w:w="70" w:type="dxa"/>
              <w:left w:w="110" w:type="dxa"/>
              <w:bottom w:w="70" w:type="dxa"/>
              <w:right w:w="110" w:type="dxa"/>
            </w:tcMar>
          </w:tcPr>
          <w:p w14:paraId="31985B3D" w14:textId="77777777" w:rsidR="00035F96" w:rsidRDefault="000B4E62">
            <w:pPr>
              <w:spacing w:line="252" w:lineRule="auto"/>
            </w:pPr>
            <w:r>
              <w:rPr>
                <w:color w:val="2B2B2B"/>
                <w:sz w:val="19"/>
                <w:szCs w:val="19"/>
              </w:rPr>
              <w:t>12.821</w:t>
            </w:r>
          </w:p>
        </w:tc>
      </w:tr>
      <w:tr w:rsidR="00035F96" w14:paraId="12B694E6" w14:textId="77777777">
        <w:tblPrEx>
          <w:tblCellMar>
            <w:top w:w="0" w:type="dxa"/>
            <w:bottom w:w="0" w:type="dxa"/>
          </w:tblCellMar>
        </w:tblPrEx>
        <w:tc>
          <w:tcPr>
            <w:tcW w:w="7079" w:type="dxa"/>
            <w:shd w:val="clear" w:color="auto" w:fill="FFFFFF"/>
            <w:tcMar>
              <w:top w:w="70" w:type="dxa"/>
              <w:left w:w="110" w:type="dxa"/>
              <w:bottom w:w="70" w:type="dxa"/>
              <w:right w:w="110" w:type="dxa"/>
            </w:tcMar>
          </w:tcPr>
          <w:p w14:paraId="061F4F97" w14:textId="77777777" w:rsidR="00035F96" w:rsidRDefault="000B4E62">
            <w:pPr>
              <w:spacing w:line="252" w:lineRule="auto"/>
            </w:pPr>
            <w:r>
              <w:rPr>
                <w:rFonts w:ascii="Consolas" w:eastAsia="Consolas" w:hAnsi="Consolas" w:cs="Consolas"/>
                <w:color w:val="1F3864"/>
                <w:sz w:val="16"/>
                <w:szCs w:val="16"/>
                <w:shd w:val="clear" w:color="auto" w:fill="F4F5F7"/>
              </w:rPr>
              <w:t>docs/BACKEND_DOMAIN_MANIFEST.md</w:t>
            </w:r>
          </w:p>
        </w:tc>
        <w:tc>
          <w:tcPr>
            <w:tcW w:w="1947" w:type="dxa"/>
            <w:shd w:val="clear" w:color="auto" w:fill="FFFFFF"/>
            <w:tcMar>
              <w:top w:w="70" w:type="dxa"/>
              <w:left w:w="110" w:type="dxa"/>
              <w:bottom w:w="70" w:type="dxa"/>
              <w:right w:w="110" w:type="dxa"/>
            </w:tcMar>
          </w:tcPr>
          <w:p w14:paraId="7A3D0A07" w14:textId="77777777" w:rsidR="00035F96" w:rsidRDefault="000B4E62">
            <w:pPr>
              <w:spacing w:line="252" w:lineRule="auto"/>
            </w:pPr>
            <w:r>
              <w:rPr>
                <w:color w:val="2B2B2B"/>
                <w:sz w:val="19"/>
                <w:szCs w:val="19"/>
              </w:rPr>
              <w:t>11.123</w:t>
            </w:r>
          </w:p>
        </w:tc>
      </w:tr>
      <w:tr w:rsidR="00035F96" w14:paraId="75D8C760" w14:textId="77777777">
        <w:tblPrEx>
          <w:tblCellMar>
            <w:top w:w="0" w:type="dxa"/>
            <w:bottom w:w="0" w:type="dxa"/>
          </w:tblCellMar>
        </w:tblPrEx>
        <w:tc>
          <w:tcPr>
            <w:tcW w:w="7079" w:type="dxa"/>
            <w:shd w:val="clear" w:color="auto" w:fill="F2F5F9"/>
            <w:tcMar>
              <w:top w:w="70" w:type="dxa"/>
              <w:left w:w="110" w:type="dxa"/>
              <w:bottom w:w="70" w:type="dxa"/>
              <w:right w:w="110" w:type="dxa"/>
            </w:tcMar>
          </w:tcPr>
          <w:p w14:paraId="017AF3AE" w14:textId="77777777" w:rsidR="00035F96" w:rsidRDefault="000B4E62">
            <w:pPr>
              <w:spacing w:line="252" w:lineRule="auto"/>
            </w:pPr>
            <w:r>
              <w:rPr>
                <w:rFonts w:ascii="Consolas" w:eastAsia="Consolas" w:hAnsi="Consolas" w:cs="Consolas"/>
                <w:color w:val="1F3864"/>
                <w:sz w:val="16"/>
                <w:szCs w:val="16"/>
                <w:shd w:val="clear" w:color="auto" w:fill="F4F5F7"/>
              </w:rPr>
              <w:t>docs/FRONTEND_MANIFEST_REFERENCE.md</w:t>
            </w:r>
          </w:p>
        </w:tc>
        <w:tc>
          <w:tcPr>
            <w:tcW w:w="1947" w:type="dxa"/>
            <w:shd w:val="clear" w:color="auto" w:fill="F2F5F9"/>
            <w:tcMar>
              <w:top w:w="70" w:type="dxa"/>
              <w:left w:w="110" w:type="dxa"/>
              <w:bottom w:w="70" w:type="dxa"/>
              <w:right w:w="110" w:type="dxa"/>
            </w:tcMar>
          </w:tcPr>
          <w:p w14:paraId="64E30F8F" w14:textId="77777777" w:rsidR="00035F96" w:rsidRDefault="000B4E62">
            <w:pPr>
              <w:spacing w:line="252" w:lineRule="auto"/>
            </w:pPr>
            <w:r>
              <w:rPr>
                <w:color w:val="2B2B2B"/>
                <w:sz w:val="19"/>
                <w:szCs w:val="19"/>
              </w:rPr>
              <w:t>10.767</w:t>
            </w:r>
          </w:p>
        </w:tc>
      </w:tr>
      <w:tr w:rsidR="00035F96" w14:paraId="74017CC0" w14:textId="77777777">
        <w:tblPrEx>
          <w:tblCellMar>
            <w:top w:w="0" w:type="dxa"/>
            <w:bottom w:w="0" w:type="dxa"/>
          </w:tblCellMar>
        </w:tblPrEx>
        <w:tc>
          <w:tcPr>
            <w:tcW w:w="7079" w:type="dxa"/>
            <w:shd w:val="clear" w:color="auto" w:fill="FFFFFF"/>
            <w:tcMar>
              <w:top w:w="70" w:type="dxa"/>
              <w:left w:w="110" w:type="dxa"/>
              <w:bottom w:w="70" w:type="dxa"/>
              <w:right w:w="110" w:type="dxa"/>
            </w:tcMar>
          </w:tcPr>
          <w:p w14:paraId="18659ECB" w14:textId="77777777" w:rsidR="00035F96" w:rsidRDefault="000B4E62">
            <w:pPr>
              <w:spacing w:line="252" w:lineRule="auto"/>
            </w:pPr>
            <w:r>
              <w:rPr>
                <w:rFonts w:ascii="Consolas" w:eastAsia="Consolas" w:hAnsi="Consolas" w:cs="Consolas"/>
                <w:color w:val="1F3864"/>
                <w:sz w:val="16"/>
                <w:szCs w:val="16"/>
                <w:shd w:val="clear" w:color="auto" w:fill="F4F5F7"/>
              </w:rPr>
              <w:t>docs/BACKEND_PROCESS_MANIFEST.md</w:t>
            </w:r>
          </w:p>
        </w:tc>
        <w:tc>
          <w:tcPr>
            <w:tcW w:w="1947" w:type="dxa"/>
            <w:shd w:val="clear" w:color="auto" w:fill="FFFFFF"/>
            <w:tcMar>
              <w:top w:w="70" w:type="dxa"/>
              <w:left w:w="110" w:type="dxa"/>
              <w:bottom w:w="70" w:type="dxa"/>
              <w:right w:w="110" w:type="dxa"/>
            </w:tcMar>
          </w:tcPr>
          <w:p w14:paraId="0D89A166" w14:textId="77777777" w:rsidR="00035F96" w:rsidRDefault="000B4E62">
            <w:pPr>
              <w:spacing w:line="252" w:lineRule="auto"/>
            </w:pPr>
            <w:r>
              <w:rPr>
                <w:color w:val="2B2B2B"/>
                <w:sz w:val="19"/>
                <w:szCs w:val="19"/>
              </w:rPr>
              <w:t>7.636</w:t>
            </w:r>
          </w:p>
        </w:tc>
      </w:tr>
      <w:tr w:rsidR="00035F96" w14:paraId="5A1333EB" w14:textId="77777777">
        <w:tblPrEx>
          <w:tblCellMar>
            <w:top w:w="0" w:type="dxa"/>
            <w:bottom w:w="0" w:type="dxa"/>
          </w:tblCellMar>
        </w:tblPrEx>
        <w:tc>
          <w:tcPr>
            <w:tcW w:w="7079" w:type="dxa"/>
            <w:shd w:val="clear" w:color="auto" w:fill="F2F5F9"/>
            <w:tcMar>
              <w:top w:w="70" w:type="dxa"/>
              <w:left w:w="110" w:type="dxa"/>
              <w:bottom w:w="70" w:type="dxa"/>
              <w:right w:w="110" w:type="dxa"/>
            </w:tcMar>
          </w:tcPr>
          <w:p w14:paraId="781BC284" w14:textId="77777777" w:rsidR="00035F96" w:rsidRDefault="000B4E62">
            <w:pPr>
              <w:spacing w:line="252" w:lineRule="auto"/>
            </w:pPr>
            <w:r>
              <w:rPr>
                <w:color w:val="2B2B2B"/>
                <w:sz w:val="19"/>
                <w:szCs w:val="19"/>
              </w:rPr>
              <w:t>outros 12 arquivos</w:t>
            </w:r>
          </w:p>
        </w:tc>
        <w:tc>
          <w:tcPr>
            <w:tcW w:w="1947" w:type="dxa"/>
            <w:shd w:val="clear" w:color="auto" w:fill="F2F5F9"/>
            <w:tcMar>
              <w:top w:w="70" w:type="dxa"/>
              <w:left w:w="110" w:type="dxa"/>
              <w:bottom w:w="70" w:type="dxa"/>
              <w:right w:w="110" w:type="dxa"/>
            </w:tcMar>
          </w:tcPr>
          <w:p w14:paraId="5C022A07" w14:textId="77777777" w:rsidR="00035F96" w:rsidRDefault="000B4E62">
            <w:pPr>
              <w:spacing w:line="252" w:lineRule="auto"/>
            </w:pPr>
            <w:r>
              <w:rPr>
                <w:color w:val="2B2B2B"/>
                <w:sz w:val="19"/>
                <w:szCs w:val="19"/>
              </w:rPr>
              <w:t>~36.000</w:t>
            </w:r>
          </w:p>
        </w:tc>
      </w:tr>
      <w:tr w:rsidR="00035F96" w14:paraId="6CC7D4BD" w14:textId="77777777">
        <w:tblPrEx>
          <w:tblCellMar>
            <w:top w:w="0" w:type="dxa"/>
            <w:bottom w:w="0" w:type="dxa"/>
          </w:tblCellMar>
        </w:tblPrEx>
        <w:tc>
          <w:tcPr>
            <w:tcW w:w="7079" w:type="dxa"/>
            <w:shd w:val="clear" w:color="auto" w:fill="FFFFFF"/>
            <w:tcMar>
              <w:top w:w="70" w:type="dxa"/>
              <w:left w:w="110" w:type="dxa"/>
              <w:bottom w:w="70" w:type="dxa"/>
              <w:right w:w="110" w:type="dxa"/>
            </w:tcMar>
          </w:tcPr>
          <w:p w14:paraId="2DBBB55C" w14:textId="77777777" w:rsidR="00035F96" w:rsidRDefault="000B4E62">
            <w:pPr>
              <w:spacing w:line="252" w:lineRule="auto"/>
            </w:pPr>
            <w:r>
              <w:rPr>
                <w:color w:val="2B2B2B"/>
                <w:sz w:val="19"/>
                <w:szCs w:val="19"/>
              </w:rPr>
              <w:t>total</w:t>
            </w:r>
          </w:p>
        </w:tc>
        <w:tc>
          <w:tcPr>
            <w:tcW w:w="1947" w:type="dxa"/>
            <w:shd w:val="clear" w:color="auto" w:fill="FFFFFF"/>
            <w:tcMar>
              <w:top w:w="70" w:type="dxa"/>
              <w:left w:w="110" w:type="dxa"/>
              <w:bottom w:w="70" w:type="dxa"/>
              <w:right w:w="110" w:type="dxa"/>
            </w:tcMar>
          </w:tcPr>
          <w:p w14:paraId="15294EFC" w14:textId="77777777" w:rsidR="00035F96" w:rsidRDefault="000B4E62">
            <w:pPr>
              <w:spacing w:line="252" w:lineRule="auto"/>
            </w:pPr>
            <w:r>
              <w:rPr>
                <w:color w:val="2B2B2B"/>
                <w:sz w:val="19"/>
                <w:szCs w:val="19"/>
              </w:rPr>
              <w:t>157.362</w:t>
            </w:r>
          </w:p>
        </w:tc>
      </w:tr>
    </w:tbl>
    <w:p w14:paraId="49394388" w14:textId="77777777" w:rsidR="00035F96" w:rsidRDefault="00035F96">
      <w:pPr>
        <w:spacing w:after="180"/>
      </w:pPr>
    </w:p>
    <w:p w14:paraId="34E08F66" w14:textId="77777777" w:rsidR="00035F96" w:rsidRDefault="000B4E62">
      <w:pPr>
        <w:spacing w:after="140" w:line="288" w:lineRule="auto"/>
        <w:jc w:val="both"/>
      </w:pPr>
      <w:r>
        <w:rPr>
          <w:color w:val="2B2B2B"/>
        </w:rPr>
        <w:t>São 157 KB, o que dá algo entre 40 e 45 mil tokens de input em português. Numa conversa de chat isso volta para o modelo a cada turno, e ainda cresce com o histórico da conversa. Uma sessão de 40 turnos para construir uma Central custa, só de contexto, na casa de 1,6 a 2,4 milhões de tokens de entrada.</w:t>
      </w:r>
    </w:p>
    <w:p w14:paraId="25EA117A" w14:textId="77777777" w:rsidR="00035F96" w:rsidRDefault="000B4E62">
      <w:pPr>
        <w:spacing w:after="140" w:line="288" w:lineRule="auto"/>
        <w:jc w:val="both"/>
      </w:pPr>
      <w:r>
        <w:rPr>
          <w:color w:val="2B2B2B"/>
        </w:rPr>
        <w:t>Traduzindo: a maior parte da sua fatura é o modelo relendo a mesma documentação, centenas de vezes, para depois escrever coisa que ele já sabia escrever no turno anterior.</w:t>
      </w:r>
    </w:p>
    <w:p w14:paraId="1FAD2B7F" w14:textId="77777777" w:rsidR="00035F96" w:rsidRDefault="000B4E62">
      <w:pPr>
        <w:pStyle w:val="Ttulo3"/>
        <w:spacing w:before="300" w:after="140"/>
      </w:pPr>
      <w:r>
        <w:rPr>
          <w:b/>
          <w:bCs/>
          <w:color w:val="444444"/>
          <w:sz w:val="23"/>
          <w:szCs w:val="23"/>
        </w:rPr>
        <w:t>2.2 O que o modelo escreve</w:t>
      </w:r>
    </w:p>
    <w:p w14:paraId="516A6720" w14:textId="77777777" w:rsidR="00035F96" w:rsidRDefault="000B4E62">
      <w:pPr>
        <w:spacing w:after="140" w:line="288" w:lineRule="auto"/>
        <w:jc w:val="both"/>
      </w:pPr>
      <w:r>
        <w:rPr>
          <w:color w:val="2B2B2B"/>
        </w:rPr>
        <w:t xml:space="preserve">Token de saída custa tipicamente de três a cinco vezes o de entrada. Fui medir o que uma Central real obriga o modelo a produzir, e escolhi a </w:t>
      </w:r>
      <w:r>
        <w:rPr>
          <w:rFonts w:ascii="Consolas" w:eastAsia="Consolas" w:hAnsi="Consolas" w:cs="Consolas"/>
          <w:color w:val="1F3864"/>
          <w:sz w:val="18"/>
          <w:szCs w:val="18"/>
          <w:shd w:val="clear" w:color="auto" w:fill="F4F5F7"/>
        </w:rPr>
        <w:t>tazay-cte-contaspagar</w:t>
      </w:r>
      <w:r>
        <w:rPr>
          <w:color w:val="2B2B2B"/>
        </w:rPr>
        <w:t xml:space="preserve"> porque ela está em produção e não é brinquedo:</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6541"/>
        <w:gridCol w:w="1308"/>
        <w:gridCol w:w="1177"/>
      </w:tblGrid>
      <w:tr w:rsidR="00035F96" w14:paraId="0FA9F280" w14:textId="77777777">
        <w:tblPrEx>
          <w:tblCellMar>
            <w:top w:w="0" w:type="dxa"/>
            <w:bottom w:w="0" w:type="dxa"/>
          </w:tblCellMar>
        </w:tblPrEx>
        <w:trPr>
          <w:tblHeader/>
        </w:trPr>
        <w:tc>
          <w:tcPr>
            <w:tcW w:w="6541" w:type="dxa"/>
            <w:shd w:val="clear" w:color="auto" w:fill="1F4E79"/>
            <w:tcMar>
              <w:top w:w="70" w:type="dxa"/>
              <w:left w:w="110" w:type="dxa"/>
              <w:bottom w:w="70" w:type="dxa"/>
              <w:right w:w="110" w:type="dxa"/>
            </w:tcMar>
          </w:tcPr>
          <w:p w14:paraId="7A03151B" w14:textId="77777777" w:rsidR="00035F96" w:rsidRDefault="000B4E62">
            <w:pPr>
              <w:spacing w:line="252" w:lineRule="auto"/>
            </w:pPr>
            <w:r>
              <w:rPr>
                <w:b/>
                <w:bCs/>
                <w:color w:val="FFFFFF"/>
                <w:sz w:val="19"/>
                <w:szCs w:val="19"/>
              </w:rPr>
              <w:t>Artefato</w:t>
            </w:r>
          </w:p>
        </w:tc>
        <w:tc>
          <w:tcPr>
            <w:tcW w:w="1308" w:type="dxa"/>
            <w:shd w:val="clear" w:color="auto" w:fill="1F4E79"/>
            <w:tcMar>
              <w:top w:w="70" w:type="dxa"/>
              <w:left w:w="110" w:type="dxa"/>
              <w:bottom w:w="70" w:type="dxa"/>
              <w:right w:w="110" w:type="dxa"/>
            </w:tcMar>
          </w:tcPr>
          <w:p w14:paraId="634DAEE2" w14:textId="77777777" w:rsidR="00035F96" w:rsidRDefault="000B4E62">
            <w:pPr>
              <w:spacing w:line="252" w:lineRule="auto"/>
            </w:pPr>
            <w:r>
              <w:rPr>
                <w:b/>
                <w:bCs/>
                <w:color w:val="FFFFFF"/>
                <w:sz w:val="19"/>
                <w:szCs w:val="19"/>
              </w:rPr>
              <w:t>Bytes</w:t>
            </w:r>
          </w:p>
        </w:tc>
        <w:tc>
          <w:tcPr>
            <w:tcW w:w="1177" w:type="dxa"/>
            <w:shd w:val="clear" w:color="auto" w:fill="1F4E79"/>
            <w:tcMar>
              <w:top w:w="70" w:type="dxa"/>
              <w:left w:w="110" w:type="dxa"/>
              <w:bottom w:w="70" w:type="dxa"/>
              <w:right w:w="110" w:type="dxa"/>
            </w:tcMar>
          </w:tcPr>
          <w:p w14:paraId="363AFA88" w14:textId="77777777" w:rsidR="00035F96" w:rsidRDefault="000B4E62">
            <w:pPr>
              <w:spacing w:line="252" w:lineRule="auto"/>
            </w:pPr>
            <w:r>
              <w:rPr>
                <w:b/>
                <w:bCs/>
                <w:color w:val="FFFFFF"/>
                <w:sz w:val="19"/>
                <w:szCs w:val="19"/>
              </w:rPr>
              <w:t>Fatia</w:t>
            </w:r>
          </w:p>
        </w:tc>
      </w:tr>
      <w:tr w:rsidR="00035F96" w14:paraId="46912167" w14:textId="77777777">
        <w:tblPrEx>
          <w:tblCellMar>
            <w:top w:w="0" w:type="dxa"/>
            <w:bottom w:w="0" w:type="dxa"/>
          </w:tblCellMar>
        </w:tblPrEx>
        <w:tc>
          <w:tcPr>
            <w:tcW w:w="6541" w:type="dxa"/>
            <w:shd w:val="clear" w:color="auto" w:fill="FFFFFF"/>
            <w:tcMar>
              <w:top w:w="70" w:type="dxa"/>
              <w:left w:w="110" w:type="dxa"/>
              <w:bottom w:w="70" w:type="dxa"/>
              <w:right w:w="110" w:type="dxa"/>
            </w:tcMar>
          </w:tcPr>
          <w:p w14:paraId="05C8C9BB" w14:textId="77777777" w:rsidR="00035F96" w:rsidRDefault="000B4E62">
            <w:pPr>
              <w:spacing w:line="252" w:lineRule="auto"/>
            </w:pPr>
            <w:r>
              <w:rPr>
                <w:rFonts w:ascii="Consolas" w:eastAsia="Consolas" w:hAnsi="Consolas" w:cs="Consolas"/>
                <w:color w:val="1F3864"/>
                <w:sz w:val="16"/>
                <w:szCs w:val="16"/>
                <w:shd w:val="clear" w:color="auto" w:fill="F4F5F7"/>
              </w:rPr>
              <w:t>frontend/central.ui.json</w:t>
            </w:r>
          </w:p>
        </w:tc>
        <w:tc>
          <w:tcPr>
            <w:tcW w:w="1308" w:type="dxa"/>
            <w:shd w:val="clear" w:color="auto" w:fill="FFFFFF"/>
            <w:tcMar>
              <w:top w:w="70" w:type="dxa"/>
              <w:left w:w="110" w:type="dxa"/>
              <w:bottom w:w="70" w:type="dxa"/>
              <w:right w:w="110" w:type="dxa"/>
            </w:tcMar>
          </w:tcPr>
          <w:p w14:paraId="02EFCB60" w14:textId="77777777" w:rsidR="00035F96" w:rsidRDefault="000B4E62">
            <w:pPr>
              <w:spacing w:line="252" w:lineRule="auto"/>
            </w:pPr>
            <w:r>
              <w:rPr>
                <w:color w:val="2B2B2B"/>
                <w:sz w:val="19"/>
                <w:szCs w:val="19"/>
              </w:rPr>
              <w:t>20.541</w:t>
            </w:r>
          </w:p>
        </w:tc>
        <w:tc>
          <w:tcPr>
            <w:tcW w:w="1177" w:type="dxa"/>
            <w:shd w:val="clear" w:color="auto" w:fill="FFFFFF"/>
            <w:tcMar>
              <w:top w:w="70" w:type="dxa"/>
              <w:left w:w="110" w:type="dxa"/>
              <w:bottom w:w="70" w:type="dxa"/>
              <w:right w:w="110" w:type="dxa"/>
            </w:tcMar>
          </w:tcPr>
          <w:p w14:paraId="4459DD71" w14:textId="77777777" w:rsidR="00035F96" w:rsidRDefault="000B4E62">
            <w:pPr>
              <w:spacing w:line="252" w:lineRule="auto"/>
            </w:pPr>
            <w:r>
              <w:rPr>
                <w:color w:val="2B2B2B"/>
                <w:sz w:val="19"/>
                <w:szCs w:val="19"/>
              </w:rPr>
              <w:t>94,8%</w:t>
            </w:r>
          </w:p>
        </w:tc>
      </w:tr>
      <w:tr w:rsidR="00035F96" w14:paraId="7A08F977" w14:textId="77777777">
        <w:tblPrEx>
          <w:tblCellMar>
            <w:top w:w="0" w:type="dxa"/>
            <w:bottom w:w="0" w:type="dxa"/>
          </w:tblCellMar>
        </w:tblPrEx>
        <w:tc>
          <w:tcPr>
            <w:tcW w:w="6541" w:type="dxa"/>
            <w:shd w:val="clear" w:color="auto" w:fill="F2F5F9"/>
            <w:tcMar>
              <w:top w:w="70" w:type="dxa"/>
              <w:left w:w="110" w:type="dxa"/>
              <w:bottom w:w="70" w:type="dxa"/>
              <w:right w:w="110" w:type="dxa"/>
            </w:tcMar>
          </w:tcPr>
          <w:p w14:paraId="48BB45BB" w14:textId="77777777" w:rsidR="00035F96" w:rsidRDefault="000B4E62">
            <w:pPr>
              <w:spacing w:line="252" w:lineRule="auto"/>
            </w:pPr>
            <w:r>
              <w:rPr>
                <w:rFonts w:ascii="Consolas" w:eastAsia="Consolas" w:hAnsi="Consolas" w:cs="Consolas"/>
                <w:color w:val="1F3864"/>
                <w:sz w:val="16"/>
                <w:szCs w:val="16"/>
                <w:shd w:val="clear" w:color="auto" w:fill="F4F5F7"/>
              </w:rPr>
              <w:t>central.app.json</w:t>
            </w:r>
          </w:p>
        </w:tc>
        <w:tc>
          <w:tcPr>
            <w:tcW w:w="1308" w:type="dxa"/>
            <w:shd w:val="clear" w:color="auto" w:fill="F2F5F9"/>
            <w:tcMar>
              <w:top w:w="70" w:type="dxa"/>
              <w:left w:w="110" w:type="dxa"/>
              <w:bottom w:w="70" w:type="dxa"/>
              <w:right w:w="110" w:type="dxa"/>
            </w:tcMar>
          </w:tcPr>
          <w:p w14:paraId="536F048E" w14:textId="77777777" w:rsidR="00035F96" w:rsidRDefault="000B4E62">
            <w:pPr>
              <w:spacing w:line="252" w:lineRule="auto"/>
            </w:pPr>
            <w:r>
              <w:rPr>
                <w:color w:val="2B2B2B"/>
                <w:sz w:val="19"/>
                <w:szCs w:val="19"/>
              </w:rPr>
              <w:t>746</w:t>
            </w:r>
          </w:p>
        </w:tc>
        <w:tc>
          <w:tcPr>
            <w:tcW w:w="1177" w:type="dxa"/>
            <w:shd w:val="clear" w:color="auto" w:fill="F2F5F9"/>
            <w:tcMar>
              <w:top w:w="70" w:type="dxa"/>
              <w:left w:w="110" w:type="dxa"/>
              <w:bottom w:w="70" w:type="dxa"/>
              <w:right w:w="110" w:type="dxa"/>
            </w:tcMar>
          </w:tcPr>
          <w:p w14:paraId="650E8B75" w14:textId="77777777" w:rsidR="00035F96" w:rsidRDefault="000B4E62">
            <w:pPr>
              <w:spacing w:line="252" w:lineRule="auto"/>
            </w:pPr>
            <w:r>
              <w:rPr>
                <w:color w:val="2B2B2B"/>
                <w:sz w:val="19"/>
                <w:szCs w:val="19"/>
              </w:rPr>
              <w:t>3,4%</w:t>
            </w:r>
          </w:p>
        </w:tc>
      </w:tr>
      <w:tr w:rsidR="00035F96" w14:paraId="418D945C" w14:textId="77777777">
        <w:tblPrEx>
          <w:tblCellMar>
            <w:top w:w="0" w:type="dxa"/>
            <w:bottom w:w="0" w:type="dxa"/>
          </w:tblCellMar>
        </w:tblPrEx>
        <w:tc>
          <w:tcPr>
            <w:tcW w:w="6541" w:type="dxa"/>
            <w:shd w:val="clear" w:color="auto" w:fill="FFFFFF"/>
            <w:tcMar>
              <w:top w:w="70" w:type="dxa"/>
              <w:left w:w="110" w:type="dxa"/>
              <w:bottom w:w="70" w:type="dxa"/>
              <w:right w:w="110" w:type="dxa"/>
            </w:tcMar>
          </w:tcPr>
          <w:p w14:paraId="455754FF" w14:textId="77777777" w:rsidR="00035F96" w:rsidRDefault="000B4E62">
            <w:pPr>
              <w:spacing w:line="252" w:lineRule="auto"/>
            </w:pPr>
            <w:r>
              <w:rPr>
                <w:rFonts w:ascii="Consolas" w:eastAsia="Consolas" w:hAnsi="Consolas" w:cs="Consolas"/>
                <w:color w:val="1F3864"/>
                <w:sz w:val="16"/>
                <w:szCs w:val="16"/>
                <w:shd w:val="clear" w:color="auto" w:fill="F4F5F7"/>
              </w:rPr>
              <w:t>backend/central.manifest.json</w:t>
            </w:r>
            <w:r>
              <w:rPr>
                <w:color w:val="2B2B2B"/>
                <w:sz w:val="19"/>
                <w:szCs w:val="19"/>
              </w:rPr>
              <w:t xml:space="preserve"> (config de deploy)</w:t>
            </w:r>
          </w:p>
        </w:tc>
        <w:tc>
          <w:tcPr>
            <w:tcW w:w="1308" w:type="dxa"/>
            <w:shd w:val="clear" w:color="auto" w:fill="FFFFFF"/>
            <w:tcMar>
              <w:top w:w="70" w:type="dxa"/>
              <w:left w:w="110" w:type="dxa"/>
              <w:bottom w:w="70" w:type="dxa"/>
              <w:right w:w="110" w:type="dxa"/>
            </w:tcMar>
          </w:tcPr>
          <w:p w14:paraId="4264A3C3" w14:textId="77777777" w:rsidR="00035F96" w:rsidRDefault="000B4E62">
            <w:pPr>
              <w:spacing w:line="252" w:lineRule="auto"/>
            </w:pPr>
            <w:r>
              <w:rPr>
                <w:color w:val="2B2B2B"/>
                <w:sz w:val="19"/>
                <w:szCs w:val="19"/>
              </w:rPr>
              <w:t>382</w:t>
            </w:r>
          </w:p>
        </w:tc>
        <w:tc>
          <w:tcPr>
            <w:tcW w:w="1177" w:type="dxa"/>
            <w:shd w:val="clear" w:color="auto" w:fill="FFFFFF"/>
            <w:tcMar>
              <w:top w:w="70" w:type="dxa"/>
              <w:left w:w="110" w:type="dxa"/>
              <w:bottom w:w="70" w:type="dxa"/>
              <w:right w:w="110" w:type="dxa"/>
            </w:tcMar>
          </w:tcPr>
          <w:p w14:paraId="29EB439D" w14:textId="77777777" w:rsidR="00035F96" w:rsidRDefault="000B4E62">
            <w:pPr>
              <w:spacing w:line="252" w:lineRule="auto"/>
            </w:pPr>
            <w:r>
              <w:rPr>
                <w:color w:val="2B2B2B"/>
                <w:sz w:val="19"/>
                <w:szCs w:val="19"/>
              </w:rPr>
              <w:t>1,8%</w:t>
            </w:r>
          </w:p>
        </w:tc>
      </w:tr>
    </w:tbl>
    <w:p w14:paraId="6F815B58" w14:textId="77777777" w:rsidR="00035F96" w:rsidRDefault="00035F96">
      <w:pPr>
        <w:spacing w:after="180"/>
      </w:pPr>
    </w:p>
    <w:p w14:paraId="509A3B93" w14:textId="77777777" w:rsidR="00035F96" w:rsidRDefault="000B4E62">
      <w:pPr>
        <w:spacing w:after="140" w:line="288" w:lineRule="auto"/>
        <w:jc w:val="both"/>
      </w:pPr>
      <w:r>
        <w:rPr>
          <w:color w:val="2B2B2B"/>
        </w:rPr>
        <w:t>Praticamente toda a massa está num arquivo só. Fui olhar por dentro dele — 731 linhas — e contei as chaves:</w:t>
      </w:r>
    </w:p>
    <w:p w14:paraId="47EC52F0"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label: 76    value: 40    type: 21    field: 20    columns: 15</w:t>
      </w:r>
    </w:p>
    <w:p w14:paraId="5036A78A"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title: 12    id: 11       description: 11    icon: 9    options: 9</w:t>
      </w:r>
    </w:p>
    <w:p w14:paraId="5BC6379E" w14:textId="77777777" w:rsidR="00035F96" w:rsidRDefault="000B4E62">
      <w:pPr>
        <w:spacing w:after="140" w:line="288" w:lineRule="auto"/>
        <w:jc w:val="both"/>
      </w:pPr>
      <w:r>
        <w:rPr>
          <w:color w:val="2B2B2B"/>
        </w:rPr>
        <w:t xml:space="preserve">Setenta e seis rótulos. Quarenta valores. Quinze listas de coluna. Dos 76 rótulos, 41 são rótulo de filtro e rótulo de opção de filtro — e opção de filtro é, literalmente, a lista de valores de um </w:t>
      </w:r>
      <w:r>
        <w:rPr>
          <w:rFonts w:ascii="Consolas" w:eastAsia="Consolas" w:hAnsi="Consolas" w:cs="Consolas"/>
          <w:color w:val="1F3864"/>
          <w:sz w:val="18"/>
          <w:szCs w:val="18"/>
          <w:shd w:val="clear" w:color="auto" w:fill="F4F5F7"/>
        </w:rPr>
        <w:t>enum</w:t>
      </w:r>
      <w:r>
        <w:rPr>
          <w:color w:val="2B2B2B"/>
        </w:rPr>
        <w:t xml:space="preserve"> que já está declarada no domínio, repetida uma vez como </w:t>
      </w:r>
      <w:r>
        <w:rPr>
          <w:rFonts w:ascii="Consolas" w:eastAsia="Consolas" w:hAnsi="Consolas" w:cs="Consolas"/>
          <w:color w:val="1F3864"/>
          <w:sz w:val="18"/>
          <w:szCs w:val="18"/>
          <w:shd w:val="clear" w:color="auto" w:fill="F4F5F7"/>
        </w:rPr>
        <w:t>label</w:t>
      </w:r>
      <w:r>
        <w:rPr>
          <w:color w:val="2B2B2B"/>
        </w:rPr>
        <w:t xml:space="preserve"> e outra como </w:t>
      </w:r>
      <w:r>
        <w:rPr>
          <w:rFonts w:ascii="Consolas" w:eastAsia="Consolas" w:hAnsi="Consolas" w:cs="Consolas"/>
          <w:color w:val="1F3864"/>
          <w:sz w:val="18"/>
          <w:szCs w:val="18"/>
          <w:shd w:val="clear" w:color="auto" w:fill="F4F5F7"/>
        </w:rPr>
        <w:t>value</w:t>
      </w:r>
      <w:r>
        <w:rPr>
          <w:color w:val="2B2B2B"/>
        </w:rPr>
        <w:t>.</w:t>
      </w:r>
    </w:p>
    <w:p w14:paraId="5E50841C" w14:textId="77777777" w:rsidR="00035F96" w:rsidRDefault="000B4E62">
      <w:pPr>
        <w:spacing w:after="140" w:line="288" w:lineRule="auto"/>
        <w:jc w:val="both"/>
      </w:pPr>
      <w:r>
        <w:rPr>
          <w:color w:val="2B2B2B"/>
        </w:rPr>
        <w:t>Isso não é texto autoral. É expansão mecânica de um modelo de domínio que já existe. Está sendo pago em token de saída, produzido por um modelo que pode errar, quando deveria ser uma função de JavaScript rodando em três milissegundos e sempre certa.</w:t>
      </w:r>
    </w:p>
    <w:p w14:paraId="51E90C99" w14:textId="77777777" w:rsidR="00035F96" w:rsidRDefault="000B4E62">
      <w:pPr>
        <w:pStyle w:val="Ttulo3"/>
        <w:spacing w:before="300" w:after="140"/>
      </w:pPr>
      <w:r>
        <w:rPr>
          <w:b/>
          <w:bCs/>
          <w:color w:val="444444"/>
          <w:sz w:val="23"/>
          <w:szCs w:val="23"/>
        </w:rPr>
        <w:t>2.3 O retrabalho, que é o custo que não aparece na fatura</w:t>
      </w:r>
    </w:p>
    <w:p w14:paraId="74952F08" w14:textId="77777777" w:rsidR="00035F96" w:rsidRDefault="000B4E62">
      <w:pPr>
        <w:spacing w:after="140" w:line="288" w:lineRule="auto"/>
        <w:jc w:val="both"/>
      </w:pPr>
      <w:r>
        <w:rPr>
          <w:color w:val="2B2B2B"/>
        </w:rPr>
        <w:t>Aqui eu tropecei no achado que reordenou a minha própria proposta. Procurei o validador do UI manifest:</w:t>
      </w:r>
    </w:p>
    <w:p w14:paraId="1A3A43DD" w14:textId="77777777" w:rsidR="00035F96" w:rsidRDefault="000B4E62">
      <w:pPr>
        <w:pBdr>
          <w:top w:val="single" w:sz="2" w:space="2" w:color="F4F5F7"/>
          <w:left w:val="single" w:sz="12" w:space="6" w:color="B8C2CC"/>
          <w:bottom w:val="single" w:sz="2" w:space="2" w:color="F4F5F7"/>
        </w:pBdr>
        <w:shd w:val="clear" w:color="auto" w:fill="F4F5F7"/>
        <w:spacing w:before="100" w:after="160" w:line="216" w:lineRule="auto"/>
        <w:ind w:left="170" w:right="60"/>
      </w:pPr>
      <w:r>
        <w:rPr>
          <w:rFonts w:ascii="Consolas" w:eastAsia="Consolas" w:hAnsi="Consolas" w:cs="Consolas"/>
          <w:color w:val="24292E"/>
          <w:sz w:val="15"/>
          <w:szCs w:val="15"/>
        </w:rPr>
        <w:t>grep -rln "central.ui.json\|uiManifest" src/     # nenhum resultado</w:t>
      </w:r>
    </w:p>
    <w:p w14:paraId="484A35CC" w14:textId="77777777" w:rsidR="00035F96" w:rsidRDefault="000B4E62">
      <w:pPr>
        <w:spacing w:after="140" w:line="288" w:lineRule="auto"/>
        <w:jc w:val="both"/>
      </w:pPr>
      <w:r>
        <w:rPr>
          <w:color w:val="2B2B2B"/>
        </w:rPr>
        <w:t xml:space="preserve">O Core não valida </w:t>
      </w:r>
      <w:r>
        <w:rPr>
          <w:rFonts w:ascii="Consolas" w:eastAsia="Consolas" w:hAnsi="Consolas" w:cs="Consolas"/>
          <w:color w:val="1F3864"/>
          <w:sz w:val="18"/>
          <w:szCs w:val="18"/>
          <w:shd w:val="clear" w:color="auto" w:fill="F4F5F7"/>
        </w:rPr>
        <w:t>central.ui.json</w:t>
      </w:r>
      <w:r>
        <w:rPr>
          <w:color w:val="2B2B2B"/>
        </w:rPr>
        <w:t>. Existe validador para app, para domínio, para processo e para RBAC. Para o arquivo que responde por 95% do que a IA escreve, não existe nenhum.</w:t>
      </w:r>
    </w:p>
    <w:p w14:paraId="61FEBC02" w14:textId="77777777" w:rsidR="00035F96" w:rsidRDefault="000B4E62">
      <w:pPr>
        <w:spacing w:after="140" w:line="288" w:lineRule="auto"/>
        <w:jc w:val="both"/>
      </w:pPr>
      <w:r>
        <w:rPr>
          <w:color w:val="2B2B2B"/>
        </w:rPr>
        <w:t xml:space="preserve">Na prática, o único jeito de descobrir que o UI manifest saiu errado é abrir o navegador e olhar. Ou seja: </w:t>
      </w:r>
      <w:r>
        <w:rPr>
          <w:b/>
          <w:bCs/>
          <w:color w:val="2B2B2B"/>
        </w:rPr>
        <w:t>você, com as suas duas horas, é o compilador</w:t>
      </w:r>
      <w:r>
        <w:rPr>
          <w:color w:val="2B2B2B"/>
        </w:rPr>
        <w:t>. Cada erro custa mais um ciclo de conversa (mais contexto reenviado, mais token) e um pedaço do seu dia.</w:t>
      </w:r>
    </w:p>
    <w:p w14:paraId="047F7DF5" w14:textId="77777777" w:rsidR="00035F96" w:rsidRDefault="000B4E62">
      <w:pPr>
        <w:spacing w:after="140" w:line="288" w:lineRule="auto"/>
        <w:jc w:val="both"/>
      </w:pPr>
      <w:r>
        <w:rPr>
          <w:color w:val="2B2B2B"/>
        </w:rPr>
        <w:t>Junte as três medições e o quadro fica assim:</w:t>
      </w:r>
    </w:p>
    <w:p w14:paraId="2A0FE2B1"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O artefato que consome mais token é o mesmo que tem menos verificação automática e é o mais mecanicamente derivável dos três. As três coisas ao mesmo tempo, no mesmo arquivo.</w:t>
      </w:r>
    </w:p>
    <w:p w14:paraId="3E786D1A" w14:textId="77777777" w:rsidR="00035F96" w:rsidRDefault="000B4E62">
      <w:pPr>
        <w:spacing w:after="140" w:line="288" w:lineRule="auto"/>
        <w:jc w:val="both"/>
      </w:pPr>
      <w:r>
        <w:rPr>
          <w:color w:val="2B2B2B"/>
        </w:rPr>
        <w:t>É por isso que dá para cortar muito, e rápido.</w:t>
      </w:r>
    </w:p>
    <w:p w14:paraId="2CFE5F41" w14:textId="77777777" w:rsidR="00035F96" w:rsidRDefault="000B4E62">
      <w:pPr>
        <w:pStyle w:val="Ttulo2"/>
        <w:spacing w:before="300" w:after="140"/>
      </w:pPr>
      <w:r>
        <w:rPr>
          <w:b/>
          <w:bCs/>
          <w:color w:val="1F4E79"/>
          <w:sz w:val="27"/>
          <w:szCs w:val="27"/>
        </w:rPr>
        <w:t>3. Os templates estão vazios</w:t>
      </w:r>
    </w:p>
    <w:p w14:paraId="35990E2A" w14:textId="77777777" w:rsidR="00035F96" w:rsidRDefault="000B4E62">
      <w:pPr>
        <w:spacing w:after="140" w:line="288" w:lineRule="auto"/>
        <w:jc w:val="both"/>
      </w:pPr>
      <w:r>
        <w:rPr>
          <w:color w:val="2B2B2B"/>
        </w:rPr>
        <w:t>Uma última medição, e essa me incomodou porque a solução é barata demais para o problema continuar existindo.</w:t>
      </w:r>
    </w:p>
    <w:p w14:paraId="4BC13B06" w14:textId="77777777" w:rsidR="00035F96" w:rsidRDefault="000B4E62">
      <w:pPr>
        <w:spacing w:after="140" w:line="288" w:lineRule="auto"/>
        <w:jc w:val="both"/>
      </w:pPr>
      <w:r>
        <w:rPr>
          <w:color w:val="2B2B2B"/>
        </w:rPr>
        <w:t xml:space="preserve">O </w:t>
      </w:r>
      <w:r>
        <w:rPr>
          <w:rFonts w:ascii="Consolas" w:eastAsia="Consolas" w:hAnsi="Consolas" w:cs="Consolas"/>
          <w:color w:val="1F3864"/>
          <w:sz w:val="18"/>
          <w:szCs w:val="18"/>
          <w:shd w:val="clear" w:color="auto" w:fill="F4F5F7"/>
        </w:rPr>
        <w:t>create-central-oon</w:t>
      </w:r>
      <w:r>
        <w:rPr>
          <w:color w:val="2B2B2B"/>
        </w:rPr>
        <w:t xml:space="preserve"> traz sete templates com nomes ótimos: </w:t>
      </w:r>
      <w:r>
        <w:rPr>
          <w:rFonts w:ascii="Consolas" w:eastAsia="Consolas" w:hAnsi="Consolas" w:cs="Consolas"/>
          <w:color w:val="1F3864"/>
          <w:sz w:val="18"/>
          <w:szCs w:val="18"/>
          <w:shd w:val="clear" w:color="auto" w:fill="F4F5F7"/>
        </w:rPr>
        <w:t>omie-sidecar</w:t>
      </w:r>
      <w:r>
        <w:rPr>
          <w:color w:val="2B2B2B"/>
        </w:rPr>
        <w:t xml:space="preserve">, </w:t>
      </w:r>
      <w:r>
        <w:rPr>
          <w:rFonts w:ascii="Consolas" w:eastAsia="Consolas" w:hAnsi="Consolas" w:cs="Consolas"/>
          <w:color w:val="1F3864"/>
          <w:sz w:val="18"/>
          <w:szCs w:val="18"/>
          <w:shd w:val="clear" w:color="auto" w:fill="F4F5F7"/>
        </w:rPr>
        <w:t>pedidos-marketplace</w:t>
      </w:r>
      <w:r>
        <w:rPr>
          <w:color w:val="2B2B2B"/>
        </w:rPr>
        <w:t xml:space="preserve">, </w:t>
      </w:r>
      <w:r>
        <w:rPr>
          <w:rFonts w:ascii="Consolas" w:eastAsia="Consolas" w:hAnsi="Consolas" w:cs="Consolas"/>
          <w:color w:val="1F3864"/>
          <w:sz w:val="18"/>
          <w:szCs w:val="18"/>
          <w:shd w:val="clear" w:color="auto" w:fill="F4F5F7"/>
        </w:rPr>
        <w:t>servicos-prestados</w:t>
      </w:r>
      <w:r>
        <w:rPr>
          <w:color w:val="2B2B2B"/>
        </w:rPr>
        <w:t xml:space="preserve">, </w:t>
      </w:r>
      <w:r>
        <w:rPr>
          <w:rFonts w:ascii="Consolas" w:eastAsia="Consolas" w:hAnsi="Consolas" w:cs="Consolas"/>
          <w:color w:val="1F3864"/>
          <w:sz w:val="18"/>
          <w:szCs w:val="18"/>
          <w:shd w:val="clear" w:color="auto" w:fill="F4F5F7"/>
        </w:rPr>
        <w:t>servicos-tomados</w:t>
      </w:r>
      <w:r>
        <w:rPr>
          <w:color w:val="2B2B2B"/>
        </w:rPr>
        <w:t xml:space="preserve">, </w:t>
      </w:r>
      <w:r>
        <w:rPr>
          <w:rFonts w:ascii="Consolas" w:eastAsia="Consolas" w:hAnsi="Consolas" w:cs="Consolas"/>
          <w:color w:val="1F3864"/>
          <w:sz w:val="18"/>
          <w:szCs w:val="18"/>
          <w:shd w:val="clear" w:color="auto" w:fill="F4F5F7"/>
        </w:rPr>
        <w:t>documentos-fiscais</w:t>
      </w:r>
      <w:r>
        <w:rPr>
          <w:color w:val="2B2B2B"/>
        </w:rPr>
        <w:t xml:space="preserve">, </w:t>
      </w:r>
      <w:r>
        <w:rPr>
          <w:rFonts w:ascii="Consolas" w:eastAsia="Consolas" w:hAnsi="Consolas" w:cs="Consolas"/>
          <w:color w:val="1F3864"/>
          <w:sz w:val="18"/>
          <w:szCs w:val="18"/>
          <w:shd w:val="clear" w:color="auto" w:fill="F4F5F7"/>
        </w:rPr>
        <w:t>multi-moedas</w:t>
      </w:r>
      <w:r>
        <w:rPr>
          <w:color w:val="2B2B2B"/>
        </w:rPr>
        <w:t xml:space="preserve">, </w:t>
      </w:r>
      <w:r>
        <w:rPr>
          <w:rFonts w:ascii="Consolas" w:eastAsia="Consolas" w:hAnsi="Consolas" w:cs="Consolas"/>
          <w:color w:val="1F3864"/>
          <w:sz w:val="18"/>
          <w:szCs w:val="18"/>
          <w:shd w:val="clear" w:color="auto" w:fill="F4F5F7"/>
        </w:rPr>
        <w:t>basic</w:t>
      </w:r>
      <w:r>
        <w:rPr>
          <w:color w:val="2B2B2B"/>
        </w:rPr>
        <w:t>. Medi cada um:</w:t>
      </w:r>
    </w:p>
    <w:p w14:paraId="4F021FE2"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170 B  templates/_base/frontend/central.ui.json</w:t>
      </w:r>
    </w:p>
    <w:p w14:paraId="1F8DFE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210 B  templates/basic/frontend/central.ui.json</w:t>
      </w:r>
    </w:p>
    <w:p w14:paraId="256D9AE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234 B  templates/omie-sidecar/frontend/central.ui.json</w:t>
      </w:r>
    </w:p>
    <w:p w14:paraId="78DBC5B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333 B  templates/documentos-fiscais/frontend/central.ui.json</w:t>
      </w:r>
    </w:p>
    <w:p w14:paraId="223DC43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333 B  templates/pedidos-marketplace/frontend/central.ui.json</w:t>
      </w:r>
    </w:p>
    <w:p w14:paraId="369E5D9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353 B  templates/servicos-prestados/frontend/central.ui.json</w:t>
      </w:r>
    </w:p>
    <w:p w14:paraId="7479F067"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380 B  templates/servicos-tomados/frontend/central.ui.json</w:t>
      </w:r>
    </w:p>
    <w:p w14:paraId="05088B3E" w14:textId="77777777" w:rsidR="00035F96" w:rsidRDefault="000B4E62">
      <w:pPr>
        <w:spacing w:after="140" w:line="288" w:lineRule="auto"/>
        <w:jc w:val="both"/>
      </w:pPr>
      <w:r>
        <w:rPr>
          <w:color w:val="2B2B2B"/>
        </w:rPr>
        <w:t xml:space="preserve">O </w:t>
      </w:r>
      <w:r>
        <w:rPr>
          <w:rFonts w:ascii="Consolas" w:eastAsia="Consolas" w:hAnsi="Consolas" w:cs="Consolas"/>
          <w:color w:val="1F3864"/>
          <w:sz w:val="18"/>
          <w:szCs w:val="18"/>
          <w:shd w:val="clear" w:color="auto" w:fill="F4F5F7"/>
        </w:rPr>
        <w:t>omie-sidecar</w:t>
      </w:r>
      <w:r>
        <w:rPr>
          <w:color w:val="2B2B2B"/>
        </w:rPr>
        <w:t xml:space="preserve"> inteiro, na íntegra:</w:t>
      </w:r>
    </w:p>
    <w:p w14:paraId="33D28BB0"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w:t>
      </w:r>
    </w:p>
    <w:p w14:paraId="2F45A1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"schemaVersion": 2,</w:t>
      </w:r>
    </w:p>
    <w:p w14:paraId="1D4AC4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"backend": { "metadataUrl": "/core/metadata" },</w:t>
      </w:r>
    </w:p>
    <w:p w14:paraId="585F14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"navigation": { "mode": "auto" },</w:t>
      </w:r>
    </w:p>
    <w:p w14:paraId="529C40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"collections": [{ "model": "Pessoa", "mode": "dynamic", "section": "Cadastros" }],</w:t>
      </w:r>
    </w:p>
    <w:p w14:paraId="4F50E7A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"pipelines": [], "documents": []</w:t>
      </w:r>
    </w:p>
    <w:p w14:paraId="6DD45B84"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w:t>
      </w:r>
    </w:p>
    <w:p w14:paraId="06C7D357" w14:textId="77777777" w:rsidR="00035F96" w:rsidRDefault="000B4E62">
      <w:pPr>
        <w:spacing w:after="140" w:line="288" w:lineRule="auto"/>
        <w:jc w:val="both"/>
      </w:pPr>
      <w:r>
        <w:rPr>
          <w:color w:val="2B2B2B"/>
        </w:rPr>
        <w:t>São stubs. Nenhum carrega manifesto de domínio, nenhum carrega manifesto de processo. O nome do padrão existe; o conhecimento do padrão, não.</w:t>
      </w:r>
    </w:p>
    <w:p w14:paraId="3B0351CD" w14:textId="77777777" w:rsidR="00035F96" w:rsidRDefault="000B4E62">
      <w:pPr>
        <w:spacing w:after="140" w:line="288" w:lineRule="auto"/>
        <w:jc w:val="both"/>
      </w:pPr>
      <w:r>
        <w:rPr>
          <w:color w:val="2B2B2B"/>
        </w:rPr>
        <w:t>O efeito disso é que toda Central nasce do zero na cabeça do modelo, incluindo a décima Central de contas a pagar, que é oitenta e cinco por cento igual à primeira. Você tem oito apps registrados no control plane e o oitavo custou o mesmo que o primeiro custou.</w:t>
      </w:r>
    </w:p>
    <w:p w14:paraId="0965EADC" w14:textId="77777777" w:rsidR="00035F96" w:rsidRDefault="000B4E62">
      <w:pPr>
        <w:spacing w:after="140" w:line="288" w:lineRule="auto"/>
        <w:jc w:val="both"/>
      </w:pPr>
      <w:r>
        <w:rPr>
          <w:color w:val="2B2B2B"/>
        </w:rPr>
        <w:t>Encher esses sete templates é o item de melhor retorno por hora sua neste documento inteiro, e não usa uma linha de IA.</w:t>
      </w:r>
    </w:p>
    <w:p w14:paraId="25EFB50B" w14:textId="77777777" w:rsidR="00035F96" w:rsidRDefault="00035F96">
      <w:pPr>
        <w:pBdr>
          <w:bottom w:val="single" w:sz="6" w:space="4" w:color="D0D7DE"/>
        </w:pBdr>
        <w:spacing w:before="120" w:after="220"/>
      </w:pPr>
    </w:p>
    <w:p w14:paraId="78012688" w14:textId="77777777" w:rsidR="00035F96" w:rsidRDefault="000B4E62">
      <w:r>
        <w:br w:type="page"/>
      </w:r>
    </w:p>
    <w:p w14:paraId="5F3030CE" w14:textId="77777777" w:rsidR="00035F96" w:rsidRDefault="000B4E62">
      <w:pPr>
        <w:pStyle w:val="Ttulo1"/>
        <w:pBdr>
          <w:bottom w:val="single" w:sz="8" w:space="6" w:color="1F4E79"/>
        </w:pBdr>
        <w:spacing w:before="420" w:after="200"/>
      </w:pPr>
      <w:r>
        <w:rPr>
          <w:b/>
          <w:bCs/>
          <w:color w:val="1F4E79"/>
          <w:sz w:val="34"/>
          <w:szCs w:val="34"/>
        </w:rPr>
        <w:t>PARTE II — A prova</w:t>
      </w:r>
    </w:p>
    <w:p w14:paraId="56CD4359" w14:textId="77777777" w:rsidR="00035F96" w:rsidRDefault="000B4E62">
      <w:pPr>
        <w:spacing w:after="140" w:line="288" w:lineRule="auto"/>
        <w:jc w:val="both"/>
      </w:pPr>
      <w:r>
        <w:rPr>
          <w:color w:val="2B2B2B"/>
        </w:rPr>
        <w:t>Teoria é barata. Então eu parei de escrever e fui construir.</w:t>
      </w:r>
    </w:p>
    <w:p w14:paraId="1B9D987B" w14:textId="77777777" w:rsidR="00035F96" w:rsidRDefault="000B4E62">
      <w:pPr>
        <w:pStyle w:val="Ttulo2"/>
        <w:spacing w:before="300" w:after="140"/>
      </w:pPr>
      <w:r>
        <w:rPr>
          <w:b/>
          <w:bCs/>
          <w:color w:val="1F4E79"/>
          <w:sz w:val="27"/>
          <w:szCs w:val="27"/>
        </w:rPr>
        <w:t>4. Como o experimento foi montado</w:t>
      </w:r>
    </w:p>
    <w:p w14:paraId="07EF76C9" w14:textId="77777777" w:rsidR="00035F96" w:rsidRDefault="000B4E62">
      <w:pPr>
        <w:spacing w:after="140" w:line="288" w:lineRule="auto"/>
        <w:jc w:val="both"/>
      </w:pPr>
      <w:r>
        <w:rPr>
          <w:b/>
          <w:bCs/>
          <w:color w:val="2B2B2B"/>
        </w:rPr>
        <w:t>O alvo.</w:t>
      </w:r>
      <w:r>
        <w:rPr>
          <w:color w:val="2B2B2B"/>
        </w:rPr>
        <w:t xml:space="preserve"> </w:t>
      </w:r>
      <w:r>
        <w:rPr>
          <w:rFonts w:ascii="Consolas" w:eastAsia="Consolas" w:hAnsi="Consolas" w:cs="Consolas"/>
          <w:color w:val="1F3864"/>
          <w:sz w:val="18"/>
          <w:szCs w:val="18"/>
          <w:shd w:val="clear" w:color="auto" w:fill="F4F5F7"/>
        </w:rPr>
        <w:t>tazay-cte-contaspagar</w:t>
      </w:r>
      <w:r>
        <w:rPr>
          <w:color w:val="2B2B2B"/>
        </w:rPr>
        <w:t>, em produção: 5 modelos, 96 campos, 731 linhas de UI manifest, com ações customizadas em linha, modal de detalhe com abas, grade relacionada, filtros de referência e uma página de configurações com cartões de navegação. Escolhi de propósito a mais complicada que eu tinha à mão.</w:t>
      </w:r>
    </w:p>
    <w:p w14:paraId="08ACB72B" w14:textId="77777777" w:rsidR="00035F96" w:rsidRDefault="000B4E62">
      <w:pPr>
        <w:spacing w:after="140" w:line="288" w:lineRule="auto"/>
        <w:jc w:val="both"/>
      </w:pPr>
      <w:r>
        <w:rPr>
          <w:b/>
          <w:bCs/>
          <w:color w:val="2B2B2B"/>
        </w:rPr>
        <w:t>O método.</w:t>
      </w:r>
    </w:p>
    <w:p w14:paraId="64FB9E4C" w14:textId="77777777" w:rsidR="00035F96" w:rsidRDefault="000B4E62">
      <w:pPr>
        <w:spacing w:after="140" w:line="288" w:lineRule="auto"/>
        <w:jc w:val="both"/>
      </w:pPr>
      <w:r>
        <w:rPr>
          <w:color w:val="2B2B2B"/>
        </w:rPr>
        <w:t xml:space="preserve">Escrevi a spec da </w:t>
      </w:r>
      <w:r>
        <w:rPr>
          <w:rFonts w:ascii="Consolas" w:eastAsia="Consolas" w:hAnsi="Consolas" w:cs="Consolas"/>
          <w:color w:val="1F3864"/>
          <w:sz w:val="18"/>
          <w:szCs w:val="18"/>
          <w:shd w:val="clear" w:color="auto" w:fill="F4F5F7"/>
        </w:rPr>
        <w:t>tazay</w:t>
      </w:r>
      <w:r>
        <w:rPr>
          <w:color w:val="2B2B2B"/>
        </w:rPr>
        <w:t xml:space="preserve"> numa linguagem compacta de minha autoria, com 197 linhas. É o papel que o LLM faria na arquitetura que estou propondo: só a especificação, nada de manifesto. Depois escrevi </w:t>
      </w:r>
      <w:r>
        <w:rPr>
          <w:rFonts w:ascii="Consolas" w:eastAsia="Consolas" w:hAnsi="Consolas" w:cs="Consolas"/>
          <w:color w:val="1F3864"/>
          <w:sz w:val="18"/>
          <w:szCs w:val="18"/>
          <w:shd w:val="clear" w:color="auto" w:fill="F4F5F7"/>
        </w:rPr>
        <w:t>compile.js</w:t>
      </w:r>
      <w:r>
        <w:rPr>
          <w:color w:val="2B2B2B"/>
        </w:rPr>
        <w:t xml:space="preserve">, que transforma essa spec nos quatro manifestos. Comparei o </w:t>
      </w:r>
      <w:r>
        <w:rPr>
          <w:rFonts w:ascii="Consolas" w:eastAsia="Consolas" w:hAnsi="Consolas" w:cs="Consolas"/>
          <w:color w:val="1F3864"/>
          <w:sz w:val="18"/>
          <w:szCs w:val="18"/>
          <w:shd w:val="clear" w:color="auto" w:fill="F4F5F7"/>
        </w:rPr>
        <w:t>central.ui.json</w:t>
      </w:r>
      <w:r>
        <w:rPr>
          <w:color w:val="2B2B2B"/>
        </w:rPr>
        <w:t xml:space="preserve"> gerado com o de produção, folha por folha. Validei os manifestos gerados com os validadores reais da 0.4.2, carregados como biblioteca. E por fim ataquei o portão com 44 mutações inválidas, para ver se ele deixa passar coisa errada.</w:t>
      </w:r>
    </w:p>
    <w:p w14:paraId="23F4B3DC" w14:textId="77777777" w:rsidR="00035F96" w:rsidRDefault="000B4E62">
      <w:pPr>
        <w:spacing w:after="140" w:line="288" w:lineRule="auto"/>
        <w:jc w:val="both"/>
      </w:pPr>
      <w:r>
        <w:rPr>
          <w:b/>
          <w:bCs/>
          <w:color w:val="2B2B2B"/>
        </w:rPr>
        <w:t>Uma nota sobre a comparação</w:t>
      </w:r>
      <w:r>
        <w:rPr>
          <w:color w:val="2B2B2B"/>
        </w:rPr>
        <w:t>, porque ela quase me enganou. Na primeira rodada eu comparei os arquivos posicionalmente e o resultado deu 14% de acerto. Fui olhar: eu tinha declarado as coleções em ordem de dependência (</w:t>
      </w:r>
      <w:r>
        <w:rPr>
          <w:rFonts w:ascii="Consolas" w:eastAsia="Consolas" w:hAnsi="Consolas" w:cs="Consolas"/>
          <w:color w:val="1F3864"/>
          <w:sz w:val="18"/>
          <w:szCs w:val="18"/>
          <w:shd w:val="clear" w:color="auto" w:fill="F4F5F7"/>
        </w:rPr>
        <w:t>CategoriaOmie</w:t>
      </w:r>
      <w:r>
        <w:rPr>
          <w:color w:val="2B2B2B"/>
        </w:rPr>
        <w:t xml:space="preserve"> primeiro) e o arquivo de produção tem </w:t>
      </w:r>
      <w:r>
        <w:rPr>
          <w:rFonts w:ascii="Consolas" w:eastAsia="Consolas" w:hAnsi="Consolas" w:cs="Consolas"/>
          <w:color w:val="1F3864"/>
          <w:sz w:val="18"/>
          <w:szCs w:val="18"/>
          <w:shd w:val="clear" w:color="auto" w:fill="F4F5F7"/>
        </w:rPr>
        <w:t>Compra</w:t>
      </w:r>
      <w:r>
        <w:rPr>
          <w:color w:val="2B2B2B"/>
        </w:rPr>
        <w:t xml:space="preserve"> primeiro. Um deslocamento de índice zerou a medição inteira. Reescrevi o medidor para canonizar as listas — reordenar por chave semântica (</w:t>
      </w:r>
      <w:r>
        <w:rPr>
          <w:rFonts w:ascii="Consolas" w:eastAsia="Consolas" w:hAnsi="Consolas" w:cs="Consolas"/>
          <w:color w:val="1F3864"/>
          <w:sz w:val="18"/>
          <w:szCs w:val="18"/>
          <w:shd w:val="clear" w:color="auto" w:fill="F4F5F7"/>
        </w:rPr>
        <w:t>model</w:t>
      </w:r>
      <w:r>
        <w:rPr>
          <w:color w:val="2B2B2B"/>
        </w:rPr>
        <w:t xml:space="preserve">, </w:t>
      </w:r>
      <w:r>
        <w:rPr>
          <w:rFonts w:ascii="Consolas" w:eastAsia="Consolas" w:hAnsi="Consolas" w:cs="Consolas"/>
          <w:color w:val="1F3864"/>
          <w:sz w:val="18"/>
          <w:szCs w:val="18"/>
          <w:shd w:val="clear" w:color="auto" w:fill="F4F5F7"/>
        </w:rPr>
        <w:t>field</w:t>
      </w:r>
      <w:r>
        <w:rPr>
          <w:color w:val="2B2B2B"/>
        </w:rPr>
        <w:t xml:space="preserve">, </w:t>
      </w:r>
      <w:r>
        <w:rPr>
          <w:rFonts w:ascii="Consolas" w:eastAsia="Consolas" w:hAnsi="Consolas" w:cs="Consolas"/>
          <w:color w:val="1F3864"/>
          <w:sz w:val="18"/>
          <w:szCs w:val="18"/>
          <w:shd w:val="clear" w:color="auto" w:fill="F4F5F7"/>
        </w:rPr>
        <w:t>id</w:t>
      </w:r>
      <w:r>
        <w:rPr>
          <w:color w:val="2B2B2B"/>
        </w:rPr>
        <w:t xml:space="preserve">, </w:t>
      </w:r>
      <w:r>
        <w:rPr>
          <w:rFonts w:ascii="Consolas" w:eastAsia="Consolas" w:hAnsi="Consolas" w:cs="Consolas"/>
          <w:color w:val="1F3864"/>
          <w:sz w:val="18"/>
          <w:szCs w:val="18"/>
          <w:shd w:val="clear" w:color="auto" w:fill="F4F5F7"/>
        </w:rPr>
        <w:t>label</w:t>
      </w:r>
      <w:r>
        <w:rPr>
          <w:color w:val="2B2B2B"/>
        </w:rPr>
        <w:t xml:space="preserve">, </w:t>
      </w:r>
      <w:r>
        <w:rPr>
          <w:rFonts w:ascii="Consolas" w:eastAsia="Consolas" w:hAnsi="Consolas" w:cs="Consolas"/>
          <w:color w:val="1F3864"/>
          <w:sz w:val="18"/>
          <w:szCs w:val="18"/>
          <w:shd w:val="clear" w:color="auto" w:fill="F4F5F7"/>
        </w:rPr>
        <w:t>value</w:t>
      </w:r>
      <w:r>
        <w:rPr>
          <w:color w:val="2B2B2B"/>
        </w:rPr>
        <w:t>) antes de comparar — e medir a ordem separadamente. Fica o registro de que o primeiro número que aparece na tela costuma ser o do medidor errado.</w:t>
      </w:r>
    </w:p>
    <w:p w14:paraId="7DA4C820" w14:textId="77777777" w:rsidR="00035F96" w:rsidRDefault="000B4E62">
      <w:pPr>
        <w:pStyle w:val="Ttulo2"/>
        <w:spacing w:before="300" w:after="140"/>
      </w:pPr>
      <w:r>
        <w:rPr>
          <w:b/>
          <w:bCs/>
          <w:color w:val="1F4E79"/>
          <w:sz w:val="27"/>
          <w:szCs w:val="27"/>
        </w:rPr>
        <w:t>5. Resultados</w:t>
      </w:r>
    </w:p>
    <w:p w14:paraId="359E5F39" w14:textId="77777777" w:rsidR="00035F96" w:rsidRDefault="000B4E62">
      <w:pPr>
        <w:pStyle w:val="Ttulo3"/>
        <w:spacing w:before="300" w:after="140"/>
      </w:pPr>
      <w:r>
        <w:rPr>
          <w:b/>
          <w:bCs/>
          <w:color w:val="444444"/>
          <w:sz w:val="23"/>
          <w:szCs w:val="23"/>
        </w:rPr>
        <w:t>5.1 Fidelidade</w:t>
      </w:r>
    </w:p>
    <w:p w14:paraId="17B7E141"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folhas no central.ui.json de produção .... 399</w:t>
      </w:r>
    </w:p>
    <w:p w14:paraId="0449426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iguais ................................ 391   (98,0%)</w:t>
      </w:r>
    </w:p>
    <w:p w14:paraId="0984F6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divergentes ...........................   8   ( 2,0%)</w:t>
      </w:r>
    </w:p>
    <w:p w14:paraId="4D03D0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ausentes ..............................   0   ( 0,0%)</w:t>
      </w:r>
    </w:p>
    <w:p w14:paraId="265B01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folhas extra (geradas a mais) ...........   4</w:t>
      </w:r>
    </w:p>
    <w:p w14:paraId="0C422D7A"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ordem das listas preservada ............. 10/13 famílias</w:t>
      </w:r>
    </w:p>
    <w:p w14:paraId="61D757F1" w14:textId="77777777" w:rsidR="00035F96" w:rsidRDefault="000B4E62">
      <w:pPr>
        <w:spacing w:after="140" w:line="288" w:lineRule="auto"/>
        <w:jc w:val="both"/>
      </w:pPr>
      <w:r>
        <w:rPr>
          <w:color w:val="2B2B2B"/>
        </w:rPr>
        <w:t>Quebrado por seção do manifesto:</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6642"/>
        <w:gridCol w:w="2384"/>
      </w:tblGrid>
      <w:tr w:rsidR="00035F96" w14:paraId="784A6C19" w14:textId="77777777">
        <w:tblPrEx>
          <w:tblCellMar>
            <w:top w:w="0" w:type="dxa"/>
            <w:bottom w:w="0" w:type="dxa"/>
          </w:tblCellMar>
        </w:tblPrEx>
        <w:trPr>
          <w:tblHeader/>
        </w:trPr>
        <w:tc>
          <w:tcPr>
            <w:tcW w:w="6642" w:type="dxa"/>
            <w:shd w:val="clear" w:color="auto" w:fill="1F4E79"/>
            <w:tcMar>
              <w:top w:w="70" w:type="dxa"/>
              <w:left w:w="110" w:type="dxa"/>
              <w:bottom w:w="70" w:type="dxa"/>
              <w:right w:w="110" w:type="dxa"/>
            </w:tcMar>
          </w:tcPr>
          <w:p w14:paraId="1D55A25A" w14:textId="77777777" w:rsidR="00035F96" w:rsidRDefault="000B4E62">
            <w:pPr>
              <w:spacing w:line="252" w:lineRule="auto"/>
            </w:pPr>
            <w:r>
              <w:rPr>
                <w:b/>
                <w:bCs/>
                <w:color w:val="FFFFFF"/>
                <w:sz w:val="19"/>
                <w:szCs w:val="19"/>
              </w:rPr>
              <w:t>Seção do UI manifest</w:t>
            </w:r>
          </w:p>
        </w:tc>
        <w:tc>
          <w:tcPr>
            <w:tcW w:w="2384" w:type="dxa"/>
            <w:shd w:val="clear" w:color="auto" w:fill="1F4E79"/>
            <w:tcMar>
              <w:top w:w="70" w:type="dxa"/>
              <w:left w:w="110" w:type="dxa"/>
              <w:bottom w:w="70" w:type="dxa"/>
              <w:right w:w="110" w:type="dxa"/>
            </w:tcMar>
          </w:tcPr>
          <w:p w14:paraId="79421C73" w14:textId="77777777" w:rsidR="00035F96" w:rsidRDefault="000B4E62">
            <w:pPr>
              <w:spacing w:line="252" w:lineRule="auto"/>
            </w:pPr>
            <w:r>
              <w:rPr>
                <w:b/>
                <w:bCs/>
                <w:color w:val="FFFFFF"/>
                <w:sz w:val="19"/>
                <w:szCs w:val="19"/>
              </w:rPr>
              <w:t>Acerto</w:t>
            </w:r>
          </w:p>
        </w:tc>
      </w:tr>
      <w:tr w:rsidR="00035F96" w14:paraId="7E267686"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5A21F2BE" w14:textId="77777777" w:rsidR="00035F96" w:rsidRDefault="000B4E62">
            <w:pPr>
              <w:spacing w:line="252" w:lineRule="auto"/>
            </w:pPr>
            <w:r>
              <w:rPr>
                <w:rFonts w:ascii="Consolas" w:eastAsia="Consolas" w:hAnsi="Consolas" w:cs="Consolas"/>
                <w:color w:val="1F3864"/>
                <w:sz w:val="16"/>
                <w:szCs w:val="16"/>
                <w:shd w:val="clear" w:color="auto" w:fill="F4F5F7"/>
              </w:rPr>
              <w:t>list.rowActions</w:t>
            </w:r>
          </w:p>
        </w:tc>
        <w:tc>
          <w:tcPr>
            <w:tcW w:w="2384" w:type="dxa"/>
            <w:shd w:val="clear" w:color="auto" w:fill="FFFFFF"/>
            <w:tcMar>
              <w:top w:w="70" w:type="dxa"/>
              <w:left w:w="110" w:type="dxa"/>
              <w:bottom w:w="70" w:type="dxa"/>
              <w:right w:w="110" w:type="dxa"/>
            </w:tcMar>
          </w:tcPr>
          <w:p w14:paraId="636A4002" w14:textId="77777777" w:rsidR="00035F96" w:rsidRDefault="000B4E62">
            <w:pPr>
              <w:spacing w:line="252" w:lineRule="auto"/>
            </w:pPr>
            <w:r>
              <w:rPr>
                <w:color w:val="2B2B2B"/>
                <w:sz w:val="19"/>
                <w:szCs w:val="19"/>
              </w:rPr>
              <w:t>84/84 — 100%</w:t>
            </w:r>
          </w:p>
        </w:tc>
      </w:tr>
      <w:tr w:rsidR="00035F96" w14:paraId="61131F7E"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249DDECE" w14:textId="77777777" w:rsidR="00035F96" w:rsidRDefault="000B4E62">
            <w:pPr>
              <w:spacing w:line="252" w:lineRule="auto"/>
            </w:pPr>
            <w:r>
              <w:rPr>
                <w:rFonts w:ascii="Consolas" w:eastAsia="Consolas" w:hAnsi="Consolas" w:cs="Consolas"/>
                <w:color w:val="1F3864"/>
                <w:sz w:val="16"/>
                <w:szCs w:val="16"/>
                <w:shd w:val="clear" w:color="auto" w:fill="F4F5F7"/>
              </w:rPr>
              <w:t>detailModal.groups</w:t>
            </w:r>
          </w:p>
        </w:tc>
        <w:tc>
          <w:tcPr>
            <w:tcW w:w="2384" w:type="dxa"/>
            <w:shd w:val="clear" w:color="auto" w:fill="F2F5F9"/>
            <w:tcMar>
              <w:top w:w="70" w:type="dxa"/>
              <w:left w:w="110" w:type="dxa"/>
              <w:bottom w:w="70" w:type="dxa"/>
              <w:right w:w="110" w:type="dxa"/>
            </w:tcMar>
          </w:tcPr>
          <w:p w14:paraId="57793C82" w14:textId="77777777" w:rsidR="00035F96" w:rsidRDefault="000B4E62">
            <w:pPr>
              <w:spacing w:line="252" w:lineRule="auto"/>
            </w:pPr>
            <w:r>
              <w:rPr>
                <w:color w:val="2B2B2B"/>
                <w:sz w:val="19"/>
                <w:szCs w:val="19"/>
              </w:rPr>
              <w:t>60/60 — 100%</w:t>
            </w:r>
          </w:p>
        </w:tc>
      </w:tr>
      <w:tr w:rsidR="00035F96" w14:paraId="752294AC"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35ABFD90" w14:textId="77777777" w:rsidR="00035F96" w:rsidRDefault="000B4E62">
            <w:pPr>
              <w:spacing w:line="252" w:lineRule="auto"/>
            </w:pPr>
            <w:r>
              <w:rPr>
                <w:rFonts w:ascii="Consolas" w:eastAsia="Consolas" w:hAnsi="Consolas" w:cs="Consolas"/>
                <w:color w:val="1F3864"/>
                <w:sz w:val="16"/>
                <w:szCs w:val="16"/>
                <w:shd w:val="clear" w:color="auto" w:fill="F4F5F7"/>
              </w:rPr>
              <w:t>list.columns</w:t>
            </w:r>
          </w:p>
        </w:tc>
        <w:tc>
          <w:tcPr>
            <w:tcW w:w="2384" w:type="dxa"/>
            <w:shd w:val="clear" w:color="auto" w:fill="FFFFFF"/>
            <w:tcMar>
              <w:top w:w="70" w:type="dxa"/>
              <w:left w:w="110" w:type="dxa"/>
              <w:bottom w:w="70" w:type="dxa"/>
              <w:right w:w="110" w:type="dxa"/>
            </w:tcMar>
          </w:tcPr>
          <w:p w14:paraId="222B6085" w14:textId="77777777" w:rsidR="00035F96" w:rsidRDefault="000B4E62">
            <w:pPr>
              <w:spacing w:line="252" w:lineRule="auto"/>
            </w:pPr>
            <w:r>
              <w:rPr>
                <w:color w:val="2B2B2B"/>
                <w:sz w:val="19"/>
                <w:szCs w:val="19"/>
              </w:rPr>
              <w:t>36/36 — 100%</w:t>
            </w:r>
          </w:p>
        </w:tc>
      </w:tr>
      <w:tr w:rsidR="00035F96" w14:paraId="52B04FA9"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4AAE79D4" w14:textId="77777777" w:rsidR="00035F96" w:rsidRDefault="000B4E62">
            <w:pPr>
              <w:spacing w:line="252" w:lineRule="auto"/>
            </w:pPr>
            <w:r>
              <w:rPr>
                <w:rFonts w:ascii="Consolas" w:eastAsia="Consolas" w:hAnsi="Consolas" w:cs="Consolas"/>
                <w:color w:val="1F3864"/>
                <w:sz w:val="16"/>
                <w:szCs w:val="16"/>
                <w:shd w:val="clear" w:color="auto" w:fill="F4F5F7"/>
              </w:rPr>
              <w:t>collections</w:t>
            </w:r>
            <w:r>
              <w:rPr>
                <w:color w:val="2B2B2B"/>
                <w:sz w:val="19"/>
                <w:szCs w:val="19"/>
              </w:rPr>
              <w:t xml:space="preserve"> (cabeçalho)</w:t>
            </w:r>
          </w:p>
        </w:tc>
        <w:tc>
          <w:tcPr>
            <w:tcW w:w="2384" w:type="dxa"/>
            <w:shd w:val="clear" w:color="auto" w:fill="F2F5F9"/>
            <w:tcMar>
              <w:top w:w="70" w:type="dxa"/>
              <w:left w:w="110" w:type="dxa"/>
              <w:bottom w:w="70" w:type="dxa"/>
              <w:right w:w="110" w:type="dxa"/>
            </w:tcMar>
          </w:tcPr>
          <w:p w14:paraId="228490B6" w14:textId="77777777" w:rsidR="00035F96" w:rsidRDefault="000B4E62">
            <w:pPr>
              <w:spacing w:line="252" w:lineRule="auto"/>
            </w:pPr>
            <w:r>
              <w:rPr>
                <w:color w:val="2B2B2B"/>
                <w:sz w:val="19"/>
                <w:szCs w:val="19"/>
              </w:rPr>
              <w:t>28/28 — 100%</w:t>
            </w:r>
          </w:p>
        </w:tc>
      </w:tr>
      <w:tr w:rsidR="00035F96" w14:paraId="008ACBFF"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50ECF36A" w14:textId="77777777" w:rsidR="00035F96" w:rsidRDefault="000B4E62">
            <w:pPr>
              <w:spacing w:line="252" w:lineRule="auto"/>
            </w:pPr>
            <w:r>
              <w:rPr>
                <w:rFonts w:ascii="Consolas" w:eastAsia="Consolas" w:hAnsi="Consolas" w:cs="Consolas"/>
                <w:color w:val="1F3864"/>
                <w:sz w:val="16"/>
                <w:szCs w:val="16"/>
                <w:shd w:val="clear" w:color="auto" w:fill="F4F5F7"/>
              </w:rPr>
              <w:t>pages</w:t>
            </w:r>
            <w:r>
              <w:rPr>
                <w:color w:val="2B2B2B"/>
                <w:sz w:val="19"/>
                <w:szCs w:val="19"/>
              </w:rPr>
              <w:t xml:space="preserve"> (cartões de navegação)</w:t>
            </w:r>
          </w:p>
        </w:tc>
        <w:tc>
          <w:tcPr>
            <w:tcW w:w="2384" w:type="dxa"/>
            <w:shd w:val="clear" w:color="auto" w:fill="FFFFFF"/>
            <w:tcMar>
              <w:top w:w="70" w:type="dxa"/>
              <w:left w:w="110" w:type="dxa"/>
              <w:bottom w:w="70" w:type="dxa"/>
              <w:right w:w="110" w:type="dxa"/>
            </w:tcMar>
          </w:tcPr>
          <w:p w14:paraId="2D430E5D" w14:textId="77777777" w:rsidR="00035F96" w:rsidRDefault="000B4E62">
            <w:pPr>
              <w:spacing w:line="252" w:lineRule="auto"/>
            </w:pPr>
            <w:r>
              <w:rPr>
                <w:color w:val="2B2B2B"/>
                <w:sz w:val="19"/>
                <w:szCs w:val="19"/>
              </w:rPr>
              <w:t>26/26 — 100%</w:t>
            </w:r>
          </w:p>
        </w:tc>
      </w:tr>
      <w:tr w:rsidR="00035F96" w14:paraId="485E9010"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67C0B0AE" w14:textId="77777777" w:rsidR="00035F96" w:rsidRDefault="000B4E62">
            <w:pPr>
              <w:spacing w:line="252" w:lineRule="auto"/>
            </w:pPr>
            <w:r>
              <w:rPr>
                <w:rFonts w:ascii="Consolas" w:eastAsia="Consolas" w:hAnsi="Consolas" w:cs="Consolas"/>
                <w:color w:val="1F3864"/>
                <w:sz w:val="16"/>
                <w:szCs w:val="16"/>
                <w:shd w:val="clear" w:color="auto" w:fill="F4F5F7"/>
              </w:rPr>
              <w:t>detailModal</w:t>
            </w:r>
            <w:r>
              <w:rPr>
                <w:color w:val="2B2B2B"/>
                <w:sz w:val="19"/>
                <w:szCs w:val="19"/>
              </w:rPr>
              <w:t xml:space="preserve"> (esqueleto)</w:t>
            </w:r>
          </w:p>
        </w:tc>
        <w:tc>
          <w:tcPr>
            <w:tcW w:w="2384" w:type="dxa"/>
            <w:shd w:val="clear" w:color="auto" w:fill="F2F5F9"/>
            <w:tcMar>
              <w:top w:w="70" w:type="dxa"/>
              <w:left w:w="110" w:type="dxa"/>
              <w:bottom w:w="70" w:type="dxa"/>
              <w:right w:w="110" w:type="dxa"/>
            </w:tcMar>
          </w:tcPr>
          <w:p w14:paraId="6646E225" w14:textId="77777777" w:rsidR="00035F96" w:rsidRDefault="000B4E62">
            <w:pPr>
              <w:spacing w:line="252" w:lineRule="auto"/>
            </w:pPr>
            <w:r>
              <w:rPr>
                <w:color w:val="2B2B2B"/>
                <w:sz w:val="19"/>
                <w:szCs w:val="19"/>
              </w:rPr>
              <w:t>25/25 — 100%</w:t>
            </w:r>
          </w:p>
        </w:tc>
      </w:tr>
      <w:tr w:rsidR="00035F96" w14:paraId="3E942580"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6EC9A1DB" w14:textId="77777777" w:rsidR="00035F96" w:rsidRDefault="000B4E62">
            <w:pPr>
              <w:spacing w:line="252" w:lineRule="auto"/>
            </w:pPr>
            <w:r>
              <w:rPr>
                <w:rFonts w:ascii="Consolas" w:eastAsia="Consolas" w:hAnsi="Consolas" w:cs="Consolas"/>
                <w:color w:val="1F3864"/>
                <w:sz w:val="16"/>
                <w:szCs w:val="16"/>
                <w:shd w:val="clear" w:color="auto" w:fill="F4F5F7"/>
              </w:rPr>
              <w:t>form</w:t>
            </w:r>
            <w:r>
              <w:rPr>
                <w:color w:val="2B2B2B"/>
                <w:sz w:val="19"/>
                <w:szCs w:val="19"/>
              </w:rPr>
              <w:t xml:space="preserve"> (widgets, filtros de referência)</w:t>
            </w:r>
          </w:p>
        </w:tc>
        <w:tc>
          <w:tcPr>
            <w:tcW w:w="2384" w:type="dxa"/>
            <w:shd w:val="clear" w:color="auto" w:fill="FFFFFF"/>
            <w:tcMar>
              <w:top w:w="70" w:type="dxa"/>
              <w:left w:w="110" w:type="dxa"/>
              <w:bottom w:w="70" w:type="dxa"/>
              <w:right w:w="110" w:type="dxa"/>
            </w:tcMar>
          </w:tcPr>
          <w:p w14:paraId="48534BEA" w14:textId="77777777" w:rsidR="00035F96" w:rsidRDefault="000B4E62">
            <w:pPr>
              <w:spacing w:line="252" w:lineRule="auto"/>
            </w:pPr>
            <w:r>
              <w:rPr>
                <w:color w:val="2B2B2B"/>
                <w:sz w:val="19"/>
                <w:szCs w:val="19"/>
              </w:rPr>
              <w:t>8/8 — 100%</w:t>
            </w:r>
          </w:p>
        </w:tc>
      </w:tr>
      <w:tr w:rsidR="00035F96" w14:paraId="3A546914"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546F8301" w14:textId="77777777" w:rsidR="00035F96" w:rsidRDefault="000B4E62">
            <w:pPr>
              <w:spacing w:line="252" w:lineRule="auto"/>
            </w:pPr>
            <w:r>
              <w:rPr>
                <w:rFonts w:ascii="Consolas" w:eastAsia="Consolas" w:hAnsi="Consolas" w:cs="Consolas"/>
                <w:color w:val="1F3864"/>
                <w:sz w:val="16"/>
                <w:szCs w:val="16"/>
                <w:shd w:val="clear" w:color="auto" w:fill="F4F5F7"/>
              </w:rPr>
              <w:t>detailModal</w:t>
            </w:r>
            <w:r>
              <w:rPr>
                <w:color w:val="2B2B2B"/>
                <w:sz w:val="19"/>
                <w:szCs w:val="19"/>
              </w:rPr>
              <w:t xml:space="preserve"> (grade relacionada)</w:t>
            </w:r>
          </w:p>
        </w:tc>
        <w:tc>
          <w:tcPr>
            <w:tcW w:w="2384" w:type="dxa"/>
            <w:shd w:val="clear" w:color="auto" w:fill="F2F5F9"/>
            <w:tcMar>
              <w:top w:w="70" w:type="dxa"/>
              <w:left w:w="110" w:type="dxa"/>
              <w:bottom w:w="70" w:type="dxa"/>
              <w:right w:w="110" w:type="dxa"/>
            </w:tcMar>
          </w:tcPr>
          <w:p w14:paraId="55019F98" w14:textId="77777777" w:rsidR="00035F96" w:rsidRDefault="000B4E62">
            <w:pPr>
              <w:spacing w:line="252" w:lineRule="auto"/>
            </w:pPr>
            <w:r>
              <w:rPr>
                <w:color w:val="2B2B2B"/>
                <w:sz w:val="19"/>
                <w:szCs w:val="19"/>
              </w:rPr>
              <w:t>8/8 — 100%</w:t>
            </w:r>
          </w:p>
        </w:tc>
      </w:tr>
      <w:tr w:rsidR="00035F96" w14:paraId="7154E57A"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534FFC75" w14:textId="77777777" w:rsidR="00035F96" w:rsidRDefault="000B4E62">
            <w:pPr>
              <w:spacing w:line="252" w:lineRule="auto"/>
            </w:pPr>
            <w:r>
              <w:rPr>
                <w:rFonts w:ascii="Consolas" w:eastAsia="Consolas" w:hAnsi="Consolas" w:cs="Consolas"/>
                <w:color w:val="1F3864"/>
                <w:sz w:val="16"/>
                <w:szCs w:val="16"/>
                <w:shd w:val="clear" w:color="auto" w:fill="F4F5F7"/>
              </w:rPr>
              <w:t>list.builtInActions</w:t>
            </w:r>
          </w:p>
        </w:tc>
        <w:tc>
          <w:tcPr>
            <w:tcW w:w="2384" w:type="dxa"/>
            <w:shd w:val="clear" w:color="auto" w:fill="FFFFFF"/>
            <w:tcMar>
              <w:top w:w="70" w:type="dxa"/>
              <w:left w:w="110" w:type="dxa"/>
              <w:bottom w:w="70" w:type="dxa"/>
              <w:right w:w="110" w:type="dxa"/>
            </w:tcMar>
          </w:tcPr>
          <w:p w14:paraId="3E94E653" w14:textId="77777777" w:rsidR="00035F96" w:rsidRDefault="000B4E62">
            <w:pPr>
              <w:spacing w:line="252" w:lineRule="auto"/>
            </w:pPr>
            <w:r>
              <w:rPr>
                <w:color w:val="2B2B2B"/>
                <w:sz w:val="19"/>
                <w:szCs w:val="19"/>
              </w:rPr>
              <w:t>6/6 — 100%</w:t>
            </w:r>
          </w:p>
        </w:tc>
      </w:tr>
      <w:tr w:rsidR="00035F96" w14:paraId="15964810"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60F465AA" w14:textId="77777777" w:rsidR="00035F96" w:rsidRDefault="000B4E62">
            <w:pPr>
              <w:spacing w:line="252" w:lineRule="auto"/>
            </w:pPr>
            <w:r>
              <w:rPr>
                <w:rFonts w:ascii="Consolas" w:eastAsia="Consolas" w:hAnsi="Consolas" w:cs="Consolas"/>
                <w:color w:val="1F3864"/>
                <w:sz w:val="16"/>
                <w:szCs w:val="16"/>
                <w:shd w:val="clear" w:color="auto" w:fill="F4F5F7"/>
              </w:rPr>
              <w:t>navigation</w:t>
            </w:r>
          </w:p>
        </w:tc>
        <w:tc>
          <w:tcPr>
            <w:tcW w:w="2384" w:type="dxa"/>
            <w:shd w:val="clear" w:color="auto" w:fill="F2F5F9"/>
            <w:tcMar>
              <w:top w:w="70" w:type="dxa"/>
              <w:left w:w="110" w:type="dxa"/>
              <w:bottom w:w="70" w:type="dxa"/>
              <w:right w:w="110" w:type="dxa"/>
            </w:tcMar>
          </w:tcPr>
          <w:p w14:paraId="1AED1DA0" w14:textId="77777777" w:rsidR="00035F96" w:rsidRDefault="000B4E62">
            <w:pPr>
              <w:spacing w:line="252" w:lineRule="auto"/>
            </w:pPr>
            <w:r>
              <w:rPr>
                <w:color w:val="2B2B2B"/>
                <w:sz w:val="19"/>
                <w:szCs w:val="19"/>
              </w:rPr>
              <w:t>6/6 — 100%</w:t>
            </w:r>
          </w:p>
        </w:tc>
      </w:tr>
      <w:tr w:rsidR="00035F96" w14:paraId="56279BDA" w14:textId="77777777">
        <w:tblPrEx>
          <w:tblCellMar>
            <w:top w:w="0" w:type="dxa"/>
            <w:bottom w:w="0" w:type="dxa"/>
          </w:tblCellMar>
        </w:tblPrEx>
        <w:tc>
          <w:tcPr>
            <w:tcW w:w="6642" w:type="dxa"/>
            <w:shd w:val="clear" w:color="auto" w:fill="FFFFFF"/>
            <w:tcMar>
              <w:top w:w="70" w:type="dxa"/>
              <w:left w:w="110" w:type="dxa"/>
              <w:bottom w:w="70" w:type="dxa"/>
              <w:right w:w="110" w:type="dxa"/>
            </w:tcMar>
          </w:tcPr>
          <w:p w14:paraId="4157457C" w14:textId="77777777" w:rsidR="00035F96" w:rsidRDefault="000B4E62">
            <w:pPr>
              <w:spacing w:line="252" w:lineRule="auto"/>
            </w:pPr>
            <w:r>
              <w:rPr>
                <w:rFonts w:ascii="Consolas" w:eastAsia="Consolas" w:hAnsi="Consolas" w:cs="Consolas"/>
                <w:color w:val="1F3864"/>
                <w:sz w:val="16"/>
                <w:szCs w:val="16"/>
                <w:shd w:val="clear" w:color="auto" w:fill="F4F5F7"/>
              </w:rPr>
              <w:t>relations</w:t>
            </w:r>
          </w:p>
        </w:tc>
        <w:tc>
          <w:tcPr>
            <w:tcW w:w="2384" w:type="dxa"/>
            <w:shd w:val="clear" w:color="auto" w:fill="FFFFFF"/>
            <w:tcMar>
              <w:top w:w="70" w:type="dxa"/>
              <w:left w:w="110" w:type="dxa"/>
              <w:bottom w:w="70" w:type="dxa"/>
              <w:right w:w="110" w:type="dxa"/>
            </w:tcMar>
          </w:tcPr>
          <w:p w14:paraId="4C117E50" w14:textId="77777777" w:rsidR="00035F96" w:rsidRDefault="000B4E62">
            <w:pPr>
              <w:spacing w:line="252" w:lineRule="auto"/>
            </w:pPr>
            <w:r>
              <w:rPr>
                <w:color w:val="2B2B2B"/>
                <w:sz w:val="19"/>
                <w:szCs w:val="19"/>
              </w:rPr>
              <w:t>3/3 — 100%</w:t>
            </w:r>
          </w:p>
        </w:tc>
      </w:tr>
      <w:tr w:rsidR="00035F96" w14:paraId="6FC06145" w14:textId="77777777">
        <w:tblPrEx>
          <w:tblCellMar>
            <w:top w:w="0" w:type="dxa"/>
            <w:bottom w:w="0" w:type="dxa"/>
          </w:tblCellMar>
        </w:tblPrEx>
        <w:tc>
          <w:tcPr>
            <w:tcW w:w="6642" w:type="dxa"/>
            <w:shd w:val="clear" w:color="auto" w:fill="F2F5F9"/>
            <w:tcMar>
              <w:top w:w="70" w:type="dxa"/>
              <w:left w:w="110" w:type="dxa"/>
              <w:bottom w:w="70" w:type="dxa"/>
              <w:right w:w="110" w:type="dxa"/>
            </w:tcMar>
          </w:tcPr>
          <w:p w14:paraId="4892DD66" w14:textId="77777777" w:rsidR="00035F96" w:rsidRDefault="000B4E62">
            <w:pPr>
              <w:spacing w:line="252" w:lineRule="auto"/>
            </w:pPr>
            <w:r>
              <w:rPr>
                <w:rFonts w:ascii="Consolas" w:eastAsia="Consolas" w:hAnsi="Consolas" w:cs="Consolas"/>
                <w:color w:val="1F3864"/>
                <w:sz w:val="16"/>
                <w:szCs w:val="16"/>
                <w:shd w:val="clear" w:color="auto" w:fill="F4F5F7"/>
              </w:rPr>
              <w:t>list.filters</w:t>
            </w:r>
            <w:r>
              <w:rPr>
                <w:color w:val="2B2B2B"/>
                <w:sz w:val="19"/>
                <w:szCs w:val="19"/>
              </w:rPr>
              <w:t xml:space="preserve"> (selects e opções)</w:t>
            </w:r>
          </w:p>
        </w:tc>
        <w:tc>
          <w:tcPr>
            <w:tcW w:w="2384" w:type="dxa"/>
            <w:shd w:val="clear" w:color="auto" w:fill="F2F5F9"/>
            <w:tcMar>
              <w:top w:w="70" w:type="dxa"/>
              <w:left w:w="110" w:type="dxa"/>
              <w:bottom w:w="70" w:type="dxa"/>
              <w:right w:w="110" w:type="dxa"/>
            </w:tcMar>
          </w:tcPr>
          <w:p w14:paraId="45447EC7" w14:textId="77777777" w:rsidR="00035F96" w:rsidRDefault="000B4E62">
            <w:pPr>
              <w:spacing w:line="252" w:lineRule="auto"/>
            </w:pPr>
            <w:r>
              <w:rPr>
                <w:color w:val="2B2B2B"/>
                <w:sz w:val="19"/>
                <w:szCs w:val="19"/>
              </w:rPr>
              <w:t>99/107 — 92,5%</w:t>
            </w:r>
          </w:p>
        </w:tc>
      </w:tr>
    </w:tbl>
    <w:p w14:paraId="4260911F" w14:textId="77777777" w:rsidR="00035F96" w:rsidRDefault="00035F96">
      <w:pPr>
        <w:spacing w:after="180"/>
      </w:pPr>
    </w:p>
    <w:p w14:paraId="0DAC3240" w14:textId="77777777" w:rsidR="00035F96" w:rsidRDefault="000B4E62">
      <w:pPr>
        <w:spacing w:after="140" w:line="288" w:lineRule="auto"/>
        <w:jc w:val="both"/>
      </w:pPr>
      <w:r>
        <w:rPr>
          <w:color w:val="2B2B2B"/>
        </w:rPr>
        <w:t xml:space="preserve">O número que eu acho mais forte não é o 98%. É o </w:t>
      </w:r>
      <w:r>
        <w:rPr>
          <w:b/>
          <w:bCs/>
          <w:color w:val="2B2B2B"/>
        </w:rPr>
        <w:t>zero ausências</w:t>
      </w:r>
      <w:r>
        <w:rPr>
          <w:color w:val="2B2B2B"/>
        </w:rPr>
        <w:t>: não ficou nada de fora. Tudo que existe no arquivo de produção, o compilador produziu.</w:t>
      </w:r>
    </w:p>
    <w:p w14:paraId="22106884" w14:textId="77777777" w:rsidR="00035F96" w:rsidRDefault="000B4E62">
      <w:pPr>
        <w:pStyle w:val="Ttulo3"/>
        <w:spacing w:before="300" w:after="140"/>
      </w:pPr>
      <w:r>
        <w:rPr>
          <w:b/>
          <w:bCs/>
          <w:color w:val="444444"/>
          <w:sz w:val="23"/>
          <w:szCs w:val="23"/>
        </w:rPr>
        <w:t>5.2 As oito divergências</w:t>
      </w:r>
    </w:p>
    <w:p w14:paraId="6A864A52" w14:textId="77777777" w:rsidR="00035F96" w:rsidRDefault="000B4E62">
      <w:pPr>
        <w:spacing w:after="140" w:line="288" w:lineRule="auto"/>
        <w:jc w:val="both"/>
      </w:pPr>
      <w:r>
        <w:rPr>
          <w:color w:val="2B2B2B"/>
        </w:rPr>
        <w:t>Vale abrir uma a uma, porque a análise diz mais que o número.</w:t>
      </w:r>
    </w:p>
    <w:p w14:paraId="3CDE18BC" w14:textId="77777777" w:rsidR="00035F96" w:rsidRDefault="000B4E62">
      <w:pPr>
        <w:spacing w:after="140" w:line="288" w:lineRule="auto"/>
        <w:jc w:val="both"/>
      </w:pPr>
      <w:r>
        <w:rPr>
          <w:color w:val="2B2B2B"/>
        </w:rPr>
        <w:t xml:space="preserve">As oito estão em dois filtros. No filtro </w:t>
      </w:r>
      <w:r>
        <w:rPr>
          <w:rFonts w:ascii="Consolas" w:eastAsia="Consolas" w:hAnsi="Consolas" w:cs="Consolas"/>
          <w:color w:val="1F3864"/>
          <w:sz w:val="18"/>
          <w:szCs w:val="18"/>
          <w:shd w:val="clear" w:color="auto" w:fill="F4F5F7"/>
        </w:rPr>
        <w:t>statusAprovacao</w:t>
      </w:r>
      <w:r>
        <w:rPr>
          <w:color w:val="2B2B2B"/>
        </w:rPr>
        <w:t>, o enum tem três valores (</w:t>
      </w:r>
      <w:r>
        <w:rPr>
          <w:rFonts w:ascii="Consolas" w:eastAsia="Consolas" w:hAnsi="Consolas" w:cs="Consolas"/>
          <w:color w:val="1F3864"/>
          <w:sz w:val="18"/>
          <w:szCs w:val="18"/>
          <w:shd w:val="clear" w:color="auto" w:fill="F4F5F7"/>
        </w:rPr>
        <w:t>Pendente</w:t>
      </w:r>
      <w:r>
        <w:rPr>
          <w:color w:val="2B2B2B"/>
        </w:rPr>
        <w:t xml:space="preserve">, </w:t>
      </w:r>
      <w:r>
        <w:rPr>
          <w:rFonts w:ascii="Consolas" w:eastAsia="Consolas" w:hAnsi="Consolas" w:cs="Consolas"/>
          <w:color w:val="1F3864"/>
          <w:sz w:val="18"/>
          <w:szCs w:val="18"/>
          <w:shd w:val="clear" w:color="auto" w:fill="F4F5F7"/>
        </w:rPr>
        <w:t>Aprovada</w:t>
      </w:r>
      <w:r>
        <w:rPr>
          <w:color w:val="2B2B2B"/>
        </w:rPr>
        <w:t xml:space="preserve">, </w:t>
      </w:r>
      <w:r>
        <w:rPr>
          <w:rFonts w:ascii="Consolas" w:eastAsia="Consolas" w:hAnsi="Consolas" w:cs="Consolas"/>
          <w:color w:val="1F3864"/>
          <w:sz w:val="18"/>
          <w:szCs w:val="18"/>
          <w:shd w:val="clear" w:color="auto" w:fill="F4F5F7"/>
        </w:rPr>
        <w:t>Recusada</w:t>
      </w:r>
      <w:r>
        <w:rPr>
          <w:color w:val="2B2B2B"/>
        </w:rPr>
        <w:t xml:space="preserve">) e o filtro em produção lista dois: alguém decidiu, à mão, não oferecer </w:t>
      </w:r>
      <w:r>
        <w:rPr>
          <w:rFonts w:ascii="Consolas" w:eastAsia="Consolas" w:hAnsi="Consolas" w:cs="Consolas"/>
          <w:color w:val="1F3864"/>
          <w:sz w:val="18"/>
          <w:szCs w:val="18"/>
          <w:shd w:val="clear" w:color="auto" w:fill="F4F5F7"/>
        </w:rPr>
        <w:t>Recusada</w:t>
      </w:r>
      <w:r>
        <w:rPr>
          <w:color w:val="2B2B2B"/>
        </w:rPr>
        <w:t xml:space="preserve"> como opção de busca. O compilador gerou os três. No filtro </w:t>
      </w:r>
      <w:r>
        <w:rPr>
          <w:rFonts w:ascii="Consolas" w:eastAsia="Consolas" w:hAnsi="Consolas" w:cs="Consolas"/>
          <w:color w:val="1F3864"/>
          <w:sz w:val="18"/>
          <w:szCs w:val="18"/>
          <w:shd w:val="clear" w:color="auto" w:fill="F4F5F7"/>
        </w:rPr>
        <w:t>statusIntegracao</w:t>
      </w:r>
      <w:r>
        <w:rPr>
          <w:color w:val="2B2B2B"/>
        </w:rPr>
        <w:t xml:space="preserve"> acontece o mesmo: o enum tem quatro valores, o filtro mostra três, escondendo </w:t>
      </w:r>
      <w:r>
        <w:rPr>
          <w:rFonts w:ascii="Consolas" w:eastAsia="Consolas" w:hAnsi="Consolas" w:cs="Consolas"/>
          <w:color w:val="1F3864"/>
          <w:sz w:val="18"/>
          <w:szCs w:val="18"/>
          <w:shd w:val="clear" w:color="auto" w:fill="F4F5F7"/>
        </w:rPr>
        <w:t>Não sincronizado</w:t>
      </w:r>
      <w:r>
        <w:rPr>
          <w:color w:val="2B2B2B"/>
        </w:rPr>
        <w:t>.</w:t>
      </w:r>
    </w:p>
    <w:p w14:paraId="2F67C22F" w14:textId="77777777" w:rsidR="00035F96" w:rsidRDefault="000B4E62">
      <w:pPr>
        <w:spacing w:after="140" w:line="288" w:lineRule="auto"/>
        <w:jc w:val="both"/>
      </w:pPr>
      <w:r>
        <w:rPr>
          <w:color w:val="2B2B2B"/>
        </w:rPr>
        <w:t>Isso é curadoria legítima, e resolve com uma linha na spec (</w:t>
      </w:r>
      <w:r>
        <w:rPr>
          <w:rFonts w:ascii="Consolas" w:eastAsia="Consolas" w:hAnsi="Consolas" w:cs="Consolas"/>
          <w:color w:val="1F3864"/>
          <w:sz w:val="18"/>
          <w:szCs w:val="18"/>
          <w:shd w:val="clear" w:color="auto" w:fill="F4F5F7"/>
        </w:rPr>
        <w:t>sem-filtro</w:t>
      </w:r>
      <w:r>
        <w:rPr>
          <w:color w:val="2B2B2B"/>
        </w:rPr>
        <w:t>, que o compilador já suporta).</w:t>
      </w:r>
    </w:p>
    <w:p w14:paraId="3A914F67" w14:textId="77777777" w:rsidR="00035F96" w:rsidRDefault="000B4E62">
      <w:pPr>
        <w:spacing w:after="140" w:line="288" w:lineRule="auto"/>
        <w:jc w:val="both"/>
      </w:pPr>
      <w:r>
        <w:rPr>
          <w:color w:val="2B2B2B"/>
        </w:rPr>
        <w:t xml:space="preserve">Sobra uma divergência, e ela é de outra natureza. A opção "todos" de um filtro tem gênero. No arquivo de produção, o filtro rotulado </w:t>
      </w:r>
      <w:r>
        <w:rPr>
          <w:i/>
          <w:iCs/>
          <w:color w:val="2B2B2B"/>
        </w:rPr>
        <w:t>"Aprovação"</w:t>
      </w:r>
      <w:r>
        <w:rPr>
          <w:color w:val="2B2B2B"/>
        </w:rPr>
        <w:t xml:space="preserve"> usa </w:t>
      </w:r>
      <w:r>
        <w:rPr>
          <w:b/>
          <w:bCs/>
          <w:color w:val="2B2B2B"/>
        </w:rPr>
        <w:t>"Todas"</w:t>
      </w:r>
      <w:r>
        <w:rPr>
          <w:color w:val="2B2B2B"/>
        </w:rPr>
        <w:t xml:space="preserve"> e o rotulado </w:t>
      </w:r>
      <w:r>
        <w:rPr>
          <w:i/>
          <w:iCs/>
          <w:color w:val="2B2B2B"/>
        </w:rPr>
        <w:t>"Integração"</w:t>
      </w:r>
      <w:r>
        <w:rPr>
          <w:color w:val="2B2B2B"/>
        </w:rPr>
        <w:t xml:space="preserve"> usa </w:t>
      </w:r>
      <w:r>
        <w:rPr>
          <w:b/>
          <w:bCs/>
          <w:color w:val="2B2B2B"/>
        </w:rPr>
        <w:t>"Todos"</w:t>
      </w:r>
      <w:r>
        <w:rPr>
          <w:color w:val="2B2B2B"/>
        </w:rPr>
        <w:t xml:space="preserve">. São duas palavras femininas terminadas em </w:t>
      </w:r>
      <w:r>
        <w:rPr>
          <w:rFonts w:ascii="Consolas" w:eastAsia="Consolas" w:hAnsi="Consolas" w:cs="Consolas"/>
          <w:color w:val="1F3864"/>
          <w:sz w:val="18"/>
          <w:szCs w:val="18"/>
          <w:shd w:val="clear" w:color="auto" w:fill="F4F5F7"/>
        </w:rPr>
        <w:t>-ção</w:t>
      </w:r>
      <w:r>
        <w:rPr>
          <w:color w:val="2B2B2B"/>
        </w:rPr>
        <w:t>, tratadas de forma diferente na mesma tela. O compilador aplicou a regra de concordância e escreveu "Todas" nas duas.</w:t>
      </w:r>
    </w:p>
    <w:p w14:paraId="73A00373" w14:textId="77777777" w:rsidR="00035F96" w:rsidRDefault="000B4E62">
      <w:pPr>
        <w:spacing w:after="140" w:line="288" w:lineRule="auto"/>
        <w:jc w:val="both"/>
      </w:pPr>
      <w:r>
        <w:rPr>
          <w:color w:val="2B2B2B"/>
        </w:rPr>
        <w:t>Ou seja: das oito divergências, sete são escolha humana que o compilador não tinha como adivinhar e que a spec expressa numa linha, e uma é o compilador sendo mais consistente que o autor original. Nenhuma é erro de geração.</w:t>
      </w:r>
    </w:p>
    <w:p w14:paraId="5CB1353B" w14:textId="77777777" w:rsidR="00035F96" w:rsidRDefault="000B4E62">
      <w:pPr>
        <w:spacing w:after="140" w:line="288" w:lineRule="auto"/>
        <w:jc w:val="both"/>
      </w:pPr>
      <w:r>
        <w:rPr>
          <w:color w:val="2B2B2B"/>
        </w:rPr>
        <w:t xml:space="preserve">Eu levaria isso como argumento a favor, não contra. </w:t>
      </w:r>
      <w:r>
        <w:rPr>
          <w:b/>
          <w:bCs/>
          <w:color w:val="2B2B2B"/>
        </w:rPr>
        <w:t>O compilador não tem dia ruim.</w:t>
      </w:r>
      <w:r>
        <w:rPr>
          <w:color w:val="2B2B2B"/>
        </w:rPr>
        <w:t xml:space="preserve"> Ele aplica a mesma convenção na Central número 1 e na número 40, às duas da manhã, depois de um dia inteiro de suporte.</w:t>
      </w:r>
    </w:p>
    <w:p w14:paraId="15540C33" w14:textId="77777777" w:rsidR="00035F96" w:rsidRDefault="000B4E62">
      <w:pPr>
        <w:pStyle w:val="Ttulo3"/>
        <w:spacing w:before="300" w:after="140"/>
      </w:pPr>
      <w:r>
        <w:rPr>
          <w:b/>
          <w:bCs/>
          <w:color w:val="444444"/>
          <w:sz w:val="23"/>
          <w:szCs w:val="23"/>
        </w:rPr>
        <w:t>5.3 Compressão: o que o modelo deixa de escrever</w:t>
      </w:r>
    </w:p>
    <w:p w14:paraId="5464CC5B"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gerado   central.ui.json           20.771 B    739 linhas</w:t>
      </w:r>
    </w:p>
    <w:p w14:paraId="3A0092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gerado   central.manifest.json     17.142 B    644 linhas</w:t>
      </w:r>
    </w:p>
    <w:p w14:paraId="42EE0D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gerado   central.app.json             799 B     37 linhas</w:t>
      </w:r>
    </w:p>
    <w:p w14:paraId="417A59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DC9157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TOTAL GERADO                       38.712 B  1.420 linhas</w:t>
      </w:r>
    </w:p>
    <w:p w14:paraId="764846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SPEC (o que o LLM escreve)         12.972 B    197 linhas</w:t>
      </w:r>
    </w:p>
    <w:p w14:paraId="4DC65E8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4E25C8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razão de bytes ....................  2,98x</w:t>
      </w:r>
    </w:p>
    <w:p w14:paraId="1A898D5A"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razão de linhas ...................  7,21x</w:t>
      </w:r>
    </w:p>
    <w:p w14:paraId="2A0067AD" w14:textId="77777777" w:rsidR="00035F96" w:rsidRDefault="000B4E62">
      <w:pPr>
        <w:spacing w:after="140" w:line="288" w:lineRule="auto"/>
        <w:jc w:val="both"/>
      </w:pPr>
      <w:r>
        <w:rPr>
          <w:color w:val="2B2B2B"/>
        </w:rPr>
        <w:t xml:space="preserve">Aqui eu preciso me corrigir publicamente. Na primeira versão deste documento eu tinha estimado que a spec cortaria o output em cerca de dez vezes. Medido, numa Central real com 96 campos: </w:t>
      </w:r>
      <w:r>
        <w:rPr>
          <w:b/>
          <w:bCs/>
          <w:color w:val="2B2B2B"/>
        </w:rPr>
        <w:t>2,98 vezes em bytes, 7,21 em linhas</w:t>
      </w:r>
      <w:r>
        <w:rPr>
          <w:color w:val="2B2B2B"/>
        </w:rPr>
        <w:t>. Bem menos do que eu tinha afirmado.</w:t>
      </w:r>
    </w:p>
    <w:p w14:paraId="6C96113E" w14:textId="77777777" w:rsidR="00035F96" w:rsidRDefault="000B4E62">
      <w:pPr>
        <w:spacing w:after="140" w:line="288" w:lineRule="auto"/>
        <w:jc w:val="both"/>
      </w:pPr>
      <w:r>
        <w:rPr>
          <w:color w:val="2B2B2B"/>
        </w:rPr>
        <w:t>O motivo é honesto e interessa ao projeto: metade da spec são as declarações de campo. São 96 linhas, 47,1% das linhas e 52,5% dos bytes, quase tudo rótulo em português com acento. Isso não comprime porque não é redundância — é informação de domínio, e informação de domínio tem que entrar em algum lugar.</w:t>
      </w:r>
    </w:p>
    <w:p w14:paraId="5420569B" w14:textId="77777777" w:rsidR="00035F96" w:rsidRDefault="000B4E62">
      <w:pPr>
        <w:spacing w:after="140" w:line="288" w:lineRule="auto"/>
        <w:jc w:val="both"/>
      </w:pPr>
      <w:r>
        <w:rPr>
          <w:color w:val="2B2B2B"/>
        </w:rPr>
        <w:t>Duas coisas mudam a leitura desse número.</w:t>
      </w:r>
    </w:p>
    <w:p w14:paraId="77A7657A" w14:textId="77777777" w:rsidR="00035F96" w:rsidRDefault="000B4E62">
      <w:pPr>
        <w:spacing w:after="140" w:line="288" w:lineRule="auto"/>
        <w:jc w:val="both"/>
      </w:pPr>
      <w:r>
        <w:rPr>
          <w:color w:val="2B2B2B"/>
        </w:rPr>
        <w:t xml:space="preserve">A primeira é que Central nova comprime muito mais. Escrevi uma segunda spec, de títulos a pagar, com fluxo, campos derivados e invariante: </w:t>
      </w:r>
      <w:r>
        <w:rPr>
          <w:b/>
          <w:bCs/>
          <w:color w:val="2B2B2B"/>
        </w:rPr>
        <w:t>45 linhas de spec viraram 484 linhas de manifesto</w:t>
      </w:r>
      <w:r>
        <w:rPr>
          <w:color w:val="2B2B2B"/>
        </w:rPr>
        <w:t xml:space="preserve"> — 10,8 vezes em linhas, 5,87 em bytes.</w:t>
      </w:r>
    </w:p>
    <w:p w14:paraId="6BECEC1C" w14:textId="77777777" w:rsidR="00035F96" w:rsidRDefault="000B4E62">
      <w:pPr>
        <w:spacing w:after="140" w:line="288" w:lineRule="auto"/>
        <w:jc w:val="both"/>
      </w:pPr>
      <w:r>
        <w:rPr>
          <w:color w:val="2B2B2B"/>
        </w:rPr>
        <w:t>A segunda é a que vale dinheiro. Aquelas 96 linhas de campo são exatamente o que a inferência de planilha produz sem IA nenhuma. Tipo por coluna, obrigatoriedade por taxa de nulo, enum e valores pela contagem de distintos, candidata a chave estrangeira por subconjunto: tudo isso sai de estatística sobre a planilha que o cliente já tem. Se metade da spec vem de graça, o que o modelo de fato escreve cai para uns 6.100 bytes, e a razão projetada vai para cerca de seis vezes. Marco como projeção porque não impl</w:t>
      </w:r>
      <w:r>
        <w:rPr>
          <w:color w:val="2B2B2B"/>
        </w:rPr>
        <w:t>ementei a inferência; o que está medido é o compilador.</w:t>
      </w:r>
    </w:p>
    <w:p w14:paraId="7B2AD27F" w14:textId="77777777" w:rsidR="00035F96" w:rsidRDefault="000B4E62">
      <w:pPr>
        <w:pStyle w:val="Ttulo3"/>
        <w:spacing w:before="300" w:after="140"/>
      </w:pPr>
      <w:r>
        <w:rPr>
          <w:b/>
          <w:bCs/>
          <w:color w:val="444444"/>
          <w:sz w:val="23"/>
          <w:szCs w:val="23"/>
        </w:rPr>
        <w:t>5.4 O portão</w:t>
      </w:r>
    </w:p>
    <w:p w14:paraId="34DA5ABB"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OK   manifesto de domínio</w:t>
      </w:r>
    </w:p>
    <w:p w14:paraId="37D796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OK   manifesto de app</w:t>
      </w:r>
    </w:p>
    <w:p w14:paraId="64C3A1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OK   manifesto de processo</w:t>
      </w:r>
    </w:p>
    <w:p w14:paraId="40234F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OK   referências cruzadas (camada da Central)</w:t>
      </w:r>
    </w:p>
    <w:p w14:paraId="25BD1242"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(4,6 ms, 0 token)</w:t>
      </w:r>
    </w:p>
    <w:p w14:paraId="61723070" w14:textId="77777777" w:rsidR="00035F96" w:rsidRDefault="000B4E62">
      <w:pPr>
        <w:spacing w:after="140" w:line="288" w:lineRule="auto"/>
        <w:jc w:val="both"/>
      </w:pPr>
      <w:r>
        <w:rPr>
          <w:color w:val="2B2B2B"/>
        </w:rPr>
        <w:t>Os validadores do Core rodam como biblioteca, fora de uma Central, sem servidor:</w:t>
      </w:r>
    </w:p>
    <w:p w14:paraId="74B916F2"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const { validateDomainManifest }  = require(".../src/manifest/domainManifest.js");</w:t>
      </w:r>
    </w:p>
    <w:p w14:paraId="7BB22F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validateProcessManifest } = require(".../src/manifest/processManifest.js");</w:t>
      </w:r>
    </w:p>
    <w:p w14:paraId="7DC52B7E"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const { validateAppManifest }     = require(".../src/manifest/appManifest.js");</w:t>
      </w:r>
    </w:p>
    <w:p w14:paraId="10226C26" w14:textId="77777777" w:rsidR="00035F96" w:rsidRDefault="000B4E62">
      <w:pPr>
        <w:spacing w:after="140" w:line="288" w:lineRule="auto"/>
        <w:jc w:val="both"/>
      </w:pPr>
      <w:r>
        <w:rPr>
          <w:color w:val="2B2B2B"/>
        </w:rPr>
        <w:t xml:space="preserve">E o portão provou o próprio valor na primeira execução, contra mim. O meu compilador tinha esquecido o bloco </w:t>
      </w:r>
      <w:r>
        <w:rPr>
          <w:rFonts w:ascii="Consolas" w:eastAsia="Consolas" w:hAnsi="Consolas" w:cs="Consolas"/>
          <w:color w:val="1F3864"/>
          <w:sz w:val="18"/>
          <w:szCs w:val="18"/>
          <w:shd w:val="clear" w:color="auto" w:fill="F4F5F7"/>
        </w:rPr>
        <w:t>compatibility</w:t>
      </w:r>
      <w:r>
        <w:rPr>
          <w:color w:val="2B2B2B"/>
        </w:rPr>
        <w:t xml:space="preserve"> do </w:t>
      </w:r>
      <w:r>
        <w:rPr>
          <w:rFonts w:ascii="Consolas" w:eastAsia="Consolas" w:hAnsi="Consolas" w:cs="Consolas"/>
          <w:color w:val="1F3864"/>
          <w:sz w:val="18"/>
          <w:szCs w:val="18"/>
          <w:shd w:val="clear" w:color="auto" w:fill="F4F5F7"/>
        </w:rPr>
        <w:t>central.app.json</w:t>
      </w:r>
      <w:r>
        <w:rPr>
          <w:color w:val="2B2B2B"/>
        </w:rPr>
        <w:t>. Resposta:</w:t>
      </w:r>
    </w:p>
    <w:p w14:paraId="139BAC86"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FALHA manifesto de app — central.app.json inválido.</w:t>
      </w:r>
    </w:p>
    <w:p w14:paraId="5636456E"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compatibility: deve ser um objeto.</w:t>
      </w:r>
    </w:p>
    <w:p w14:paraId="7B126200" w14:textId="77777777" w:rsidR="00035F96" w:rsidRDefault="000B4E62">
      <w:pPr>
        <w:spacing w:after="140" w:line="288" w:lineRule="auto"/>
        <w:jc w:val="both"/>
      </w:pPr>
      <w:r>
        <w:rPr>
          <w:color w:val="2B2B2B"/>
        </w:rPr>
        <w:t xml:space="preserve">Defeito pego em 3,9 milissegundos, sem token, sem subir servidor, sem eu abrir uma tela. É esse laço que faz um modelo barato ser suficiente: ele erra, o portão diz </w:t>
      </w:r>
      <w:r>
        <w:rPr>
          <w:b/>
          <w:bCs/>
          <w:color w:val="2B2B2B"/>
        </w:rPr>
        <w:t>onde</w:t>
      </w:r>
      <w:r>
        <w:rPr>
          <w:color w:val="2B2B2B"/>
        </w:rPr>
        <w:t xml:space="preserve"> ele errou, ele conserta. O </w:t>
      </w:r>
      <w:r>
        <w:rPr>
          <w:rFonts w:ascii="Consolas" w:eastAsia="Consolas" w:hAnsi="Consolas" w:cs="Consolas"/>
          <w:color w:val="1F3864"/>
          <w:sz w:val="18"/>
          <w:szCs w:val="18"/>
          <w:shd w:val="clear" w:color="auto" w:fill="F4F5F7"/>
        </w:rPr>
        <w:t>issues[]</w:t>
      </w:r>
      <w:r>
        <w:rPr>
          <w:color w:val="2B2B2B"/>
        </w:rPr>
        <w:t xml:space="preserve"> que o Core devolve vem com </w:t>
      </w:r>
      <w:r>
        <w:rPr>
          <w:rFonts w:ascii="Consolas" w:eastAsia="Consolas" w:hAnsi="Consolas" w:cs="Consolas"/>
          <w:color w:val="1F3864"/>
          <w:sz w:val="18"/>
          <w:szCs w:val="18"/>
          <w:shd w:val="clear" w:color="auto" w:fill="F4F5F7"/>
        </w:rPr>
        <w:t>path</w:t>
      </w:r>
      <w:r>
        <w:rPr>
          <w:color w:val="2B2B2B"/>
        </w:rPr>
        <w:t xml:space="preserve"> e </w:t>
      </w:r>
      <w:r>
        <w:rPr>
          <w:rFonts w:ascii="Consolas" w:eastAsia="Consolas" w:hAnsi="Consolas" w:cs="Consolas"/>
          <w:color w:val="1F3864"/>
          <w:sz w:val="18"/>
          <w:szCs w:val="18"/>
          <w:shd w:val="clear" w:color="auto" w:fill="F4F5F7"/>
        </w:rPr>
        <w:t>message</w:t>
      </w:r>
      <w:r>
        <w:rPr>
          <w:color w:val="2B2B2B"/>
        </w:rPr>
        <w:t>, então o conserto é dirigido e não adivinhado — e isso é a diferença entre uma retentativa que converge e uma que gira em falso.</w:t>
      </w:r>
    </w:p>
    <w:p w14:paraId="0B46A06D" w14:textId="77777777" w:rsidR="00035F96" w:rsidRDefault="000B4E62">
      <w:pPr>
        <w:pStyle w:val="Ttulo3"/>
        <w:spacing w:before="300" w:after="140"/>
      </w:pPr>
      <w:r>
        <w:rPr>
          <w:b/>
          <w:bCs/>
          <w:color w:val="444444"/>
          <w:sz w:val="23"/>
          <w:szCs w:val="23"/>
        </w:rPr>
        <w:t>5.5 Invariante, fluxo e derivados</w:t>
      </w:r>
    </w:p>
    <w:p w14:paraId="2F8523D4" w14:textId="77777777" w:rsidR="00035F96" w:rsidRDefault="000B4E62">
      <w:pPr>
        <w:spacing w:after="140" w:line="288" w:lineRule="auto"/>
        <w:jc w:val="both"/>
      </w:pPr>
      <w:r>
        <w:rPr>
          <w:color w:val="2B2B2B"/>
        </w:rPr>
        <w:t xml:space="preserve">A </w:t>
      </w:r>
      <w:r>
        <w:rPr>
          <w:rFonts w:ascii="Consolas" w:eastAsia="Consolas" w:hAnsi="Consolas" w:cs="Consolas"/>
          <w:color w:val="1F3864"/>
          <w:sz w:val="18"/>
          <w:szCs w:val="18"/>
          <w:shd w:val="clear" w:color="auto" w:fill="F4F5F7"/>
        </w:rPr>
        <w:t>tazay</w:t>
      </w:r>
      <w:r>
        <w:rPr>
          <w:color w:val="2B2B2B"/>
        </w:rPr>
        <w:t xml:space="preserve"> não usa manifesto de processo (a lógica dela mora em serviços customizados), então escrevi a segunda spec para exercitar essa parte. Estas três linhas:</w:t>
      </w:r>
    </w:p>
    <w:p w14:paraId="21BC58A1"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campo valorPago moeda = soma(Baixa.valor por titulo) "Valor pago"</w:t>
      </w:r>
    </w:p>
    <w:p w14:paraId="51A0DF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campo saldo     moeda = valor - valorPago            "Saldo"</w:t>
      </w:r>
    </w:p>
    <w:p w14:paraId="23A8F2C8"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invariante soma(Baixa.valor por titulo) &lt;= valor "A soma das baixas não pode ultrapassar o valor do título."</w:t>
      </w:r>
    </w:p>
    <w:p w14:paraId="23769862" w14:textId="77777777" w:rsidR="00035F96" w:rsidRDefault="000B4E62">
      <w:pPr>
        <w:spacing w:after="140" w:line="288" w:lineRule="auto"/>
        <w:jc w:val="both"/>
      </w:pPr>
      <w:r>
        <w:rPr>
          <w:color w:val="2B2B2B"/>
        </w:rPr>
        <w:t xml:space="preserve">produzem, sozinhas, um </w:t>
      </w:r>
      <w:r>
        <w:rPr>
          <w:rFonts w:ascii="Consolas" w:eastAsia="Consolas" w:hAnsi="Consolas" w:cs="Consolas"/>
          <w:color w:val="1F3864"/>
          <w:sz w:val="18"/>
          <w:szCs w:val="18"/>
          <w:shd w:val="clear" w:color="auto" w:fill="F4F5F7"/>
        </w:rPr>
        <w:t>central.process.json</w:t>
      </w:r>
      <w:r>
        <w:rPr>
          <w:color w:val="2B2B2B"/>
        </w:rPr>
        <w:t xml:space="preserve"> que passa no validador oficial: um binding de agregação com </w:t>
      </w:r>
      <w:r>
        <w:rPr>
          <w:rFonts w:ascii="Consolas" w:eastAsia="Consolas" w:hAnsi="Consolas" w:cs="Consolas"/>
          <w:color w:val="1F3864"/>
          <w:sz w:val="18"/>
          <w:szCs w:val="18"/>
          <w:shd w:val="clear" w:color="auto" w:fill="F4F5F7"/>
        </w:rPr>
        <w:t>operator: sum</w:t>
      </w:r>
      <w:r>
        <w:rPr>
          <w:color w:val="2B2B2B"/>
        </w:rPr>
        <w:t xml:space="preserve">, um binding de expressão com a árvore </w:t>
      </w:r>
      <w:r>
        <w:rPr>
          <w:rFonts w:ascii="Consolas" w:eastAsia="Consolas" w:hAnsi="Consolas" w:cs="Consolas"/>
          <w:color w:val="1F3864"/>
          <w:sz w:val="18"/>
          <w:szCs w:val="18"/>
          <w:shd w:val="clear" w:color="auto" w:fill="F4F5F7"/>
        </w:rPr>
        <w:t>{op:"subtract", args:[{field:"valor"},{field:"valorPago"}]}</w:t>
      </w:r>
      <w:r>
        <w:rPr>
          <w:color w:val="2B2B2B"/>
        </w:rPr>
        <w:t xml:space="preserve"> e </w:t>
      </w:r>
      <w:r>
        <w:rPr>
          <w:rFonts w:ascii="Consolas" w:eastAsia="Consolas" w:hAnsi="Consolas" w:cs="Consolas"/>
          <w:color w:val="1F3864"/>
          <w:sz w:val="18"/>
          <w:szCs w:val="18"/>
          <w:shd w:val="clear" w:color="auto" w:fill="F4F5F7"/>
        </w:rPr>
        <w:t>watchFields</w:t>
      </w:r>
      <w:r>
        <w:rPr>
          <w:color w:val="2B2B2B"/>
        </w:rPr>
        <w:t xml:space="preserve"> calculado a partir da própria expressão, e um </w:t>
      </w:r>
      <w:r>
        <w:rPr>
          <w:rFonts w:ascii="Consolas" w:eastAsia="Consolas" w:hAnsi="Consolas" w:cs="Consolas"/>
          <w:color w:val="1F3864"/>
          <w:sz w:val="18"/>
          <w:szCs w:val="18"/>
          <w:shd w:val="clear" w:color="auto" w:fill="F4F5F7"/>
        </w:rPr>
        <w:t>atomicInvariants</w:t>
      </w:r>
      <w:r>
        <w:rPr>
          <w:color w:val="2B2B2B"/>
        </w:rPr>
        <w:t xml:space="preserve"> do tipo </w:t>
      </w:r>
      <w:r>
        <w:rPr>
          <w:rFonts w:ascii="Consolas" w:eastAsia="Consolas" w:hAnsi="Consolas" w:cs="Consolas"/>
          <w:color w:val="1F3864"/>
          <w:sz w:val="18"/>
          <w:szCs w:val="18"/>
          <w:shd w:val="clear" w:color="auto" w:fill="F4F5F7"/>
        </w:rPr>
        <w:t>relatedSumLteParentField</w:t>
      </w:r>
      <w:r>
        <w:rPr>
          <w:color w:val="2B2B2B"/>
        </w:rPr>
        <w:t xml:space="preserve"> </w:t>
      </w:r>
      <w:r>
        <w:rPr>
          <w:b/>
          <w:bCs/>
          <w:color w:val="2B2B2B"/>
        </w:rPr>
        <w:t>colocado na model filha</w:t>
      </w:r>
      <w:r>
        <w:rPr>
          <w:color w:val="2B2B2B"/>
        </w:rPr>
        <w:t>.</w:t>
      </w:r>
    </w:p>
    <w:p w14:paraId="17C0A425" w14:textId="77777777" w:rsidR="00035F96" w:rsidRDefault="000B4E62">
      <w:pPr>
        <w:spacing w:after="140" w:line="288" w:lineRule="auto"/>
        <w:jc w:val="both"/>
      </w:pPr>
      <w:r>
        <w:rPr>
          <w:color w:val="2B2B2B"/>
        </w:rPr>
        <w:t xml:space="preserve">Esse último detalhe merece atenção. O Core exige que a regra viva na filha (é lá que </w:t>
      </w:r>
      <w:r>
        <w:rPr>
          <w:rFonts w:ascii="Consolas" w:eastAsia="Consolas" w:hAnsi="Consolas" w:cs="Consolas"/>
          <w:color w:val="1F3864"/>
          <w:sz w:val="18"/>
          <w:szCs w:val="18"/>
          <w:shd w:val="clear" w:color="auto" w:fill="F4F5F7"/>
        </w:rPr>
        <w:t>assertOwnField</w:t>
      </w:r>
      <w:r>
        <w:rPr>
          <w:color w:val="2B2B2B"/>
        </w:rPr>
        <w:t xml:space="preserve"> procura </w:t>
      </w:r>
      <w:r>
        <w:rPr>
          <w:rFonts w:ascii="Consolas" w:eastAsia="Consolas" w:hAnsi="Consolas" w:cs="Consolas"/>
          <w:color w:val="1F3864"/>
          <w:sz w:val="18"/>
          <w:szCs w:val="18"/>
          <w:shd w:val="clear" w:color="auto" w:fill="F4F5F7"/>
        </w:rPr>
        <w:t>parentLocalField</w:t>
      </w:r>
      <w:r>
        <w:rPr>
          <w:color w:val="2B2B2B"/>
        </w:rPr>
        <w:t xml:space="preserve"> e </w:t>
      </w:r>
      <w:r>
        <w:rPr>
          <w:rFonts w:ascii="Consolas" w:eastAsia="Consolas" w:hAnsi="Consolas" w:cs="Consolas"/>
          <w:color w:val="1F3864"/>
          <w:sz w:val="18"/>
          <w:szCs w:val="18"/>
          <w:shd w:val="clear" w:color="auto" w:fill="F4F5F7"/>
        </w:rPr>
        <w:t>sourceField</w:t>
      </w:r>
      <w:r>
        <w:rPr>
          <w:color w:val="2B2B2B"/>
        </w:rPr>
        <w:t>), mas o jeito natural de um humano falar é a partir do pai: "a soma das baixas não pode passar do valor do título". O compilador faz essa transposição. Um LLM escrevendo manifesto direto erraria isso com frequência, e erraria de um jeito que só aparece no boot.</w:t>
      </w:r>
    </w:p>
    <w:p w14:paraId="5465F04A" w14:textId="77777777" w:rsidR="00035F96" w:rsidRDefault="000B4E62">
      <w:pPr>
        <w:spacing w:after="140" w:line="288" w:lineRule="auto"/>
        <w:jc w:val="both"/>
      </w:pPr>
      <w:r>
        <w:rPr>
          <w:color w:val="2B2B2B"/>
        </w:rPr>
        <w:t xml:space="preserve">Junto vai uma regra da casa que o compilador garante por construção e que eu só descobri lendo o </w:t>
      </w:r>
      <w:r>
        <w:rPr>
          <w:rFonts w:ascii="Consolas" w:eastAsia="Consolas" w:hAnsi="Consolas" w:cs="Consolas"/>
          <w:color w:val="1F3864"/>
          <w:sz w:val="18"/>
          <w:szCs w:val="18"/>
          <w:shd w:val="clear" w:color="auto" w:fill="F4F5F7"/>
        </w:rPr>
        <w:t>domainManifest.js</w:t>
      </w:r>
      <w:r>
        <w:rPr>
          <w:color w:val="2B2B2B"/>
        </w:rPr>
        <w:t xml:space="preserve">: </w:t>
      </w:r>
      <w:r>
        <w:rPr>
          <w:b/>
          <w:bCs/>
          <w:color w:val="2B2B2B"/>
        </w:rPr>
        <w:t>campo alvo de binding nunca pode ser `readonly`</w:t>
      </w:r>
      <w:r>
        <w:rPr>
          <w:color w:val="2B2B2B"/>
        </w:rPr>
        <w:t xml:space="preserve">. A linha responsável transforma </w:t>
      </w:r>
      <w:r>
        <w:rPr>
          <w:rFonts w:ascii="Consolas" w:eastAsia="Consolas" w:hAnsi="Consolas" w:cs="Consolas"/>
          <w:color w:val="1F3864"/>
          <w:sz w:val="18"/>
          <w:szCs w:val="18"/>
          <w:shd w:val="clear" w:color="auto" w:fill="F4F5F7"/>
        </w:rPr>
        <w:t>readonly &amp;&amp; !computed</w:t>
      </w:r>
      <w:r>
        <w:rPr>
          <w:color w:val="2B2B2B"/>
        </w:rPr>
        <w:t xml:space="preserve"> em </w:t>
      </w:r>
      <w:r>
        <w:rPr>
          <w:rFonts w:ascii="Consolas" w:eastAsia="Consolas" w:hAnsi="Consolas" w:cs="Consolas"/>
          <w:color w:val="1F3864"/>
          <w:sz w:val="18"/>
          <w:szCs w:val="18"/>
          <w:shd w:val="clear" w:color="auto" w:fill="F4F5F7"/>
        </w:rPr>
        <w:t>immutable: true</w:t>
      </w:r>
      <w:r>
        <w:rPr>
          <w:color w:val="2B2B2B"/>
        </w:rPr>
        <w:t xml:space="preserve"> no schema do Mongoose, o que travaria a escrita do próprio Core no recálculo. A suposição natural — "campo calculado é só leitura" — é justamente a errada, e a documentação não avisa. Quem descobre isso, descobre em produção.</w:t>
      </w:r>
    </w:p>
    <w:p w14:paraId="65C02058" w14:textId="77777777" w:rsidR="00035F96" w:rsidRDefault="000B4E62">
      <w:pPr>
        <w:pStyle w:val="Ttulo3"/>
        <w:spacing w:before="300" w:after="140"/>
      </w:pPr>
      <w:r>
        <w:rPr>
          <w:b/>
          <w:bCs/>
          <w:color w:val="444444"/>
          <w:sz w:val="23"/>
          <w:szCs w:val="23"/>
        </w:rPr>
        <w:t>5.6 O arnês adversarial</w:t>
      </w:r>
    </w:p>
    <w:p w14:paraId="16A5CB87" w14:textId="77777777" w:rsidR="00035F96" w:rsidRDefault="000B4E62">
      <w:pPr>
        <w:spacing w:after="140" w:line="288" w:lineRule="auto"/>
        <w:jc w:val="both"/>
      </w:pPr>
      <w:r>
        <w:rPr>
          <w:color w:val="2B2B2B"/>
        </w:rPr>
        <w:t xml:space="preserve">O invariante sob teste é simples de enunciar: </w:t>
      </w:r>
      <w:r>
        <w:rPr>
          <w:b/>
          <w:bCs/>
          <w:color w:val="2B2B2B"/>
        </w:rPr>
        <w:t>manifesto inválido nunca passa</w:t>
      </w:r>
      <w:r>
        <w:rPr>
          <w:color w:val="2B2B2B"/>
        </w:rPr>
        <w:t xml:space="preserve">. Para testar, parti dos manifestos válidos e apliquei 44 mutações que deveriam ser rejeitadas — tipo de campo inexistente, enum vazio, enum com valor duplicado, </w:t>
      </w:r>
      <w:r>
        <w:rPr>
          <w:rFonts w:ascii="Consolas" w:eastAsia="Consolas" w:hAnsi="Consolas" w:cs="Consolas"/>
          <w:color w:val="1F3864"/>
          <w:sz w:val="18"/>
          <w:szCs w:val="18"/>
          <w:shd w:val="clear" w:color="auto" w:fill="F4F5F7"/>
        </w:rPr>
        <w:t>min</w:t>
      </w:r>
      <w:r>
        <w:rPr>
          <w:color w:val="2B2B2B"/>
        </w:rPr>
        <w:t xml:space="preserve"> maior que </w:t>
      </w:r>
      <w:r>
        <w:rPr>
          <w:rFonts w:ascii="Consolas" w:eastAsia="Consolas" w:hAnsi="Consolas" w:cs="Consolas"/>
          <w:color w:val="1F3864"/>
          <w:sz w:val="18"/>
          <w:szCs w:val="18"/>
          <w:shd w:val="clear" w:color="auto" w:fill="F4F5F7"/>
        </w:rPr>
        <w:t>max</w:t>
      </w:r>
      <w:r>
        <w:rPr>
          <w:color w:val="2B2B2B"/>
        </w:rPr>
        <w:t xml:space="preserve">, ciclo entre campos computados, nome de model minúsculo, faixa de versão invertida, chave extra em </w:t>
      </w:r>
      <w:r>
        <w:rPr>
          <w:rFonts w:ascii="Consolas" w:eastAsia="Consolas" w:hAnsi="Consolas" w:cs="Consolas"/>
          <w:color w:val="1F3864"/>
          <w:sz w:val="18"/>
          <w:szCs w:val="18"/>
          <w:shd w:val="clear" w:color="auto" w:fill="F4F5F7"/>
        </w:rPr>
        <w:t>compatibility.core</w:t>
      </w:r>
      <w:r>
        <w:rPr>
          <w:color w:val="2B2B2B"/>
        </w:rPr>
        <w:t xml:space="preserve">, operador de expressão que não existe, invariante sem mensagem, </w:t>
      </w:r>
      <w:r>
        <w:rPr>
          <w:rFonts w:ascii="Consolas" w:eastAsia="Consolas" w:hAnsi="Consolas" w:cs="Consolas"/>
          <w:color w:val="1F3864"/>
          <w:sz w:val="18"/>
          <w:szCs w:val="18"/>
          <w:shd w:val="clear" w:color="auto" w:fill="F4F5F7"/>
        </w:rPr>
        <w:t>match</w:t>
      </w:r>
      <w:r>
        <w:rPr>
          <w:color w:val="2B2B2B"/>
        </w:rPr>
        <w:t xml:space="preserve"> com operador proibido, transição de workflow sem destino, e assim por diante.</w:t>
      </w:r>
    </w:p>
    <w:p w14:paraId="717DC1AC" w14:textId="77777777" w:rsidR="00035F96" w:rsidRDefault="000B4E62">
      <w:pPr>
        <w:spacing w:after="140" w:line="288" w:lineRule="auto"/>
        <w:jc w:val="both"/>
      </w:pPr>
      <w:r>
        <w:rPr>
          <w:color w:val="2B2B2B"/>
        </w:rPr>
        <w:t xml:space="preserve">Com os validadores do Core sozinhos: </w:t>
      </w:r>
      <w:r>
        <w:rPr>
          <w:b/>
          <w:bCs/>
          <w:color w:val="2B2B2B"/>
        </w:rPr>
        <w:t>38 de 44, ou 86,4%</w:t>
      </w:r>
      <w:r>
        <w:rPr>
          <w:color w:val="2B2B2B"/>
        </w:rPr>
        <w:t>.</w:t>
      </w:r>
    </w:p>
    <w:p w14:paraId="007BD634" w14:textId="77777777" w:rsidR="00035F96" w:rsidRDefault="000B4E62">
      <w:pPr>
        <w:spacing w:after="140" w:line="288" w:lineRule="auto"/>
        <w:jc w:val="both"/>
      </w:pPr>
      <w:r>
        <w:rPr>
          <w:color w:val="2B2B2B"/>
        </w:rPr>
        <w:t>As seis que passaram:</w:t>
      </w:r>
    </w:p>
    <w:p w14:paraId="29D53FF7"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PASSOU   ref para model inexistente</w:t>
      </w:r>
    </w:p>
    <w:p w14:paraId="7503AD9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PASSOU   opção de campo desconhecida</w:t>
      </w:r>
    </w:p>
    <w:p w14:paraId="29283E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PASSOU   binding para model inexistente</w:t>
      </w:r>
    </w:p>
    <w:p w14:paraId="08031F4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PASSOU   invariante sobre campo inexistente</w:t>
      </w:r>
    </w:p>
    <w:p w14:paraId="7AD3D9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PASSOU   binding sobre campo inexistente</w:t>
      </w:r>
    </w:p>
    <w:p w14:paraId="2C494DB8"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PASSOU   regra de processo em model inexistente</w:t>
      </w:r>
    </w:p>
    <w:p w14:paraId="13374FF5" w14:textId="77777777" w:rsidR="00035F96" w:rsidRDefault="000B4E62">
      <w:pPr>
        <w:spacing w:after="140" w:line="288" w:lineRule="auto"/>
        <w:jc w:val="both"/>
      </w:pPr>
      <w:r>
        <w:rPr>
          <w:color w:val="2B2B2B"/>
        </w:rPr>
        <w:t xml:space="preserve">Olhe a lista com atenção: as seis são a mesma classe. Os validadores conferem a gramática </w:t>
      </w:r>
      <w:r>
        <w:rPr>
          <w:b/>
          <w:bCs/>
          <w:color w:val="2B2B2B"/>
        </w:rPr>
        <w:t>dentro</w:t>
      </w:r>
      <w:r>
        <w:rPr>
          <w:color w:val="2B2B2B"/>
        </w:rPr>
        <w:t xml:space="preserve"> de cada documento, mas não conferem </w:t>
      </w:r>
      <w:r>
        <w:rPr>
          <w:b/>
          <w:bCs/>
          <w:color w:val="2B2B2B"/>
        </w:rPr>
        <w:t>referência entre</w:t>
      </w:r>
      <w:r>
        <w:rPr>
          <w:color w:val="2B2B2B"/>
        </w:rPr>
        <w:t xml:space="preserve"> documentos e modelos. Isso faz todo sentido no desenho atual — o </w:t>
      </w:r>
      <w:r>
        <w:rPr>
          <w:rFonts w:ascii="Consolas" w:eastAsia="Consolas" w:hAnsi="Consolas" w:cs="Consolas"/>
          <w:color w:val="1F3864"/>
          <w:sz w:val="18"/>
          <w:szCs w:val="18"/>
          <w:shd w:val="clear" w:color="auto" w:fill="F4F5F7"/>
        </w:rPr>
        <w:t>registerProcessManifest</w:t>
      </w:r>
      <w:r>
        <w:rPr>
          <w:color w:val="2B2B2B"/>
        </w:rPr>
        <w:t xml:space="preserve"> confere essas referências no registro, contra o registry já montado. Mas quem </w:t>
      </w:r>
      <w:r>
        <w:rPr>
          <w:b/>
          <w:bCs/>
          <w:color w:val="2B2B2B"/>
        </w:rPr>
        <w:t>gera</w:t>
      </w:r>
      <w:r>
        <w:rPr>
          <w:color w:val="2B2B2B"/>
        </w:rPr>
        <w:t xml:space="preserve"> precisa saber antes de subir servidor, e estaticamente não dá.</w:t>
      </w:r>
    </w:p>
    <w:p w14:paraId="4C0321C0" w14:textId="77777777" w:rsidR="00035F96" w:rsidRDefault="000B4E62">
      <w:pPr>
        <w:spacing w:after="140" w:line="288" w:lineRule="auto"/>
        <w:jc w:val="both"/>
      </w:pPr>
      <w:r>
        <w:rPr>
          <w:color w:val="2B2B2B"/>
        </w:rPr>
        <w:t xml:space="preserve">Escrevi </w:t>
      </w:r>
      <w:r>
        <w:rPr>
          <w:rFonts w:ascii="Consolas" w:eastAsia="Consolas" w:hAnsi="Consolas" w:cs="Consolas"/>
          <w:color w:val="1F3864"/>
          <w:sz w:val="18"/>
          <w:szCs w:val="18"/>
          <w:shd w:val="clear" w:color="auto" w:fill="F4F5F7"/>
        </w:rPr>
        <w:t>crossref.js</w:t>
      </w:r>
      <w:r>
        <w:rPr>
          <w:color w:val="2B2B2B"/>
        </w:rPr>
        <w:t xml:space="preserve">, 96 linhas, cobrindo a classe inteira: </w:t>
      </w:r>
      <w:r>
        <w:rPr>
          <w:rFonts w:ascii="Consolas" w:eastAsia="Consolas" w:hAnsi="Consolas" w:cs="Consolas"/>
          <w:color w:val="1F3864"/>
          <w:sz w:val="18"/>
          <w:szCs w:val="18"/>
          <w:shd w:val="clear" w:color="auto" w:fill="F4F5F7"/>
        </w:rPr>
        <w:t>ref</w:t>
      </w:r>
      <w:r>
        <w:rPr>
          <w:color w:val="2B2B2B"/>
        </w:rPr>
        <w:t xml:space="preserve"> apontando para model existente; </w:t>
      </w:r>
      <w:r>
        <w:rPr>
          <w:rFonts w:ascii="Consolas" w:eastAsia="Consolas" w:hAnsi="Consolas" w:cs="Consolas"/>
          <w:color w:val="1F3864"/>
          <w:sz w:val="18"/>
          <w:szCs w:val="18"/>
          <w:shd w:val="clear" w:color="auto" w:fill="F4F5F7"/>
        </w:rPr>
        <w:t>sourceModel</w:t>
      </w:r>
      <w:r>
        <w:rPr>
          <w:color w:val="2B2B2B"/>
        </w:rPr>
        <w:t xml:space="preserve">, </w:t>
      </w:r>
      <w:r>
        <w:rPr>
          <w:rFonts w:ascii="Consolas" w:eastAsia="Consolas" w:hAnsi="Consolas" w:cs="Consolas"/>
          <w:color w:val="1F3864"/>
          <w:sz w:val="18"/>
          <w:szCs w:val="18"/>
          <w:shd w:val="clear" w:color="auto" w:fill="F4F5F7"/>
        </w:rPr>
        <w:t>sourceField</w:t>
      </w:r>
      <w:r>
        <w:rPr>
          <w:color w:val="2B2B2B"/>
        </w:rPr>
        <w:t xml:space="preserve"> e </w:t>
      </w:r>
      <w:r>
        <w:rPr>
          <w:rFonts w:ascii="Consolas" w:eastAsia="Consolas" w:hAnsi="Consolas" w:cs="Consolas"/>
          <w:color w:val="1F3864"/>
          <w:sz w:val="18"/>
          <w:szCs w:val="18"/>
          <w:shd w:val="clear" w:color="auto" w:fill="F4F5F7"/>
        </w:rPr>
        <w:t>foreignField</w:t>
      </w:r>
      <w:r>
        <w:rPr>
          <w:color w:val="2B2B2B"/>
        </w:rPr>
        <w:t xml:space="preserve"> de binding; campos citados dentro de expressão e em </w:t>
      </w:r>
      <w:r>
        <w:rPr>
          <w:rFonts w:ascii="Consolas" w:eastAsia="Consolas" w:hAnsi="Consolas" w:cs="Consolas"/>
          <w:color w:val="1F3864"/>
          <w:sz w:val="18"/>
          <w:szCs w:val="18"/>
          <w:shd w:val="clear" w:color="auto" w:fill="F4F5F7"/>
        </w:rPr>
        <w:t>watchFields</w:t>
      </w:r>
      <w:r>
        <w:rPr>
          <w:color w:val="2B2B2B"/>
        </w:rPr>
        <w:t xml:space="preserve">; </w:t>
      </w:r>
      <w:r>
        <w:rPr>
          <w:rFonts w:ascii="Consolas" w:eastAsia="Consolas" w:hAnsi="Consolas" w:cs="Consolas"/>
          <w:color w:val="1F3864"/>
          <w:sz w:val="18"/>
          <w:szCs w:val="18"/>
          <w:shd w:val="clear" w:color="auto" w:fill="F4F5F7"/>
        </w:rPr>
        <w:t>parentModel</w:t>
      </w:r>
      <w:r>
        <w:rPr>
          <w:color w:val="2B2B2B"/>
        </w:rPr>
        <w:t xml:space="preserve">, </w:t>
      </w:r>
      <w:r>
        <w:rPr>
          <w:rFonts w:ascii="Consolas" w:eastAsia="Consolas" w:hAnsi="Consolas" w:cs="Consolas"/>
          <w:color w:val="1F3864"/>
          <w:sz w:val="18"/>
          <w:szCs w:val="18"/>
          <w:shd w:val="clear" w:color="auto" w:fill="F4F5F7"/>
        </w:rPr>
        <w:t>parentField</w:t>
      </w:r>
      <w:r>
        <w:rPr>
          <w:color w:val="2B2B2B"/>
        </w:rPr>
        <w:t xml:space="preserve"> e </w:t>
      </w:r>
      <w:r>
        <w:rPr>
          <w:rFonts w:ascii="Consolas" w:eastAsia="Consolas" w:hAnsi="Consolas" w:cs="Consolas"/>
          <w:color w:val="1F3864"/>
          <w:sz w:val="18"/>
          <w:szCs w:val="18"/>
          <w:shd w:val="clear" w:color="auto" w:fill="F4F5F7"/>
        </w:rPr>
        <w:t>parentLocalField</w:t>
      </w:r>
      <w:r>
        <w:rPr>
          <w:color w:val="2B2B2B"/>
        </w:rPr>
        <w:t xml:space="preserve"> de invariante; </w:t>
      </w:r>
      <w:r>
        <w:rPr>
          <w:rFonts w:ascii="Consolas" w:eastAsia="Consolas" w:hAnsi="Consolas" w:cs="Consolas"/>
          <w:color w:val="1F3864"/>
          <w:sz w:val="18"/>
          <w:szCs w:val="18"/>
          <w:shd w:val="clear" w:color="auto" w:fill="F4F5F7"/>
        </w:rPr>
        <w:t>sourceModel</w:t>
      </w:r>
      <w:r>
        <w:rPr>
          <w:color w:val="2B2B2B"/>
        </w:rPr>
        <w:t xml:space="preserve"> e </w:t>
      </w:r>
      <w:r>
        <w:rPr>
          <w:rFonts w:ascii="Consolas" w:eastAsia="Consolas" w:hAnsi="Consolas" w:cs="Consolas"/>
          <w:color w:val="1F3864"/>
          <w:sz w:val="18"/>
          <w:szCs w:val="18"/>
          <w:shd w:val="clear" w:color="auto" w:fill="F4F5F7"/>
        </w:rPr>
        <w:t>foreignField</w:t>
      </w:r>
      <w:r>
        <w:rPr>
          <w:color w:val="2B2B2B"/>
        </w:rPr>
        <w:t xml:space="preserve"> de </w:t>
      </w:r>
      <w:r>
        <w:rPr>
          <w:rFonts w:ascii="Consolas" w:eastAsia="Consolas" w:hAnsi="Consolas" w:cs="Consolas"/>
          <w:color w:val="1F3864"/>
          <w:sz w:val="18"/>
          <w:szCs w:val="18"/>
          <w:shd w:val="clear" w:color="auto" w:fill="F4F5F7"/>
        </w:rPr>
        <w:t>deleteProtection</w:t>
      </w:r>
      <w:r>
        <w:rPr>
          <w:color w:val="2B2B2B"/>
        </w:rPr>
        <w:t xml:space="preserve">; </w:t>
      </w:r>
      <w:r>
        <w:rPr>
          <w:rFonts w:ascii="Consolas" w:eastAsia="Consolas" w:hAnsi="Consolas" w:cs="Consolas"/>
          <w:color w:val="1F3864"/>
          <w:sz w:val="18"/>
          <w:szCs w:val="18"/>
          <w:shd w:val="clear" w:color="auto" w:fill="F4F5F7"/>
        </w:rPr>
        <w:t>stageField</w:t>
      </w:r>
      <w:r>
        <w:rPr>
          <w:color w:val="2B2B2B"/>
        </w:rPr>
        <w:t xml:space="preserve"> de workflow; chaves de opção de campo fora da lista aceita; e a regra do </w:t>
      </w:r>
      <w:r>
        <w:rPr>
          <w:rFonts w:ascii="Consolas" w:eastAsia="Consolas" w:hAnsi="Consolas" w:cs="Consolas"/>
          <w:color w:val="1F3864"/>
          <w:sz w:val="18"/>
          <w:szCs w:val="18"/>
          <w:shd w:val="clear" w:color="auto" w:fill="F4F5F7"/>
        </w:rPr>
        <w:t>readonly</w:t>
      </w:r>
      <w:r>
        <w:rPr>
          <w:color w:val="2B2B2B"/>
        </w:rPr>
        <w:t xml:space="preserve"> acima.</w:t>
      </w:r>
    </w:p>
    <w:p w14:paraId="2F32A1FC" w14:textId="77777777" w:rsidR="00035F96" w:rsidRDefault="000B4E62">
      <w:pPr>
        <w:spacing w:after="140" w:line="288" w:lineRule="auto"/>
        <w:jc w:val="both"/>
      </w:pPr>
      <w:r>
        <w:rPr>
          <w:b/>
          <w:bCs/>
          <w:color w:val="2B2B2B"/>
        </w:rPr>
        <w:t>Placar final: 44 de 44, em 14 milissegundos, zero token.</w:t>
      </w:r>
    </w:p>
    <w:p w14:paraId="447D1537" w14:textId="77777777" w:rsidR="00035F96" w:rsidRDefault="000B4E62">
      <w:pPr>
        <w:spacing w:after="140" w:line="288" w:lineRule="auto"/>
        <w:jc w:val="both"/>
      </w:pPr>
      <w:r>
        <w:rPr>
          <w:color w:val="2B2B2B"/>
        </w:rPr>
        <w:t>E o controle, que é o que impede o número de ser enganoso: os dois conjuntos de manifestos válidos continuam passando. Se a camada nova reprovasse o correto, o 44/44 não valeria nada — seria só um validador que diz não para tudo.</w:t>
      </w:r>
    </w:p>
    <w:p w14:paraId="0DA3C290" w14:textId="77777777" w:rsidR="00035F96" w:rsidRDefault="000B4E62">
      <w:pPr>
        <w:spacing w:after="140" w:line="288" w:lineRule="auto"/>
        <w:jc w:val="both"/>
      </w:pPr>
      <w:r>
        <w:rPr>
          <w:color w:val="2B2B2B"/>
        </w:rPr>
        <w:t>Isso, para mim, é a tese inteira condensada num experimento. Noventa e seis linhas de camada fina compraram a diferença entre 86% e 100% de garantia. É a proporção que eu esperava encontrar: a verificação custa uma fração ínfima do que custa a plataforma, e compra quase toda a independência.</w:t>
      </w:r>
    </w:p>
    <w:p w14:paraId="5E6BD126" w14:textId="77777777" w:rsidR="00035F96" w:rsidRDefault="000B4E62">
      <w:pPr>
        <w:pStyle w:val="Ttulo2"/>
        <w:spacing w:before="300" w:after="140"/>
      </w:pPr>
      <w:r>
        <w:rPr>
          <w:b/>
          <w:bCs/>
          <w:color w:val="1F4E79"/>
          <w:sz w:val="27"/>
          <w:szCs w:val="27"/>
        </w:rPr>
        <w:t>6. O que a prova não mostra</w:t>
      </w:r>
    </w:p>
    <w:p w14:paraId="6943798A" w14:textId="77777777" w:rsidR="00035F96" w:rsidRDefault="000B4E62">
      <w:pPr>
        <w:spacing w:after="140" w:line="288" w:lineRule="auto"/>
        <w:jc w:val="both"/>
      </w:pPr>
      <w:r>
        <w:rPr>
          <w:color w:val="2B2B2B"/>
        </w:rPr>
        <w:t>Faço questão de listar, porque proposta que só promete não serve para decidir.</w:t>
      </w:r>
    </w:p>
    <w:p w14:paraId="5C9AA20F" w14:textId="77777777" w:rsidR="00035F96" w:rsidRDefault="000B4E62">
      <w:pPr>
        <w:spacing w:after="140" w:line="288" w:lineRule="auto"/>
        <w:jc w:val="both"/>
      </w:pPr>
      <w:r>
        <w:rPr>
          <w:color w:val="2B2B2B"/>
        </w:rPr>
        <w:t xml:space="preserve">A </w:t>
      </w:r>
      <w:r>
        <w:rPr>
          <w:rFonts w:ascii="Consolas" w:eastAsia="Consolas" w:hAnsi="Consolas" w:cs="Consolas"/>
          <w:color w:val="1F3864"/>
          <w:sz w:val="18"/>
          <w:szCs w:val="18"/>
          <w:shd w:val="clear" w:color="auto" w:fill="F4F5F7"/>
        </w:rPr>
        <w:t>tazay</w:t>
      </w:r>
      <w:r>
        <w:rPr>
          <w:color w:val="2B2B2B"/>
        </w:rPr>
        <w:t xml:space="preserve"> põe a lógica de negócio em serviços customizados, e não em manifesto de processo. Então o teste de fidelidade </w:t>
      </w:r>
      <w:r>
        <w:rPr>
          <w:b/>
          <w:bCs/>
          <w:color w:val="2B2B2B"/>
        </w:rPr>
        <w:t>não exercita</w:t>
      </w:r>
      <w:r>
        <w:rPr>
          <w:color w:val="2B2B2B"/>
        </w:rPr>
        <w:t xml:space="preserve"> bindings e invariantes contra produção — para isso usei uma spec sintética. Pela política que proponho na §12, esse código customizado é sinal de lacuna de gramática, mas é uma lacuna que eu não medi.</w:t>
      </w:r>
    </w:p>
    <w:p w14:paraId="33480E1D" w14:textId="77777777" w:rsidR="00035F96" w:rsidRDefault="000B4E62">
      <w:pPr>
        <w:spacing w:after="140" w:line="288" w:lineRule="auto"/>
        <w:jc w:val="both"/>
      </w:pPr>
      <w:r>
        <w:rPr>
          <w:color w:val="2B2B2B"/>
        </w:rPr>
        <w:t xml:space="preserve">A spec da </w:t>
      </w:r>
      <w:r>
        <w:rPr>
          <w:rFonts w:ascii="Consolas" w:eastAsia="Consolas" w:hAnsi="Consolas" w:cs="Consolas"/>
          <w:color w:val="1F3864"/>
          <w:sz w:val="18"/>
          <w:szCs w:val="18"/>
          <w:shd w:val="clear" w:color="auto" w:fill="F4F5F7"/>
        </w:rPr>
        <w:t>tazay</w:t>
      </w:r>
      <w:r>
        <w:rPr>
          <w:color w:val="2B2B2B"/>
        </w:rPr>
        <w:t xml:space="preserve"> fui eu que escrevi, a partir do domínio que já existia. Eu </w:t>
      </w:r>
      <w:r>
        <w:rPr>
          <w:b/>
          <w:bCs/>
          <w:color w:val="2B2B2B"/>
        </w:rPr>
        <w:t>não medi um LLM produzindo a spec a partir do português do cliente</w:t>
      </w:r>
      <w:r>
        <w:rPr>
          <w:color w:val="2B2B2B"/>
        </w:rPr>
        <w:t>. Medi o compilador, que é a metade determinística da cadeia. A outra metade precisa da sua chave de API para ser testada, e é o primeiro experimento que eu faria depois deste.</w:t>
      </w:r>
    </w:p>
    <w:p w14:paraId="6E524141" w14:textId="77777777" w:rsidR="00035F96" w:rsidRDefault="000B4E62">
      <w:pPr>
        <w:spacing w:after="140" w:line="288" w:lineRule="auto"/>
        <w:jc w:val="both"/>
      </w:pPr>
      <w:r>
        <w:rPr>
          <w:color w:val="2B2B2B"/>
        </w:rPr>
        <w:t>A ordem difere em três famílias de lista: a das coleções, a de um filtro e a das opções de um filtro. Ordem de exibição importa numa tela, então ou a spec declara, ou o compilador precisa de uma convenção. Está em aberto.</w:t>
      </w:r>
    </w:p>
    <w:p w14:paraId="649E48D5" w14:textId="77777777" w:rsidR="00035F96" w:rsidRDefault="000B4E62">
      <w:pPr>
        <w:spacing w:after="140" w:line="288" w:lineRule="auto"/>
        <w:jc w:val="both"/>
      </w:pPr>
      <w:r>
        <w:rPr>
          <w:color w:val="2B2B2B"/>
        </w:rPr>
        <w:t xml:space="preserve">E das 391 folhas corretas, 65 (16,6%) têm valor que não aparece em lugar nenhum da spec: são derivação pura. As outras 326 vieram da spec, transformadas e reposicionadas. O ganho real não é o compilador "adivinhar conteúdo" — é </w:t>
      </w:r>
      <w:r>
        <w:rPr>
          <w:b/>
          <w:bCs/>
          <w:color w:val="2B2B2B"/>
        </w:rPr>
        <w:t>não precisar escrever estrutura</w:t>
      </w:r>
      <w:r>
        <w:rPr>
          <w:color w:val="2B2B2B"/>
        </w:rPr>
        <w:t>.</w:t>
      </w:r>
    </w:p>
    <w:p w14:paraId="275CF4B6" w14:textId="77777777" w:rsidR="00035F96" w:rsidRDefault="00035F96">
      <w:pPr>
        <w:pBdr>
          <w:bottom w:val="single" w:sz="6" w:space="4" w:color="D0D7DE"/>
        </w:pBdr>
        <w:spacing w:before="120" w:after="220"/>
      </w:pPr>
    </w:p>
    <w:p w14:paraId="3424C216" w14:textId="77777777" w:rsidR="00035F96" w:rsidRDefault="000B4E62">
      <w:r>
        <w:br w:type="page"/>
      </w:r>
    </w:p>
    <w:p w14:paraId="013682EA" w14:textId="77777777" w:rsidR="00035F96" w:rsidRDefault="000B4E62">
      <w:pPr>
        <w:pStyle w:val="Ttulo1"/>
        <w:pBdr>
          <w:bottom w:val="single" w:sz="8" w:space="6" w:color="1F4E79"/>
        </w:pBdr>
        <w:spacing w:before="420" w:after="200"/>
      </w:pPr>
      <w:r>
        <w:rPr>
          <w:b/>
          <w:bCs/>
          <w:color w:val="1F4E79"/>
          <w:sz w:val="34"/>
          <w:szCs w:val="34"/>
        </w:rPr>
        <w:t>PARTE III — A arquitetura</w:t>
      </w:r>
    </w:p>
    <w:p w14:paraId="2348F1F9" w14:textId="77777777" w:rsidR="00035F96" w:rsidRDefault="000B4E62">
      <w:pPr>
        <w:pStyle w:val="Ttulo2"/>
        <w:spacing w:before="300" w:after="140"/>
      </w:pPr>
      <w:r>
        <w:rPr>
          <w:b/>
          <w:bCs/>
          <w:color w:val="1F4E79"/>
          <w:sz w:val="27"/>
          <w:szCs w:val="27"/>
        </w:rPr>
        <w:t>7. A tese, em uma linha</w:t>
      </w:r>
    </w:p>
    <w:p w14:paraId="4077A251"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Neural compreende. Símbolo garante.</w:t>
      </w:r>
    </w:p>
    <w:p w14:paraId="489ADFFE" w14:textId="77777777" w:rsidR="00035F96" w:rsidRDefault="000B4E62">
      <w:pPr>
        <w:spacing w:after="140" w:line="288" w:lineRule="auto"/>
        <w:jc w:val="both"/>
      </w:pPr>
      <w:r>
        <w:rPr>
          <w:color w:val="2B2B2B"/>
        </w:rPr>
        <w:t>O modelo entra só onde a entrada é suja e ambígua, que é o cliente falando em português o que ele faz. O modelo nunca entra onde precisa haver garantia. Ele não decide se a Central está correta; ele palpita, e o símbolo aceita ou rejeita.</w:t>
      </w:r>
    </w:p>
    <w:p w14:paraId="788FFE58" w14:textId="77777777" w:rsidR="00035F96" w:rsidRDefault="000B4E62">
      <w:pPr>
        <w:spacing w:after="140" w:line="288" w:lineRule="auto"/>
        <w:jc w:val="both"/>
      </w:pPr>
      <w:r>
        <w:rPr>
          <w:color w:val="2B2B2B"/>
        </w:rPr>
        <w:t xml:space="preserve">O que muda com isso é a economia, de um jeito que não é óbvio. Se a verificação é grátis e total, </w:t>
      </w:r>
      <w:r>
        <w:rPr>
          <w:b/>
          <w:bCs/>
          <w:color w:val="2B2B2B"/>
        </w:rPr>
        <w:t>N tentativas de um modelo barato batem uma tentativa de um modelo caro</w:t>
      </w:r>
      <w:r>
        <w:rPr>
          <w:color w:val="2B2B2B"/>
        </w:rPr>
        <w:t xml:space="preserve">, porque a tentativa errada custa quase nada e é descartada com certeza, não com desconfiança. A razão de preço entre um modelo </w:t>
      </w:r>
      <w:r>
        <w:rPr>
          <w:i/>
          <w:iCs/>
          <w:color w:val="2B2B2B"/>
        </w:rPr>
        <w:t>mini</w:t>
      </w:r>
      <w:r>
        <w:rPr>
          <w:color w:val="2B2B2B"/>
        </w:rPr>
        <w:t xml:space="preserve"> e um de raciocínio de fronteira anda entre 20 e 40 vezes por token (confira a tabela vigente antes de usar como orçamento). Cinco tentativas do barato saem de quatro a oito vezes mais baratas que uma do caro, e com mais garantia, não menos, porque cada uma passou pelo portão de 44/44.</w:t>
      </w:r>
    </w:p>
    <w:p w14:paraId="471D6576" w14:textId="77777777" w:rsidR="00035F96" w:rsidRDefault="000B4E62">
      <w:pPr>
        <w:spacing w:after="140" w:line="288" w:lineRule="auto"/>
        <w:jc w:val="both"/>
      </w:pPr>
      <w:r>
        <w:rPr>
          <w:color w:val="2B2B2B"/>
        </w:rPr>
        <w:t>A ressalva honesta é que isso só vale onde o oráculo é total. Decisão de arquitetura não tem oráculo. Ali o modelo caro continua sendo o certo, e a Parte V trata de como fazer essas horas caras renderem.</w:t>
      </w:r>
    </w:p>
    <w:p w14:paraId="4DCA447F" w14:textId="77777777" w:rsidR="00035F96" w:rsidRDefault="000B4E62">
      <w:pPr>
        <w:pStyle w:val="Ttulo2"/>
        <w:spacing w:before="300" w:after="140"/>
      </w:pPr>
      <w:r>
        <w:rPr>
          <w:b/>
          <w:bCs/>
          <w:color w:val="1F4E79"/>
          <w:sz w:val="27"/>
          <w:szCs w:val="27"/>
        </w:rPr>
        <w:t>8. As seis camadas</w:t>
      </w:r>
    </w:p>
    <w:p w14:paraId="63B293CD"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 xml:space="preserve">  descrição do cliente (português sujo) + planilha que ele já tem</w:t>
      </w:r>
    </w:p>
    <w:p w14:paraId="54DD0D3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F51E1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33E639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C1  INFERÊNCIA determinística da planilha         │  0 token</w:t>
      </w:r>
    </w:p>
    <w:p w14:paraId="4B7FF01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tipos, enums, obrigatoriedade, chaves         │</w:t>
      </w:r>
    </w:p>
    <w:p w14:paraId="062AD1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3A7092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C2  CATÁLOGO de padrões (os 7 templates cheios)   │  0 token</w:t>
      </w:r>
    </w:p>
    <w:p w14:paraId="2A180A2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casamento por palavra-chave / vizinho próximo │</w:t>
      </w:r>
    </w:p>
    <w:p w14:paraId="7749FE8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CB5D5F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C3  MODELO BARATO → escreve só a SPEC             │  ~1-3k tokens</w:t>
      </w:r>
    </w:p>
    <w:p w14:paraId="16DE07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structured outputs, strict, contra o schema   │</w:t>
      </w:r>
    </w:p>
    <w:p w14:paraId="5EC9D8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079141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C4  COMPILADOR determinístico spec → manifestos   │  0 token   PROVADO</w:t>
      </w:r>
    </w:p>
    <w:p w14:paraId="4003B8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é aqui que nascem os 20,5 KB de UI            │            98,0%</w:t>
      </w:r>
    </w:p>
    <w:p w14:paraId="69D193C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81F1C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C5  PORTÃO: validadores do Core + camada própria  │  0 token   PROVADO</w:t>
      </w:r>
    </w:p>
    <w:p w14:paraId="4C83E1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reprovou? volta pro C3 com os issues[]        │            44/44</w:t>
      </w:r>
    </w:p>
    <w:p w14:paraId="7A73E58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B3A73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passou</w:t>
      </w:r>
    </w:p>
    <w:p w14:paraId="1C69B8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ED59D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C6  CORPUS: (intenção → spec → manifestos)        │</w:t>
      </w:r>
    </w:p>
    <w:p w14:paraId="03FD42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realimenta C2 e C3. É o que faz o custo cair. │</w:t>
      </w:r>
    </w:p>
    <w:p w14:paraId="25F9EF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05C26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A2F2BC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MODELO CARO: nunca produz Central. Produz gramática, template,</w:t>
      </w:r>
    </w:p>
    <w:p w14:paraId="2EAE89AC"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regra de compilador ou validador — ou seja, produz CAPACIDADE.</w:t>
      </w:r>
    </w:p>
    <w:p w14:paraId="78E44553" w14:textId="77777777" w:rsidR="00035F96" w:rsidRDefault="000B4E62">
      <w:pPr>
        <w:spacing w:after="140" w:line="288" w:lineRule="auto"/>
        <w:jc w:val="both"/>
      </w:pPr>
      <w:r>
        <w:rPr>
          <w:color w:val="2B2B2B"/>
        </w:rPr>
        <w:t>As duas camadas marcadas como PROVADO são as que estão medidas na Parte II e cujo código está no Anexo D. As outras quatro são projeto.</w:t>
      </w:r>
    </w:p>
    <w:p w14:paraId="68448A0B" w14:textId="77777777" w:rsidR="00035F96" w:rsidRDefault="000B4E62">
      <w:pPr>
        <w:pStyle w:val="Ttulo2"/>
        <w:spacing w:before="300" w:after="140"/>
      </w:pPr>
      <w:r>
        <w:rPr>
          <w:b/>
          <w:bCs/>
          <w:color w:val="1F4E79"/>
          <w:sz w:val="27"/>
          <w:szCs w:val="27"/>
        </w:rPr>
        <w:t>9. A spec, que é a peça que segura tudo</w:t>
      </w:r>
    </w:p>
    <w:p w14:paraId="2870C2CE" w14:textId="77777777" w:rsidR="00035F96" w:rsidRDefault="000B4E62">
      <w:pPr>
        <w:spacing w:after="140" w:line="288" w:lineRule="auto"/>
        <w:jc w:val="both"/>
      </w:pPr>
      <w:r>
        <w:rPr>
          <w:color w:val="2B2B2B"/>
        </w:rPr>
        <w:t>Hoje o modelo escreve manifesto. A proposta é que ele escreva só uma especificação curta, e que um compilador determinístico faça a expansão.</w:t>
      </w:r>
    </w:p>
    <w:p w14:paraId="08EE2784" w14:textId="77777777" w:rsidR="00035F96" w:rsidRDefault="000B4E62">
      <w:pPr>
        <w:spacing w:after="140" w:line="288" w:lineRule="auto"/>
        <w:jc w:val="both"/>
      </w:pPr>
      <w:r>
        <w:rPr>
          <w:color w:val="2B2B2B"/>
        </w:rPr>
        <w:t>Os motivos, em ordem de importância:</w:t>
      </w:r>
    </w:p>
    <w:p w14:paraId="336E9BCA" w14:textId="77777777" w:rsidR="00035F96" w:rsidRDefault="000B4E62">
      <w:pPr>
        <w:spacing w:after="140" w:line="288" w:lineRule="auto"/>
        <w:jc w:val="both"/>
      </w:pPr>
      <w:r>
        <w:rPr>
          <w:b/>
          <w:bCs/>
          <w:color w:val="2B2B2B"/>
        </w:rPr>
        <w:t>Corta o output.</w:t>
      </w:r>
      <w:r>
        <w:rPr>
          <w:color w:val="2B2B2B"/>
        </w:rPr>
        <w:t xml:space="preserve"> Medido: 197 linhas no lugar de 1.420.</w:t>
      </w:r>
    </w:p>
    <w:p w14:paraId="355B6DFF" w14:textId="77777777" w:rsidR="00035F96" w:rsidRDefault="000B4E62">
      <w:pPr>
        <w:spacing w:after="140" w:line="288" w:lineRule="auto"/>
        <w:jc w:val="both"/>
      </w:pPr>
      <w:r>
        <w:rPr>
          <w:b/>
          <w:bCs/>
          <w:color w:val="2B2B2B"/>
        </w:rPr>
        <w:t>Torna classes inteiras de erro impossíveis.</w:t>
      </w:r>
      <w:r>
        <w:rPr>
          <w:color w:val="2B2B2B"/>
        </w:rPr>
        <w:t xml:space="preserve"> O modelo não pode errar um rótulo de filtro, uma lista de coluna, um </w:t>
      </w:r>
      <w:r>
        <w:rPr>
          <w:rFonts w:ascii="Consolas" w:eastAsia="Consolas" w:hAnsi="Consolas" w:cs="Consolas"/>
          <w:color w:val="1F3864"/>
          <w:sz w:val="18"/>
          <w:szCs w:val="18"/>
          <w:shd w:val="clear" w:color="auto" w:fill="F4F5F7"/>
        </w:rPr>
        <w:t>relatedGrid</w:t>
      </w:r>
      <w:r>
        <w:rPr>
          <w:color w:val="2B2B2B"/>
        </w:rPr>
        <w:t xml:space="preserve"> ou a ordem de um </w:t>
      </w:r>
      <w:r>
        <w:rPr>
          <w:rFonts w:ascii="Consolas" w:eastAsia="Consolas" w:hAnsi="Consolas" w:cs="Consolas"/>
          <w:color w:val="1F3864"/>
          <w:sz w:val="18"/>
          <w:szCs w:val="18"/>
          <w:shd w:val="clear" w:color="auto" w:fill="F4F5F7"/>
        </w:rPr>
        <w:t>form.groups</w:t>
      </w:r>
      <w:r>
        <w:rPr>
          <w:color w:val="2B2B2B"/>
        </w:rPr>
        <w:t>, porque ele não escreve mais essas coisas. Não é erro validado depois; é erro inexprimível.</w:t>
      </w:r>
    </w:p>
    <w:p w14:paraId="0F97B2C5" w14:textId="77777777" w:rsidR="00035F96" w:rsidRDefault="000B4E62">
      <w:pPr>
        <w:spacing w:after="140" w:line="288" w:lineRule="auto"/>
        <w:jc w:val="both"/>
      </w:pPr>
      <w:r>
        <w:rPr>
          <w:b/>
          <w:bCs/>
          <w:color w:val="2B2B2B"/>
        </w:rPr>
        <w:t>Fixa o estilo da casa de uma vez.</w:t>
      </w:r>
      <w:r>
        <w:rPr>
          <w:color w:val="2B2B2B"/>
        </w:rPr>
        <w:t xml:space="preserve"> Todo o </w:t>
      </w:r>
      <w:r>
        <w:rPr>
          <w:rFonts w:ascii="Consolas" w:eastAsia="Consolas" w:hAnsi="Consolas" w:cs="Consolas"/>
          <w:color w:val="1F3864"/>
          <w:sz w:val="18"/>
          <w:szCs w:val="18"/>
          <w:shd w:val="clear" w:color="auto" w:fill="F4F5F7"/>
        </w:rPr>
        <w:t>DO_AND_DONT.md</w:t>
      </w:r>
      <w:r>
        <w:rPr>
          <w:color w:val="2B2B2B"/>
        </w:rPr>
        <w:t xml:space="preserve"> vira código do compilador, inclusive as armadilhas que a documentação não conta (o </w:t>
      </w:r>
      <w:r>
        <w:rPr>
          <w:rFonts w:ascii="Consolas" w:eastAsia="Consolas" w:hAnsi="Consolas" w:cs="Consolas"/>
          <w:color w:val="1F3864"/>
          <w:sz w:val="18"/>
          <w:szCs w:val="18"/>
          <w:shd w:val="clear" w:color="auto" w:fill="F4F5F7"/>
        </w:rPr>
        <w:t>readonly</w:t>
      </w:r>
      <w:r>
        <w:rPr>
          <w:color w:val="2B2B2B"/>
        </w:rPr>
        <w:t xml:space="preserve"> da §5.5 é o exemplo). O modelo não tem como esquecer a convenção porque ele não participa dela.</w:t>
      </w:r>
    </w:p>
    <w:p w14:paraId="49B1EEF5" w14:textId="77777777" w:rsidR="00035F96" w:rsidRDefault="000B4E62">
      <w:pPr>
        <w:spacing w:after="140" w:line="288" w:lineRule="auto"/>
        <w:jc w:val="both"/>
      </w:pPr>
      <w:r>
        <w:rPr>
          <w:b/>
          <w:bCs/>
          <w:color w:val="2B2B2B"/>
        </w:rPr>
        <w:t>É revisável em dois minutos, por quem não é programador.</w:t>
      </w:r>
      <w:r>
        <w:rPr>
          <w:color w:val="2B2B2B"/>
        </w:rPr>
        <w:t xml:space="preserve"> O cliente aprova a spec. Ninguém revisa 731 linhas de JSON de verdade; todo mundo revisa sessenta linhas de português estruturado. Isso muda o processo comercial, não só o técnico: dá para levar a spec para a reunião.</w:t>
      </w:r>
    </w:p>
    <w:p w14:paraId="4A28FA1B" w14:textId="77777777" w:rsidR="00035F96" w:rsidRDefault="000B4E62">
      <w:pPr>
        <w:spacing w:after="140" w:line="288" w:lineRule="auto"/>
        <w:jc w:val="both"/>
      </w:pPr>
      <w:r>
        <w:rPr>
          <w:b/>
          <w:bCs/>
          <w:color w:val="2B2B2B"/>
        </w:rPr>
        <w:t>É a interface estável contra a evolução do Core.</w:t>
      </w:r>
      <w:r>
        <w:rPr>
          <w:color w:val="2B2B2B"/>
        </w:rPr>
        <w:t xml:space="preserve"> Quando você mudar a gramática na 0.5.0, muda o compilador e todo o corpus acumulado continua valendo. Sem essa camada, cada release sua invalida os exemplos que a IA usa para aprender. Esse ponto sozinho já pagaria a spec.</w:t>
      </w:r>
    </w:p>
    <w:p w14:paraId="210FB421" w14:textId="77777777" w:rsidR="00035F96" w:rsidRDefault="000B4E62">
      <w:pPr>
        <w:pStyle w:val="Ttulo3"/>
        <w:spacing w:before="300" w:after="140"/>
      </w:pPr>
      <w:r>
        <w:rPr>
          <w:b/>
          <w:bCs/>
          <w:color w:val="444444"/>
          <w:sz w:val="23"/>
          <w:szCs w:val="23"/>
        </w:rPr>
        <w:t>9.1 Como a linguagem ficou</w:t>
      </w:r>
    </w:p>
    <w:p w14:paraId="727E130D" w14:textId="77777777" w:rsidR="00035F96" w:rsidRDefault="000B4E62">
      <w:pPr>
        <w:spacing w:after="140" w:line="288" w:lineRule="auto"/>
        <w:jc w:val="both"/>
      </w:pPr>
      <w:r>
        <w:rPr>
          <w:color w:val="2B2B2B"/>
        </w:rPr>
        <w:t>Este é um trecho literal da spec que eu compilei:</w:t>
      </w:r>
    </w:p>
    <w:p w14:paraId="69ADDB59"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entidade Titulo</w:t>
      </w:r>
    </w:p>
    <w:p w14:paraId="4DC4C8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Títulos a pagar</w:t>
      </w:r>
    </w:p>
    <w:p w14:paraId="11457C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/titulos</w:t>
      </w:r>
    </w:p>
    <w:p w14:paraId="31D499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Financeiro</w:t>
      </w:r>
    </w:p>
    <w:p w14:paraId="4401903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numero</w:t>
      </w:r>
    </w:p>
    <w:p w14:paraId="0B05B8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numero      texto obrig unico busca "Número"</w:t>
      </w:r>
    </w:p>
    <w:p w14:paraId="758923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fornecedor  ref(Fornecedor) obrig idx "Fornecedor"</w:t>
      </w:r>
    </w:p>
    <w:p w14:paraId="291D06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vencimento  data obrig idx "Vencimento"</w:t>
      </w:r>
    </w:p>
    <w:p w14:paraId="598AD8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       moeda obrig "Valor do título"</w:t>
      </w:r>
    </w:p>
    <w:p w14:paraId="3EA882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valorPago   moeda = soma(Baixa.valor por titulo) "Valor pago"</w:t>
      </w:r>
    </w:p>
    <w:p w14:paraId="619BA9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saldo       moeda = valor - valorPago "Saldo"</w:t>
      </w:r>
    </w:p>
    <w:p w14:paraId="2BB132D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situacao    fluxo [Aberto -&gt; Parcial -&gt; Quitado] obrig pad=Aberto "Situação"</w:t>
      </w:r>
    </w:p>
    <w:p w14:paraId="47F810C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numero fornecedor vencimento valor valorPago saldo situacao</w:t>
      </w:r>
    </w:p>
    <w:p w14:paraId="12A8CF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Título: numero fornecedor vencimento valor situacao</w:t>
      </w:r>
    </w:p>
    <w:p w14:paraId="711D06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Valores 1col: valorPago saldo</w:t>
      </w:r>
    </w:p>
    <w:p w14:paraId="019D02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relacao baixas &lt;- Baixa.titulo "Baixas do título"</w:t>
      </w:r>
    </w:p>
    <w:p w14:paraId="7F7708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invariante soma(Baixa.valor por titulo) &lt;= valor "A soma das baixas não pode ultrapassar o valor do título."</w:t>
      </w:r>
    </w:p>
    <w:p w14:paraId="1496A1F0"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protege-exclusao Baixa.titulo "Não é possível excluir um título que já tem baixa lançada."</w:t>
      </w:r>
    </w:p>
    <w:p w14:paraId="71CF3573" w14:textId="77777777" w:rsidR="00035F96" w:rsidRDefault="000B4E62">
      <w:pPr>
        <w:spacing w:after="140" w:line="288" w:lineRule="auto"/>
        <w:jc w:val="both"/>
      </w:pPr>
      <w:r>
        <w:rPr>
          <w:color w:val="2B2B2B"/>
        </w:rPr>
        <w:t>Quarenta e cinco linhas dessas viraram 484 linhas de manifesto válido.</w:t>
      </w:r>
    </w:p>
    <w:p w14:paraId="35425EA2" w14:textId="77777777" w:rsidR="00035F96" w:rsidRDefault="000B4E62">
      <w:pPr>
        <w:pStyle w:val="Ttulo3"/>
        <w:spacing w:before="300" w:after="140"/>
      </w:pPr>
      <w:r>
        <w:rPr>
          <w:b/>
          <w:bCs/>
          <w:color w:val="444444"/>
          <w:sz w:val="23"/>
          <w:szCs w:val="23"/>
        </w:rPr>
        <w:t>9.2 O mapa de tradução</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2422"/>
        <w:gridCol w:w="6604"/>
      </w:tblGrid>
      <w:tr w:rsidR="00035F96" w14:paraId="6143E261" w14:textId="77777777">
        <w:tblPrEx>
          <w:tblCellMar>
            <w:top w:w="0" w:type="dxa"/>
            <w:bottom w:w="0" w:type="dxa"/>
          </w:tblCellMar>
        </w:tblPrEx>
        <w:trPr>
          <w:tblHeader/>
        </w:trPr>
        <w:tc>
          <w:tcPr>
            <w:tcW w:w="2422" w:type="dxa"/>
            <w:shd w:val="clear" w:color="auto" w:fill="1F4E79"/>
            <w:tcMar>
              <w:top w:w="70" w:type="dxa"/>
              <w:left w:w="110" w:type="dxa"/>
              <w:bottom w:w="70" w:type="dxa"/>
              <w:right w:w="110" w:type="dxa"/>
            </w:tcMar>
          </w:tcPr>
          <w:p w14:paraId="4E354F3B" w14:textId="77777777" w:rsidR="00035F96" w:rsidRDefault="000B4E62">
            <w:pPr>
              <w:spacing w:line="252" w:lineRule="auto"/>
            </w:pPr>
            <w:r>
              <w:rPr>
                <w:b/>
                <w:bCs/>
                <w:color w:val="FFFFFF"/>
                <w:sz w:val="19"/>
                <w:szCs w:val="19"/>
              </w:rPr>
              <w:t>Construção na spec</w:t>
            </w:r>
          </w:p>
        </w:tc>
        <w:tc>
          <w:tcPr>
            <w:tcW w:w="6604" w:type="dxa"/>
            <w:shd w:val="clear" w:color="auto" w:fill="1F4E79"/>
            <w:tcMar>
              <w:top w:w="70" w:type="dxa"/>
              <w:left w:w="110" w:type="dxa"/>
              <w:bottom w:w="70" w:type="dxa"/>
              <w:right w:w="110" w:type="dxa"/>
            </w:tcMar>
          </w:tcPr>
          <w:p w14:paraId="6E2D773A" w14:textId="77777777" w:rsidR="00035F96" w:rsidRDefault="000B4E62">
            <w:pPr>
              <w:spacing w:line="252" w:lineRule="auto"/>
            </w:pPr>
            <w:r>
              <w:rPr>
                <w:b/>
                <w:bCs/>
                <w:color w:val="FFFFFF"/>
                <w:sz w:val="19"/>
                <w:szCs w:val="19"/>
              </w:rPr>
              <w:t>Destino no manifesto (0.4.2)</w:t>
            </w:r>
          </w:p>
        </w:tc>
      </w:tr>
      <w:tr w:rsidR="00035F96" w14:paraId="0DB69819" w14:textId="77777777">
        <w:tblPrEx>
          <w:tblCellMar>
            <w:top w:w="0" w:type="dxa"/>
            <w:bottom w:w="0" w:type="dxa"/>
          </w:tblCellMar>
        </w:tblPrEx>
        <w:tc>
          <w:tcPr>
            <w:tcW w:w="2422" w:type="dxa"/>
            <w:shd w:val="clear" w:color="auto" w:fill="FFFFFF"/>
            <w:tcMar>
              <w:top w:w="70" w:type="dxa"/>
              <w:left w:w="110" w:type="dxa"/>
              <w:bottom w:w="70" w:type="dxa"/>
              <w:right w:w="110" w:type="dxa"/>
            </w:tcMar>
          </w:tcPr>
          <w:p w14:paraId="04509C40" w14:textId="77777777" w:rsidR="00035F96" w:rsidRDefault="000B4E62">
            <w:pPr>
              <w:spacing w:line="252" w:lineRule="auto"/>
            </w:pPr>
            <w:r>
              <w:rPr>
                <w:rFonts w:ascii="Consolas" w:eastAsia="Consolas" w:hAnsi="Consolas" w:cs="Consolas"/>
                <w:color w:val="1F3864"/>
                <w:sz w:val="16"/>
                <w:szCs w:val="16"/>
                <w:shd w:val="clear" w:color="auto" w:fill="F4F5F7"/>
              </w:rPr>
              <w:t>campo</w:t>
            </w:r>
            <w:r>
              <w:rPr>
                <w:color w:val="2B2B2B"/>
                <w:sz w:val="19"/>
                <w:szCs w:val="19"/>
              </w:rPr>
              <w:t xml:space="preserve"> com os 9 tipos</w:t>
            </w:r>
          </w:p>
        </w:tc>
        <w:tc>
          <w:tcPr>
            <w:tcW w:w="6604" w:type="dxa"/>
            <w:shd w:val="clear" w:color="auto" w:fill="FFFFFF"/>
            <w:tcMar>
              <w:top w:w="70" w:type="dxa"/>
              <w:left w:w="110" w:type="dxa"/>
              <w:bottom w:w="70" w:type="dxa"/>
              <w:right w:w="110" w:type="dxa"/>
            </w:tcMar>
          </w:tcPr>
          <w:p w14:paraId="23870424" w14:textId="77777777" w:rsidR="00035F96" w:rsidRDefault="000B4E62">
            <w:pPr>
              <w:spacing w:line="252" w:lineRule="auto"/>
            </w:pPr>
            <w:r>
              <w:rPr>
                <w:rFonts w:ascii="Consolas" w:eastAsia="Consolas" w:hAnsi="Consolas" w:cs="Consolas"/>
                <w:color w:val="1F3864"/>
                <w:sz w:val="16"/>
                <w:szCs w:val="16"/>
                <w:shd w:val="clear" w:color="auto" w:fill="F4F5F7"/>
              </w:rPr>
              <w:t>models[].fields{}</w:t>
            </w:r>
            <w:r>
              <w:rPr>
                <w:color w:val="2B2B2B"/>
                <w:sz w:val="19"/>
                <w:szCs w:val="19"/>
              </w:rPr>
              <w:t xml:space="preserve"> com </w:t>
            </w:r>
            <w:r>
              <w:rPr>
                <w:rFonts w:ascii="Consolas" w:eastAsia="Consolas" w:hAnsi="Consolas" w:cs="Consolas"/>
                <w:color w:val="1F3864"/>
                <w:sz w:val="16"/>
                <w:szCs w:val="16"/>
                <w:shd w:val="clear" w:color="auto" w:fill="F4F5F7"/>
              </w:rPr>
              <w:t>kind</w:t>
            </w:r>
            <w:r>
              <w:rPr>
                <w:color w:val="2B2B2B"/>
                <w:sz w:val="19"/>
                <w:szCs w:val="19"/>
              </w:rPr>
              <w:t xml:space="preserve">, </w:t>
            </w:r>
            <w:r>
              <w:rPr>
                <w:rFonts w:ascii="Consolas" w:eastAsia="Consolas" w:hAnsi="Consolas" w:cs="Consolas"/>
                <w:color w:val="1F3864"/>
                <w:sz w:val="16"/>
                <w:szCs w:val="16"/>
                <w:shd w:val="clear" w:color="auto" w:fill="F4F5F7"/>
              </w:rPr>
              <w:t>required</w:t>
            </w:r>
            <w:r>
              <w:rPr>
                <w:color w:val="2B2B2B"/>
                <w:sz w:val="19"/>
                <w:szCs w:val="19"/>
              </w:rPr>
              <w:t xml:space="preserve">, </w:t>
            </w:r>
            <w:r>
              <w:rPr>
                <w:rFonts w:ascii="Consolas" w:eastAsia="Consolas" w:hAnsi="Consolas" w:cs="Consolas"/>
                <w:color w:val="1F3864"/>
                <w:sz w:val="16"/>
                <w:szCs w:val="16"/>
                <w:shd w:val="clear" w:color="auto" w:fill="F4F5F7"/>
              </w:rPr>
              <w:t>unique</w:t>
            </w:r>
            <w:r>
              <w:rPr>
                <w:color w:val="2B2B2B"/>
                <w:sz w:val="19"/>
                <w:szCs w:val="19"/>
              </w:rPr>
              <w:t xml:space="preserve">, </w:t>
            </w:r>
            <w:r>
              <w:rPr>
                <w:rFonts w:ascii="Consolas" w:eastAsia="Consolas" w:hAnsi="Consolas" w:cs="Consolas"/>
                <w:color w:val="1F3864"/>
                <w:sz w:val="16"/>
                <w:szCs w:val="16"/>
                <w:shd w:val="clear" w:color="auto" w:fill="F4F5F7"/>
              </w:rPr>
              <w:t>index</w:t>
            </w:r>
            <w:r>
              <w:rPr>
                <w:color w:val="2B2B2B"/>
                <w:sz w:val="19"/>
                <w:szCs w:val="19"/>
              </w:rPr>
              <w:t xml:space="preserve">, </w:t>
            </w:r>
            <w:r>
              <w:rPr>
                <w:rFonts w:ascii="Consolas" w:eastAsia="Consolas" w:hAnsi="Consolas" w:cs="Consolas"/>
                <w:color w:val="1F3864"/>
                <w:sz w:val="16"/>
                <w:szCs w:val="16"/>
                <w:shd w:val="clear" w:color="auto" w:fill="F4F5F7"/>
              </w:rPr>
              <w:t>label</w:t>
            </w:r>
            <w:r>
              <w:rPr>
                <w:color w:val="2B2B2B"/>
                <w:sz w:val="19"/>
                <w:szCs w:val="19"/>
              </w:rPr>
              <w:t xml:space="preserve">, </w:t>
            </w:r>
            <w:r>
              <w:rPr>
                <w:rFonts w:ascii="Consolas" w:eastAsia="Consolas" w:hAnsi="Consolas" w:cs="Consolas"/>
                <w:color w:val="1F3864"/>
                <w:sz w:val="16"/>
                <w:szCs w:val="16"/>
                <w:shd w:val="clear" w:color="auto" w:fill="F4F5F7"/>
              </w:rPr>
              <w:t>default</w:t>
            </w:r>
          </w:p>
        </w:tc>
      </w:tr>
      <w:tr w:rsidR="00035F96" w14:paraId="357F299A" w14:textId="77777777">
        <w:tblPrEx>
          <w:tblCellMar>
            <w:top w:w="0" w:type="dxa"/>
            <w:bottom w:w="0" w:type="dxa"/>
          </w:tblCellMar>
        </w:tblPrEx>
        <w:tc>
          <w:tcPr>
            <w:tcW w:w="2422" w:type="dxa"/>
            <w:shd w:val="clear" w:color="auto" w:fill="F2F5F9"/>
            <w:tcMar>
              <w:top w:w="70" w:type="dxa"/>
              <w:left w:w="110" w:type="dxa"/>
              <w:bottom w:w="70" w:type="dxa"/>
              <w:right w:w="110" w:type="dxa"/>
            </w:tcMar>
          </w:tcPr>
          <w:p w14:paraId="30F5A158" w14:textId="77777777" w:rsidR="00035F96" w:rsidRDefault="000B4E62">
            <w:pPr>
              <w:spacing w:line="252" w:lineRule="auto"/>
            </w:pPr>
            <w:r>
              <w:rPr>
                <w:rFonts w:ascii="Consolas" w:eastAsia="Consolas" w:hAnsi="Consolas" w:cs="Consolas"/>
                <w:color w:val="1F3864"/>
                <w:sz w:val="16"/>
                <w:szCs w:val="16"/>
                <w:shd w:val="clear" w:color="auto" w:fill="F4F5F7"/>
              </w:rPr>
              <w:t>= soma(X.y por fk)</w:t>
            </w:r>
          </w:p>
        </w:tc>
        <w:tc>
          <w:tcPr>
            <w:tcW w:w="6604" w:type="dxa"/>
            <w:shd w:val="clear" w:color="auto" w:fill="F2F5F9"/>
            <w:tcMar>
              <w:top w:w="70" w:type="dxa"/>
              <w:left w:w="110" w:type="dxa"/>
              <w:bottom w:w="70" w:type="dxa"/>
              <w:right w:w="110" w:type="dxa"/>
            </w:tcMar>
          </w:tcPr>
          <w:p w14:paraId="5A3B7187" w14:textId="77777777" w:rsidR="00035F96" w:rsidRDefault="000B4E62">
            <w:pPr>
              <w:spacing w:line="252" w:lineRule="auto"/>
            </w:pPr>
            <w:r>
              <w:rPr>
                <w:rFonts w:ascii="Consolas" w:eastAsia="Consolas" w:hAnsi="Consolas" w:cs="Consolas"/>
                <w:color w:val="1F3864"/>
                <w:sz w:val="16"/>
                <w:szCs w:val="16"/>
                <w:shd w:val="clear" w:color="auto" w:fill="F4F5F7"/>
              </w:rPr>
              <w:t>bindings[]</w:t>
            </w:r>
            <w:r>
              <w:rPr>
                <w:color w:val="2B2B2B"/>
                <w:sz w:val="19"/>
                <w:szCs w:val="19"/>
              </w:rPr>
              <w:t xml:space="preserve"> com </w:t>
            </w:r>
            <w:r>
              <w:rPr>
                <w:rFonts w:ascii="Consolas" w:eastAsia="Consolas" w:hAnsi="Consolas" w:cs="Consolas"/>
                <w:color w:val="1F3864"/>
                <w:sz w:val="16"/>
                <w:szCs w:val="16"/>
                <w:shd w:val="clear" w:color="auto" w:fill="F4F5F7"/>
              </w:rPr>
              <w:t>kind: aggregate</w:t>
            </w:r>
            <w:r>
              <w:rPr>
                <w:color w:val="2B2B2B"/>
                <w:sz w:val="19"/>
                <w:szCs w:val="19"/>
              </w:rPr>
              <w:t xml:space="preserve">, </w:t>
            </w:r>
            <w:r>
              <w:rPr>
                <w:rFonts w:ascii="Consolas" w:eastAsia="Consolas" w:hAnsi="Consolas" w:cs="Consolas"/>
                <w:color w:val="1F3864"/>
                <w:sz w:val="16"/>
                <w:szCs w:val="16"/>
                <w:shd w:val="clear" w:color="auto" w:fill="F4F5F7"/>
              </w:rPr>
              <w:t>operator: sum</w:t>
            </w:r>
          </w:p>
        </w:tc>
      </w:tr>
      <w:tr w:rsidR="00035F96" w14:paraId="0D1BB9E7" w14:textId="77777777">
        <w:tblPrEx>
          <w:tblCellMar>
            <w:top w:w="0" w:type="dxa"/>
            <w:bottom w:w="0" w:type="dxa"/>
          </w:tblCellMar>
        </w:tblPrEx>
        <w:tc>
          <w:tcPr>
            <w:tcW w:w="2422" w:type="dxa"/>
            <w:shd w:val="clear" w:color="auto" w:fill="FFFFFF"/>
            <w:tcMar>
              <w:top w:w="70" w:type="dxa"/>
              <w:left w:w="110" w:type="dxa"/>
              <w:bottom w:w="70" w:type="dxa"/>
              <w:right w:w="110" w:type="dxa"/>
            </w:tcMar>
          </w:tcPr>
          <w:p w14:paraId="6A6BBF73" w14:textId="77777777" w:rsidR="00035F96" w:rsidRDefault="000B4E62">
            <w:pPr>
              <w:spacing w:line="252" w:lineRule="auto"/>
            </w:pPr>
            <w:r>
              <w:rPr>
                <w:rFonts w:ascii="Consolas" w:eastAsia="Consolas" w:hAnsi="Consolas" w:cs="Consolas"/>
                <w:color w:val="1F3864"/>
                <w:sz w:val="16"/>
                <w:szCs w:val="16"/>
                <w:shd w:val="clear" w:color="auto" w:fill="F4F5F7"/>
              </w:rPr>
              <w:t>= a - b</w:t>
            </w:r>
          </w:p>
        </w:tc>
        <w:tc>
          <w:tcPr>
            <w:tcW w:w="6604" w:type="dxa"/>
            <w:shd w:val="clear" w:color="auto" w:fill="FFFFFF"/>
            <w:tcMar>
              <w:top w:w="70" w:type="dxa"/>
              <w:left w:w="110" w:type="dxa"/>
              <w:bottom w:w="70" w:type="dxa"/>
              <w:right w:w="110" w:type="dxa"/>
            </w:tcMar>
          </w:tcPr>
          <w:p w14:paraId="429C9C0F" w14:textId="77777777" w:rsidR="00035F96" w:rsidRDefault="000B4E62">
            <w:pPr>
              <w:spacing w:line="252" w:lineRule="auto"/>
            </w:pPr>
            <w:r>
              <w:rPr>
                <w:rFonts w:ascii="Consolas" w:eastAsia="Consolas" w:hAnsi="Consolas" w:cs="Consolas"/>
                <w:color w:val="1F3864"/>
                <w:sz w:val="16"/>
                <w:szCs w:val="16"/>
                <w:shd w:val="clear" w:color="auto" w:fill="F4F5F7"/>
              </w:rPr>
              <w:t>bindings[]</w:t>
            </w:r>
            <w:r>
              <w:rPr>
                <w:color w:val="2B2B2B"/>
                <w:sz w:val="19"/>
                <w:szCs w:val="19"/>
              </w:rPr>
              <w:t xml:space="preserve"> com </w:t>
            </w:r>
            <w:r>
              <w:rPr>
                <w:rFonts w:ascii="Consolas" w:eastAsia="Consolas" w:hAnsi="Consolas" w:cs="Consolas"/>
                <w:color w:val="1F3864"/>
                <w:sz w:val="16"/>
                <w:szCs w:val="16"/>
                <w:shd w:val="clear" w:color="auto" w:fill="F4F5F7"/>
              </w:rPr>
              <w:t>kind: expression</w:t>
            </w:r>
            <w:r>
              <w:rPr>
                <w:color w:val="2B2B2B"/>
                <w:sz w:val="19"/>
                <w:szCs w:val="19"/>
              </w:rPr>
              <w:t xml:space="preserve"> e </w:t>
            </w:r>
            <w:r>
              <w:rPr>
                <w:rFonts w:ascii="Consolas" w:eastAsia="Consolas" w:hAnsi="Consolas" w:cs="Consolas"/>
                <w:color w:val="1F3864"/>
                <w:sz w:val="16"/>
                <w:szCs w:val="16"/>
                <w:shd w:val="clear" w:color="auto" w:fill="F4F5F7"/>
              </w:rPr>
              <w:t>watchFields</w:t>
            </w:r>
            <w:r>
              <w:rPr>
                <w:color w:val="2B2B2B"/>
                <w:sz w:val="19"/>
                <w:szCs w:val="19"/>
              </w:rPr>
              <w:t xml:space="preserve"> derivado da árvore</w:t>
            </w:r>
          </w:p>
        </w:tc>
      </w:tr>
      <w:tr w:rsidR="00035F96" w14:paraId="6888474C" w14:textId="77777777">
        <w:tblPrEx>
          <w:tblCellMar>
            <w:top w:w="0" w:type="dxa"/>
            <w:bottom w:w="0" w:type="dxa"/>
          </w:tblCellMar>
        </w:tblPrEx>
        <w:tc>
          <w:tcPr>
            <w:tcW w:w="2422" w:type="dxa"/>
            <w:shd w:val="clear" w:color="auto" w:fill="F2F5F9"/>
            <w:tcMar>
              <w:top w:w="70" w:type="dxa"/>
              <w:left w:w="110" w:type="dxa"/>
              <w:bottom w:w="70" w:type="dxa"/>
              <w:right w:w="110" w:type="dxa"/>
            </w:tcMar>
          </w:tcPr>
          <w:p w14:paraId="7BB78D35" w14:textId="77777777" w:rsidR="00035F96" w:rsidRDefault="000B4E62">
            <w:pPr>
              <w:spacing w:line="252" w:lineRule="auto"/>
            </w:pPr>
            <w:r>
              <w:rPr>
                <w:rFonts w:ascii="Consolas" w:eastAsia="Consolas" w:hAnsi="Consolas" w:cs="Consolas"/>
                <w:color w:val="1F3864"/>
                <w:sz w:val="16"/>
                <w:szCs w:val="16"/>
                <w:shd w:val="clear" w:color="auto" w:fill="F4F5F7"/>
              </w:rPr>
              <w:t>fluxo [a -&gt; b -&gt; c]</w:t>
            </w:r>
          </w:p>
        </w:tc>
        <w:tc>
          <w:tcPr>
            <w:tcW w:w="6604" w:type="dxa"/>
            <w:shd w:val="clear" w:color="auto" w:fill="F2F5F9"/>
            <w:tcMar>
              <w:top w:w="70" w:type="dxa"/>
              <w:left w:w="110" w:type="dxa"/>
              <w:bottom w:w="70" w:type="dxa"/>
              <w:right w:w="110" w:type="dxa"/>
            </w:tcMar>
          </w:tcPr>
          <w:p w14:paraId="4BB13698" w14:textId="77777777" w:rsidR="00035F96" w:rsidRDefault="000B4E62">
            <w:pPr>
              <w:spacing w:line="252" w:lineRule="auto"/>
            </w:pPr>
            <w:r>
              <w:rPr>
                <w:color w:val="2B2B2B"/>
                <w:sz w:val="19"/>
                <w:szCs w:val="19"/>
              </w:rPr>
              <w:t xml:space="preserve">campo </w:t>
            </w:r>
            <w:r>
              <w:rPr>
                <w:rFonts w:ascii="Consolas" w:eastAsia="Consolas" w:hAnsi="Consolas" w:cs="Consolas"/>
                <w:color w:val="1F3864"/>
                <w:sz w:val="16"/>
                <w:szCs w:val="16"/>
                <w:shd w:val="clear" w:color="auto" w:fill="F4F5F7"/>
              </w:rPr>
              <w:t>enum</w:t>
            </w:r>
            <w:r>
              <w:rPr>
                <w:color w:val="2B2B2B"/>
                <w:sz w:val="19"/>
                <w:szCs w:val="19"/>
              </w:rPr>
              <w:t xml:space="preserve"> mais </w:t>
            </w:r>
            <w:r>
              <w:rPr>
                <w:rFonts w:ascii="Consolas" w:eastAsia="Consolas" w:hAnsi="Consolas" w:cs="Consolas"/>
                <w:color w:val="1F3864"/>
                <w:sz w:val="16"/>
                <w:szCs w:val="16"/>
                <w:shd w:val="clear" w:color="auto" w:fill="F4F5F7"/>
              </w:rPr>
              <w:t>workflow.stageField</w:t>
            </w:r>
            <w:r>
              <w:rPr>
                <w:color w:val="2B2B2B"/>
                <w:sz w:val="19"/>
                <w:szCs w:val="19"/>
              </w:rPr>
              <w:t xml:space="preserve"> e transições</w:t>
            </w:r>
          </w:p>
        </w:tc>
      </w:tr>
      <w:tr w:rsidR="00035F96" w14:paraId="6A41A532" w14:textId="77777777">
        <w:tblPrEx>
          <w:tblCellMar>
            <w:top w:w="0" w:type="dxa"/>
            <w:bottom w:w="0" w:type="dxa"/>
          </w:tblCellMar>
        </w:tblPrEx>
        <w:tc>
          <w:tcPr>
            <w:tcW w:w="2422" w:type="dxa"/>
            <w:shd w:val="clear" w:color="auto" w:fill="FFFFFF"/>
            <w:tcMar>
              <w:top w:w="70" w:type="dxa"/>
              <w:left w:w="110" w:type="dxa"/>
              <w:bottom w:w="70" w:type="dxa"/>
              <w:right w:w="110" w:type="dxa"/>
            </w:tcMar>
          </w:tcPr>
          <w:p w14:paraId="4F2425E5" w14:textId="77777777" w:rsidR="00035F96" w:rsidRDefault="000B4E62">
            <w:pPr>
              <w:spacing w:line="252" w:lineRule="auto"/>
            </w:pPr>
            <w:r>
              <w:rPr>
                <w:rFonts w:ascii="Consolas" w:eastAsia="Consolas" w:hAnsi="Consolas" w:cs="Consolas"/>
                <w:color w:val="1F3864"/>
                <w:sz w:val="16"/>
                <w:szCs w:val="16"/>
                <w:shd w:val="clear" w:color="auto" w:fill="F4F5F7"/>
              </w:rPr>
              <w:t>invariante</w:t>
            </w:r>
          </w:p>
        </w:tc>
        <w:tc>
          <w:tcPr>
            <w:tcW w:w="6604" w:type="dxa"/>
            <w:shd w:val="clear" w:color="auto" w:fill="FFFFFF"/>
            <w:tcMar>
              <w:top w:w="70" w:type="dxa"/>
              <w:left w:w="110" w:type="dxa"/>
              <w:bottom w:w="70" w:type="dxa"/>
              <w:right w:w="110" w:type="dxa"/>
            </w:tcMar>
          </w:tcPr>
          <w:p w14:paraId="38CEA2A0" w14:textId="77777777" w:rsidR="00035F96" w:rsidRDefault="000B4E62">
            <w:pPr>
              <w:spacing w:line="252" w:lineRule="auto"/>
            </w:pPr>
            <w:r>
              <w:rPr>
                <w:rFonts w:ascii="Consolas" w:eastAsia="Consolas" w:hAnsi="Consolas" w:cs="Consolas"/>
                <w:color w:val="1F3864"/>
                <w:sz w:val="16"/>
                <w:szCs w:val="16"/>
                <w:shd w:val="clear" w:color="auto" w:fill="F4F5F7"/>
              </w:rPr>
              <w:t>atomicInvariants[]</w:t>
            </w:r>
            <w:r>
              <w:rPr>
                <w:color w:val="2B2B2B"/>
                <w:sz w:val="19"/>
                <w:szCs w:val="19"/>
              </w:rPr>
              <w:t>, transposto para a model filha</w:t>
            </w:r>
          </w:p>
        </w:tc>
      </w:tr>
      <w:tr w:rsidR="00035F96" w14:paraId="2E12F1B4" w14:textId="77777777">
        <w:tblPrEx>
          <w:tblCellMar>
            <w:top w:w="0" w:type="dxa"/>
            <w:bottom w:w="0" w:type="dxa"/>
          </w:tblCellMar>
        </w:tblPrEx>
        <w:tc>
          <w:tcPr>
            <w:tcW w:w="2422" w:type="dxa"/>
            <w:shd w:val="clear" w:color="auto" w:fill="F2F5F9"/>
            <w:tcMar>
              <w:top w:w="70" w:type="dxa"/>
              <w:left w:w="110" w:type="dxa"/>
              <w:bottom w:w="70" w:type="dxa"/>
              <w:right w:w="110" w:type="dxa"/>
            </w:tcMar>
          </w:tcPr>
          <w:p w14:paraId="736B5D88" w14:textId="77777777" w:rsidR="00035F96" w:rsidRDefault="000B4E62">
            <w:pPr>
              <w:spacing w:line="252" w:lineRule="auto"/>
            </w:pPr>
            <w:r>
              <w:rPr>
                <w:rFonts w:ascii="Consolas" w:eastAsia="Consolas" w:hAnsi="Consolas" w:cs="Consolas"/>
                <w:color w:val="1F3864"/>
                <w:sz w:val="16"/>
                <w:szCs w:val="16"/>
                <w:shd w:val="clear" w:color="auto" w:fill="F4F5F7"/>
              </w:rPr>
              <w:t>protege-exclusao</w:t>
            </w:r>
          </w:p>
        </w:tc>
        <w:tc>
          <w:tcPr>
            <w:tcW w:w="6604" w:type="dxa"/>
            <w:shd w:val="clear" w:color="auto" w:fill="F2F5F9"/>
            <w:tcMar>
              <w:top w:w="70" w:type="dxa"/>
              <w:left w:w="110" w:type="dxa"/>
              <w:bottom w:w="70" w:type="dxa"/>
              <w:right w:w="110" w:type="dxa"/>
            </w:tcMar>
          </w:tcPr>
          <w:p w14:paraId="78F01999" w14:textId="77777777" w:rsidR="00035F96" w:rsidRDefault="000B4E62">
            <w:pPr>
              <w:spacing w:line="252" w:lineRule="auto"/>
            </w:pPr>
            <w:r>
              <w:rPr>
                <w:rFonts w:ascii="Consolas" w:eastAsia="Consolas" w:hAnsi="Consolas" w:cs="Consolas"/>
                <w:color w:val="1F3864"/>
                <w:sz w:val="16"/>
                <w:szCs w:val="16"/>
                <w:shd w:val="clear" w:color="auto" w:fill="F4F5F7"/>
              </w:rPr>
              <w:t>deleteProtection[]</w:t>
            </w:r>
          </w:p>
        </w:tc>
      </w:tr>
      <w:tr w:rsidR="00035F96" w14:paraId="4CB34D2F" w14:textId="77777777">
        <w:tblPrEx>
          <w:tblCellMar>
            <w:top w:w="0" w:type="dxa"/>
            <w:bottom w:w="0" w:type="dxa"/>
          </w:tblCellMar>
        </w:tblPrEx>
        <w:tc>
          <w:tcPr>
            <w:tcW w:w="2422" w:type="dxa"/>
            <w:shd w:val="clear" w:color="auto" w:fill="FFFFFF"/>
            <w:tcMar>
              <w:top w:w="70" w:type="dxa"/>
              <w:left w:w="110" w:type="dxa"/>
              <w:bottom w:w="70" w:type="dxa"/>
              <w:right w:w="110" w:type="dxa"/>
            </w:tcMar>
          </w:tcPr>
          <w:p w14:paraId="27CF4841" w14:textId="77777777" w:rsidR="00035F96" w:rsidRDefault="000B4E62">
            <w:pPr>
              <w:spacing w:line="252" w:lineRule="auto"/>
            </w:pPr>
            <w:r>
              <w:rPr>
                <w:rFonts w:ascii="Consolas" w:eastAsia="Consolas" w:hAnsi="Consolas" w:cs="Consolas"/>
                <w:color w:val="1F3864"/>
                <w:sz w:val="16"/>
                <w:szCs w:val="16"/>
                <w:shd w:val="clear" w:color="auto" w:fill="F4F5F7"/>
              </w:rPr>
              <w:t>tenancy</w:t>
            </w:r>
            <w:r>
              <w:rPr>
                <w:color w:val="2B2B2B"/>
                <w:sz w:val="19"/>
                <w:szCs w:val="19"/>
              </w:rPr>
              <w:t xml:space="preserve">, </w:t>
            </w:r>
            <w:r>
              <w:rPr>
                <w:rFonts w:ascii="Consolas" w:eastAsia="Consolas" w:hAnsi="Consolas" w:cs="Consolas"/>
                <w:color w:val="1F3864"/>
                <w:sz w:val="16"/>
                <w:szCs w:val="16"/>
                <w:shd w:val="clear" w:color="auto" w:fill="F4F5F7"/>
              </w:rPr>
              <w:t>modulos</w:t>
            </w:r>
          </w:p>
        </w:tc>
        <w:tc>
          <w:tcPr>
            <w:tcW w:w="6604" w:type="dxa"/>
            <w:shd w:val="clear" w:color="auto" w:fill="FFFFFF"/>
            <w:tcMar>
              <w:top w:w="70" w:type="dxa"/>
              <w:left w:w="110" w:type="dxa"/>
              <w:bottom w:w="70" w:type="dxa"/>
              <w:right w:w="110" w:type="dxa"/>
            </w:tcMar>
          </w:tcPr>
          <w:p w14:paraId="5613B27D" w14:textId="77777777" w:rsidR="00035F96" w:rsidRDefault="000B4E62">
            <w:pPr>
              <w:spacing w:line="252" w:lineRule="auto"/>
            </w:pPr>
            <w:r>
              <w:rPr>
                <w:rFonts w:ascii="Consolas" w:eastAsia="Consolas" w:hAnsi="Consolas" w:cs="Consolas"/>
                <w:color w:val="1F3864"/>
                <w:sz w:val="16"/>
                <w:szCs w:val="16"/>
                <w:shd w:val="clear" w:color="auto" w:fill="F4F5F7"/>
              </w:rPr>
              <w:t>central.app.json</w:t>
            </w:r>
            <w:r>
              <w:rPr>
                <w:color w:val="2B2B2B"/>
                <w:sz w:val="19"/>
                <w:szCs w:val="19"/>
              </w:rPr>
              <w:t xml:space="preserve"> com as sete dimensões e </w:t>
            </w:r>
            <w:r>
              <w:rPr>
                <w:rFonts w:ascii="Consolas" w:eastAsia="Consolas" w:hAnsi="Consolas" w:cs="Consolas"/>
                <w:color w:val="1F3864"/>
                <w:sz w:val="16"/>
                <w:szCs w:val="16"/>
                <w:shd w:val="clear" w:color="auto" w:fill="F4F5F7"/>
              </w:rPr>
              <w:t>compatibility</w:t>
            </w:r>
            <w:r>
              <w:rPr>
                <w:color w:val="2B2B2B"/>
                <w:sz w:val="19"/>
                <w:szCs w:val="19"/>
              </w:rPr>
              <w:t xml:space="preserve"> travada</w:t>
            </w:r>
          </w:p>
        </w:tc>
      </w:tr>
      <w:tr w:rsidR="00035F96" w14:paraId="6649BD90" w14:textId="77777777">
        <w:tblPrEx>
          <w:tblCellMar>
            <w:top w:w="0" w:type="dxa"/>
            <w:bottom w:w="0" w:type="dxa"/>
          </w:tblCellMar>
        </w:tblPrEx>
        <w:tc>
          <w:tcPr>
            <w:tcW w:w="2422" w:type="dxa"/>
            <w:shd w:val="clear" w:color="auto" w:fill="F2F5F9"/>
            <w:tcMar>
              <w:top w:w="70" w:type="dxa"/>
              <w:left w:w="110" w:type="dxa"/>
              <w:bottom w:w="70" w:type="dxa"/>
              <w:right w:w="110" w:type="dxa"/>
            </w:tcMar>
          </w:tcPr>
          <w:p w14:paraId="15A4F3DF" w14:textId="77777777" w:rsidR="00035F96" w:rsidRDefault="000B4E62">
            <w:pPr>
              <w:spacing w:line="252" w:lineRule="auto"/>
            </w:pPr>
            <w:r>
              <w:rPr>
                <w:color w:val="2B2B2B"/>
                <w:sz w:val="19"/>
                <w:szCs w:val="19"/>
              </w:rPr>
              <w:t>tudo acima, junto</w:t>
            </w:r>
          </w:p>
        </w:tc>
        <w:tc>
          <w:tcPr>
            <w:tcW w:w="6604" w:type="dxa"/>
            <w:shd w:val="clear" w:color="auto" w:fill="F2F5F9"/>
            <w:tcMar>
              <w:top w:w="70" w:type="dxa"/>
              <w:left w:w="110" w:type="dxa"/>
              <w:bottom w:w="70" w:type="dxa"/>
              <w:right w:w="110" w:type="dxa"/>
            </w:tcMar>
          </w:tcPr>
          <w:p w14:paraId="742C65C9" w14:textId="77777777" w:rsidR="00035F96" w:rsidRDefault="000B4E62">
            <w:pPr>
              <w:spacing w:line="252" w:lineRule="auto"/>
            </w:pPr>
            <w:r>
              <w:rPr>
                <w:color w:val="2B2B2B"/>
                <w:sz w:val="19"/>
                <w:szCs w:val="19"/>
              </w:rPr>
              <w:t>`central.ui.json` inteiro</w:t>
            </w:r>
          </w:p>
        </w:tc>
      </w:tr>
    </w:tbl>
    <w:p w14:paraId="35FA2C95" w14:textId="77777777" w:rsidR="00035F96" w:rsidRDefault="00035F96">
      <w:pPr>
        <w:spacing w:after="180"/>
      </w:pPr>
    </w:p>
    <w:p w14:paraId="598D1FDA" w14:textId="77777777" w:rsidR="00035F96" w:rsidRDefault="000B4E62">
      <w:pPr>
        <w:pStyle w:val="Ttulo2"/>
        <w:spacing w:before="300" w:after="140"/>
      </w:pPr>
      <w:r>
        <w:rPr>
          <w:b/>
          <w:bCs/>
          <w:color w:val="1F4E79"/>
          <w:sz w:val="27"/>
          <w:szCs w:val="27"/>
        </w:rPr>
        <w:t>10. As regras de derivação do UI</w:t>
      </w:r>
    </w:p>
    <w:p w14:paraId="160BD23A" w14:textId="77777777" w:rsidR="00035F96" w:rsidRDefault="000B4E62">
      <w:pPr>
        <w:spacing w:after="140" w:line="288" w:lineRule="auto"/>
        <w:jc w:val="both"/>
      </w:pPr>
      <w:r>
        <w:rPr>
          <w:color w:val="2B2B2B"/>
        </w:rPr>
        <w:t>Esta seção é a mais técnica do documento e é, na prática, a especificação para quem for implementar. Cada regra abaixo foi validada contra o arquivo de produção, e ao lado está quanto ela acertou.</w:t>
      </w:r>
    </w:p>
    <w:p w14:paraId="5E8CC15A" w14:textId="77777777" w:rsidR="00035F96" w:rsidRDefault="000B4E62">
      <w:pPr>
        <w:spacing w:after="140" w:line="288" w:lineRule="auto"/>
        <w:jc w:val="both"/>
      </w:pPr>
      <w:r>
        <w:rPr>
          <w:b/>
          <w:bCs/>
          <w:color w:val="2B2B2B"/>
        </w:rPr>
        <w:t>Filtros — 99 de 107.</w:t>
      </w:r>
      <w:r>
        <w:rPr>
          <w:color w:val="2B2B2B"/>
        </w:rPr>
        <w:t xml:space="preserve"> Todo campo </w:t>
      </w:r>
      <w:r>
        <w:rPr>
          <w:rFonts w:ascii="Consolas" w:eastAsia="Consolas" w:hAnsi="Consolas" w:cs="Consolas"/>
          <w:color w:val="1F3864"/>
          <w:sz w:val="18"/>
          <w:szCs w:val="18"/>
          <w:shd w:val="clear" w:color="auto" w:fill="F4F5F7"/>
        </w:rPr>
        <w:t>enum</w:t>
      </w:r>
      <w:r>
        <w:rPr>
          <w:color w:val="2B2B2B"/>
        </w:rPr>
        <w:t xml:space="preserve"> que aparece nas colunas do grid vira um </w:t>
      </w:r>
      <w:r>
        <w:rPr>
          <w:rFonts w:ascii="Consolas" w:eastAsia="Consolas" w:hAnsi="Consolas" w:cs="Consolas"/>
          <w:color w:val="1F3864"/>
          <w:sz w:val="18"/>
          <w:szCs w:val="18"/>
          <w:shd w:val="clear" w:color="auto" w:fill="F4F5F7"/>
        </w:rPr>
        <w:t>select</w:t>
      </w:r>
      <w:r>
        <w:rPr>
          <w:color w:val="2B2B2B"/>
        </w:rPr>
        <w:t xml:space="preserve">. O rótulo do filtro é o rótulo do campo (a spec sobrescreve quando o autor quer encurtar). As opções são a lista de valores do enum, cada valor virando </w:t>
      </w:r>
      <w:r>
        <w:rPr>
          <w:rFonts w:ascii="Consolas" w:eastAsia="Consolas" w:hAnsi="Consolas" w:cs="Consolas"/>
          <w:color w:val="1F3864"/>
          <w:sz w:val="18"/>
          <w:szCs w:val="18"/>
          <w:shd w:val="clear" w:color="auto" w:fill="F4F5F7"/>
        </w:rPr>
        <w:t>label</w:t>
      </w:r>
      <w:r>
        <w:rPr>
          <w:color w:val="2B2B2B"/>
        </w:rPr>
        <w:t xml:space="preserve"> e </w:t>
      </w:r>
      <w:r>
        <w:rPr>
          <w:rFonts w:ascii="Consolas" w:eastAsia="Consolas" w:hAnsi="Consolas" w:cs="Consolas"/>
          <w:color w:val="1F3864"/>
          <w:sz w:val="18"/>
          <w:szCs w:val="18"/>
          <w:shd w:val="clear" w:color="auto" w:fill="F4F5F7"/>
        </w:rPr>
        <w:t>value</w:t>
      </w:r>
      <w:r>
        <w:rPr>
          <w:color w:val="2B2B2B"/>
        </w:rPr>
        <w:t xml:space="preserve"> idênticos, precedida de uma opção "todos" com </w:t>
      </w:r>
      <w:r>
        <w:rPr>
          <w:rFonts w:ascii="Consolas" w:eastAsia="Consolas" w:hAnsi="Consolas" w:cs="Consolas"/>
          <w:color w:val="1F3864"/>
          <w:sz w:val="18"/>
          <w:szCs w:val="18"/>
          <w:shd w:val="clear" w:color="auto" w:fill="F4F5F7"/>
        </w:rPr>
        <w:t>value</w:t>
      </w:r>
      <w:r>
        <w:rPr>
          <w:color w:val="2B2B2B"/>
        </w:rPr>
        <w:t xml:space="preserve"> vazio.</w:t>
      </w:r>
    </w:p>
    <w:p w14:paraId="58E28212" w14:textId="77777777" w:rsidR="00035F96" w:rsidRDefault="000B4E62">
      <w:pPr>
        <w:spacing w:after="140" w:line="288" w:lineRule="auto"/>
        <w:jc w:val="both"/>
      </w:pPr>
      <w:r>
        <w:rPr>
          <w:color w:val="2B2B2B"/>
        </w:rPr>
        <w:t xml:space="preserve">Essa regra — "filtro é enum que está nas colunas" — eu não inventei: descobri comparando com o arquivo de produção. Na </w:t>
      </w:r>
      <w:r>
        <w:rPr>
          <w:rFonts w:ascii="Consolas" w:eastAsia="Consolas" w:hAnsi="Consolas" w:cs="Consolas"/>
          <w:color w:val="1F3864"/>
          <w:sz w:val="18"/>
          <w:szCs w:val="18"/>
          <w:shd w:val="clear" w:color="auto" w:fill="F4F5F7"/>
        </w:rPr>
        <w:t>Compra</w:t>
      </w:r>
      <w:r>
        <w:rPr>
          <w:color w:val="2B2B2B"/>
        </w:rPr>
        <w:t xml:space="preserve"> ela acerta os cinco filtros exatos. Na </w:t>
      </w:r>
      <w:r>
        <w:rPr>
          <w:rFonts w:ascii="Consolas" w:eastAsia="Consolas" w:hAnsi="Consolas" w:cs="Consolas"/>
          <w:color w:val="1F3864"/>
          <w:sz w:val="18"/>
          <w:szCs w:val="18"/>
          <w:shd w:val="clear" w:color="auto" w:fill="F4F5F7"/>
        </w:rPr>
        <w:t>ContaPagarAgrupada</w:t>
      </w:r>
      <w:r>
        <w:rPr>
          <w:color w:val="2B2B2B"/>
        </w:rPr>
        <w:t xml:space="preserve"> ela gera dois a mais do que o autor quis, e por isso existe a diretiva </w:t>
      </w:r>
      <w:r>
        <w:rPr>
          <w:rFonts w:ascii="Consolas" w:eastAsia="Consolas" w:hAnsi="Consolas" w:cs="Consolas"/>
          <w:color w:val="1F3864"/>
          <w:sz w:val="18"/>
          <w:szCs w:val="18"/>
          <w:shd w:val="clear" w:color="auto" w:fill="F4F5F7"/>
        </w:rPr>
        <w:t>sem-filtro</w:t>
      </w:r>
      <w:r>
        <w:rPr>
          <w:color w:val="2B2B2B"/>
        </w:rPr>
        <w:t>.</w:t>
      </w:r>
    </w:p>
    <w:p w14:paraId="04A4C75B" w14:textId="77777777" w:rsidR="00035F96" w:rsidRDefault="000B4E62">
      <w:pPr>
        <w:spacing w:after="140" w:line="288" w:lineRule="auto"/>
        <w:jc w:val="both"/>
      </w:pPr>
      <w:r>
        <w:rPr>
          <w:b/>
          <w:bCs/>
          <w:color w:val="2B2B2B"/>
        </w:rPr>
        <w:t>Concordância do "todos".</w:t>
      </w:r>
      <w:r>
        <w:rPr>
          <w:color w:val="2B2B2B"/>
        </w:rPr>
        <w:t xml:space="preserve"> O gênero sai da primeira palavra do rótulo do filtro. Termina em </w:t>
      </w:r>
      <w:r>
        <w:rPr>
          <w:rFonts w:ascii="Consolas" w:eastAsia="Consolas" w:hAnsi="Consolas" w:cs="Consolas"/>
          <w:color w:val="1F3864"/>
          <w:sz w:val="18"/>
          <w:szCs w:val="18"/>
          <w:shd w:val="clear" w:color="auto" w:fill="F4F5F7"/>
        </w:rPr>
        <w:t>-ção</w:t>
      </w:r>
      <w:r>
        <w:rPr>
          <w:color w:val="2B2B2B"/>
        </w:rPr>
        <w:t xml:space="preserve">, </w:t>
      </w:r>
      <w:r>
        <w:rPr>
          <w:rFonts w:ascii="Consolas" w:eastAsia="Consolas" w:hAnsi="Consolas" w:cs="Consolas"/>
          <w:color w:val="1F3864"/>
          <w:sz w:val="18"/>
          <w:szCs w:val="18"/>
          <w:shd w:val="clear" w:color="auto" w:fill="F4F5F7"/>
        </w:rPr>
        <w:t>-agem</w:t>
      </w:r>
      <w:r>
        <w:rPr>
          <w:color w:val="2B2B2B"/>
        </w:rPr>
        <w:t xml:space="preserve">, </w:t>
      </w:r>
      <w:r>
        <w:rPr>
          <w:rFonts w:ascii="Consolas" w:eastAsia="Consolas" w:hAnsi="Consolas" w:cs="Consolas"/>
          <w:color w:val="1F3864"/>
          <w:sz w:val="18"/>
          <w:szCs w:val="18"/>
          <w:shd w:val="clear" w:color="auto" w:fill="F4F5F7"/>
        </w:rPr>
        <w:t>-ade</w:t>
      </w:r>
      <w:r>
        <w:rPr>
          <w:color w:val="2B2B2B"/>
        </w:rPr>
        <w:t xml:space="preserve">, </w:t>
      </w:r>
      <w:r>
        <w:rPr>
          <w:rFonts w:ascii="Consolas" w:eastAsia="Consolas" w:hAnsi="Consolas" w:cs="Consolas"/>
          <w:color w:val="1F3864"/>
          <w:sz w:val="18"/>
          <w:szCs w:val="18"/>
          <w:shd w:val="clear" w:color="auto" w:fill="F4F5F7"/>
        </w:rPr>
        <w:t>-ência</w:t>
      </w:r>
      <w:r>
        <w:rPr>
          <w:color w:val="2B2B2B"/>
        </w:rPr>
        <w:t xml:space="preserve"> ou </w:t>
      </w:r>
      <w:r>
        <w:rPr>
          <w:rFonts w:ascii="Consolas" w:eastAsia="Consolas" w:hAnsi="Consolas" w:cs="Consolas"/>
          <w:color w:val="1F3864"/>
          <w:sz w:val="18"/>
          <w:szCs w:val="18"/>
          <w:shd w:val="clear" w:color="auto" w:fill="F4F5F7"/>
        </w:rPr>
        <w:t>-a</w:t>
      </w:r>
      <w:r>
        <w:rPr>
          <w:color w:val="2B2B2B"/>
        </w:rPr>
        <w:t>? Então é "Todas". Caso contrário, "Todos". Acerta nove dos dez casos do arquivo real, e o décimo é uma inconsistência do próprio arquivo.</w:t>
      </w:r>
    </w:p>
    <w:p w14:paraId="4080A73B" w14:textId="77777777" w:rsidR="00035F96" w:rsidRDefault="000B4E62">
      <w:pPr>
        <w:spacing w:after="140" w:line="288" w:lineRule="auto"/>
        <w:jc w:val="both"/>
      </w:pPr>
      <w:r>
        <w:rPr>
          <w:b/>
          <w:bCs/>
          <w:color w:val="2B2B2B"/>
        </w:rPr>
        <w:t>`builtInActions` — 6 de 6.</w:t>
      </w:r>
      <w:r>
        <w:rPr>
          <w:color w:val="2B2B2B"/>
        </w:rPr>
        <w:t xml:space="preserve"> A diretiva </w:t>
      </w:r>
      <w:r>
        <w:rPr>
          <w:rFonts w:ascii="Consolas" w:eastAsia="Consolas" w:hAnsi="Consolas" w:cs="Consolas"/>
          <w:color w:val="1F3864"/>
          <w:sz w:val="18"/>
          <w:szCs w:val="18"/>
          <w:shd w:val="clear" w:color="auto" w:fill="F4F5F7"/>
        </w:rPr>
        <w:t>somente-leitura</w:t>
      </w:r>
      <w:r>
        <w:rPr>
          <w:color w:val="2B2B2B"/>
        </w:rPr>
        <w:t xml:space="preserve"> na spec vira </w:t>
      </w:r>
      <w:r>
        <w:rPr>
          <w:rFonts w:ascii="Consolas" w:eastAsia="Consolas" w:hAnsi="Consolas" w:cs="Consolas"/>
          <w:color w:val="1F3864"/>
          <w:sz w:val="18"/>
          <w:szCs w:val="18"/>
          <w:shd w:val="clear" w:color="auto" w:fill="F4F5F7"/>
        </w:rPr>
        <w:t>{create:false, edit:false, delete:false}</w:t>
      </w:r>
      <w:r>
        <w:rPr>
          <w:color w:val="2B2B2B"/>
        </w:rPr>
        <w:t>.</w:t>
      </w:r>
    </w:p>
    <w:p w14:paraId="229C4C9D" w14:textId="77777777" w:rsidR="00035F96" w:rsidRDefault="000B4E62">
      <w:pPr>
        <w:spacing w:after="140" w:line="288" w:lineRule="auto"/>
        <w:jc w:val="both"/>
      </w:pPr>
      <w:r>
        <w:rPr>
          <w:b/>
          <w:bCs/>
          <w:color w:val="2B2B2B"/>
        </w:rPr>
        <w:t>Esqueleto do `detailModal` — 25 de 25.</w:t>
      </w:r>
      <w:r>
        <w:rPr>
          <w:color w:val="2B2B2B"/>
        </w:rPr>
        <w:t xml:space="preserve"> </w:t>
      </w:r>
      <w:r>
        <w:rPr>
          <w:rFonts w:ascii="Consolas" w:eastAsia="Consolas" w:hAnsi="Consolas" w:cs="Consolas"/>
          <w:color w:val="1F3864"/>
          <w:sz w:val="18"/>
          <w:szCs w:val="18"/>
          <w:shd w:val="clear" w:color="auto" w:fill="F4F5F7"/>
        </w:rPr>
        <w:t>enabled</w:t>
      </w:r>
      <w:r>
        <w:rPr>
          <w:color w:val="2B2B2B"/>
        </w:rPr>
        <w:t xml:space="preserve">, </w:t>
      </w:r>
      <w:r>
        <w:rPr>
          <w:rFonts w:ascii="Consolas" w:eastAsia="Consolas" w:hAnsi="Consolas" w:cs="Consolas"/>
          <w:color w:val="1F3864"/>
          <w:sz w:val="18"/>
          <w:szCs w:val="18"/>
          <w:shd w:val="clear" w:color="auto" w:fill="F4F5F7"/>
        </w:rPr>
        <w:t>size</w:t>
      </w:r>
      <w:r>
        <w:rPr>
          <w:color w:val="2B2B2B"/>
        </w:rPr>
        <w:t xml:space="preserve">, </w:t>
      </w:r>
      <w:r>
        <w:rPr>
          <w:rFonts w:ascii="Consolas" w:eastAsia="Consolas" w:hAnsi="Consolas" w:cs="Consolas"/>
          <w:color w:val="1F3864"/>
          <w:sz w:val="18"/>
          <w:szCs w:val="18"/>
          <w:shd w:val="clear" w:color="auto" w:fill="F4F5F7"/>
        </w:rPr>
        <w:t>defaultTab</w:t>
      </w:r>
      <w:r>
        <w:rPr>
          <w:color w:val="2B2B2B"/>
        </w:rPr>
        <w:t xml:space="preserve">, o id e o rótulo da aba, </w:t>
      </w:r>
      <w:r>
        <w:rPr>
          <w:rFonts w:ascii="Consolas" w:eastAsia="Consolas" w:hAnsi="Consolas" w:cs="Consolas"/>
          <w:color w:val="1F3864"/>
          <w:sz w:val="18"/>
          <w:szCs w:val="18"/>
          <w:shd w:val="clear" w:color="auto" w:fill="F4F5F7"/>
        </w:rPr>
        <w:t>columns: 2</w:t>
      </w:r>
      <w:r>
        <w:rPr>
          <w:color w:val="2B2B2B"/>
        </w:rPr>
        <w:t xml:space="preserve"> nos grupos: tudo convenção da casa. O </w:t>
      </w:r>
      <w:r>
        <w:rPr>
          <w:rFonts w:ascii="Consolas" w:eastAsia="Consolas" w:hAnsi="Consolas" w:cs="Consolas"/>
          <w:color w:val="1F3864"/>
          <w:sz w:val="18"/>
          <w:szCs w:val="18"/>
          <w:shd w:val="clear" w:color="auto" w:fill="F4F5F7"/>
        </w:rPr>
        <w:t>titleField</w:t>
      </w:r>
      <w:r>
        <w:rPr>
          <w:color w:val="2B2B2B"/>
        </w:rPr>
        <w:t xml:space="preserve"> a spec declara em uma palavra.</w:t>
      </w:r>
    </w:p>
    <w:p w14:paraId="6133F621" w14:textId="77777777" w:rsidR="00035F96" w:rsidRDefault="000B4E62">
      <w:pPr>
        <w:spacing w:after="140" w:line="288" w:lineRule="auto"/>
        <w:jc w:val="both"/>
      </w:pPr>
      <w:r>
        <w:rPr>
          <w:b/>
          <w:bCs/>
          <w:color w:val="2B2B2B"/>
        </w:rPr>
        <w:t>`relations` e grade relacionada — 3 de 3 e 8 de 8.</w:t>
      </w:r>
      <w:r>
        <w:rPr>
          <w:color w:val="2B2B2B"/>
        </w:rPr>
        <w:t xml:space="preserve"> Deriváveis do grafo de referências. Todo model que tem um </w:t>
      </w:r>
      <w:r>
        <w:rPr>
          <w:rFonts w:ascii="Consolas" w:eastAsia="Consolas" w:hAnsi="Consolas" w:cs="Consolas"/>
          <w:color w:val="1F3864"/>
          <w:sz w:val="18"/>
          <w:szCs w:val="18"/>
          <w:shd w:val="clear" w:color="auto" w:fill="F4F5F7"/>
        </w:rPr>
        <w:t>ref</w:t>
      </w:r>
      <w:r>
        <w:rPr>
          <w:color w:val="2B2B2B"/>
        </w:rPr>
        <w:t xml:space="preserve"> apontando para </w:t>
      </w:r>
      <w:r>
        <w:rPr>
          <w:rFonts w:ascii="Consolas" w:eastAsia="Consolas" w:hAnsi="Consolas" w:cs="Consolas"/>
          <w:color w:val="1F3864"/>
          <w:sz w:val="18"/>
          <w:szCs w:val="18"/>
          <w:shd w:val="clear" w:color="auto" w:fill="F4F5F7"/>
        </w:rPr>
        <w:t>X</w:t>
      </w:r>
      <w:r>
        <w:rPr>
          <w:color w:val="2B2B2B"/>
        </w:rPr>
        <w:t xml:space="preserve"> pode virar uma aba de grade na tela de detalhe de </w:t>
      </w:r>
      <w:r>
        <w:rPr>
          <w:rFonts w:ascii="Consolas" w:eastAsia="Consolas" w:hAnsi="Consolas" w:cs="Consolas"/>
          <w:color w:val="1F3864"/>
          <w:sz w:val="18"/>
          <w:szCs w:val="18"/>
          <w:shd w:val="clear" w:color="auto" w:fill="F4F5F7"/>
        </w:rPr>
        <w:t>X</w:t>
      </w:r>
      <w:r>
        <w:rPr>
          <w:color w:val="2B2B2B"/>
        </w:rPr>
        <w:t>. Hoje isso é escrito à mão, com 12,8 KB de documentação explicando como; é informação que já está inteira no manifesto de domínio.</w:t>
      </w:r>
    </w:p>
    <w:p w14:paraId="21763AB0" w14:textId="77777777" w:rsidR="00035F96" w:rsidRDefault="000B4E62">
      <w:pPr>
        <w:spacing w:after="140" w:line="288" w:lineRule="auto"/>
        <w:jc w:val="both"/>
      </w:pPr>
      <w:r>
        <w:rPr>
          <w:b/>
          <w:bCs/>
          <w:color w:val="2B2B2B"/>
        </w:rPr>
        <w:t>`form` — 8 de 8.</w:t>
      </w:r>
      <w:r>
        <w:rPr>
          <w:color w:val="2B2B2B"/>
        </w:rPr>
        <w:t xml:space="preserve"> Campo booleano vira </w:t>
      </w:r>
      <w:r>
        <w:rPr>
          <w:rFonts w:ascii="Consolas" w:eastAsia="Consolas" w:hAnsi="Consolas" w:cs="Consolas"/>
          <w:color w:val="1F3864"/>
          <w:sz w:val="18"/>
          <w:szCs w:val="18"/>
          <w:shd w:val="clear" w:color="auto" w:fill="F4F5F7"/>
        </w:rPr>
        <w:t>widget: checkbox</w:t>
      </w:r>
      <w:r>
        <w:rPr>
          <w:color w:val="2B2B2B"/>
        </w:rPr>
        <w:t xml:space="preserve">. Campo </w:t>
      </w:r>
      <w:r>
        <w:rPr>
          <w:rFonts w:ascii="Consolas" w:eastAsia="Consolas" w:hAnsi="Consolas" w:cs="Consolas"/>
          <w:color w:val="1F3864"/>
          <w:sz w:val="18"/>
          <w:szCs w:val="18"/>
          <w:shd w:val="clear" w:color="auto" w:fill="F4F5F7"/>
        </w:rPr>
        <w:t>ref</w:t>
      </w:r>
      <w:r>
        <w:rPr>
          <w:color w:val="2B2B2B"/>
        </w:rPr>
        <w:t xml:space="preserve"> cujo modelo-alvo tem um </w:t>
      </w:r>
      <w:r>
        <w:rPr>
          <w:rFonts w:ascii="Consolas" w:eastAsia="Consolas" w:hAnsi="Consolas" w:cs="Consolas"/>
          <w:color w:val="1F3864"/>
          <w:sz w:val="18"/>
          <w:szCs w:val="18"/>
          <w:shd w:val="clear" w:color="auto" w:fill="F4F5F7"/>
        </w:rPr>
        <w:t>status</w:t>
      </w:r>
      <w:r>
        <w:rPr>
          <w:color w:val="2B2B2B"/>
        </w:rPr>
        <w:t xml:space="preserve"> do tipo enum contendo "Ativo" ganha </w:t>
      </w:r>
      <w:r>
        <w:rPr>
          <w:rFonts w:ascii="Consolas" w:eastAsia="Consolas" w:hAnsi="Consolas" w:cs="Consolas"/>
          <w:color w:val="1F3864"/>
          <w:sz w:val="18"/>
          <w:szCs w:val="18"/>
          <w:shd w:val="clear" w:color="auto" w:fill="F4F5F7"/>
        </w:rPr>
        <w:t>referenceFilters: {status: "Ativo"}</w:t>
      </w:r>
      <w:r>
        <w:rPr>
          <w:color w:val="2B2B2B"/>
        </w:rPr>
        <w:t xml:space="preserve"> — porque ninguém quer escolher categoria inativa num formulário. Regra da casa, aplicada sempre, sem depender de alguém lembrar.</w:t>
      </w:r>
    </w:p>
    <w:p w14:paraId="4FB63E97" w14:textId="77777777" w:rsidR="00035F96" w:rsidRDefault="000B4E62">
      <w:pPr>
        <w:spacing w:after="140" w:line="288" w:lineRule="auto"/>
        <w:jc w:val="both"/>
      </w:pPr>
      <w:r>
        <w:rPr>
          <w:b/>
          <w:bCs/>
          <w:color w:val="2B2B2B"/>
        </w:rPr>
        <w:t>Ações de linha — 84 de 84.</w:t>
      </w:r>
      <w:r>
        <w:rPr>
          <w:color w:val="2B2B2B"/>
        </w:rPr>
        <w:t xml:space="preserve"> A prosa do </w:t>
      </w:r>
      <w:r>
        <w:rPr>
          <w:rFonts w:ascii="Consolas" w:eastAsia="Consolas" w:hAnsi="Consolas" w:cs="Consolas"/>
          <w:color w:val="1F3864"/>
          <w:sz w:val="18"/>
          <w:szCs w:val="18"/>
          <w:shd w:val="clear" w:color="auto" w:fill="F4F5F7"/>
        </w:rPr>
        <w:t>confirm</w:t>
      </w:r>
      <w:r>
        <w:rPr>
          <w:color w:val="2B2B2B"/>
        </w:rPr>
        <w:t xml:space="preserve"> é conteúdo de negócio e vem da spec. Toda a estrutura em volta é convenção: </w:t>
      </w:r>
      <w:r>
        <w:rPr>
          <w:rFonts w:ascii="Consolas" w:eastAsia="Consolas" w:hAnsi="Consolas" w:cs="Consolas"/>
          <w:color w:val="1F3864"/>
          <w:sz w:val="18"/>
          <w:szCs w:val="18"/>
          <w:shd w:val="clear" w:color="auto" w:fill="F4F5F7"/>
        </w:rPr>
        <w:t>type: apiAction</w:t>
      </w:r>
      <w:r>
        <w:rPr>
          <w:color w:val="2B2B2B"/>
        </w:rPr>
        <w:t xml:space="preserve">, </w:t>
      </w:r>
      <w:r>
        <w:rPr>
          <w:rFonts w:ascii="Consolas" w:eastAsia="Consolas" w:hAnsi="Consolas" w:cs="Consolas"/>
          <w:color w:val="1F3864"/>
          <w:sz w:val="18"/>
          <w:szCs w:val="18"/>
          <w:shd w:val="clear" w:color="auto" w:fill="F4F5F7"/>
        </w:rPr>
        <w:t>refresh: ["self","all"]</w:t>
      </w:r>
      <w:r>
        <w:rPr>
          <w:color w:val="2B2B2B"/>
        </w:rPr>
        <w:t xml:space="preserve">, prefixo do endpoint vindo da raiz da API declarada uma vez no topo, formato de </w:t>
      </w:r>
      <w:r>
        <w:rPr>
          <w:rFonts w:ascii="Consolas" w:eastAsia="Consolas" w:hAnsi="Consolas" w:cs="Consolas"/>
          <w:color w:val="1F3864"/>
          <w:sz w:val="18"/>
          <w:szCs w:val="18"/>
          <w:shd w:val="clear" w:color="auto" w:fill="F4F5F7"/>
        </w:rPr>
        <w:t>hiddenWhen</w:t>
      </w:r>
      <w:r>
        <w:rPr>
          <w:color w:val="2B2B2B"/>
        </w:rPr>
        <w:t xml:space="preserve"> e </w:t>
      </w:r>
      <w:r>
        <w:rPr>
          <w:rFonts w:ascii="Consolas" w:eastAsia="Consolas" w:hAnsi="Consolas" w:cs="Consolas"/>
          <w:color w:val="1F3864"/>
          <w:sz w:val="18"/>
          <w:szCs w:val="18"/>
          <w:shd w:val="clear" w:color="auto" w:fill="F4F5F7"/>
        </w:rPr>
        <w:t>disabledWhen</w:t>
      </w:r>
      <w:r>
        <w:rPr>
          <w:color w:val="2B2B2B"/>
        </w:rPr>
        <w:t>.</w:t>
      </w:r>
    </w:p>
    <w:p w14:paraId="1D8BF9BB" w14:textId="77777777" w:rsidR="00035F96" w:rsidRDefault="000B4E62">
      <w:pPr>
        <w:spacing w:after="140" w:line="288" w:lineRule="auto"/>
        <w:jc w:val="both"/>
      </w:pPr>
      <w:r>
        <w:rPr>
          <w:b/>
          <w:bCs/>
          <w:color w:val="2B2B2B"/>
        </w:rPr>
        <w:t>Uma correção à primeira versão deste documento.</w:t>
      </w:r>
      <w:r>
        <w:rPr>
          <w:color w:val="2B2B2B"/>
        </w:rPr>
        <w:t xml:space="preserve"> Eu tinha escrito que o rótulo do campo é derivável do nome em mais de noventa por cento dos casos. Não é. Em português, com acento e com sufixos como </w:t>
      </w:r>
      <w:r>
        <w:rPr>
          <w:rFonts w:ascii="Consolas" w:eastAsia="Consolas" w:hAnsi="Consolas" w:cs="Consolas"/>
          <w:color w:val="1F3864"/>
          <w:sz w:val="18"/>
          <w:szCs w:val="18"/>
          <w:shd w:val="clear" w:color="auto" w:fill="F4F5F7"/>
        </w:rPr>
        <w:t>...Em</w:t>
      </w:r>
      <w:r>
        <w:rPr>
          <w:color w:val="2B2B2B"/>
        </w:rPr>
        <w:t xml:space="preserve"> e </w:t>
      </w:r>
      <w:r>
        <w:rPr>
          <w:rFonts w:ascii="Consolas" w:eastAsia="Consolas" w:hAnsi="Consolas" w:cs="Consolas"/>
          <w:color w:val="1F3864"/>
          <w:sz w:val="18"/>
          <w:szCs w:val="18"/>
          <w:shd w:val="clear" w:color="auto" w:fill="F4F5F7"/>
        </w:rPr>
        <w:t>...Id</w:t>
      </w:r>
      <w:r>
        <w:rPr>
          <w:color w:val="2B2B2B"/>
        </w:rPr>
        <w:t xml:space="preserve">, transformar </w:t>
      </w:r>
      <w:r>
        <w:rPr>
          <w:rFonts w:ascii="Consolas" w:eastAsia="Consolas" w:hAnsi="Consolas" w:cs="Consolas"/>
          <w:color w:val="1F3864"/>
          <w:sz w:val="18"/>
          <w:szCs w:val="18"/>
          <w:shd w:val="clear" w:color="auto" w:fill="F4F5F7"/>
        </w:rPr>
        <w:t>ultimaSincronizacaoEm</w:t>
      </w:r>
      <w:r>
        <w:rPr>
          <w:color w:val="2B2B2B"/>
        </w:rPr>
        <w:t xml:space="preserve"> em "Última sincronização" não sai de </w:t>
      </w:r>
      <w:r>
        <w:rPr>
          <w:i/>
          <w:iCs/>
          <w:color w:val="2B2B2B"/>
        </w:rPr>
        <w:t>title case</w:t>
      </w:r>
      <w:r>
        <w:rPr>
          <w:color w:val="2B2B2B"/>
        </w:rPr>
        <w:t>. No protótipo os rótulos são declarados na spec, e é exatamente por isso que a compressão ficou em três vezes e não em dez. Preferi medir e corrigir a manter a frase bonita.</w:t>
      </w:r>
    </w:p>
    <w:p w14:paraId="1DF82A5E" w14:textId="77777777" w:rsidR="00035F96" w:rsidRDefault="000B4E62">
      <w:pPr>
        <w:pStyle w:val="Ttulo2"/>
        <w:spacing w:before="300" w:after="140"/>
      </w:pPr>
      <w:r>
        <w:rPr>
          <w:b/>
          <w:bCs/>
          <w:color w:val="1F4E79"/>
          <w:sz w:val="27"/>
          <w:szCs w:val="27"/>
        </w:rPr>
        <w:t>11. O portão, degrau por degrau</w:t>
      </w:r>
    </w:p>
    <w:p w14:paraId="547E0ACD" w14:textId="77777777" w:rsidR="00035F96" w:rsidRDefault="000B4E62">
      <w:pPr>
        <w:spacing w:after="90" w:line="276" w:lineRule="auto"/>
        <w:ind w:left="360" w:hanging="360"/>
      </w:pPr>
      <w:r>
        <w:rPr>
          <w:b/>
          <w:bCs/>
          <w:color w:val="1F4E79"/>
        </w:rPr>
        <w:t xml:space="preserve">1.  </w:t>
      </w:r>
      <w:r>
        <w:rPr>
          <w:b/>
          <w:bCs/>
          <w:color w:val="2B2B2B"/>
        </w:rPr>
        <w:t>Schema da spec.</w:t>
      </w:r>
      <w:r>
        <w:rPr>
          <w:color w:val="2B2B2B"/>
        </w:rPr>
        <w:t xml:space="preserve"> JSON Schema, e é ele que amarra o </w:t>
      </w:r>
      <w:r>
        <w:rPr>
          <w:rFonts w:ascii="Consolas" w:eastAsia="Consolas" w:hAnsi="Consolas" w:cs="Consolas"/>
          <w:color w:val="1F3864"/>
          <w:sz w:val="18"/>
          <w:szCs w:val="18"/>
          <w:shd w:val="clear" w:color="auto" w:fill="F4F5F7"/>
        </w:rPr>
        <w:t>strict</w:t>
      </w:r>
      <w:r>
        <w:rPr>
          <w:color w:val="2B2B2B"/>
        </w:rPr>
        <w:t xml:space="preserve"> da OpenAI.</w:t>
      </w:r>
    </w:p>
    <w:p w14:paraId="02712C39" w14:textId="77777777" w:rsidR="00035F96" w:rsidRDefault="000B4E62">
      <w:pPr>
        <w:spacing w:after="90" w:line="276" w:lineRule="auto"/>
        <w:ind w:left="360" w:hanging="360"/>
      </w:pPr>
      <w:r>
        <w:rPr>
          <w:b/>
          <w:bCs/>
          <w:color w:val="1F4E79"/>
        </w:rPr>
        <w:t xml:space="preserve">2.  </w:t>
      </w:r>
      <w:r>
        <w:rPr>
          <w:b/>
          <w:bCs/>
          <w:color w:val="2B2B2B"/>
        </w:rPr>
        <w:t>Compilador.</w:t>
      </w:r>
      <w:r>
        <w:rPr>
          <w:color w:val="2B2B2B"/>
        </w:rPr>
        <w:t xml:space="preserve"> Falha fechado: construção que ele não sabe expandir vira erro, nunca manifesto vazio.</w:t>
      </w:r>
    </w:p>
    <w:p w14:paraId="4ABA40B4" w14:textId="77777777" w:rsidR="00035F96" w:rsidRDefault="000B4E62">
      <w:pPr>
        <w:spacing w:after="90" w:line="276" w:lineRule="auto"/>
        <w:ind w:left="360" w:hanging="360"/>
      </w:pPr>
      <w:r>
        <w:rPr>
          <w:b/>
          <w:bCs/>
          <w:color w:val="1F4E79"/>
        </w:rPr>
        <w:t xml:space="preserve">3.  </w:t>
      </w:r>
      <w:r>
        <w:rPr>
          <w:b/>
          <w:bCs/>
          <w:color w:val="2B2B2B"/>
        </w:rPr>
        <w:t>Validadores do Core como biblioteca.</w:t>
      </w:r>
      <w:r>
        <w:rPr>
          <w:color w:val="2B2B2B"/>
        </w:rPr>
        <w:t xml:space="preserve"> </w:t>
      </w:r>
      <w:r>
        <w:rPr>
          <w:rFonts w:ascii="Consolas" w:eastAsia="Consolas" w:hAnsi="Consolas" w:cs="Consolas"/>
          <w:color w:val="1F3864"/>
          <w:sz w:val="18"/>
          <w:szCs w:val="18"/>
          <w:shd w:val="clear" w:color="auto" w:fill="F4F5F7"/>
        </w:rPr>
        <w:t>validateDomainManifest</w:t>
      </w:r>
      <w:r>
        <w:rPr>
          <w:color w:val="2B2B2B"/>
        </w:rPr>
        <w:t xml:space="preserve">, </w:t>
      </w:r>
      <w:r>
        <w:rPr>
          <w:rFonts w:ascii="Consolas" w:eastAsia="Consolas" w:hAnsi="Consolas" w:cs="Consolas"/>
          <w:color w:val="1F3864"/>
          <w:sz w:val="18"/>
          <w:szCs w:val="18"/>
          <w:shd w:val="clear" w:color="auto" w:fill="F4F5F7"/>
        </w:rPr>
        <w:t>validateProcessManifest</w:t>
      </w:r>
      <w:r>
        <w:rPr>
          <w:color w:val="2B2B2B"/>
        </w:rPr>
        <w:t xml:space="preserve">, </w:t>
      </w:r>
      <w:r>
        <w:rPr>
          <w:rFonts w:ascii="Consolas" w:eastAsia="Consolas" w:hAnsi="Consolas" w:cs="Consolas"/>
          <w:color w:val="1F3864"/>
          <w:sz w:val="18"/>
          <w:szCs w:val="18"/>
          <w:shd w:val="clear" w:color="auto" w:fill="F4F5F7"/>
        </w:rPr>
        <w:t>validateAppManifest</w:t>
      </w:r>
      <w:r>
        <w:rPr>
          <w:color w:val="2B2B2B"/>
        </w:rPr>
        <w:t xml:space="preserve">, </w:t>
      </w:r>
      <w:r>
        <w:rPr>
          <w:rFonts w:ascii="Consolas" w:eastAsia="Consolas" w:hAnsi="Consolas" w:cs="Consolas"/>
          <w:color w:val="1F3864"/>
          <w:sz w:val="18"/>
          <w:szCs w:val="18"/>
          <w:shd w:val="clear" w:color="auto" w:fill="F4F5F7"/>
        </w:rPr>
        <w:t>validateRbac</w:t>
      </w:r>
      <w:r>
        <w:rPr>
          <w:color w:val="2B2B2B"/>
        </w:rPr>
        <w:t>.</w:t>
      </w:r>
    </w:p>
    <w:p w14:paraId="6651037F" w14:textId="77777777" w:rsidR="00035F96" w:rsidRDefault="000B4E62">
      <w:pPr>
        <w:spacing w:after="90" w:line="276" w:lineRule="auto"/>
        <w:ind w:left="360" w:hanging="360"/>
      </w:pPr>
      <w:r>
        <w:rPr>
          <w:b/>
          <w:bCs/>
          <w:color w:val="1F4E79"/>
        </w:rPr>
        <w:t xml:space="preserve">4.  </w:t>
      </w:r>
      <w:r>
        <w:rPr>
          <w:b/>
          <w:bCs/>
          <w:color w:val="2B2B2B"/>
        </w:rPr>
        <w:t>Camada da Central.</w:t>
      </w:r>
      <w:r>
        <w:rPr>
          <w:color w:val="2B2B2B"/>
        </w:rPr>
        <w:t xml:space="preserve"> Referências cruzadas (as seis lacunas da §5.6) e o lint do UI manifest, que o Core não tem.</w:t>
      </w:r>
    </w:p>
    <w:p w14:paraId="4D000244" w14:textId="77777777" w:rsidR="00035F96" w:rsidRDefault="000B4E62">
      <w:pPr>
        <w:spacing w:after="90" w:line="276" w:lineRule="auto"/>
        <w:ind w:left="360" w:hanging="360"/>
      </w:pPr>
      <w:r>
        <w:rPr>
          <w:b/>
          <w:bCs/>
          <w:color w:val="1F4E79"/>
        </w:rPr>
        <w:t xml:space="preserve">5.  </w:t>
      </w:r>
      <w:r>
        <w:rPr>
          <w:b/>
          <w:bCs/>
          <w:color w:val="2B2B2B"/>
        </w:rPr>
        <w:t>Boot efêmero e invariantes por HTTP.</w:t>
      </w:r>
      <w:r>
        <w:rPr>
          <w:color w:val="2B2B2B"/>
        </w:rPr>
        <w:t xml:space="preserve"> É o degrau que ainda não liguei aqui; já existe no meu </w:t>
      </w:r>
      <w:r>
        <w:rPr>
          <w:rFonts w:ascii="Consolas" w:eastAsia="Consolas" w:hAnsi="Consolas" w:cs="Consolas"/>
          <w:color w:val="1F3864"/>
          <w:sz w:val="18"/>
          <w:szCs w:val="18"/>
          <w:shd w:val="clear" w:color="auto" w:fill="F4F5F7"/>
        </w:rPr>
        <w:t>oon-prove</w:t>
      </w:r>
      <w:r>
        <w:rPr>
          <w:color w:val="2B2B2B"/>
        </w:rPr>
        <w:t xml:space="preserve">, que sobe backend em porta livre com banco temporário, descobre os models pela </w:t>
      </w:r>
      <w:r>
        <w:rPr>
          <w:rFonts w:ascii="Consolas" w:eastAsia="Consolas" w:hAnsi="Consolas" w:cs="Consolas"/>
          <w:color w:val="1F3864"/>
          <w:sz w:val="18"/>
          <w:szCs w:val="18"/>
          <w:shd w:val="clear" w:color="auto" w:fill="F4F5F7"/>
        </w:rPr>
        <w:t>/core/metadata</w:t>
      </w:r>
      <w:r>
        <w:rPr>
          <w:color w:val="2B2B2B"/>
        </w:rPr>
        <w:t xml:space="preserve"> e ataca o que um servidor ligado não deixaria.</w:t>
      </w:r>
    </w:p>
    <w:p w14:paraId="1463D075" w14:textId="77777777" w:rsidR="00035F96" w:rsidRDefault="000B4E62">
      <w:pPr>
        <w:spacing w:after="140" w:line="288" w:lineRule="auto"/>
        <w:jc w:val="both"/>
      </w:pPr>
      <w:r>
        <w:rPr>
          <w:color w:val="2B2B2B"/>
        </w:rPr>
        <w:t xml:space="preserve">O laço de conserto é o que faz o modelo barato bastar: reprovou, volta para o modelo com o </w:t>
      </w:r>
      <w:r>
        <w:rPr>
          <w:rFonts w:ascii="Consolas" w:eastAsia="Consolas" w:hAnsi="Consolas" w:cs="Consolas"/>
          <w:color w:val="1F3864"/>
          <w:sz w:val="18"/>
          <w:szCs w:val="18"/>
          <w:shd w:val="clear" w:color="auto" w:fill="F4F5F7"/>
        </w:rPr>
        <w:t>issues[]</w:t>
      </w:r>
      <w:r>
        <w:rPr>
          <w:color w:val="2B2B2B"/>
        </w:rPr>
        <w:t xml:space="preserve"> em mãos. Só depois de N falhas seguidas (eu usaria três) escala para o modelo caro. E essa escalada tem que ser </w:t>
      </w:r>
      <w:r>
        <w:rPr>
          <w:b/>
          <w:bCs/>
          <w:color w:val="2B2B2B"/>
        </w:rPr>
        <w:t>registrada</w:t>
      </w:r>
      <w:r>
        <w:rPr>
          <w:color w:val="2B2B2B"/>
        </w:rPr>
        <w:t>, porque ela é o sinal mais valioso que o sistema inteiro produz — cada escalada é uma lacuna de gramática pedindo para ser fechada.</w:t>
      </w:r>
    </w:p>
    <w:p w14:paraId="5440E59B" w14:textId="77777777" w:rsidR="00035F96" w:rsidRDefault="000B4E62">
      <w:pPr>
        <w:pStyle w:val="Ttulo2"/>
        <w:spacing w:before="300" w:after="140"/>
      </w:pPr>
      <w:r>
        <w:rPr>
          <w:b/>
          <w:bCs/>
          <w:color w:val="1F4E79"/>
          <w:sz w:val="27"/>
          <w:szCs w:val="27"/>
        </w:rPr>
        <w:t>12. Duas políticas que valem mais que código</w:t>
      </w:r>
    </w:p>
    <w:p w14:paraId="58B541A0" w14:textId="77777777" w:rsidR="00035F96" w:rsidRDefault="000B4E62">
      <w:pPr>
        <w:spacing w:after="140" w:line="288" w:lineRule="auto"/>
        <w:jc w:val="both"/>
      </w:pPr>
      <w:r>
        <w:rPr>
          <w:b/>
          <w:bCs/>
          <w:color w:val="2B2B2B"/>
        </w:rPr>
        <w:t>Perguntar em vez de chutar.</w:t>
      </w:r>
      <w:r>
        <w:rPr>
          <w:color w:val="2B2B2B"/>
        </w:rPr>
        <w:t xml:space="preserve"> Quando a descrição do cliente é ambígua, o modelo emite uma pergunta, não um palpite. Pergunta custa cinquenta tokens; Central errada custa uma sessão sua. E tem um efeito colateral bom: as perguntas que o sistema faz repetidamente são, literalmente, o roteiro de entrevista que falta na documentação. Depois de vinte Centrais você tem um questionário de elicitação escrito pelo próprio uso.</w:t>
      </w:r>
    </w:p>
    <w:p w14:paraId="3CA37A8E" w14:textId="77777777" w:rsidR="00035F96" w:rsidRDefault="000B4E62">
      <w:pPr>
        <w:spacing w:after="140" w:line="288" w:lineRule="auto"/>
        <w:jc w:val="both"/>
      </w:pPr>
      <w:r>
        <w:rPr>
          <w:b/>
          <w:bCs/>
          <w:color w:val="2B2B2B"/>
        </w:rPr>
        <w:t>Código custom é bug report contra a gramática.</w:t>
      </w:r>
      <w:r>
        <w:rPr>
          <w:color w:val="2B2B2B"/>
        </w:rPr>
        <w:t xml:space="preserve"> Se, para atender um pedido, o modelo precisou escrever JavaScript em </w:t>
      </w:r>
      <w:r>
        <w:rPr>
          <w:rFonts w:ascii="Consolas" w:eastAsia="Consolas" w:hAnsi="Consolas" w:cs="Consolas"/>
          <w:color w:val="1F3864"/>
          <w:sz w:val="18"/>
          <w:szCs w:val="18"/>
          <w:shd w:val="clear" w:color="auto" w:fill="F4F5F7"/>
        </w:rPr>
        <w:t>src/services</w:t>
      </w:r>
      <w:r>
        <w:rPr>
          <w:color w:val="2B2B2B"/>
        </w:rPr>
        <w:t xml:space="preserve">, isso não é sucesso. É sinal de que a gramática não cobre o caso. Registre como tarefa de gramática para o modelo caro. O efeito ao longo do tempo é que a expressividade da plataforma cresce exatamente ao longo da demanda real, e não ao longo do que a gente imagina que os clientes vão pedir. E a cobertura do oráculo se mantém perto de cem por cento, porque toda linha de código custom é uma linha </w:t>
      </w:r>
      <w:r>
        <w:rPr>
          <w:b/>
          <w:bCs/>
          <w:color w:val="2B2B2B"/>
        </w:rPr>
        <w:t>fora</w:t>
      </w:r>
      <w:r>
        <w:rPr>
          <w:color w:val="2B2B2B"/>
        </w:rPr>
        <w:t xml:space="preserve"> do portão.</w:t>
      </w:r>
    </w:p>
    <w:p w14:paraId="66A174D9" w14:textId="77777777" w:rsidR="00035F96" w:rsidRDefault="000B4E62">
      <w:pPr>
        <w:spacing w:after="140" w:line="288" w:lineRule="auto"/>
        <w:jc w:val="both"/>
      </w:pPr>
      <w:r>
        <w:rPr>
          <w:color w:val="2B2B2B"/>
        </w:rPr>
        <w:t xml:space="preserve">A </w:t>
      </w:r>
      <w:r>
        <w:rPr>
          <w:rFonts w:ascii="Consolas" w:eastAsia="Consolas" w:hAnsi="Consolas" w:cs="Consolas"/>
          <w:color w:val="1F3864"/>
          <w:sz w:val="18"/>
          <w:szCs w:val="18"/>
          <w:shd w:val="clear" w:color="auto" w:fill="F4F5F7"/>
        </w:rPr>
        <w:t>tazay</w:t>
      </w:r>
      <w:r>
        <w:rPr>
          <w:color w:val="2B2B2B"/>
        </w:rPr>
        <w:t xml:space="preserve"> é exatamente esse caso, e por isso ela escapa parcialmente da minha prova.</w:t>
      </w:r>
    </w:p>
    <w:p w14:paraId="5B0C8BD0" w14:textId="77777777" w:rsidR="00035F96" w:rsidRDefault="00035F96">
      <w:pPr>
        <w:pBdr>
          <w:bottom w:val="single" w:sz="6" w:space="4" w:color="D0D7DE"/>
        </w:pBdr>
        <w:spacing w:before="120" w:after="220"/>
      </w:pPr>
    </w:p>
    <w:p w14:paraId="0B5C8262" w14:textId="77777777" w:rsidR="00035F96" w:rsidRDefault="000B4E62">
      <w:r>
        <w:br w:type="page"/>
      </w:r>
    </w:p>
    <w:p w14:paraId="77029894" w14:textId="77777777" w:rsidR="00035F96" w:rsidRDefault="000B4E62">
      <w:pPr>
        <w:pStyle w:val="Ttulo1"/>
        <w:pBdr>
          <w:bottom w:val="single" w:sz="8" w:space="6" w:color="1F4E79"/>
        </w:pBdr>
        <w:spacing w:before="420" w:after="200"/>
      </w:pPr>
      <w:r>
        <w:rPr>
          <w:b/>
          <w:bCs/>
          <w:color w:val="1F4E79"/>
          <w:sz w:val="34"/>
          <w:szCs w:val="34"/>
        </w:rPr>
        <w:t>PARTE IV — Caminhos de produto</w:t>
      </w:r>
    </w:p>
    <w:p w14:paraId="39A461B3" w14:textId="77777777" w:rsidR="00035F96" w:rsidRDefault="000B4E62">
      <w:pPr>
        <w:spacing w:after="140" w:line="288" w:lineRule="auto"/>
        <w:jc w:val="both"/>
      </w:pPr>
      <w:r>
        <w:rPr>
          <w:color w:val="2B2B2B"/>
        </w:rPr>
        <w:t>Esta parte não é sobre reduzir custo. É sobre o que a arquitetura acima destrava e que eu acho que vale mais do que a economia.</w:t>
      </w:r>
    </w:p>
    <w:p w14:paraId="7244D422" w14:textId="77777777" w:rsidR="00035F96" w:rsidRDefault="000B4E62">
      <w:pPr>
        <w:pStyle w:val="Ttulo2"/>
        <w:spacing w:before="300" w:after="140"/>
      </w:pPr>
      <w:r>
        <w:rPr>
          <w:b/>
          <w:bCs/>
          <w:color w:val="1F4E79"/>
          <w:sz w:val="27"/>
          <w:szCs w:val="27"/>
        </w:rPr>
        <w:t>13. Multi-tenant: o teto real do "mais barato por Central"</w:t>
      </w:r>
    </w:p>
    <w:p w14:paraId="558B20D3" w14:textId="77777777" w:rsidR="00035F96" w:rsidRDefault="000B4E62">
      <w:pPr>
        <w:spacing w:after="140" w:line="288" w:lineRule="auto"/>
        <w:jc w:val="both"/>
      </w:pPr>
      <w:r>
        <w:rPr>
          <w:color w:val="2B2B2B"/>
        </w:rPr>
        <w:t xml:space="preserve">O </w:t>
      </w:r>
      <w:r>
        <w:rPr>
          <w:rFonts w:ascii="Consolas" w:eastAsia="Consolas" w:hAnsi="Consolas" w:cs="Consolas"/>
          <w:color w:val="1F3864"/>
          <w:sz w:val="18"/>
          <w:szCs w:val="18"/>
          <w:shd w:val="clear" w:color="auto" w:fill="F4F5F7"/>
        </w:rPr>
        <w:t>appManifest.js</w:t>
      </w:r>
      <w:r>
        <w:rPr>
          <w:color w:val="2B2B2B"/>
        </w:rPr>
        <w:t xml:space="preserve"> da 0.4.2 valida estas dimensões:</w:t>
      </w:r>
    </w:p>
    <w:p w14:paraId="55771DE3"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SUPPORTED_TENANCY_MODELS   = ["none", "single_tenant", "multi_tenant"]</w:t>
      </w:r>
    </w:p>
    <w:p w14:paraId="55C262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SUPPORTED_DEPLOYMENT_MODES = ["singleton", "shared", "dedicated", "hybrid"]</w:t>
      </w:r>
    </w:p>
    <w:p w14:paraId="1D3B95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SUPPORTED_AVAILABILITIES   = ["system", "common", "licensed"]</w:t>
      </w:r>
    </w:p>
    <w:p w14:paraId="11F3B4AA"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SUPPORTED_ACCESS_MODES     = ["tenant_members", "explicit_users"]</w:t>
      </w:r>
    </w:p>
    <w:p w14:paraId="4D669222" w14:textId="77777777" w:rsidR="00035F96" w:rsidRDefault="000B4E62">
      <w:pPr>
        <w:spacing w:after="140" w:line="288" w:lineRule="auto"/>
        <w:jc w:val="both"/>
      </w:pPr>
      <w:r>
        <w:rPr>
          <w:color w:val="2B2B2B"/>
        </w:rPr>
        <w:t xml:space="preserve">No seu control plane, dos oito apps registrados, seis são </w:t>
      </w:r>
      <w:r>
        <w:rPr>
          <w:rFonts w:ascii="Consolas" w:eastAsia="Consolas" w:hAnsi="Consolas" w:cs="Consolas"/>
          <w:color w:val="1F3864"/>
          <w:sz w:val="18"/>
          <w:szCs w:val="18"/>
          <w:shd w:val="clear" w:color="auto" w:fill="F4F5F7"/>
        </w:rPr>
        <w:t>single_tenant</w:t>
      </w:r>
      <w:r>
        <w:rPr>
          <w:color w:val="2B2B2B"/>
        </w:rPr>
        <w:t xml:space="preserve">. Só "Meus Apps" é </w:t>
      </w:r>
      <w:r>
        <w:rPr>
          <w:rFonts w:ascii="Consolas" w:eastAsia="Consolas" w:hAnsi="Consolas" w:cs="Consolas"/>
          <w:color w:val="1F3864"/>
          <w:sz w:val="18"/>
          <w:szCs w:val="18"/>
          <w:shd w:val="clear" w:color="auto" w:fill="F4F5F7"/>
        </w:rPr>
        <w:t>multi_tenant</w:t>
      </w:r>
      <w:r>
        <w:rPr>
          <w:color w:val="2B2B2B"/>
        </w:rPr>
        <w:t>.</w:t>
      </w:r>
    </w:p>
    <w:p w14:paraId="7300FAEA" w14:textId="77777777" w:rsidR="00035F96" w:rsidRDefault="000B4E62">
      <w:pPr>
        <w:spacing w:after="140" w:line="288" w:lineRule="auto"/>
        <w:jc w:val="both"/>
      </w:pPr>
      <w:r>
        <w:rPr>
          <w:color w:val="2B2B2B"/>
        </w:rPr>
        <w:t>Isso me leva a uma pergunta que reenquadra o problema:</w:t>
      </w:r>
    </w:p>
    <w:p w14:paraId="07A6D7AD"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O custo não está em criar uma Central. Está em criar a enésima variação da mesma Central.</w:t>
      </w:r>
    </w:p>
    <w:p w14:paraId="26ACB448" w14:textId="77777777" w:rsidR="00035F96" w:rsidRDefault="000B4E62">
      <w:pPr>
        <w:spacing w:after="140" w:line="288" w:lineRule="auto"/>
        <w:jc w:val="both"/>
      </w:pPr>
      <w:r>
        <w:rPr>
          <w:color w:val="2B2B2B"/>
        </w:rPr>
        <w:t xml:space="preserve">Dez clientes com contas a pagar não deveriam ser dez Centrais. Deveriam ser uma Central </w:t>
      </w:r>
      <w:r>
        <w:rPr>
          <w:rFonts w:ascii="Consolas" w:eastAsia="Consolas" w:hAnsi="Consolas" w:cs="Consolas"/>
          <w:color w:val="1F3864"/>
          <w:sz w:val="18"/>
          <w:szCs w:val="18"/>
          <w:shd w:val="clear" w:color="auto" w:fill="F4F5F7"/>
        </w:rPr>
        <w:t>multi_tenant</w:t>
      </w:r>
      <w:r>
        <w:rPr>
          <w:color w:val="2B2B2B"/>
        </w:rPr>
        <w:t xml:space="preserve"> e dez perfis de tenant. O custo de IA passa a ser por </w:t>
      </w:r>
      <w:r>
        <w:rPr>
          <w:b/>
          <w:bCs/>
          <w:color w:val="2B2B2B"/>
        </w:rPr>
        <w:t>forma de processo</w:t>
      </w:r>
      <w:r>
        <w:rPr>
          <w:color w:val="2B2B2B"/>
        </w:rPr>
        <w:t>, amortizado entre todos os tenants, e o custo por Central tende a zero por construção — porque você para de criar Centrais.</w:t>
      </w:r>
    </w:p>
    <w:p w14:paraId="4A8CFCFB" w14:textId="77777777" w:rsidR="00035F96" w:rsidRDefault="000B4E62">
      <w:pPr>
        <w:spacing w:after="140" w:line="288" w:lineRule="auto"/>
        <w:jc w:val="both"/>
      </w:pPr>
      <w:r>
        <w:rPr>
          <w:color w:val="2B2B2B"/>
        </w:rPr>
        <w:t xml:space="preserve">Todo o resto deste documento reduz o custo por Central. Esta seção reduz o </w:t>
      </w:r>
      <w:r>
        <w:rPr>
          <w:b/>
          <w:bCs/>
          <w:color w:val="2B2B2B"/>
        </w:rPr>
        <w:t>número</w:t>
      </w:r>
      <w:r>
        <w:rPr>
          <w:color w:val="2B2B2B"/>
        </w:rPr>
        <w:t xml:space="preserve"> de Centrais. É outra ordem de grandeza.</w:t>
      </w:r>
    </w:p>
    <w:p w14:paraId="1DD20652" w14:textId="77777777" w:rsidR="00035F96" w:rsidRDefault="000B4E62">
      <w:pPr>
        <w:pStyle w:val="Ttulo3"/>
        <w:spacing w:before="300" w:after="140"/>
      </w:pPr>
      <w:r>
        <w:rPr>
          <w:b/>
          <w:bCs/>
          <w:color w:val="444444"/>
          <w:sz w:val="23"/>
          <w:szCs w:val="23"/>
        </w:rPr>
        <w:t>13.1 O mecanismo</w:t>
      </w:r>
    </w:p>
    <w:p w14:paraId="1D49492A" w14:textId="77777777" w:rsidR="00035F96" w:rsidRDefault="000B4E62">
      <w:pPr>
        <w:spacing w:after="140" w:line="288" w:lineRule="auto"/>
        <w:jc w:val="both"/>
      </w:pPr>
      <w:r>
        <w:rPr>
          <w:color w:val="2B2B2B"/>
        </w:rPr>
        <w:t>Um overlay validado, por tenant, com variabilidade restrita. A restrição é o que impede o overlay de virar um fork disfarçado:</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5701"/>
        <w:gridCol w:w="3325"/>
      </w:tblGrid>
      <w:tr w:rsidR="00035F96" w14:paraId="0F6534D6" w14:textId="77777777">
        <w:tblPrEx>
          <w:tblCellMar>
            <w:top w:w="0" w:type="dxa"/>
            <w:bottom w:w="0" w:type="dxa"/>
          </w:tblCellMar>
        </w:tblPrEx>
        <w:trPr>
          <w:tblHeader/>
        </w:trPr>
        <w:tc>
          <w:tcPr>
            <w:tcW w:w="5701" w:type="dxa"/>
            <w:shd w:val="clear" w:color="auto" w:fill="1F4E79"/>
            <w:tcMar>
              <w:top w:w="70" w:type="dxa"/>
              <w:left w:w="110" w:type="dxa"/>
              <w:bottom w:w="70" w:type="dxa"/>
              <w:right w:w="110" w:type="dxa"/>
            </w:tcMar>
          </w:tcPr>
          <w:p w14:paraId="1F888DC7" w14:textId="77777777" w:rsidR="00035F96" w:rsidRDefault="000B4E62">
            <w:pPr>
              <w:spacing w:line="252" w:lineRule="auto"/>
            </w:pPr>
            <w:r>
              <w:rPr>
                <w:b/>
                <w:bCs/>
                <w:color w:val="FFFFFF"/>
                <w:sz w:val="19"/>
                <w:szCs w:val="19"/>
              </w:rPr>
              <w:t>Permitido no perfil de tenant</w:t>
            </w:r>
          </w:p>
        </w:tc>
        <w:tc>
          <w:tcPr>
            <w:tcW w:w="3325" w:type="dxa"/>
            <w:shd w:val="clear" w:color="auto" w:fill="1F4E79"/>
            <w:tcMar>
              <w:top w:w="70" w:type="dxa"/>
              <w:left w:w="110" w:type="dxa"/>
              <w:bottom w:w="70" w:type="dxa"/>
              <w:right w:w="110" w:type="dxa"/>
            </w:tcMar>
          </w:tcPr>
          <w:p w14:paraId="54B3C3A3" w14:textId="77777777" w:rsidR="00035F96" w:rsidRDefault="000B4E62">
            <w:pPr>
              <w:spacing w:line="252" w:lineRule="auto"/>
            </w:pPr>
            <w:r>
              <w:rPr>
                <w:b/>
                <w:bCs/>
                <w:color w:val="FFFFFF"/>
                <w:sz w:val="19"/>
                <w:szCs w:val="19"/>
              </w:rPr>
              <w:t>Proibido (é forma nova)</w:t>
            </w:r>
          </w:p>
        </w:tc>
      </w:tr>
      <w:tr w:rsidR="00035F96" w14:paraId="7ACAFF83" w14:textId="77777777">
        <w:tblPrEx>
          <w:tblCellMar>
            <w:top w:w="0" w:type="dxa"/>
            <w:bottom w:w="0" w:type="dxa"/>
          </w:tblCellMar>
        </w:tblPrEx>
        <w:tc>
          <w:tcPr>
            <w:tcW w:w="5701" w:type="dxa"/>
            <w:shd w:val="clear" w:color="auto" w:fill="FFFFFF"/>
            <w:tcMar>
              <w:top w:w="70" w:type="dxa"/>
              <w:left w:w="110" w:type="dxa"/>
              <w:bottom w:w="70" w:type="dxa"/>
              <w:right w:w="110" w:type="dxa"/>
            </w:tcMar>
          </w:tcPr>
          <w:p w14:paraId="38A8A972" w14:textId="77777777" w:rsidR="00035F96" w:rsidRDefault="000B4E62">
            <w:pPr>
              <w:spacing w:line="252" w:lineRule="auto"/>
            </w:pPr>
            <w:r>
              <w:rPr>
                <w:color w:val="2B2B2B"/>
                <w:sz w:val="19"/>
                <w:szCs w:val="19"/>
              </w:rPr>
              <w:t>rótulos e vocabulário do cliente</w:t>
            </w:r>
          </w:p>
        </w:tc>
        <w:tc>
          <w:tcPr>
            <w:tcW w:w="3325" w:type="dxa"/>
            <w:shd w:val="clear" w:color="auto" w:fill="FFFFFF"/>
            <w:tcMar>
              <w:top w:w="70" w:type="dxa"/>
              <w:left w:w="110" w:type="dxa"/>
              <w:bottom w:w="70" w:type="dxa"/>
              <w:right w:w="110" w:type="dxa"/>
            </w:tcMar>
          </w:tcPr>
          <w:p w14:paraId="39793AA1" w14:textId="77777777" w:rsidR="00035F96" w:rsidRDefault="000B4E62">
            <w:pPr>
              <w:spacing w:line="252" w:lineRule="auto"/>
            </w:pPr>
            <w:r>
              <w:rPr>
                <w:color w:val="2B2B2B"/>
                <w:sz w:val="19"/>
                <w:szCs w:val="19"/>
              </w:rPr>
              <w:t>modelo novo</w:t>
            </w:r>
          </w:p>
        </w:tc>
      </w:tr>
      <w:tr w:rsidR="00035F96" w14:paraId="430B6670" w14:textId="77777777">
        <w:tblPrEx>
          <w:tblCellMar>
            <w:top w:w="0" w:type="dxa"/>
            <w:bottom w:w="0" w:type="dxa"/>
          </w:tblCellMar>
        </w:tblPrEx>
        <w:tc>
          <w:tcPr>
            <w:tcW w:w="5701" w:type="dxa"/>
            <w:shd w:val="clear" w:color="auto" w:fill="F2F5F9"/>
            <w:tcMar>
              <w:top w:w="70" w:type="dxa"/>
              <w:left w:w="110" w:type="dxa"/>
              <w:bottom w:w="70" w:type="dxa"/>
              <w:right w:w="110" w:type="dxa"/>
            </w:tcMar>
          </w:tcPr>
          <w:p w14:paraId="58B93A4D" w14:textId="77777777" w:rsidR="00035F96" w:rsidRDefault="000B4E62">
            <w:pPr>
              <w:spacing w:line="252" w:lineRule="auto"/>
            </w:pPr>
            <w:r>
              <w:rPr>
                <w:color w:val="2B2B2B"/>
                <w:sz w:val="19"/>
                <w:szCs w:val="19"/>
              </w:rPr>
              <w:t>grupos de campos opcionais ligados ou desligados</w:t>
            </w:r>
          </w:p>
        </w:tc>
        <w:tc>
          <w:tcPr>
            <w:tcW w:w="3325" w:type="dxa"/>
            <w:shd w:val="clear" w:color="auto" w:fill="F2F5F9"/>
            <w:tcMar>
              <w:top w:w="70" w:type="dxa"/>
              <w:left w:w="110" w:type="dxa"/>
              <w:bottom w:w="70" w:type="dxa"/>
              <w:right w:w="110" w:type="dxa"/>
            </w:tcMar>
          </w:tcPr>
          <w:p w14:paraId="54FE8399" w14:textId="77777777" w:rsidR="00035F96" w:rsidRDefault="000B4E62">
            <w:pPr>
              <w:spacing w:line="252" w:lineRule="auto"/>
            </w:pPr>
            <w:r>
              <w:rPr>
                <w:color w:val="2B2B2B"/>
                <w:sz w:val="19"/>
                <w:szCs w:val="19"/>
              </w:rPr>
              <w:t>invariante diferente</w:t>
            </w:r>
          </w:p>
        </w:tc>
      </w:tr>
      <w:tr w:rsidR="00035F96" w14:paraId="4B13F968" w14:textId="77777777">
        <w:tblPrEx>
          <w:tblCellMar>
            <w:top w:w="0" w:type="dxa"/>
            <w:bottom w:w="0" w:type="dxa"/>
          </w:tblCellMar>
        </w:tblPrEx>
        <w:tc>
          <w:tcPr>
            <w:tcW w:w="5701" w:type="dxa"/>
            <w:shd w:val="clear" w:color="auto" w:fill="FFFFFF"/>
            <w:tcMar>
              <w:top w:w="70" w:type="dxa"/>
              <w:left w:w="110" w:type="dxa"/>
              <w:bottom w:w="70" w:type="dxa"/>
              <w:right w:w="110" w:type="dxa"/>
            </w:tcMar>
          </w:tcPr>
          <w:p w14:paraId="2765B912" w14:textId="77777777" w:rsidR="00035F96" w:rsidRDefault="000B4E62">
            <w:pPr>
              <w:spacing w:line="252" w:lineRule="auto"/>
            </w:pPr>
            <w:r>
              <w:rPr>
                <w:color w:val="2B2B2B"/>
                <w:sz w:val="19"/>
                <w:szCs w:val="19"/>
              </w:rPr>
              <w:t xml:space="preserve">valores extras de </w:t>
            </w:r>
            <w:r>
              <w:rPr>
                <w:rFonts w:ascii="Consolas" w:eastAsia="Consolas" w:hAnsi="Consolas" w:cs="Consolas"/>
                <w:color w:val="1F3864"/>
                <w:sz w:val="16"/>
                <w:szCs w:val="16"/>
                <w:shd w:val="clear" w:color="auto" w:fill="F4F5F7"/>
              </w:rPr>
              <w:t>enum</w:t>
            </w:r>
          </w:p>
        </w:tc>
        <w:tc>
          <w:tcPr>
            <w:tcW w:w="3325" w:type="dxa"/>
            <w:shd w:val="clear" w:color="auto" w:fill="FFFFFF"/>
            <w:tcMar>
              <w:top w:w="70" w:type="dxa"/>
              <w:left w:w="110" w:type="dxa"/>
              <w:bottom w:w="70" w:type="dxa"/>
              <w:right w:w="110" w:type="dxa"/>
            </w:tcMar>
          </w:tcPr>
          <w:p w14:paraId="0479ADFA" w14:textId="77777777" w:rsidR="00035F96" w:rsidRDefault="000B4E62">
            <w:pPr>
              <w:spacing w:line="252" w:lineRule="auto"/>
            </w:pPr>
            <w:r>
              <w:rPr>
                <w:color w:val="2B2B2B"/>
                <w:sz w:val="19"/>
                <w:szCs w:val="19"/>
              </w:rPr>
              <w:t>fluxo com estados diferentes</w:t>
            </w:r>
          </w:p>
        </w:tc>
      </w:tr>
      <w:tr w:rsidR="00035F96" w14:paraId="046F5153" w14:textId="77777777">
        <w:tblPrEx>
          <w:tblCellMar>
            <w:top w:w="0" w:type="dxa"/>
            <w:bottom w:w="0" w:type="dxa"/>
          </w:tblCellMar>
        </w:tblPrEx>
        <w:tc>
          <w:tcPr>
            <w:tcW w:w="5701" w:type="dxa"/>
            <w:shd w:val="clear" w:color="auto" w:fill="F2F5F9"/>
            <w:tcMar>
              <w:top w:w="70" w:type="dxa"/>
              <w:left w:w="110" w:type="dxa"/>
              <w:bottom w:w="70" w:type="dxa"/>
              <w:right w:w="110" w:type="dxa"/>
            </w:tcMar>
          </w:tcPr>
          <w:p w14:paraId="5853DD5A" w14:textId="77777777" w:rsidR="00035F96" w:rsidRDefault="000B4E62">
            <w:pPr>
              <w:spacing w:line="252" w:lineRule="auto"/>
            </w:pPr>
            <w:r>
              <w:rPr>
                <w:color w:val="2B2B2B"/>
                <w:sz w:val="19"/>
                <w:szCs w:val="19"/>
              </w:rPr>
              <w:t>escolha de ramo entre pipelines já declarados</w:t>
            </w:r>
          </w:p>
        </w:tc>
        <w:tc>
          <w:tcPr>
            <w:tcW w:w="3325" w:type="dxa"/>
            <w:shd w:val="clear" w:color="auto" w:fill="F2F5F9"/>
            <w:tcMar>
              <w:top w:w="70" w:type="dxa"/>
              <w:left w:w="110" w:type="dxa"/>
              <w:bottom w:w="70" w:type="dxa"/>
              <w:right w:w="110" w:type="dxa"/>
            </w:tcMar>
          </w:tcPr>
          <w:p w14:paraId="245FA5FB" w14:textId="77777777" w:rsidR="00035F96" w:rsidRDefault="000B4E62">
            <w:pPr>
              <w:spacing w:line="252" w:lineRule="auto"/>
            </w:pPr>
            <w:r>
              <w:rPr>
                <w:color w:val="2B2B2B"/>
                <w:sz w:val="19"/>
                <w:szCs w:val="19"/>
              </w:rPr>
              <w:t>binding novo</w:t>
            </w:r>
          </w:p>
        </w:tc>
      </w:tr>
      <w:tr w:rsidR="00035F96" w14:paraId="133E0648" w14:textId="77777777">
        <w:tblPrEx>
          <w:tblCellMar>
            <w:top w:w="0" w:type="dxa"/>
            <w:bottom w:w="0" w:type="dxa"/>
          </w:tblCellMar>
        </w:tblPrEx>
        <w:tc>
          <w:tcPr>
            <w:tcW w:w="5701" w:type="dxa"/>
            <w:shd w:val="clear" w:color="auto" w:fill="FFFFFF"/>
            <w:tcMar>
              <w:top w:w="70" w:type="dxa"/>
              <w:left w:w="110" w:type="dxa"/>
              <w:bottom w:w="70" w:type="dxa"/>
              <w:right w:w="110" w:type="dxa"/>
            </w:tcMar>
          </w:tcPr>
          <w:p w14:paraId="3D8F870A" w14:textId="77777777" w:rsidR="00035F96" w:rsidRDefault="000B4E62">
            <w:pPr>
              <w:spacing w:line="252" w:lineRule="auto"/>
            </w:pPr>
            <w:r>
              <w:rPr>
                <w:color w:val="2B2B2B"/>
                <w:sz w:val="19"/>
                <w:szCs w:val="19"/>
              </w:rPr>
              <w:t>credenciais e mapeamento de integração</w:t>
            </w:r>
          </w:p>
        </w:tc>
        <w:tc>
          <w:tcPr>
            <w:tcW w:w="3325" w:type="dxa"/>
            <w:shd w:val="clear" w:color="auto" w:fill="FFFFFF"/>
            <w:tcMar>
              <w:top w:w="70" w:type="dxa"/>
              <w:left w:w="110" w:type="dxa"/>
              <w:bottom w:w="70" w:type="dxa"/>
              <w:right w:w="110" w:type="dxa"/>
            </w:tcMar>
          </w:tcPr>
          <w:p w14:paraId="463C52B7" w14:textId="77777777" w:rsidR="00035F96" w:rsidRDefault="000B4E62">
            <w:pPr>
              <w:spacing w:line="252" w:lineRule="auto"/>
            </w:pPr>
            <w:r>
              <w:rPr>
                <w:color w:val="2B2B2B"/>
                <w:sz w:val="19"/>
                <w:szCs w:val="19"/>
              </w:rPr>
              <w:t>operação de agregação nova</w:t>
            </w:r>
          </w:p>
        </w:tc>
      </w:tr>
      <w:tr w:rsidR="00035F96" w14:paraId="44C7A208" w14:textId="77777777">
        <w:tblPrEx>
          <w:tblCellMar>
            <w:top w:w="0" w:type="dxa"/>
            <w:bottom w:w="0" w:type="dxa"/>
          </w:tblCellMar>
        </w:tblPrEx>
        <w:tc>
          <w:tcPr>
            <w:tcW w:w="5701" w:type="dxa"/>
            <w:shd w:val="clear" w:color="auto" w:fill="F2F5F9"/>
            <w:tcMar>
              <w:top w:w="70" w:type="dxa"/>
              <w:left w:w="110" w:type="dxa"/>
              <w:bottom w:w="70" w:type="dxa"/>
              <w:right w:w="110" w:type="dxa"/>
            </w:tcMar>
          </w:tcPr>
          <w:p w14:paraId="4D83BCCA" w14:textId="77777777" w:rsidR="00035F96" w:rsidRDefault="000B4E62">
            <w:pPr>
              <w:spacing w:line="252" w:lineRule="auto"/>
            </w:pPr>
            <w:r>
              <w:rPr>
                <w:color w:val="2B2B2B"/>
                <w:sz w:val="19"/>
                <w:szCs w:val="19"/>
              </w:rPr>
              <w:t>parâmetros numéricos: prazos, limites, alçadas</w:t>
            </w:r>
          </w:p>
        </w:tc>
        <w:tc>
          <w:tcPr>
            <w:tcW w:w="3325" w:type="dxa"/>
            <w:shd w:val="clear" w:color="auto" w:fill="F2F5F9"/>
            <w:tcMar>
              <w:top w:w="70" w:type="dxa"/>
              <w:left w:w="110" w:type="dxa"/>
              <w:bottom w:w="70" w:type="dxa"/>
              <w:right w:w="110" w:type="dxa"/>
            </w:tcMar>
          </w:tcPr>
          <w:p w14:paraId="51EE79E8" w14:textId="77777777" w:rsidR="00035F96" w:rsidRDefault="00035F96">
            <w:pPr>
              <w:spacing w:line="252" w:lineRule="auto"/>
            </w:pPr>
          </w:p>
        </w:tc>
      </w:tr>
    </w:tbl>
    <w:p w14:paraId="399FE433" w14:textId="77777777" w:rsidR="00035F96" w:rsidRDefault="00035F96">
      <w:pPr>
        <w:spacing w:after="180"/>
      </w:pPr>
    </w:p>
    <w:p w14:paraId="46024375" w14:textId="77777777" w:rsidR="00035F96" w:rsidRDefault="000B4E62">
      <w:pPr>
        <w:pStyle w:val="Ttulo3"/>
        <w:spacing w:before="300" w:after="140"/>
      </w:pPr>
      <w:r>
        <w:rPr>
          <w:b/>
          <w:bCs/>
          <w:color w:val="444444"/>
          <w:sz w:val="23"/>
          <w:szCs w:val="23"/>
        </w:rPr>
        <w:t>13.2 A regra de fronteira</w:t>
      </w:r>
    </w:p>
    <w:p w14:paraId="5FE2AB8E" w14:textId="77777777" w:rsidR="00035F96" w:rsidRDefault="000B4E62">
      <w:pPr>
        <w:spacing w:after="140" w:line="288" w:lineRule="auto"/>
        <w:jc w:val="both"/>
      </w:pPr>
      <w:r>
        <w:rPr>
          <w:color w:val="2B2B2B"/>
        </w:rPr>
        <w:t>Precisa ser decidível em dez segundos, senão na prática ninguém aplica:</w:t>
      </w:r>
    </w:p>
    <w:p w14:paraId="15DC4E70"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Mexeu nos invariantes, é forma nova: Central nova. Mexeu só em vocabulário, opcionalidade ou parâmetro: perfil de tenant.</w:t>
      </w:r>
    </w:p>
    <w:p w14:paraId="3FB9EF16" w14:textId="77777777" w:rsidR="00035F96" w:rsidRDefault="000B4E62">
      <w:pPr>
        <w:spacing w:after="140" w:line="288" w:lineRule="auto"/>
        <w:jc w:val="both"/>
      </w:pPr>
      <w:r>
        <w:rPr>
          <w:color w:val="2B2B2B"/>
        </w:rPr>
        <w:t>Invariante é o que define a identidade do processo. Rótulo é roupa.</w:t>
      </w:r>
    </w:p>
    <w:p w14:paraId="5B15F502" w14:textId="77777777" w:rsidR="00035F96" w:rsidRDefault="000B4E62">
      <w:pPr>
        <w:pStyle w:val="Ttulo3"/>
        <w:spacing w:before="300" w:after="140"/>
      </w:pPr>
      <w:r>
        <w:rPr>
          <w:b/>
          <w:bCs/>
          <w:color w:val="444444"/>
          <w:sz w:val="23"/>
          <w:szCs w:val="23"/>
        </w:rPr>
        <w:t>13.3 O que isso faz do negócio</w:t>
      </w:r>
    </w:p>
    <w:p w14:paraId="74653BA5" w14:textId="77777777" w:rsidR="00035F96" w:rsidRDefault="000B4E62">
      <w:pPr>
        <w:spacing w:after="140" w:line="288" w:lineRule="auto"/>
        <w:jc w:val="both"/>
      </w:pPr>
      <w:r>
        <w:rPr>
          <w:color w:val="2B2B2B"/>
        </w:rPr>
        <w:t>O catálogo de formas vira o produto. Tenant vira configuração. Em vez de "a OonDemand constrói Centrais sob medida", que escala com as suas horas e você tem duas por dia, passa a ser "a OonDemand tem quinze formas de processo provadas, e você se conecta a uma", que escala com o catálogo — e catálogo só cresce.</w:t>
      </w:r>
    </w:p>
    <w:p w14:paraId="6AAE14B0" w14:textId="77777777" w:rsidR="00035F96" w:rsidRDefault="000B4E62">
      <w:pPr>
        <w:spacing w:after="140" w:line="288" w:lineRule="auto"/>
        <w:jc w:val="both"/>
      </w:pPr>
      <w:r>
        <w:rPr>
          <w:color w:val="2B2B2B"/>
        </w:rPr>
        <w:t>E o parceiro de implantação, que é o meu papel, passa a vender elicitação e configuração. Que é onde está o valor, e não compete com você.</w:t>
      </w:r>
    </w:p>
    <w:p w14:paraId="335C856C" w14:textId="77777777" w:rsidR="00035F96" w:rsidRDefault="000B4E62">
      <w:pPr>
        <w:pStyle w:val="Ttulo2"/>
        <w:spacing w:before="300" w:after="140"/>
      </w:pPr>
      <w:r>
        <w:rPr>
          <w:b/>
          <w:bCs/>
          <w:color w:val="1F4E79"/>
          <w:sz w:val="27"/>
          <w:szCs w:val="27"/>
        </w:rPr>
        <w:t>14. Estender a gramática: onde eu gastaria o modelo caro</w:t>
      </w:r>
    </w:p>
    <w:p w14:paraId="7F773FC5" w14:textId="77777777" w:rsidR="00035F96" w:rsidRDefault="000B4E62">
      <w:pPr>
        <w:spacing w:after="140" w:line="288" w:lineRule="auto"/>
        <w:jc w:val="both"/>
      </w:pPr>
      <w:r>
        <w:rPr>
          <w:color w:val="2B2B2B"/>
        </w:rPr>
        <w:t xml:space="preserve">Descobri uma coisa lendo o </w:t>
      </w:r>
      <w:r>
        <w:rPr>
          <w:rFonts w:ascii="Consolas" w:eastAsia="Consolas" w:hAnsi="Consolas" w:cs="Consolas"/>
          <w:color w:val="1F3864"/>
          <w:sz w:val="18"/>
          <w:szCs w:val="18"/>
          <w:shd w:val="clear" w:color="auto" w:fill="F4F5F7"/>
        </w:rPr>
        <w:t>processManifest.js</w:t>
      </w:r>
      <w:r>
        <w:rPr>
          <w:color w:val="2B2B2B"/>
        </w:rPr>
        <w:t xml:space="preserve"> que eu acho que é a maior oportunidade de produto escondida no Core hoje.</w:t>
      </w:r>
    </w:p>
    <w:p w14:paraId="1CD669F8" w14:textId="77777777" w:rsidR="00035F96" w:rsidRDefault="000B4E62">
      <w:pPr>
        <w:spacing w:after="140" w:line="288" w:lineRule="auto"/>
        <w:jc w:val="both"/>
      </w:pPr>
      <w:r>
        <w:rPr>
          <w:color w:val="2B2B2B"/>
        </w:rPr>
        <w:t xml:space="preserve">O </w:t>
      </w:r>
      <w:r>
        <w:rPr>
          <w:rFonts w:ascii="Consolas" w:eastAsia="Consolas" w:hAnsi="Consolas" w:cs="Consolas"/>
          <w:color w:val="1F3864"/>
          <w:sz w:val="18"/>
          <w:szCs w:val="18"/>
          <w:shd w:val="clear" w:color="auto" w:fill="F4F5F7"/>
        </w:rPr>
        <w:t>atomicInvariants</w:t>
      </w:r>
      <w:r>
        <w:rPr>
          <w:color w:val="2B2B2B"/>
        </w:rPr>
        <w:t xml:space="preserve"> aceita </w:t>
      </w:r>
      <w:r>
        <w:rPr>
          <w:b/>
          <w:bCs/>
          <w:color w:val="2B2B2B"/>
        </w:rPr>
        <w:t>um único</w:t>
      </w:r>
      <w:r>
        <w:rPr>
          <w:color w:val="2B2B2B"/>
        </w:rPr>
        <w:t xml:space="preserve"> </w:t>
      </w:r>
      <w:r>
        <w:rPr>
          <w:rFonts w:ascii="Consolas" w:eastAsia="Consolas" w:hAnsi="Consolas" w:cs="Consolas"/>
          <w:color w:val="1F3864"/>
          <w:sz w:val="18"/>
          <w:szCs w:val="18"/>
          <w:shd w:val="clear" w:color="auto" w:fill="F4F5F7"/>
        </w:rPr>
        <w:t>kind</w:t>
      </w:r>
      <w:r>
        <w:rPr>
          <w:color w:val="2B2B2B"/>
        </w:rPr>
        <w:t xml:space="preserve">: </w:t>
      </w:r>
      <w:r>
        <w:rPr>
          <w:rFonts w:ascii="Consolas" w:eastAsia="Consolas" w:hAnsi="Consolas" w:cs="Consolas"/>
          <w:color w:val="1F3864"/>
          <w:sz w:val="18"/>
          <w:szCs w:val="18"/>
          <w:shd w:val="clear" w:color="auto" w:fill="F4F5F7"/>
        </w:rPr>
        <w:t>relatedSumLteParentField</w:t>
      </w:r>
      <w:r>
        <w:rPr>
          <w:color w:val="2B2B2B"/>
        </w:rPr>
        <w:t>. O mecanismo existe, está no runtime (</w:t>
      </w:r>
      <w:r>
        <w:rPr>
          <w:rFonts w:ascii="Consolas" w:eastAsia="Consolas" w:hAnsi="Consolas" w:cs="Consolas"/>
          <w:color w:val="1F3864"/>
          <w:sz w:val="18"/>
          <w:szCs w:val="18"/>
          <w:shd w:val="clear" w:color="auto" w:fill="F4F5F7"/>
        </w:rPr>
        <w:t>assertAtomicInvariants</w:t>
      </w:r>
      <w:r>
        <w:rPr>
          <w:color w:val="2B2B2B"/>
        </w:rPr>
        <w:t>), funciona dentro de transação — e o vocabulário tem um item só. É como ter um motor de regras que só sabe dizer "a soma dos filhos não passa do campo do pai".</w:t>
      </w:r>
    </w:p>
    <w:p w14:paraId="68AC1D3E" w14:textId="77777777" w:rsidR="00035F96" w:rsidRDefault="000B4E62">
      <w:pPr>
        <w:spacing w:after="140" w:line="288" w:lineRule="auto"/>
        <w:jc w:val="both"/>
      </w:pPr>
      <w:r>
        <w:rPr>
          <w:color w:val="2B2B2B"/>
        </w:rPr>
        <w:t>Essa é a lista que eu levaria para a sessão com o modelo caro, em ordem de quanto cada uma aparece na vida real de um BPO:</w:t>
      </w:r>
    </w:p>
    <w:p w14:paraId="2DEABEAC" w14:textId="77777777" w:rsidR="00035F96" w:rsidRDefault="000B4E62">
      <w:pPr>
        <w:spacing w:after="140" w:line="288" w:lineRule="auto"/>
        <w:jc w:val="both"/>
      </w:pPr>
      <w:r>
        <w:rPr>
          <w:b/>
          <w:bCs/>
          <w:color w:val="2B2B2B"/>
        </w:rPr>
        <w:t>`relatedSumEqParentField`</w:t>
      </w:r>
      <w:r>
        <w:rPr>
          <w:color w:val="2B2B2B"/>
        </w:rPr>
        <w:t xml:space="preserve"> — a soma tem que bater exatamente, não só ser menor. É rateio: as parcelas somam o título, os itens somam o pedido, o rateio de categorias soma cem por cento. Hoje isso é serviço customizado em toda Central que faz rateio.</w:t>
      </w:r>
    </w:p>
    <w:p w14:paraId="21A19C96" w14:textId="77777777" w:rsidR="00035F96" w:rsidRDefault="000B4E62">
      <w:pPr>
        <w:spacing w:after="140" w:line="288" w:lineRule="auto"/>
        <w:jc w:val="both"/>
      </w:pPr>
      <w:r>
        <w:rPr>
          <w:b/>
          <w:bCs/>
          <w:color w:val="2B2B2B"/>
        </w:rPr>
        <w:t>`relatedCountLte` / `relatedCountEq`</w:t>
      </w:r>
      <w:r>
        <w:rPr>
          <w:color w:val="2B2B2B"/>
        </w:rPr>
        <w:t xml:space="preserve"> — no máximo uma baixa por título por dia; exatamente um responsável por processo. Cardinalidade é regra de negócio o tempo todo e hoje não tem onde declarar.</w:t>
      </w:r>
    </w:p>
    <w:p w14:paraId="5000E0A3" w14:textId="77777777" w:rsidR="00035F96" w:rsidRDefault="000B4E62">
      <w:pPr>
        <w:spacing w:after="140" w:line="288" w:lineRule="auto"/>
        <w:jc w:val="both"/>
      </w:pPr>
      <w:r>
        <w:rPr>
          <w:b/>
          <w:bCs/>
          <w:color w:val="2B2B2B"/>
        </w:rPr>
        <w:t>`uniqueAmongSiblings`</w:t>
      </w:r>
      <w:r>
        <w:rPr>
          <w:color w:val="2B2B2B"/>
        </w:rPr>
        <w:t xml:space="preserve"> — dentro de um mesmo pai, tal campo não repete. Número de parcela dentro do título, código de item dentro do pedido.</w:t>
      </w:r>
    </w:p>
    <w:p w14:paraId="4CB6A541" w14:textId="77777777" w:rsidR="00035F96" w:rsidRDefault="000B4E62">
      <w:pPr>
        <w:spacing w:after="140" w:line="288" w:lineRule="auto"/>
        <w:jc w:val="both"/>
      </w:pPr>
      <w:r>
        <w:rPr>
          <w:b/>
          <w:bCs/>
          <w:color w:val="2B2B2B"/>
        </w:rPr>
        <w:t>`sumWithinWindow`</w:t>
      </w:r>
      <w:r>
        <w:rPr>
          <w:color w:val="2B2B2B"/>
        </w:rPr>
        <w:t xml:space="preserve"> — soma dentro de uma janela de tempo não passa de um limite. Alçada de aprovação diária, teto mensal por fornecedor. Este é o que mais aparece em cliente de BPO e é sempre feito no braço.</w:t>
      </w:r>
    </w:p>
    <w:p w14:paraId="15EE98DD" w14:textId="77777777" w:rsidR="00035F96" w:rsidRDefault="000B4E62">
      <w:pPr>
        <w:spacing w:after="140" w:line="288" w:lineRule="auto"/>
        <w:jc w:val="both"/>
      </w:pPr>
      <w:r>
        <w:rPr>
          <w:b/>
          <w:bCs/>
          <w:color w:val="2B2B2B"/>
        </w:rPr>
        <w:t>`monotonic`</w:t>
      </w:r>
      <w:r>
        <w:rPr>
          <w:color w:val="2B2B2B"/>
        </w:rPr>
        <w:t xml:space="preserve"> — campo que só pode crescer. Revisão, número sequencial, saldo acumulado. Barato de implementar e mata uma classe inteira de bug de concorrência.</w:t>
      </w:r>
    </w:p>
    <w:p w14:paraId="7D6B1F7D" w14:textId="77777777" w:rsidR="00035F96" w:rsidRDefault="000B4E62">
      <w:pPr>
        <w:spacing w:after="140" w:line="288" w:lineRule="auto"/>
        <w:jc w:val="both"/>
      </w:pPr>
      <w:r>
        <w:rPr>
          <w:b/>
          <w:bCs/>
          <w:color w:val="2B2B2B"/>
        </w:rPr>
        <w:t>`requiredWhen`</w:t>
      </w:r>
      <w:r>
        <w:rPr>
          <w:color w:val="2B2B2B"/>
        </w:rPr>
        <w:t xml:space="preserve"> — campo obrigatório condicionado a uma expressão. Já existe gramática de expressão pronta (</w:t>
      </w:r>
      <w:r>
        <w:rPr>
          <w:rFonts w:ascii="Consolas" w:eastAsia="Consolas" w:hAnsi="Consolas" w:cs="Consolas"/>
          <w:color w:val="1F3864"/>
          <w:sz w:val="18"/>
          <w:szCs w:val="18"/>
          <w:shd w:val="clear" w:color="auto" w:fill="F4F5F7"/>
        </w:rPr>
        <w:t>EXPRESSION_OPERATORS</w:t>
      </w:r>
      <w:r>
        <w:rPr>
          <w:color w:val="2B2B2B"/>
        </w:rPr>
        <w:t>); é reaproveitamento quase direto.</w:t>
      </w:r>
    </w:p>
    <w:p w14:paraId="11A3EA03" w14:textId="77777777" w:rsidR="00035F96" w:rsidRDefault="000B4E62">
      <w:pPr>
        <w:spacing w:after="140" w:line="288" w:lineRule="auto"/>
        <w:jc w:val="both"/>
      </w:pPr>
      <w:r>
        <w:rPr>
          <w:color w:val="2B2B2B"/>
        </w:rPr>
        <w:t xml:space="preserve">Cada </w:t>
      </w:r>
      <w:r>
        <w:rPr>
          <w:rFonts w:ascii="Consolas" w:eastAsia="Consolas" w:hAnsi="Consolas" w:cs="Consolas"/>
          <w:color w:val="1F3864"/>
          <w:sz w:val="18"/>
          <w:szCs w:val="18"/>
          <w:shd w:val="clear" w:color="auto" w:fill="F4F5F7"/>
        </w:rPr>
        <w:t>kind</w:t>
      </w:r>
      <w:r>
        <w:rPr>
          <w:color w:val="2B2B2B"/>
        </w:rPr>
        <w:t xml:space="preserve"> novo é uma sessão sua com o modelo caro que rende capacidade permanente da plataforma inteira, para todos os clientes de todos os parceiros, para sempre. Compare com gastar a mesma sessão depurando o UI manifest da Central do cliente da vez.</w:t>
      </w:r>
    </w:p>
    <w:p w14:paraId="58552245" w14:textId="77777777" w:rsidR="00035F96" w:rsidRDefault="000B4E62">
      <w:pPr>
        <w:pStyle w:val="Ttulo2"/>
        <w:spacing w:before="300" w:after="140"/>
      </w:pPr>
      <w:r>
        <w:rPr>
          <w:b/>
          <w:bCs/>
          <w:color w:val="1F4E79"/>
          <w:sz w:val="27"/>
          <w:szCs w:val="27"/>
        </w:rPr>
        <w:t>15. Central que nasce com prova</w:t>
      </w:r>
    </w:p>
    <w:p w14:paraId="55109F36" w14:textId="77777777" w:rsidR="00035F96" w:rsidRDefault="000B4E62">
      <w:pPr>
        <w:spacing w:after="140" w:line="288" w:lineRule="auto"/>
        <w:jc w:val="both"/>
      </w:pPr>
      <w:r>
        <w:rPr>
          <w:color w:val="2B2B2B"/>
        </w:rPr>
        <w:t xml:space="preserve">Junte duas coisas que já existem: a spec declara </w:t>
      </w:r>
      <w:r>
        <w:rPr>
          <w:rFonts w:ascii="Consolas" w:eastAsia="Consolas" w:hAnsi="Consolas" w:cs="Consolas"/>
          <w:color w:val="1F3864"/>
          <w:sz w:val="18"/>
          <w:szCs w:val="18"/>
          <w:shd w:val="clear" w:color="auto" w:fill="F4F5F7"/>
        </w:rPr>
        <w:t>invariante</w:t>
      </w:r>
      <w:r>
        <w:rPr>
          <w:color w:val="2B2B2B"/>
        </w:rPr>
        <w:t xml:space="preserve">, e o Core tem </w:t>
      </w:r>
      <w:r>
        <w:rPr>
          <w:rFonts w:ascii="Consolas" w:eastAsia="Consolas" w:hAnsi="Consolas" w:cs="Consolas"/>
          <w:color w:val="1F3864"/>
          <w:sz w:val="18"/>
          <w:szCs w:val="18"/>
          <w:shd w:val="clear" w:color="auto" w:fill="F4F5F7"/>
        </w:rPr>
        <w:t>assertAtomicInvariants</w:t>
      </w:r>
      <w:r>
        <w:rPr>
          <w:color w:val="2B2B2B"/>
        </w:rPr>
        <w:t xml:space="preserve">. O compilador pode, a partir do invariante declarado, </w:t>
      </w:r>
      <w:r>
        <w:rPr>
          <w:b/>
          <w:bCs/>
          <w:color w:val="2B2B2B"/>
        </w:rPr>
        <w:t>gerar a suíte adversarial</w:t>
      </w:r>
      <w:r>
        <w:rPr>
          <w:color w:val="2B2B2B"/>
        </w:rPr>
        <w:t xml:space="preserve"> — uma busca cuja função objetivo é violar aquele invariante. Custo: zero token, porque é código.</w:t>
      </w:r>
    </w:p>
    <w:p w14:paraId="79B8B4E7" w14:textId="77777777" w:rsidR="00035F96" w:rsidRDefault="000B4E62">
      <w:pPr>
        <w:spacing w:after="140" w:line="288" w:lineRule="auto"/>
        <w:jc w:val="both"/>
      </w:pPr>
      <w:r>
        <w:rPr>
          <w:color w:val="2B2B2B"/>
        </w:rPr>
        <w:t xml:space="preserve">O que sai do outro lado é um relatório: </w:t>
      </w:r>
      <w:r>
        <w:rPr>
          <w:i/>
          <w:iCs/>
          <w:color w:val="2B2B2B"/>
        </w:rPr>
        <w:t>"14.000 tentativas de violar `soma(baixas) &lt;= valor` sob concorrência, zero violações"</w:t>
      </w:r>
      <w:r>
        <w:rPr>
          <w:color w:val="2B2B2B"/>
        </w:rPr>
        <w:t>.</w:t>
      </w:r>
    </w:p>
    <w:p w14:paraId="3E00FD66" w14:textId="77777777" w:rsidR="00035F96" w:rsidRDefault="000B4E62">
      <w:pPr>
        <w:spacing w:after="140" w:line="288" w:lineRule="auto"/>
        <w:jc w:val="both"/>
      </w:pPr>
      <w:r>
        <w:rPr>
          <w:color w:val="2B2B2B"/>
        </w:rPr>
        <w:t xml:space="preserve">Isso é duas coisas ao mesmo tempo. Para mim, é entregável cobrável — é o que eu vendo hoje como diferencial. Para a OonDemand, é posicionamento de plataforma: </w:t>
      </w:r>
      <w:r>
        <w:rPr>
          <w:b/>
          <w:bCs/>
          <w:color w:val="2B2B2B"/>
        </w:rPr>
        <w:t>toda Central nasce com prova</w:t>
      </w:r>
      <w:r>
        <w:rPr>
          <w:color w:val="2B2B2B"/>
        </w:rPr>
        <w:t>. Eu não conheço concorrente low-code que ofereça isso, e não é marketing: é consequência técnica de ter gramática fechada com invariante declarável. A maioria das plataformas não pode fazer isso nem que queira, porque não tem onde declarar o invariante.</w:t>
      </w:r>
    </w:p>
    <w:p w14:paraId="47061915" w14:textId="77777777" w:rsidR="00035F96" w:rsidRDefault="000B4E62">
      <w:pPr>
        <w:pStyle w:val="Ttulo2"/>
        <w:spacing w:before="300" w:after="140"/>
      </w:pPr>
      <w:r>
        <w:rPr>
          <w:b/>
          <w:bCs/>
          <w:color w:val="1F4E79"/>
          <w:sz w:val="27"/>
          <w:szCs w:val="27"/>
        </w:rPr>
        <w:t>16. O corpus e a curva de custo</w:t>
      </w:r>
    </w:p>
    <w:p w14:paraId="4FFD0B1A" w14:textId="77777777" w:rsidR="00035F96" w:rsidRDefault="000B4E62">
      <w:pPr>
        <w:spacing w:after="140" w:line="288" w:lineRule="auto"/>
        <w:jc w:val="both"/>
      </w:pPr>
      <w:r>
        <w:rPr>
          <w:color w:val="2B2B2B"/>
        </w:rPr>
        <w:t xml:space="preserve">Cada Central aprovada pelo portão vira um par verificado: </w:t>
      </w:r>
      <w:r>
        <w:rPr>
          <w:i/>
          <w:iCs/>
          <w:color w:val="2B2B2B"/>
        </w:rPr>
        <w:t>(intenção em português → spec → manifestos → versão do Core)</w:t>
      </w:r>
      <w:r>
        <w:rPr>
          <w:color w:val="2B2B2B"/>
        </w:rPr>
        <w:t>. Quatro usos, em ordem de retorno:</w:t>
      </w:r>
    </w:p>
    <w:p w14:paraId="399FC16F" w14:textId="77777777" w:rsidR="00035F96" w:rsidRDefault="000B4E62">
      <w:pPr>
        <w:spacing w:after="140" w:line="288" w:lineRule="auto"/>
        <w:jc w:val="both"/>
      </w:pPr>
      <w:r>
        <w:rPr>
          <w:color w:val="2B2B2B"/>
        </w:rPr>
        <w:t xml:space="preserve">Primeiro, </w:t>
      </w:r>
      <w:r>
        <w:rPr>
          <w:b/>
          <w:bCs/>
          <w:color w:val="2B2B2B"/>
        </w:rPr>
        <w:t>exemplares few-shot</w:t>
      </w:r>
      <w:r>
        <w:rPr>
          <w:color w:val="2B2B2B"/>
        </w:rPr>
        <w:t xml:space="preserve"> escolhidos por vizinhança. Dois exemplos reais e validados no prompt ensinam mais que quarenta mil tokens de prosa, e custam cem vezes menos.</w:t>
      </w:r>
    </w:p>
    <w:p w14:paraId="40CC82C3" w14:textId="77777777" w:rsidR="00035F96" w:rsidRDefault="000B4E62">
      <w:pPr>
        <w:spacing w:after="140" w:line="288" w:lineRule="auto"/>
        <w:jc w:val="both"/>
      </w:pPr>
      <w:r>
        <w:rPr>
          <w:color w:val="2B2B2B"/>
        </w:rPr>
        <w:t xml:space="preserve">Segundo, </w:t>
      </w:r>
      <w:r>
        <w:rPr>
          <w:b/>
          <w:bCs/>
          <w:color w:val="2B2B2B"/>
        </w:rPr>
        <w:t>padrões novos</w:t>
      </w:r>
      <w:r>
        <w:rPr>
          <w:color w:val="2B2B2B"/>
        </w:rPr>
        <w:t xml:space="preserve"> para o catálogo. A segunda Central de um tipo custa perto de zero.</w:t>
      </w:r>
    </w:p>
    <w:p w14:paraId="00C1389A" w14:textId="77777777" w:rsidR="00035F96" w:rsidRDefault="000B4E62">
      <w:pPr>
        <w:spacing w:after="140" w:line="288" w:lineRule="auto"/>
        <w:jc w:val="both"/>
      </w:pPr>
      <w:r>
        <w:rPr>
          <w:color w:val="2B2B2B"/>
        </w:rPr>
        <w:t xml:space="preserve">Terceiro, e é o que eu acho mais subestimado: </w:t>
      </w:r>
      <w:r>
        <w:rPr>
          <w:b/>
          <w:bCs/>
          <w:color w:val="2B2B2B"/>
        </w:rPr>
        <w:t>o log de reprovações, agrupado por classe</w:t>
      </w:r>
      <w:r>
        <w:rPr>
          <w:color w:val="2B2B2B"/>
        </w:rPr>
        <w:t>. Cada classe recorrente de reprovação é um defeito de gramática, de compilador ou de documentação. Conserta uma vez, elimina aquele retrabalho para sempre, para todo mundo. As seis lacunas da §5.6 são um exemplo real: uma classe só, fechada com 96 linhas, que nunca mais vai custar retentativa a ninguém.</w:t>
      </w:r>
    </w:p>
    <w:p w14:paraId="0FA5238C" w14:textId="77777777" w:rsidR="00035F96" w:rsidRDefault="000B4E62">
      <w:pPr>
        <w:spacing w:after="140" w:line="288" w:lineRule="auto"/>
        <w:jc w:val="both"/>
      </w:pPr>
      <w:r>
        <w:rPr>
          <w:color w:val="2B2B2B"/>
        </w:rPr>
        <w:t xml:space="preserve">Quarto, </w:t>
      </w:r>
      <w:r>
        <w:rPr>
          <w:b/>
          <w:bCs/>
          <w:color w:val="2B2B2B"/>
        </w:rPr>
        <w:t>fine-tuning de um modelo mini</w:t>
      </w:r>
      <w:r>
        <w:rPr>
          <w:color w:val="2B2B2B"/>
        </w:rPr>
        <w:t xml:space="preserve"> sobre pares (intenção → spec), quando houver volume. O fine-tune substitui o contexto: mata o maior item da fatura, que é o §2.1. Precisa de cinquenta a cem pares e precisa ser refeito a cada mudança de gramática, e por isso é o último passo e não o primeiro.</w:t>
      </w:r>
    </w:p>
    <w:p w14:paraId="4D515CCB" w14:textId="77777777" w:rsidR="00035F96" w:rsidRDefault="00035F96">
      <w:pPr>
        <w:pBdr>
          <w:bottom w:val="single" w:sz="6" w:space="4" w:color="D0D7DE"/>
        </w:pBdr>
        <w:spacing w:before="120" w:after="220"/>
      </w:pPr>
    </w:p>
    <w:p w14:paraId="4561C029" w14:textId="77777777" w:rsidR="00035F96" w:rsidRDefault="000B4E62">
      <w:r>
        <w:br w:type="page"/>
      </w:r>
    </w:p>
    <w:p w14:paraId="5215B00C" w14:textId="77777777" w:rsidR="00035F96" w:rsidRDefault="000B4E62">
      <w:pPr>
        <w:pStyle w:val="Ttulo1"/>
        <w:pBdr>
          <w:bottom w:val="single" w:sz="8" w:space="6" w:color="1F4E79"/>
        </w:pBdr>
        <w:spacing w:before="420" w:after="200"/>
      </w:pPr>
      <w:r>
        <w:rPr>
          <w:b/>
          <w:bCs/>
          <w:color w:val="1F4E79"/>
          <w:sz w:val="34"/>
          <w:szCs w:val="34"/>
        </w:rPr>
        <w:t>PARTE V — Execução</w:t>
      </w:r>
    </w:p>
    <w:p w14:paraId="250F9D52" w14:textId="77777777" w:rsidR="00035F96" w:rsidRDefault="000B4E62">
      <w:pPr>
        <w:pStyle w:val="Ttulo2"/>
        <w:spacing w:before="300" w:after="140"/>
      </w:pPr>
      <w:r>
        <w:rPr>
          <w:b/>
          <w:bCs/>
          <w:color w:val="1F4E79"/>
          <w:sz w:val="27"/>
          <w:szCs w:val="27"/>
        </w:rPr>
        <w:t>17. Sequenciamento para duas horas por dia</w:t>
      </w:r>
    </w:p>
    <w:p w14:paraId="631307E9" w14:textId="77777777" w:rsidR="00035F96" w:rsidRDefault="000B4E62">
      <w:pPr>
        <w:spacing w:after="140" w:line="288" w:lineRule="auto"/>
        <w:jc w:val="both"/>
      </w:pPr>
      <w:r>
        <w:rPr>
          <w:color w:val="2B2B2B"/>
        </w:rPr>
        <w:t>O plano tem que respeitar a restrição real, então cada etapa abaixo é independentemente útil: se você parar depois de qualquer uma, o que foi feito continua pagando. Estão em ordem de retorno por hora sua.</w:t>
      </w:r>
    </w:p>
    <w:p w14:paraId="6C236D87" w14:textId="77777777" w:rsidR="00035F96" w:rsidRDefault="000B4E62">
      <w:pPr>
        <w:pStyle w:val="Ttulo3"/>
        <w:spacing w:before="300" w:after="140"/>
      </w:pPr>
      <w:r>
        <w:rPr>
          <w:b/>
          <w:bCs/>
          <w:color w:val="444444"/>
          <w:sz w:val="23"/>
          <w:szCs w:val="23"/>
        </w:rPr>
        <w:t>S0 — Higiene de contexto · uma sessão</w:t>
      </w:r>
    </w:p>
    <w:p w14:paraId="262DC5DC" w14:textId="77777777" w:rsidR="00035F96" w:rsidRDefault="000B4E62">
      <w:pPr>
        <w:spacing w:after="140" w:line="288" w:lineRule="auto"/>
        <w:jc w:val="both"/>
      </w:pPr>
      <w:r>
        <w:rPr>
          <w:color w:val="2B2B2B"/>
        </w:rPr>
        <w:t>Duas coisas, sem mexer em arquitetura.</w:t>
      </w:r>
    </w:p>
    <w:p w14:paraId="450C5F77" w14:textId="77777777" w:rsidR="00035F96" w:rsidRDefault="000B4E62">
      <w:pPr>
        <w:spacing w:after="140" w:line="288" w:lineRule="auto"/>
        <w:jc w:val="both"/>
      </w:pPr>
      <w:r>
        <w:rPr>
          <w:color w:val="2B2B2B"/>
        </w:rPr>
        <w:t xml:space="preserve">Primeiro, </w:t>
      </w:r>
      <w:r>
        <w:rPr>
          <w:b/>
          <w:bCs/>
          <w:color w:val="2B2B2B"/>
        </w:rPr>
        <w:t>fixar o prefixo para o cache pegar</w:t>
      </w:r>
      <w:r>
        <w:rPr>
          <w:color w:val="2B2B2B"/>
        </w:rPr>
        <w:t xml:space="preserve">. O cache de prompt da OpenAI casa prefixo idêntico, byte a byte. A ordem tem que ser sempre </w:t>
      </w:r>
      <w:r>
        <w:rPr>
          <w:rFonts w:ascii="Consolas" w:eastAsia="Consolas" w:hAnsi="Consolas" w:cs="Consolas"/>
          <w:color w:val="1F3864"/>
          <w:sz w:val="18"/>
          <w:szCs w:val="18"/>
          <w:shd w:val="clear" w:color="auto" w:fill="F4F5F7"/>
        </w:rPr>
        <w:t>[bloco invariante] → [parte variável]</w:t>
      </w:r>
      <w:r>
        <w:rPr>
          <w:color w:val="2B2B2B"/>
        </w:rPr>
        <w:t>, e o bloco invariante tem que ser arquivo versionado, não texto colado à mão, porque qualquer edição zera o cache.</w:t>
      </w:r>
    </w:p>
    <w:p w14:paraId="06B72A35" w14:textId="77777777" w:rsidR="00035F96" w:rsidRDefault="000B4E62">
      <w:pPr>
        <w:spacing w:after="140" w:line="288" w:lineRule="auto"/>
        <w:jc w:val="both"/>
      </w:pPr>
      <w:r>
        <w:rPr>
          <w:color w:val="2B2B2B"/>
        </w:rPr>
        <w:t xml:space="preserve">Segundo, </w:t>
      </w:r>
      <w:r>
        <w:rPr>
          <w:b/>
          <w:bCs/>
          <w:color w:val="2B2B2B"/>
        </w:rPr>
        <w:t>parar de mandar prosa e mandar gramática</w:t>
      </w:r>
      <w:r>
        <w:rPr>
          <w:color w:val="2B2B2B"/>
        </w:rPr>
        <w:t xml:space="preserve">. Um </w:t>
      </w:r>
      <w:r>
        <w:rPr>
          <w:rFonts w:ascii="Consolas" w:eastAsia="Consolas" w:hAnsi="Consolas" w:cs="Consolas"/>
          <w:color w:val="1F3864"/>
          <w:sz w:val="18"/>
          <w:szCs w:val="18"/>
          <w:shd w:val="clear" w:color="auto" w:fill="F4F5F7"/>
        </w:rPr>
        <w:t>oon-context --grammar</w:t>
      </w:r>
      <w:r>
        <w:rPr>
          <w:color w:val="2B2B2B"/>
        </w:rPr>
        <w:t xml:space="preserve"> que emite uma folha de quatro a seis mil tokens com os enums reais (Anexo A), o </w:t>
      </w:r>
      <w:r>
        <w:rPr>
          <w:rFonts w:ascii="Consolas" w:eastAsia="Consolas" w:hAnsi="Consolas" w:cs="Consolas"/>
          <w:color w:val="1F3864"/>
          <w:sz w:val="18"/>
          <w:szCs w:val="18"/>
          <w:shd w:val="clear" w:color="auto" w:fill="F4F5F7"/>
        </w:rPr>
        <w:t>central.app.schema.json</w:t>
      </w:r>
      <w:r>
        <w:rPr>
          <w:color w:val="2B2B2B"/>
        </w:rPr>
        <w:t xml:space="preserve"> e o </w:t>
      </w:r>
      <w:r>
        <w:rPr>
          <w:rFonts w:ascii="Consolas" w:eastAsia="Consolas" w:hAnsi="Consolas" w:cs="Consolas"/>
          <w:color w:val="1F3864"/>
          <w:sz w:val="18"/>
          <w:szCs w:val="18"/>
          <w:shd w:val="clear" w:color="auto" w:fill="F4F5F7"/>
        </w:rPr>
        <w:t>DO_AND_DONT</w:t>
      </w:r>
      <w:r>
        <w:rPr>
          <w:color w:val="2B2B2B"/>
        </w:rPr>
        <w:t xml:space="preserve"> destilado em regras curtas. Substitui os 157 KB. É corte da ordem de 85 a 90 por cento no input, na primeira sessão de trabalho.</w:t>
      </w:r>
    </w:p>
    <w:p w14:paraId="3BDADBCA" w14:textId="77777777" w:rsidR="00035F96" w:rsidRDefault="000B4E62">
      <w:pPr>
        <w:spacing w:after="140" w:line="288" w:lineRule="auto"/>
        <w:jc w:val="both"/>
      </w:pPr>
      <w:r>
        <w:rPr>
          <w:color w:val="2B2B2B"/>
        </w:rPr>
        <w:t>Documentação em prosa é para humano. Para o modelo, gramática e exemplo valem mais e custam dez vezes menos.</w:t>
      </w:r>
    </w:p>
    <w:p w14:paraId="562EB87C" w14:textId="77777777" w:rsidR="00035F96" w:rsidRDefault="000B4E62">
      <w:pPr>
        <w:pStyle w:val="Ttulo3"/>
        <w:spacing w:before="300" w:after="140"/>
      </w:pPr>
      <w:r>
        <w:rPr>
          <w:b/>
          <w:bCs/>
          <w:color w:val="444444"/>
          <w:sz w:val="23"/>
          <w:szCs w:val="23"/>
        </w:rPr>
        <w:t>S1 — A spec e o compilador · três a quatro sessões</w:t>
      </w:r>
    </w:p>
    <w:p w14:paraId="596860A9" w14:textId="77777777" w:rsidR="00035F96" w:rsidRDefault="000B4E62">
      <w:pPr>
        <w:spacing w:after="140" w:line="288" w:lineRule="auto"/>
        <w:jc w:val="both"/>
      </w:pPr>
      <w:r>
        <w:rPr>
          <w:color w:val="2B2B2B"/>
        </w:rPr>
        <w:t xml:space="preserve">O protótipo do Anexo D é o ponto de partida, e ele já cobre o que uma Central real usa. Falta cobrir o que a </w:t>
      </w:r>
      <w:r>
        <w:rPr>
          <w:rFonts w:ascii="Consolas" w:eastAsia="Consolas" w:hAnsi="Consolas" w:cs="Consolas"/>
          <w:color w:val="1F3864"/>
          <w:sz w:val="18"/>
          <w:szCs w:val="18"/>
          <w:shd w:val="clear" w:color="auto" w:fill="F4F5F7"/>
        </w:rPr>
        <w:t>tazay</w:t>
      </w:r>
      <w:r>
        <w:rPr>
          <w:color w:val="2B2B2B"/>
        </w:rPr>
        <w:t xml:space="preserve"> não usa (pipelines, documentos, cockpit), resolver a ordem das listas, e escrever o schema JSON da spec no subconjunto que o modo </w:t>
      </w:r>
      <w:r>
        <w:rPr>
          <w:rFonts w:ascii="Consolas" w:eastAsia="Consolas" w:hAnsi="Consolas" w:cs="Consolas"/>
          <w:color w:val="1F3864"/>
          <w:sz w:val="18"/>
          <w:szCs w:val="18"/>
          <w:shd w:val="clear" w:color="auto" w:fill="F4F5F7"/>
        </w:rPr>
        <w:t>strict</w:t>
      </w:r>
      <w:r>
        <w:rPr>
          <w:color w:val="2B2B2B"/>
        </w:rPr>
        <w:t xml:space="preserve"> aceita.</w:t>
      </w:r>
    </w:p>
    <w:p w14:paraId="145117A7" w14:textId="77777777" w:rsidR="00035F96" w:rsidRDefault="000B4E62">
      <w:pPr>
        <w:spacing w:after="140" w:line="288" w:lineRule="auto"/>
        <w:jc w:val="both"/>
      </w:pPr>
      <w:r>
        <w:rPr>
          <w:color w:val="2B2B2B"/>
        </w:rPr>
        <w:t xml:space="preserve">Critério de aceite: rodar contra </w:t>
      </w:r>
      <w:r>
        <w:rPr>
          <w:b/>
          <w:bCs/>
          <w:color w:val="2B2B2B"/>
        </w:rPr>
        <w:t>outra</w:t>
      </w:r>
      <w:r>
        <w:rPr>
          <w:color w:val="2B2B2B"/>
        </w:rPr>
        <w:t xml:space="preserve"> Central real — a </w:t>
      </w:r>
      <w:r>
        <w:rPr>
          <w:rFonts w:ascii="Consolas" w:eastAsia="Consolas" w:hAnsi="Consolas" w:cs="Consolas"/>
          <w:color w:val="1F3864"/>
          <w:sz w:val="18"/>
          <w:szCs w:val="18"/>
          <w:shd w:val="clear" w:color="auto" w:fill="F4F5F7"/>
        </w:rPr>
        <w:t>ss-eventos-v2</w:t>
      </w:r>
      <w:r>
        <w:rPr>
          <w:color w:val="2B2B2B"/>
        </w:rPr>
        <w:t>, por exemplo — e chegar perto dos 98%. O que não reproduzir é a lista exata do que falta na gramática, medida em Central de verdade e não em suposição.</w:t>
      </w:r>
    </w:p>
    <w:p w14:paraId="0605167F" w14:textId="77777777" w:rsidR="00035F96" w:rsidRDefault="000B4E62">
      <w:pPr>
        <w:pStyle w:val="Ttulo3"/>
        <w:spacing w:before="300" w:after="140"/>
      </w:pPr>
      <w:r>
        <w:rPr>
          <w:b/>
          <w:bCs/>
          <w:color w:val="444444"/>
          <w:sz w:val="23"/>
          <w:szCs w:val="23"/>
        </w:rPr>
        <w:t>S2 — O portão · duas sessões</w:t>
      </w:r>
    </w:p>
    <w:p w14:paraId="0C3CBBCA" w14:textId="77777777" w:rsidR="00035F96" w:rsidRDefault="000B4E62">
      <w:pPr>
        <w:spacing w:after="140" w:line="288" w:lineRule="auto"/>
        <w:jc w:val="both"/>
      </w:pPr>
      <w:r>
        <w:rPr>
          <w:color w:val="2B2B2B"/>
        </w:rPr>
        <w:t xml:space="preserve">Um </w:t>
      </w:r>
      <w:r>
        <w:rPr>
          <w:rFonts w:ascii="Consolas" w:eastAsia="Consolas" w:hAnsi="Consolas" w:cs="Consolas"/>
          <w:color w:val="1F3864"/>
          <w:sz w:val="18"/>
          <w:szCs w:val="18"/>
          <w:shd w:val="clear" w:color="auto" w:fill="F4F5F7"/>
        </w:rPr>
        <w:t>oon-gate &lt;central&gt;</w:t>
      </w:r>
      <w:r>
        <w:rPr>
          <w:color w:val="2B2B2B"/>
        </w:rPr>
        <w:t xml:space="preserve"> que encadeia schema, compilador, validadores do Core, camada de referências cruzadas, lint de UI, boot efêmero e invariantes. Saída em JSON com </w:t>
      </w:r>
      <w:r>
        <w:rPr>
          <w:rFonts w:ascii="Consolas" w:eastAsia="Consolas" w:hAnsi="Consolas" w:cs="Consolas"/>
          <w:color w:val="1F3864"/>
          <w:sz w:val="18"/>
          <w:szCs w:val="18"/>
          <w:shd w:val="clear" w:color="auto" w:fill="F4F5F7"/>
        </w:rPr>
        <w:t>issues[]</w:t>
      </w:r>
      <w:r>
        <w:rPr>
          <w:color w:val="2B2B2B"/>
        </w:rPr>
        <w:t xml:space="preserve"> e código de saída não-zero, amarrado no CI e no </w:t>
      </w:r>
      <w:r>
        <w:rPr>
          <w:rFonts w:ascii="Consolas" w:eastAsia="Consolas" w:hAnsi="Consolas" w:cs="Consolas"/>
          <w:color w:val="1F3864"/>
          <w:sz w:val="18"/>
          <w:szCs w:val="18"/>
          <w:shd w:val="clear" w:color="auto" w:fill="F4F5F7"/>
        </w:rPr>
        <w:t>npm run check</w:t>
      </w:r>
      <w:r>
        <w:rPr>
          <w:color w:val="2B2B2B"/>
        </w:rPr>
        <w:t>.</w:t>
      </w:r>
    </w:p>
    <w:p w14:paraId="10FCE9F6" w14:textId="77777777" w:rsidR="00035F96" w:rsidRDefault="000B4E62">
      <w:pPr>
        <w:spacing w:after="140" w:line="288" w:lineRule="auto"/>
        <w:jc w:val="both"/>
      </w:pPr>
      <w:r>
        <w:rPr>
          <w:color w:val="2B2B2B"/>
        </w:rPr>
        <w:t>Os degraus um a quatro já estão construídos e medidos. Falta ligar o boot efêmero.</w:t>
      </w:r>
    </w:p>
    <w:p w14:paraId="51A830F9" w14:textId="77777777" w:rsidR="00035F96" w:rsidRDefault="000B4E62">
      <w:pPr>
        <w:spacing w:after="140" w:line="288" w:lineRule="auto"/>
        <w:jc w:val="both"/>
      </w:pPr>
      <w:r>
        <w:rPr>
          <w:color w:val="2B2B2B"/>
        </w:rPr>
        <w:t>Sem este passo, usar modelo barato é aposta. Com ele, é engenharia.</w:t>
      </w:r>
    </w:p>
    <w:p w14:paraId="3C6B998C" w14:textId="77777777" w:rsidR="00035F96" w:rsidRDefault="000B4E62">
      <w:pPr>
        <w:pStyle w:val="Ttulo3"/>
        <w:spacing w:before="300" w:after="140"/>
      </w:pPr>
      <w:r>
        <w:rPr>
          <w:b/>
          <w:bCs/>
          <w:color w:val="444444"/>
          <w:sz w:val="23"/>
          <w:szCs w:val="23"/>
        </w:rPr>
        <w:t>S3 — Encher o catálogo · duas a três sessões</w:t>
      </w:r>
    </w:p>
    <w:p w14:paraId="06EE6894" w14:textId="77777777" w:rsidR="00035F96" w:rsidRDefault="000B4E62">
      <w:pPr>
        <w:spacing w:after="140" w:line="288" w:lineRule="auto"/>
        <w:jc w:val="both"/>
      </w:pPr>
      <w:r>
        <w:rPr>
          <w:color w:val="2B2B2B"/>
        </w:rPr>
        <w:t xml:space="preserve">Transformar os sete stubs de 170 a 380 bytes em exemplares completos, com os três manifestos, extraídos das Centrais que já rodam: </w:t>
      </w:r>
      <w:r>
        <w:rPr>
          <w:rFonts w:ascii="Consolas" w:eastAsia="Consolas" w:hAnsi="Consolas" w:cs="Consolas"/>
          <w:color w:val="1F3864"/>
          <w:sz w:val="18"/>
          <w:szCs w:val="18"/>
          <w:shd w:val="clear" w:color="auto" w:fill="F4F5F7"/>
        </w:rPr>
        <w:t>tazay-cte-contaspagar</w:t>
      </w:r>
      <w:r>
        <w:rPr>
          <w:color w:val="2B2B2B"/>
        </w:rPr>
        <w:t xml:space="preserve">, </w:t>
      </w:r>
      <w:r>
        <w:rPr>
          <w:rFonts w:ascii="Consolas" w:eastAsia="Consolas" w:hAnsi="Consolas" w:cs="Consolas"/>
          <w:color w:val="1F3864"/>
          <w:sz w:val="18"/>
          <w:szCs w:val="18"/>
          <w:shd w:val="clear" w:color="auto" w:fill="F4F5F7"/>
        </w:rPr>
        <w:t>ss-eventos-v2</w:t>
      </w:r>
      <w:r>
        <w:rPr>
          <w:color w:val="2B2B2B"/>
        </w:rPr>
        <w:t xml:space="preserve">, </w:t>
      </w:r>
      <w:r>
        <w:rPr>
          <w:rFonts w:ascii="Consolas" w:eastAsia="Consolas" w:hAnsi="Consolas" w:cs="Consolas"/>
          <w:color w:val="1F3864"/>
          <w:sz w:val="18"/>
          <w:szCs w:val="18"/>
          <w:shd w:val="clear" w:color="auto" w:fill="F4F5F7"/>
        </w:rPr>
        <w:t>taca-nfse-omie</w:t>
      </w:r>
      <w:r>
        <w:rPr>
          <w:color w:val="2B2B2B"/>
        </w:rPr>
        <w:t xml:space="preserve">, </w:t>
      </w:r>
      <w:r>
        <w:rPr>
          <w:rFonts w:ascii="Consolas" w:eastAsia="Consolas" w:hAnsi="Consolas" w:cs="Consolas"/>
          <w:color w:val="1F3864"/>
          <w:sz w:val="18"/>
          <w:szCs w:val="18"/>
          <w:shd w:val="clear" w:color="auto" w:fill="F4F5F7"/>
        </w:rPr>
        <w:t>pedidos-marketplace</w:t>
      </w:r>
      <w:r>
        <w:rPr>
          <w:color w:val="2B2B2B"/>
        </w:rPr>
        <w:t>. Mais um casador simples por palavra-chave.</w:t>
      </w:r>
    </w:p>
    <w:p w14:paraId="032EABA5" w14:textId="77777777" w:rsidR="00035F96" w:rsidRDefault="000B4E62">
      <w:pPr>
        <w:spacing w:after="140" w:line="288" w:lineRule="auto"/>
        <w:jc w:val="both"/>
      </w:pPr>
      <w:r>
        <w:rPr>
          <w:color w:val="2B2B2B"/>
        </w:rPr>
        <w:t>Nenhuma linha de IA. É a etapa mais barata do plano e provavelmente a de maior efeito no custo por Central, porque ataca diretamente o motivo pelo qual a décima Central de um tipo custa o mesmo que a primeira.</w:t>
      </w:r>
    </w:p>
    <w:p w14:paraId="307B7D0F" w14:textId="77777777" w:rsidR="00035F96" w:rsidRDefault="000B4E62">
      <w:pPr>
        <w:pStyle w:val="Ttulo3"/>
        <w:spacing w:before="300" w:after="140"/>
      </w:pPr>
      <w:r>
        <w:rPr>
          <w:b/>
          <w:bCs/>
          <w:color w:val="444444"/>
          <w:sz w:val="23"/>
          <w:szCs w:val="23"/>
        </w:rPr>
        <w:t>S4 — Corpus e telemetria · duas sessões</w:t>
      </w:r>
    </w:p>
    <w:p w14:paraId="0C797110" w14:textId="77777777" w:rsidR="00035F96" w:rsidRDefault="000B4E62">
      <w:pPr>
        <w:spacing w:after="140" w:line="288" w:lineRule="auto"/>
        <w:jc w:val="both"/>
      </w:pPr>
      <w:r>
        <w:rPr>
          <w:color w:val="2B2B2B"/>
        </w:rPr>
        <w:t>Gravar cada Central aprovada como par verificado, marcada com a versão do Core. Registrar toda reprovação e toda escalada para modelo caro. Um painel com um número só: custo médio por Central, por mês.</w:t>
      </w:r>
    </w:p>
    <w:p w14:paraId="29F3174E" w14:textId="77777777" w:rsidR="00035F96" w:rsidRDefault="000B4E62">
      <w:pPr>
        <w:spacing w:after="140" w:line="288" w:lineRule="auto"/>
        <w:jc w:val="both"/>
      </w:pPr>
      <w:r>
        <w:rPr>
          <w:color w:val="2B2B2B"/>
        </w:rPr>
        <w:t>Sem isso você não sabe se está melhorando, e a tese inteira deste documento é falsificável só com esse número.</w:t>
      </w:r>
    </w:p>
    <w:p w14:paraId="6DD1D06B" w14:textId="77777777" w:rsidR="00035F96" w:rsidRDefault="000B4E62">
      <w:pPr>
        <w:pStyle w:val="Ttulo3"/>
        <w:spacing w:before="300" w:after="140"/>
      </w:pPr>
      <w:r>
        <w:rPr>
          <w:b/>
          <w:bCs/>
          <w:color w:val="444444"/>
          <w:sz w:val="23"/>
          <w:szCs w:val="23"/>
        </w:rPr>
        <w:t>S5 — Depois, com volume</w:t>
      </w:r>
    </w:p>
    <w:p w14:paraId="253584D8" w14:textId="77777777" w:rsidR="00035F96" w:rsidRDefault="000B4E62">
      <w:pPr>
        <w:spacing w:after="140" w:line="288" w:lineRule="auto"/>
        <w:jc w:val="both"/>
      </w:pPr>
      <w:r>
        <w:rPr>
          <w:color w:val="2B2B2B"/>
        </w:rPr>
        <w:t>Perfis de tenant e fine-tune do mini. Ambos precisam de massa; antes disso é congelar uma gramática que ainda vai mudar.</w:t>
      </w:r>
    </w:p>
    <w:p w14:paraId="11362292" w14:textId="77777777" w:rsidR="00035F96" w:rsidRDefault="000B4E62">
      <w:pPr>
        <w:pStyle w:val="Ttulo3"/>
        <w:spacing w:before="300" w:after="140"/>
      </w:pPr>
      <w:r>
        <w:rPr>
          <w:b/>
          <w:bCs/>
          <w:color w:val="444444"/>
          <w:sz w:val="23"/>
          <w:szCs w:val="23"/>
        </w:rPr>
        <w:t>O princípio que faz duas horas por dia compor</w:t>
      </w:r>
    </w:p>
    <w:p w14:paraId="64D8F52E"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Sessão com modelo caro nunca entrega Central. Entrega capacidade.</w:t>
      </w:r>
    </w:p>
    <w:p w14:paraId="7242E41D" w14:textId="77777777" w:rsidR="00035F96" w:rsidRDefault="000B4E62">
      <w:pPr>
        <w:spacing w:after="140" w:line="288" w:lineRule="auto"/>
        <w:jc w:val="both"/>
      </w:pPr>
      <w:r>
        <w:rPr>
          <w:color w:val="2B2B2B"/>
        </w:rPr>
        <w:t>Toda hora sua no modelo inteligente precisa sair de lá com uma destas quatro coisas: uma construção nova na spec, um template novo no catálogo, uma regra nova no compilador, ou um validador novo. Nenhuma das quatro é consumida — todas reduzem o custo de todas as Centrais futuras.</w:t>
      </w:r>
    </w:p>
    <w:p w14:paraId="0B3616C9" w14:textId="77777777" w:rsidR="00035F96" w:rsidRDefault="000B4E62">
      <w:pPr>
        <w:spacing w:after="140" w:line="288" w:lineRule="auto"/>
        <w:jc w:val="both"/>
      </w:pPr>
      <w:r>
        <w:rPr>
          <w:color w:val="2B2B2B"/>
        </w:rPr>
        <w:t>É o contrário de gastar as duas horas depurando o UI manifest do cliente da vez. Com duas horas por dia, é a diferença entre juros compostos e trabalho braçal.</w:t>
      </w:r>
    </w:p>
    <w:p w14:paraId="3514E63A" w14:textId="77777777" w:rsidR="00035F96" w:rsidRDefault="000B4E62">
      <w:pPr>
        <w:pStyle w:val="Ttulo2"/>
        <w:spacing w:before="300" w:after="140"/>
      </w:pPr>
      <w:r>
        <w:rPr>
          <w:b/>
          <w:bCs/>
          <w:color w:val="1F4E79"/>
          <w:sz w:val="27"/>
          <w:szCs w:val="27"/>
        </w:rPr>
        <w:t>18. Como medir</w:t>
      </w:r>
    </w:p>
    <w:p w14:paraId="7DD1044D" w14:textId="77777777" w:rsidR="00035F96" w:rsidRDefault="000B4E62">
      <w:pPr>
        <w:spacing w:after="140" w:line="288" w:lineRule="auto"/>
        <w:jc w:val="both"/>
      </w:pPr>
      <w:r>
        <w:rPr>
          <w:color w:val="2B2B2B"/>
        </w:rPr>
        <w:t>Quatro números, uma vez por mês:</w:t>
      </w:r>
    </w:p>
    <w:tbl>
      <w:tblPr>
        <w:tblW w:w="9026" w:type="dxa"/>
        <w:tblBorders>
          <w:top w:val="single" w:sz="2" w:space="0" w:color="C9D2DB"/>
          <w:left w:val="none" w:sz="0" w:space="0" w:color="FFFFFF"/>
          <w:bottom w:val="single" w:sz="2" w:space="0" w:color="C9D2DB"/>
          <w:right w:val="none" w:sz="0" w:space="0" w:color="FFFFFF"/>
          <w:insideH w:val="single" w:sz="2" w:space="0" w:color="DCE3EA"/>
          <w:insideV w:val="none" w:sz="0" w:space="0" w:color="FFFFFF"/>
        </w:tblBorders>
        <w:tblCellMar>
          <w:left w:w="10" w:type="dxa"/>
          <w:right w:w="10" w:type="dxa"/>
        </w:tblCellMar>
        <w:tblLook w:val="0000" w:firstRow="0" w:lastRow="0" w:firstColumn="0" w:lastColumn="0" w:noHBand="0" w:noVBand="0"/>
      </w:tblPr>
      <w:tblGrid>
        <w:gridCol w:w="4683"/>
        <w:gridCol w:w="4343"/>
      </w:tblGrid>
      <w:tr w:rsidR="00035F96" w14:paraId="0FCC7844" w14:textId="77777777">
        <w:tblPrEx>
          <w:tblCellMar>
            <w:top w:w="0" w:type="dxa"/>
            <w:bottom w:w="0" w:type="dxa"/>
          </w:tblCellMar>
        </w:tblPrEx>
        <w:trPr>
          <w:tblHeader/>
        </w:trPr>
        <w:tc>
          <w:tcPr>
            <w:tcW w:w="4683" w:type="dxa"/>
            <w:shd w:val="clear" w:color="auto" w:fill="1F4E79"/>
            <w:tcMar>
              <w:top w:w="70" w:type="dxa"/>
              <w:left w:w="110" w:type="dxa"/>
              <w:bottom w:w="70" w:type="dxa"/>
              <w:right w:w="110" w:type="dxa"/>
            </w:tcMar>
          </w:tcPr>
          <w:p w14:paraId="569EF7E1" w14:textId="77777777" w:rsidR="00035F96" w:rsidRDefault="000B4E62">
            <w:pPr>
              <w:spacing w:line="252" w:lineRule="auto"/>
            </w:pPr>
            <w:r>
              <w:rPr>
                <w:b/>
                <w:bCs/>
                <w:color w:val="FFFFFF"/>
                <w:sz w:val="19"/>
                <w:szCs w:val="19"/>
              </w:rPr>
              <w:t>Métrica</w:t>
            </w:r>
          </w:p>
        </w:tc>
        <w:tc>
          <w:tcPr>
            <w:tcW w:w="4343" w:type="dxa"/>
            <w:shd w:val="clear" w:color="auto" w:fill="1F4E79"/>
            <w:tcMar>
              <w:top w:w="70" w:type="dxa"/>
              <w:left w:w="110" w:type="dxa"/>
              <w:bottom w:w="70" w:type="dxa"/>
              <w:right w:w="110" w:type="dxa"/>
            </w:tcMar>
          </w:tcPr>
          <w:p w14:paraId="2B9860F6" w14:textId="77777777" w:rsidR="00035F96" w:rsidRDefault="000B4E62">
            <w:pPr>
              <w:spacing w:line="252" w:lineRule="auto"/>
            </w:pPr>
            <w:r>
              <w:rPr>
                <w:b/>
                <w:bCs/>
                <w:color w:val="FFFFFF"/>
                <w:sz w:val="19"/>
                <w:szCs w:val="19"/>
              </w:rPr>
              <w:t>Comportamento esperado se a tese estiver certa</w:t>
            </w:r>
          </w:p>
        </w:tc>
      </w:tr>
      <w:tr w:rsidR="00035F96" w14:paraId="45DF33E5" w14:textId="77777777">
        <w:tblPrEx>
          <w:tblCellMar>
            <w:top w:w="0" w:type="dxa"/>
            <w:bottom w:w="0" w:type="dxa"/>
          </w:tblCellMar>
        </w:tblPrEx>
        <w:tc>
          <w:tcPr>
            <w:tcW w:w="4683" w:type="dxa"/>
            <w:shd w:val="clear" w:color="auto" w:fill="FFFFFF"/>
            <w:tcMar>
              <w:top w:w="70" w:type="dxa"/>
              <w:left w:w="110" w:type="dxa"/>
              <w:bottom w:w="70" w:type="dxa"/>
              <w:right w:w="110" w:type="dxa"/>
            </w:tcMar>
          </w:tcPr>
          <w:p w14:paraId="322E7357" w14:textId="77777777" w:rsidR="00035F96" w:rsidRDefault="000B4E62">
            <w:pPr>
              <w:spacing w:line="252" w:lineRule="auto"/>
            </w:pPr>
            <w:r>
              <w:rPr>
                <w:color w:val="2B2B2B"/>
                <w:sz w:val="19"/>
                <w:szCs w:val="19"/>
              </w:rPr>
              <w:t>custo em reais por Central</w:t>
            </w:r>
          </w:p>
        </w:tc>
        <w:tc>
          <w:tcPr>
            <w:tcW w:w="4343" w:type="dxa"/>
            <w:shd w:val="clear" w:color="auto" w:fill="FFFFFF"/>
            <w:tcMar>
              <w:top w:w="70" w:type="dxa"/>
              <w:left w:w="110" w:type="dxa"/>
              <w:bottom w:w="70" w:type="dxa"/>
              <w:right w:w="110" w:type="dxa"/>
            </w:tcMar>
          </w:tcPr>
          <w:p w14:paraId="3B0B91A5" w14:textId="77777777" w:rsidR="00035F96" w:rsidRDefault="000B4E62">
            <w:pPr>
              <w:spacing w:line="252" w:lineRule="auto"/>
            </w:pPr>
            <w:r>
              <w:rPr>
                <w:color w:val="2B2B2B"/>
                <w:sz w:val="19"/>
                <w:szCs w:val="19"/>
              </w:rPr>
              <w:t>cai mês a mês</w:t>
            </w:r>
          </w:p>
        </w:tc>
      </w:tr>
      <w:tr w:rsidR="00035F96" w14:paraId="2BB7DCA2" w14:textId="77777777">
        <w:tblPrEx>
          <w:tblCellMar>
            <w:top w:w="0" w:type="dxa"/>
            <w:bottom w:w="0" w:type="dxa"/>
          </w:tblCellMar>
        </w:tblPrEx>
        <w:tc>
          <w:tcPr>
            <w:tcW w:w="4683" w:type="dxa"/>
            <w:shd w:val="clear" w:color="auto" w:fill="F2F5F9"/>
            <w:tcMar>
              <w:top w:w="70" w:type="dxa"/>
              <w:left w:w="110" w:type="dxa"/>
              <w:bottom w:w="70" w:type="dxa"/>
              <w:right w:w="110" w:type="dxa"/>
            </w:tcMar>
          </w:tcPr>
          <w:p w14:paraId="1ED6A093" w14:textId="77777777" w:rsidR="00035F96" w:rsidRDefault="000B4E62">
            <w:pPr>
              <w:spacing w:line="252" w:lineRule="auto"/>
            </w:pPr>
            <w:r>
              <w:rPr>
                <w:color w:val="2B2B2B"/>
                <w:sz w:val="19"/>
                <w:szCs w:val="19"/>
              </w:rPr>
              <w:t>percentual de Centrais criadas sem tocar em modelo caro</w:t>
            </w:r>
          </w:p>
        </w:tc>
        <w:tc>
          <w:tcPr>
            <w:tcW w:w="4343" w:type="dxa"/>
            <w:shd w:val="clear" w:color="auto" w:fill="F2F5F9"/>
            <w:tcMar>
              <w:top w:w="70" w:type="dxa"/>
              <w:left w:w="110" w:type="dxa"/>
              <w:bottom w:w="70" w:type="dxa"/>
              <w:right w:w="110" w:type="dxa"/>
            </w:tcMar>
          </w:tcPr>
          <w:p w14:paraId="2ADAECB6" w14:textId="77777777" w:rsidR="00035F96" w:rsidRDefault="000B4E62">
            <w:pPr>
              <w:spacing w:line="252" w:lineRule="auto"/>
            </w:pPr>
            <w:r>
              <w:rPr>
                <w:color w:val="2B2B2B"/>
                <w:sz w:val="19"/>
                <w:szCs w:val="19"/>
              </w:rPr>
              <w:t>sobe, rumo a mais de 80%</w:t>
            </w:r>
          </w:p>
        </w:tc>
      </w:tr>
      <w:tr w:rsidR="00035F96" w14:paraId="3939C136" w14:textId="77777777">
        <w:tblPrEx>
          <w:tblCellMar>
            <w:top w:w="0" w:type="dxa"/>
            <w:bottom w:w="0" w:type="dxa"/>
          </w:tblCellMar>
        </w:tblPrEx>
        <w:tc>
          <w:tcPr>
            <w:tcW w:w="4683" w:type="dxa"/>
            <w:shd w:val="clear" w:color="auto" w:fill="FFFFFF"/>
            <w:tcMar>
              <w:top w:w="70" w:type="dxa"/>
              <w:left w:w="110" w:type="dxa"/>
              <w:bottom w:w="70" w:type="dxa"/>
              <w:right w:w="110" w:type="dxa"/>
            </w:tcMar>
          </w:tcPr>
          <w:p w14:paraId="4797F683" w14:textId="77777777" w:rsidR="00035F96" w:rsidRDefault="000B4E62">
            <w:pPr>
              <w:spacing w:line="252" w:lineRule="auto"/>
            </w:pPr>
            <w:r>
              <w:rPr>
                <w:color w:val="2B2B2B"/>
                <w:sz w:val="19"/>
                <w:szCs w:val="19"/>
              </w:rPr>
              <w:t>retentativas por Central</w:t>
            </w:r>
          </w:p>
        </w:tc>
        <w:tc>
          <w:tcPr>
            <w:tcW w:w="4343" w:type="dxa"/>
            <w:shd w:val="clear" w:color="auto" w:fill="FFFFFF"/>
            <w:tcMar>
              <w:top w:w="70" w:type="dxa"/>
              <w:left w:w="110" w:type="dxa"/>
              <w:bottom w:w="70" w:type="dxa"/>
              <w:right w:w="110" w:type="dxa"/>
            </w:tcMar>
          </w:tcPr>
          <w:p w14:paraId="2BD8DA41" w14:textId="77777777" w:rsidR="00035F96" w:rsidRDefault="000B4E62">
            <w:pPr>
              <w:spacing w:line="252" w:lineRule="auto"/>
            </w:pPr>
            <w:r>
              <w:rPr>
                <w:color w:val="2B2B2B"/>
                <w:sz w:val="19"/>
                <w:szCs w:val="19"/>
              </w:rPr>
              <w:t>cai, porque cada classe consertada some para sempre</w:t>
            </w:r>
          </w:p>
        </w:tc>
      </w:tr>
      <w:tr w:rsidR="00035F96" w14:paraId="298254A3" w14:textId="77777777">
        <w:tblPrEx>
          <w:tblCellMar>
            <w:top w:w="0" w:type="dxa"/>
            <w:bottom w:w="0" w:type="dxa"/>
          </w:tblCellMar>
        </w:tblPrEx>
        <w:tc>
          <w:tcPr>
            <w:tcW w:w="4683" w:type="dxa"/>
            <w:shd w:val="clear" w:color="auto" w:fill="F2F5F9"/>
            <w:tcMar>
              <w:top w:w="70" w:type="dxa"/>
              <w:left w:w="110" w:type="dxa"/>
              <w:bottom w:w="70" w:type="dxa"/>
              <w:right w:w="110" w:type="dxa"/>
            </w:tcMar>
          </w:tcPr>
          <w:p w14:paraId="77B60709" w14:textId="77777777" w:rsidR="00035F96" w:rsidRDefault="000B4E62">
            <w:pPr>
              <w:spacing w:line="252" w:lineRule="auto"/>
            </w:pPr>
            <w:r>
              <w:rPr>
                <w:color w:val="2B2B2B"/>
                <w:sz w:val="19"/>
                <w:szCs w:val="19"/>
              </w:rPr>
              <w:t>tokens de output por Central</w:t>
            </w:r>
          </w:p>
        </w:tc>
        <w:tc>
          <w:tcPr>
            <w:tcW w:w="4343" w:type="dxa"/>
            <w:shd w:val="clear" w:color="auto" w:fill="F2F5F9"/>
            <w:tcMar>
              <w:top w:w="70" w:type="dxa"/>
              <w:left w:w="110" w:type="dxa"/>
              <w:bottom w:w="70" w:type="dxa"/>
              <w:right w:w="110" w:type="dxa"/>
            </w:tcMar>
          </w:tcPr>
          <w:p w14:paraId="1D38DCFB" w14:textId="77777777" w:rsidR="00035F96" w:rsidRDefault="000B4E62">
            <w:pPr>
              <w:spacing w:line="252" w:lineRule="auto"/>
            </w:pPr>
            <w:r>
              <w:rPr>
                <w:color w:val="2B2B2B"/>
                <w:sz w:val="19"/>
                <w:szCs w:val="19"/>
              </w:rPr>
              <w:t>despenca no S1 e fica baixo</w:t>
            </w:r>
          </w:p>
        </w:tc>
      </w:tr>
    </w:tbl>
    <w:p w14:paraId="07F5C7B0" w14:textId="77777777" w:rsidR="00035F96" w:rsidRDefault="00035F96">
      <w:pPr>
        <w:spacing w:after="180"/>
      </w:pPr>
    </w:p>
    <w:p w14:paraId="7AFA4F93" w14:textId="77777777" w:rsidR="00035F96" w:rsidRDefault="000B4E62">
      <w:pPr>
        <w:spacing w:after="140" w:line="288" w:lineRule="auto"/>
        <w:jc w:val="both"/>
      </w:pPr>
      <w:r>
        <w:rPr>
          <w:color w:val="2B2B2B"/>
        </w:rPr>
        <w:t>E o teste de falseamento, explícito:</w:t>
      </w:r>
    </w:p>
    <w:p w14:paraId="6FCBB3C9" w14:textId="77777777" w:rsidR="00035F96" w:rsidRDefault="000B4E62">
      <w:pPr>
        <w:pBdr>
          <w:left w:val="single" w:sz="18" w:space="10" w:color="1F4E79"/>
        </w:pBdr>
        <w:shd w:val="clear" w:color="auto" w:fill="EDF3FA"/>
        <w:spacing w:before="140" w:after="200" w:line="288" w:lineRule="auto"/>
        <w:ind w:left="200" w:right="160"/>
      </w:pPr>
      <w:r>
        <w:rPr>
          <w:color w:val="1F3864"/>
          <w:sz w:val="22"/>
          <w:szCs w:val="22"/>
        </w:rPr>
        <w:t>Se o custo por Central for constante ao longo de três meses, a arquitetura está errada, e eu quero saber.</w:t>
      </w:r>
    </w:p>
    <w:p w14:paraId="74BD09BF" w14:textId="77777777" w:rsidR="00035F96" w:rsidRDefault="000B4E62">
      <w:pPr>
        <w:spacing w:after="140" w:line="288" w:lineRule="auto"/>
        <w:jc w:val="both"/>
      </w:pPr>
      <w:r>
        <w:rPr>
          <w:color w:val="2B2B2B"/>
        </w:rPr>
        <w:t>Constante significa que se construiu um chat em volta de um LLM. Decrescente significa que se construiu um sistema. O primeiro número já dá para levantar hoje: histórico da conta OpenAI dividido pelas Centrais criadas no período. É a linha de base contra a qual tudo isso se mede.</w:t>
      </w:r>
    </w:p>
    <w:p w14:paraId="132BDB9A" w14:textId="77777777" w:rsidR="00035F96" w:rsidRDefault="000B4E62">
      <w:pPr>
        <w:pStyle w:val="Ttulo2"/>
        <w:spacing w:before="300" w:after="140"/>
      </w:pPr>
      <w:r>
        <w:rPr>
          <w:b/>
          <w:bCs/>
          <w:color w:val="1F4E79"/>
          <w:sz w:val="27"/>
          <w:szCs w:val="27"/>
        </w:rPr>
        <w:t>19. Riscos e limites</w:t>
      </w:r>
    </w:p>
    <w:p w14:paraId="14945620" w14:textId="77777777" w:rsidR="00035F96" w:rsidRDefault="000B4E62">
      <w:pPr>
        <w:spacing w:after="140" w:line="288" w:lineRule="auto"/>
        <w:jc w:val="both"/>
      </w:pPr>
      <w:r>
        <w:rPr>
          <w:b/>
          <w:bCs/>
          <w:color w:val="2B2B2B"/>
        </w:rPr>
        <w:t>O `strict` da OpenAI é restrito.</w:t>
      </w:r>
      <w:r>
        <w:rPr>
          <w:color w:val="2B2B2B"/>
        </w:rPr>
        <w:t xml:space="preserve"> Palavras-chave limitadas, todas as propriedades obrigatórias com </w:t>
      </w:r>
      <w:r>
        <w:rPr>
          <w:rFonts w:ascii="Consolas" w:eastAsia="Consolas" w:hAnsi="Consolas" w:cs="Consolas"/>
          <w:color w:val="1F3864"/>
          <w:sz w:val="18"/>
          <w:szCs w:val="18"/>
          <w:shd w:val="clear" w:color="auto" w:fill="F4F5F7"/>
        </w:rPr>
        <w:t>null</w:t>
      </w:r>
      <w:r>
        <w:rPr>
          <w:color w:val="2B2B2B"/>
        </w:rPr>
        <w:t xml:space="preserve"> para opcional, limites de aninhamento e de contagem de propriedades. A spec precisa ser desenhada para caber desde a primeira linha. Os manifestos completos quase certamente não cabem, o que aliás reforça a necessidade da spec.</w:t>
      </w:r>
    </w:p>
    <w:p w14:paraId="19B8BF6D" w14:textId="77777777" w:rsidR="00035F96" w:rsidRDefault="000B4E62">
      <w:pPr>
        <w:spacing w:after="140" w:line="288" w:lineRule="auto"/>
        <w:jc w:val="both"/>
      </w:pPr>
      <w:r>
        <w:rPr>
          <w:b/>
          <w:bCs/>
          <w:color w:val="2B2B2B"/>
        </w:rPr>
        <w:t>O oráculo prova validade, não acerto de negócio.</w:t>
      </w:r>
      <w:r>
        <w:rPr>
          <w:color w:val="2B2B2B"/>
        </w:rPr>
        <w:t xml:space="preserve"> Um manifesto perfeitamente válido pode modelar o processo errado. Os 98% da §5.1 dizem que o compilador reproduz a Central certa </w:t>
      </w:r>
      <w:r>
        <w:rPr>
          <w:i/>
          <w:iCs/>
          <w:color w:val="2B2B2B"/>
        </w:rPr>
        <w:t>dada a spec certa</w:t>
      </w:r>
      <w:r>
        <w:rPr>
          <w:color w:val="2B2B2B"/>
        </w:rPr>
        <w:t>; não dizem que a spec está certa. A mitigação é o humano revisar a spec de sessenta linhas em vez de 731 de JSON — revisão de spec é viável, revisão de manifesto na prática ninguém faz.</w:t>
      </w:r>
    </w:p>
    <w:p w14:paraId="5F947C1B" w14:textId="77777777" w:rsidR="00035F96" w:rsidRDefault="000B4E62">
      <w:pPr>
        <w:spacing w:after="140" w:line="288" w:lineRule="auto"/>
        <w:jc w:val="both"/>
      </w:pPr>
      <w:r>
        <w:rPr>
          <w:b/>
          <w:bCs/>
          <w:color w:val="2B2B2B"/>
        </w:rPr>
        <w:t>Regra tácita não se gera.</w:t>
      </w:r>
      <w:r>
        <w:rPr>
          <w:color w:val="2B2B2B"/>
        </w:rPr>
        <w:t xml:space="preserve"> Estrutura de produção que é receita dividida por rendimento, a pegadinha do combo no DRE, "esse boleto é do mesmo pagamento daquele comprovante": isso sai de entrevista com o especialista da empresa e não tem atalho. O compilador entrega o esqueleto. E é bom que seja assim, porque é justamente o que o parceiro de implantação vende — o que significa que esta proposta não compete com quem implanta, ela tira dele os setenta por cento chatos.</w:t>
      </w:r>
    </w:p>
    <w:p w14:paraId="5E6A0AE6" w14:textId="77777777" w:rsidR="00035F96" w:rsidRDefault="000B4E62">
      <w:pPr>
        <w:spacing w:after="140" w:line="288" w:lineRule="auto"/>
        <w:jc w:val="both"/>
      </w:pPr>
      <w:r>
        <w:rPr>
          <w:b/>
          <w:bCs/>
          <w:color w:val="2B2B2B"/>
        </w:rPr>
        <w:t>Deriva de versão.</w:t>
      </w:r>
      <w:r>
        <w:rPr>
          <w:color w:val="2B2B2B"/>
        </w:rPr>
        <w:t xml:space="preserve"> O corpus precisa ser marcado com a versão do Core, senão exemplar da 0.3.x envenena geração na 0.4.x. A spec como interface estável é o que segura isso, mas só se for tratada como contrato, com versionamento próprio.</w:t>
      </w:r>
    </w:p>
    <w:p w14:paraId="2530F365" w14:textId="77777777" w:rsidR="00035F96" w:rsidRDefault="000B4E62">
      <w:pPr>
        <w:spacing w:after="140" w:line="288" w:lineRule="auto"/>
        <w:jc w:val="both"/>
      </w:pPr>
      <w:r>
        <w:rPr>
          <w:b/>
          <w:bCs/>
          <w:color w:val="2B2B2B"/>
        </w:rPr>
        <w:t>Fine-tune por último.</w:t>
      </w:r>
      <w:r>
        <w:rPr>
          <w:color w:val="2B2B2B"/>
        </w:rPr>
        <w:t xml:space="preserve"> Precisa de volume e congela a gramática vigente nos pesos. Antecipar é comprar dívida.</w:t>
      </w:r>
    </w:p>
    <w:p w14:paraId="61F63B5D" w14:textId="77777777" w:rsidR="00035F96" w:rsidRDefault="000B4E62">
      <w:pPr>
        <w:spacing w:after="140" w:line="288" w:lineRule="auto"/>
        <w:jc w:val="both"/>
      </w:pPr>
      <w:r>
        <w:rPr>
          <w:b/>
          <w:bCs/>
          <w:color w:val="2B2B2B"/>
        </w:rPr>
        <w:t>O custo do arnês é o seu tempo.</w:t>
      </w:r>
      <w:r>
        <w:rPr>
          <w:color w:val="2B2B2B"/>
        </w:rPr>
        <w:t xml:space="preserve"> S0 a S4 somam de dez a doze sessões, umas três semanas no seu ritmo — e menos, porque S1 e S2 já têm protótipo. Cada etapa paga sozinha e nenhuma depende da seguinte para valer a pena.</w:t>
      </w:r>
    </w:p>
    <w:p w14:paraId="3E50382D" w14:textId="77777777" w:rsidR="00035F96" w:rsidRDefault="000B4E62">
      <w:pPr>
        <w:spacing w:after="140" w:line="288" w:lineRule="auto"/>
        <w:jc w:val="both"/>
      </w:pPr>
      <w:r>
        <w:rPr>
          <w:b/>
          <w:bCs/>
          <w:color w:val="2B2B2B"/>
        </w:rPr>
        <w:t>E o protótipo é protótipo.</w:t>
      </w:r>
      <w:r>
        <w:rPr>
          <w:color w:val="2B2B2B"/>
        </w:rPr>
        <w:t xml:space="preserve"> São 547 linhas de compilador, tratamento de erro mínimo, cobrindo o que a </w:t>
      </w:r>
      <w:r>
        <w:rPr>
          <w:rFonts w:ascii="Consolas" w:eastAsia="Consolas" w:hAnsi="Consolas" w:cs="Consolas"/>
          <w:color w:val="1F3864"/>
          <w:sz w:val="18"/>
          <w:szCs w:val="18"/>
          <w:shd w:val="clear" w:color="auto" w:fill="F4F5F7"/>
        </w:rPr>
        <w:t>tazay</w:t>
      </w:r>
      <w:r>
        <w:rPr>
          <w:color w:val="2B2B2B"/>
        </w:rPr>
        <w:t xml:space="preserve"> usa. Não é produto, e eu não venderia como produto. É prova de que o caminho existe e de quanto ele rende.</w:t>
      </w:r>
    </w:p>
    <w:p w14:paraId="2687E493" w14:textId="77777777" w:rsidR="00035F96" w:rsidRDefault="00035F96">
      <w:pPr>
        <w:pBdr>
          <w:bottom w:val="single" w:sz="6" w:space="4" w:color="D0D7DE"/>
        </w:pBdr>
        <w:spacing w:before="120" w:after="220"/>
      </w:pPr>
    </w:p>
    <w:p w14:paraId="4658A728" w14:textId="77777777" w:rsidR="00035F96" w:rsidRDefault="000B4E62">
      <w:r>
        <w:br w:type="page"/>
      </w:r>
    </w:p>
    <w:p w14:paraId="52117582" w14:textId="77777777" w:rsidR="00035F96" w:rsidRDefault="000B4E62">
      <w:pPr>
        <w:pStyle w:val="Ttulo1"/>
        <w:pBdr>
          <w:bottom w:val="single" w:sz="8" w:space="6" w:color="1F4E79"/>
        </w:pBdr>
        <w:spacing w:before="420" w:after="200"/>
      </w:pPr>
      <w:r>
        <w:rPr>
          <w:b/>
          <w:bCs/>
          <w:color w:val="1F4E79"/>
          <w:sz w:val="34"/>
          <w:szCs w:val="34"/>
        </w:rPr>
        <w:t>PARTE VI — Briefing para a sua IA</w:t>
      </w:r>
    </w:p>
    <w:p w14:paraId="02D5DD1D" w14:textId="77777777" w:rsidR="00035F96" w:rsidRDefault="000B4E62">
      <w:pPr>
        <w:spacing w:after="140" w:line="288" w:lineRule="auto"/>
        <w:jc w:val="both"/>
      </w:pPr>
      <w:r>
        <w:rPr>
          <w:color w:val="2B2B2B"/>
        </w:rPr>
        <w:t xml:space="preserve">Fábio, esta parte não é para você ler; é para você </w:t>
      </w:r>
      <w:r>
        <w:rPr>
          <w:b/>
          <w:bCs/>
          <w:color w:val="2B2B2B"/>
        </w:rPr>
        <w:t>colar</w:t>
      </w:r>
      <w:r>
        <w:rPr>
          <w:color w:val="2B2B2B"/>
        </w:rPr>
        <w:t>. Ela foi escrita no formato que um modelo de linguagem aproveita melhor: fatos verificados primeiro, decisões já tomadas em seguida, armadilhas conhecidas, e por último um backlog em que cada tarefa tem critério de aceite que a própria máquina consegue checar.</w:t>
      </w:r>
    </w:p>
    <w:p w14:paraId="61904FB0" w14:textId="77777777" w:rsidR="00035F96" w:rsidRDefault="000B4E62">
      <w:pPr>
        <w:spacing w:after="140" w:line="288" w:lineRule="auto"/>
        <w:jc w:val="both"/>
      </w:pPr>
      <w:r>
        <w:rPr>
          <w:color w:val="2B2B2B"/>
        </w:rPr>
        <w:t>Cole a Parte VI inteira no seu ChatGPT, junto com o contexto da OonCore que você já usa. Ela substitui a conversa de contextualização que hoje você refaz toda vez.</w:t>
      </w:r>
    </w:p>
    <w:p w14:paraId="784E0EF1" w14:textId="77777777" w:rsidR="00035F96" w:rsidRDefault="000B4E62">
      <w:pPr>
        <w:pStyle w:val="Ttulo2"/>
        <w:spacing w:before="300" w:after="140"/>
      </w:pPr>
      <w:r>
        <w:rPr>
          <w:b/>
          <w:bCs/>
          <w:color w:val="1F4E79"/>
          <w:sz w:val="27"/>
          <w:szCs w:val="27"/>
        </w:rPr>
        <w:t>20. Contexto compactado</w:t>
      </w:r>
    </w:p>
    <w:p w14:paraId="65A03BFE" w14:textId="77777777" w:rsidR="00035F96" w:rsidRDefault="000B4E62">
      <w:pPr>
        <w:spacing w:after="140" w:line="288" w:lineRule="auto"/>
        <w:jc w:val="both"/>
      </w:pPr>
      <w:r>
        <w:rPr>
          <w:color w:val="2B2B2B"/>
        </w:rPr>
        <w:t>Você é assistente de engenharia da OonCore, plataforma low-code de Centrais operacionais. Uma Central é descrita por manifestos declarativos. Os fatos abaixo foram lidos do código da versão 0.4.2 e medidos; trate-os como verdade, não como suposição.</w:t>
      </w:r>
    </w:p>
    <w:p w14:paraId="4F2A76A2" w14:textId="77777777" w:rsidR="00035F96" w:rsidRDefault="000B4E62">
      <w:pPr>
        <w:spacing w:after="140" w:line="288" w:lineRule="auto"/>
        <w:jc w:val="both"/>
      </w:pPr>
      <w:r>
        <w:rPr>
          <w:b/>
          <w:bCs/>
          <w:color w:val="2B2B2B"/>
        </w:rPr>
        <w:t>A gramática é fechada e pequena.</w:t>
      </w:r>
      <w:r>
        <w:rPr>
          <w:color w:val="2B2B2B"/>
        </w:rPr>
        <w:t xml:space="preserve"> Nove tipos de campo: </w:t>
      </w:r>
      <w:r>
        <w:rPr>
          <w:rFonts w:ascii="Consolas" w:eastAsia="Consolas" w:hAnsi="Consolas" w:cs="Consolas"/>
          <w:color w:val="1F3864"/>
          <w:sz w:val="18"/>
          <w:szCs w:val="18"/>
          <w:shd w:val="clear" w:color="auto" w:fill="F4F5F7"/>
        </w:rPr>
        <w:t>string</w:t>
      </w:r>
      <w:r>
        <w:rPr>
          <w:color w:val="2B2B2B"/>
        </w:rPr>
        <w:t xml:space="preserve">, </w:t>
      </w:r>
      <w:r>
        <w:rPr>
          <w:rFonts w:ascii="Consolas" w:eastAsia="Consolas" w:hAnsi="Consolas" w:cs="Consolas"/>
          <w:color w:val="1F3864"/>
          <w:sz w:val="18"/>
          <w:szCs w:val="18"/>
          <w:shd w:val="clear" w:color="auto" w:fill="F4F5F7"/>
        </w:rPr>
        <w:t>number</w:t>
      </w:r>
      <w:r>
        <w:rPr>
          <w:color w:val="2B2B2B"/>
        </w:rPr>
        <w:t xml:space="preserve">, </w:t>
      </w:r>
      <w:r>
        <w:rPr>
          <w:rFonts w:ascii="Consolas" w:eastAsia="Consolas" w:hAnsi="Consolas" w:cs="Consolas"/>
          <w:color w:val="1F3864"/>
          <w:sz w:val="18"/>
          <w:szCs w:val="18"/>
          <w:shd w:val="clear" w:color="auto" w:fill="F4F5F7"/>
        </w:rPr>
        <w:t>boolean</w:t>
      </w:r>
      <w:r>
        <w:rPr>
          <w:color w:val="2B2B2B"/>
        </w:rPr>
        <w:t xml:space="preserve">, </w:t>
      </w:r>
      <w:r>
        <w:rPr>
          <w:rFonts w:ascii="Consolas" w:eastAsia="Consolas" w:hAnsi="Consolas" w:cs="Consolas"/>
          <w:color w:val="1F3864"/>
          <w:sz w:val="18"/>
          <w:szCs w:val="18"/>
          <w:shd w:val="clear" w:color="auto" w:fill="F4F5F7"/>
        </w:rPr>
        <w:t>date</w:t>
      </w:r>
      <w:r>
        <w:rPr>
          <w:color w:val="2B2B2B"/>
        </w:rPr>
        <w:t xml:space="preserve">, </w:t>
      </w:r>
      <w:r>
        <w:rPr>
          <w:rFonts w:ascii="Consolas" w:eastAsia="Consolas" w:hAnsi="Consolas" w:cs="Consolas"/>
          <w:color w:val="1F3864"/>
          <w:sz w:val="18"/>
          <w:szCs w:val="18"/>
          <w:shd w:val="clear" w:color="auto" w:fill="F4F5F7"/>
        </w:rPr>
        <w:t>ref</w:t>
      </w:r>
      <w:r>
        <w:rPr>
          <w:color w:val="2B2B2B"/>
        </w:rPr>
        <w:t xml:space="preserve">, </w:t>
      </w:r>
      <w:r>
        <w:rPr>
          <w:rFonts w:ascii="Consolas" w:eastAsia="Consolas" w:hAnsi="Consolas" w:cs="Consolas"/>
          <w:color w:val="1F3864"/>
          <w:sz w:val="18"/>
          <w:szCs w:val="18"/>
          <w:shd w:val="clear" w:color="auto" w:fill="F4F5F7"/>
        </w:rPr>
        <w:t>enum</w:t>
      </w:r>
      <w:r>
        <w:rPr>
          <w:color w:val="2B2B2B"/>
        </w:rPr>
        <w:t xml:space="preserve">, </w:t>
      </w:r>
      <w:r>
        <w:rPr>
          <w:rFonts w:ascii="Consolas" w:eastAsia="Consolas" w:hAnsi="Consolas" w:cs="Consolas"/>
          <w:color w:val="1F3864"/>
          <w:sz w:val="18"/>
          <w:szCs w:val="18"/>
          <w:shd w:val="clear" w:color="auto" w:fill="F4F5F7"/>
        </w:rPr>
        <w:t>currency</w:t>
      </w:r>
      <w:r>
        <w:rPr>
          <w:color w:val="2B2B2B"/>
        </w:rPr>
        <w:t xml:space="preserve">, </w:t>
      </w:r>
      <w:r>
        <w:rPr>
          <w:rFonts w:ascii="Consolas" w:eastAsia="Consolas" w:hAnsi="Consolas" w:cs="Consolas"/>
          <w:color w:val="1F3864"/>
          <w:sz w:val="18"/>
          <w:szCs w:val="18"/>
          <w:shd w:val="clear" w:color="auto" w:fill="F4F5F7"/>
        </w:rPr>
        <w:t>currencyCode</w:t>
      </w:r>
      <w:r>
        <w:rPr>
          <w:color w:val="2B2B2B"/>
        </w:rPr>
        <w:t xml:space="preserve">, </w:t>
      </w:r>
      <w:r>
        <w:rPr>
          <w:rFonts w:ascii="Consolas" w:eastAsia="Consolas" w:hAnsi="Consolas" w:cs="Consolas"/>
          <w:color w:val="1F3864"/>
          <w:sz w:val="18"/>
          <w:szCs w:val="18"/>
          <w:shd w:val="clear" w:color="auto" w:fill="F4F5F7"/>
        </w:rPr>
        <w:t>currencyConverted</w:t>
      </w:r>
      <w:r>
        <w:rPr>
          <w:color w:val="2B2B2B"/>
        </w:rPr>
        <w:t xml:space="preserve">. Três tipos de binding: </w:t>
      </w:r>
      <w:r>
        <w:rPr>
          <w:rFonts w:ascii="Consolas" w:eastAsia="Consolas" w:hAnsi="Consolas" w:cs="Consolas"/>
          <w:color w:val="1F3864"/>
          <w:sz w:val="18"/>
          <w:szCs w:val="18"/>
          <w:shd w:val="clear" w:color="auto" w:fill="F4F5F7"/>
        </w:rPr>
        <w:t>lookup</w:t>
      </w:r>
      <w:r>
        <w:rPr>
          <w:color w:val="2B2B2B"/>
        </w:rPr>
        <w:t xml:space="preserve">, </w:t>
      </w:r>
      <w:r>
        <w:rPr>
          <w:rFonts w:ascii="Consolas" w:eastAsia="Consolas" w:hAnsi="Consolas" w:cs="Consolas"/>
          <w:color w:val="1F3864"/>
          <w:sz w:val="18"/>
          <w:szCs w:val="18"/>
          <w:shd w:val="clear" w:color="auto" w:fill="F4F5F7"/>
        </w:rPr>
        <w:t>aggregate</w:t>
      </w:r>
      <w:r>
        <w:rPr>
          <w:color w:val="2B2B2B"/>
        </w:rPr>
        <w:t xml:space="preserve">, </w:t>
      </w:r>
      <w:r>
        <w:rPr>
          <w:rFonts w:ascii="Consolas" w:eastAsia="Consolas" w:hAnsi="Consolas" w:cs="Consolas"/>
          <w:color w:val="1F3864"/>
          <w:sz w:val="18"/>
          <w:szCs w:val="18"/>
          <w:shd w:val="clear" w:color="auto" w:fill="F4F5F7"/>
        </w:rPr>
        <w:t>expression</w:t>
      </w:r>
      <w:r>
        <w:rPr>
          <w:color w:val="2B2B2B"/>
        </w:rPr>
        <w:t xml:space="preserve">. Quatro operadores de agregação: </w:t>
      </w:r>
      <w:r>
        <w:rPr>
          <w:rFonts w:ascii="Consolas" w:eastAsia="Consolas" w:hAnsi="Consolas" w:cs="Consolas"/>
          <w:color w:val="1F3864"/>
          <w:sz w:val="18"/>
          <w:szCs w:val="18"/>
          <w:shd w:val="clear" w:color="auto" w:fill="F4F5F7"/>
        </w:rPr>
        <w:t>sum</w:t>
      </w:r>
      <w:r>
        <w:rPr>
          <w:color w:val="2B2B2B"/>
        </w:rPr>
        <w:t xml:space="preserve">, </w:t>
      </w:r>
      <w:r>
        <w:rPr>
          <w:rFonts w:ascii="Consolas" w:eastAsia="Consolas" w:hAnsi="Consolas" w:cs="Consolas"/>
          <w:color w:val="1F3864"/>
          <w:sz w:val="18"/>
          <w:szCs w:val="18"/>
          <w:shd w:val="clear" w:color="auto" w:fill="F4F5F7"/>
        </w:rPr>
        <w:t>count</w:t>
      </w:r>
      <w:r>
        <w:rPr>
          <w:color w:val="2B2B2B"/>
        </w:rPr>
        <w:t xml:space="preserve">, </w:t>
      </w:r>
      <w:r>
        <w:rPr>
          <w:rFonts w:ascii="Consolas" w:eastAsia="Consolas" w:hAnsi="Consolas" w:cs="Consolas"/>
          <w:color w:val="1F3864"/>
          <w:sz w:val="18"/>
          <w:szCs w:val="18"/>
          <w:shd w:val="clear" w:color="auto" w:fill="F4F5F7"/>
        </w:rPr>
        <w:t>min</w:t>
      </w:r>
      <w:r>
        <w:rPr>
          <w:color w:val="2B2B2B"/>
        </w:rPr>
        <w:t xml:space="preserve">, </w:t>
      </w:r>
      <w:r>
        <w:rPr>
          <w:rFonts w:ascii="Consolas" w:eastAsia="Consolas" w:hAnsi="Consolas" w:cs="Consolas"/>
          <w:color w:val="1F3864"/>
          <w:sz w:val="18"/>
          <w:szCs w:val="18"/>
          <w:shd w:val="clear" w:color="auto" w:fill="F4F5F7"/>
        </w:rPr>
        <w:t>max</w:t>
      </w:r>
      <w:r>
        <w:rPr>
          <w:color w:val="2B2B2B"/>
        </w:rPr>
        <w:t xml:space="preserve">. Vinte e três operadores de expressão. Quatro seções de regra de processo por model: </w:t>
      </w:r>
      <w:r>
        <w:rPr>
          <w:rFonts w:ascii="Consolas" w:eastAsia="Consolas" w:hAnsi="Consolas" w:cs="Consolas"/>
          <w:color w:val="1F3864"/>
          <w:sz w:val="18"/>
          <w:szCs w:val="18"/>
          <w:shd w:val="clear" w:color="auto" w:fill="F4F5F7"/>
        </w:rPr>
        <w:t>workflow</w:t>
      </w:r>
      <w:r>
        <w:rPr>
          <w:color w:val="2B2B2B"/>
        </w:rPr>
        <w:t xml:space="preserve">, </w:t>
      </w:r>
      <w:r>
        <w:rPr>
          <w:rFonts w:ascii="Consolas" w:eastAsia="Consolas" w:hAnsi="Consolas" w:cs="Consolas"/>
          <w:color w:val="1F3864"/>
          <w:sz w:val="18"/>
          <w:szCs w:val="18"/>
          <w:shd w:val="clear" w:color="auto" w:fill="F4F5F7"/>
        </w:rPr>
        <w:t>bindings</w:t>
      </w:r>
      <w:r>
        <w:rPr>
          <w:color w:val="2B2B2B"/>
        </w:rPr>
        <w:t xml:space="preserve">, </w:t>
      </w:r>
      <w:r>
        <w:rPr>
          <w:rFonts w:ascii="Consolas" w:eastAsia="Consolas" w:hAnsi="Consolas" w:cs="Consolas"/>
          <w:color w:val="1F3864"/>
          <w:sz w:val="18"/>
          <w:szCs w:val="18"/>
          <w:shd w:val="clear" w:color="auto" w:fill="F4F5F7"/>
        </w:rPr>
        <w:t>deleteProtection</w:t>
      </w:r>
      <w:r>
        <w:rPr>
          <w:color w:val="2B2B2B"/>
        </w:rPr>
        <w:t xml:space="preserve">, </w:t>
      </w:r>
      <w:r>
        <w:rPr>
          <w:rFonts w:ascii="Consolas" w:eastAsia="Consolas" w:hAnsi="Consolas" w:cs="Consolas"/>
          <w:color w:val="1F3864"/>
          <w:sz w:val="18"/>
          <w:szCs w:val="18"/>
          <w:shd w:val="clear" w:color="auto" w:fill="F4F5F7"/>
        </w:rPr>
        <w:t>atomicInvariants</w:t>
      </w:r>
      <w:r>
        <w:rPr>
          <w:color w:val="2B2B2B"/>
        </w:rPr>
        <w:t>.</w:t>
      </w:r>
    </w:p>
    <w:p w14:paraId="2B160C41" w14:textId="77777777" w:rsidR="00035F96" w:rsidRDefault="000B4E62">
      <w:pPr>
        <w:spacing w:after="140" w:line="288" w:lineRule="auto"/>
        <w:jc w:val="both"/>
      </w:pPr>
      <w:r>
        <w:rPr>
          <w:b/>
          <w:bCs/>
          <w:color w:val="2B2B2B"/>
        </w:rPr>
        <w:t>Existe oráculo.</w:t>
      </w:r>
      <w:r>
        <w:rPr>
          <w:color w:val="2B2B2B"/>
        </w:rPr>
        <w:t xml:space="preserve"> Os validadores do Core rodam como biblioteca, sem servidor e sem banco: </w:t>
      </w:r>
      <w:r>
        <w:rPr>
          <w:rFonts w:ascii="Consolas" w:eastAsia="Consolas" w:hAnsi="Consolas" w:cs="Consolas"/>
          <w:color w:val="1F3864"/>
          <w:sz w:val="18"/>
          <w:szCs w:val="18"/>
          <w:shd w:val="clear" w:color="auto" w:fill="F4F5F7"/>
        </w:rPr>
        <w:t>validateDomainManifest</w:t>
      </w:r>
      <w:r>
        <w:rPr>
          <w:color w:val="2B2B2B"/>
        </w:rPr>
        <w:t xml:space="preserve">, </w:t>
      </w:r>
      <w:r>
        <w:rPr>
          <w:rFonts w:ascii="Consolas" w:eastAsia="Consolas" w:hAnsi="Consolas" w:cs="Consolas"/>
          <w:color w:val="1F3864"/>
          <w:sz w:val="18"/>
          <w:szCs w:val="18"/>
          <w:shd w:val="clear" w:color="auto" w:fill="F4F5F7"/>
        </w:rPr>
        <w:t>validateProcessManifest</w:t>
      </w:r>
      <w:r>
        <w:rPr>
          <w:color w:val="2B2B2B"/>
        </w:rPr>
        <w:t xml:space="preserve">, </w:t>
      </w:r>
      <w:r>
        <w:rPr>
          <w:rFonts w:ascii="Consolas" w:eastAsia="Consolas" w:hAnsi="Consolas" w:cs="Consolas"/>
          <w:color w:val="1F3864"/>
          <w:sz w:val="18"/>
          <w:szCs w:val="18"/>
          <w:shd w:val="clear" w:color="auto" w:fill="F4F5F7"/>
        </w:rPr>
        <w:t>validateAppManifest</w:t>
      </w:r>
      <w:r>
        <w:rPr>
          <w:color w:val="2B2B2B"/>
        </w:rPr>
        <w:t xml:space="preserve">, </w:t>
      </w:r>
      <w:r>
        <w:rPr>
          <w:rFonts w:ascii="Consolas" w:eastAsia="Consolas" w:hAnsi="Consolas" w:cs="Consolas"/>
          <w:color w:val="1F3864"/>
          <w:sz w:val="18"/>
          <w:szCs w:val="18"/>
          <w:shd w:val="clear" w:color="auto" w:fill="F4F5F7"/>
        </w:rPr>
        <w:t>validateRbac</w:t>
      </w:r>
      <w:r>
        <w:rPr>
          <w:color w:val="2B2B2B"/>
        </w:rPr>
        <w:t xml:space="preserve">. Devolvem </w:t>
      </w:r>
      <w:r>
        <w:rPr>
          <w:rFonts w:ascii="Consolas" w:eastAsia="Consolas" w:hAnsi="Consolas" w:cs="Consolas"/>
          <w:color w:val="1F3864"/>
          <w:sz w:val="18"/>
          <w:szCs w:val="18"/>
          <w:shd w:val="clear" w:color="auto" w:fill="F4F5F7"/>
        </w:rPr>
        <w:t>issues[]</w:t>
      </w:r>
      <w:r>
        <w:rPr>
          <w:color w:val="2B2B2B"/>
        </w:rPr>
        <w:t xml:space="preserve"> com </w:t>
      </w:r>
      <w:r>
        <w:rPr>
          <w:rFonts w:ascii="Consolas" w:eastAsia="Consolas" w:hAnsi="Consolas" w:cs="Consolas"/>
          <w:color w:val="1F3864"/>
          <w:sz w:val="18"/>
          <w:szCs w:val="18"/>
          <w:shd w:val="clear" w:color="auto" w:fill="F4F5F7"/>
        </w:rPr>
        <w:t>path</w:t>
      </w:r>
      <w:r>
        <w:rPr>
          <w:color w:val="2B2B2B"/>
        </w:rPr>
        <w:t xml:space="preserve"> e </w:t>
      </w:r>
      <w:r>
        <w:rPr>
          <w:rFonts w:ascii="Consolas" w:eastAsia="Consolas" w:hAnsi="Consolas" w:cs="Consolas"/>
          <w:color w:val="1F3864"/>
          <w:sz w:val="18"/>
          <w:szCs w:val="18"/>
          <w:shd w:val="clear" w:color="auto" w:fill="F4F5F7"/>
        </w:rPr>
        <w:t>message</w:t>
      </w:r>
      <w:r>
        <w:rPr>
          <w:color w:val="2B2B2B"/>
        </w:rPr>
        <w:t>. Isso significa que verificar um manifesto custa milissegundos e zero token. Toda proposta sua deve tirar proveito disso: prefira gerar-e-verificar a gerar-e-torcer.</w:t>
      </w:r>
    </w:p>
    <w:p w14:paraId="07E0E692" w14:textId="77777777" w:rsidR="00035F96" w:rsidRDefault="000B4E62">
      <w:pPr>
        <w:spacing w:after="140" w:line="288" w:lineRule="auto"/>
        <w:jc w:val="both"/>
      </w:pPr>
      <w:r>
        <w:rPr>
          <w:b/>
          <w:bCs/>
          <w:color w:val="2B2B2B"/>
        </w:rPr>
        <w:t>A massa está no UI manifest e ele não é validado.</w:t>
      </w:r>
      <w:r>
        <w:rPr>
          <w:color w:val="2B2B2B"/>
        </w:rPr>
        <w:t xml:space="preserve"> Numa Central real em produção, </w:t>
      </w:r>
      <w:r>
        <w:rPr>
          <w:rFonts w:ascii="Consolas" w:eastAsia="Consolas" w:hAnsi="Consolas" w:cs="Consolas"/>
          <w:color w:val="1F3864"/>
          <w:sz w:val="18"/>
          <w:szCs w:val="18"/>
          <w:shd w:val="clear" w:color="auto" w:fill="F4F5F7"/>
        </w:rPr>
        <w:t>central.ui.json</w:t>
      </w:r>
      <w:r>
        <w:rPr>
          <w:color w:val="2B2B2B"/>
        </w:rPr>
        <w:t xml:space="preserve"> tem 20.541 bytes contra 746 do </w:t>
      </w:r>
      <w:r>
        <w:rPr>
          <w:rFonts w:ascii="Consolas" w:eastAsia="Consolas" w:hAnsi="Consolas" w:cs="Consolas"/>
          <w:color w:val="1F3864"/>
          <w:sz w:val="18"/>
          <w:szCs w:val="18"/>
          <w:shd w:val="clear" w:color="auto" w:fill="F4F5F7"/>
        </w:rPr>
        <w:t>central.app.json</w:t>
      </w:r>
      <w:r>
        <w:rPr>
          <w:color w:val="2B2B2B"/>
        </w:rPr>
        <w:t xml:space="preserve">. É 94,8% do total. E </w:t>
      </w:r>
      <w:r>
        <w:rPr>
          <w:rFonts w:ascii="Consolas" w:eastAsia="Consolas" w:hAnsi="Consolas" w:cs="Consolas"/>
          <w:color w:val="1F3864"/>
          <w:sz w:val="18"/>
          <w:szCs w:val="18"/>
          <w:shd w:val="clear" w:color="auto" w:fill="F4F5F7"/>
        </w:rPr>
        <w:t>grep -rln "uiManifest" src/</w:t>
      </w:r>
      <w:r>
        <w:rPr>
          <w:color w:val="2B2B2B"/>
        </w:rPr>
        <w:t xml:space="preserve"> não retorna nada: o Core não valida esse arquivo.</w:t>
      </w:r>
    </w:p>
    <w:p w14:paraId="59FA110E" w14:textId="77777777" w:rsidR="00035F96" w:rsidRDefault="000B4E62">
      <w:pPr>
        <w:spacing w:after="140" w:line="288" w:lineRule="auto"/>
        <w:jc w:val="both"/>
      </w:pPr>
      <w:r>
        <w:rPr>
          <w:b/>
          <w:bCs/>
          <w:color w:val="2B2B2B"/>
        </w:rPr>
        <w:t>A maior parte do UI é derivável.</w:t>
      </w:r>
      <w:r>
        <w:rPr>
          <w:color w:val="2B2B2B"/>
        </w:rPr>
        <w:t xml:space="preserve"> Um protótipo de compilador determinístico reproduziu 391 das 399 folhas do UI manifest de produção (98,0%), sem nenhuma ausência, a partir de uma especificação de 197 linhas. As oito divergências foram curadoria manual (esconder valores de enum em filtros) e uma questão de concordância de gênero em que o compilador ficou mais consistente que o autor humano.</w:t>
      </w:r>
    </w:p>
    <w:p w14:paraId="696D31C1" w14:textId="77777777" w:rsidR="00035F96" w:rsidRDefault="000B4E62">
      <w:pPr>
        <w:spacing w:after="140" w:line="288" w:lineRule="auto"/>
        <w:jc w:val="both"/>
      </w:pPr>
      <w:r>
        <w:rPr>
          <w:b/>
          <w:bCs/>
          <w:color w:val="2B2B2B"/>
        </w:rPr>
        <w:t>Os validadores não conferem referência cruzada.</w:t>
      </w:r>
      <w:r>
        <w:rPr>
          <w:color w:val="2B2B2B"/>
        </w:rPr>
        <w:t xml:space="preserve"> Num arnês de 44 mutações inválidas, os validadores do Core rejeitaram 38. As seis que passaram são todas da mesma classe: referência a model ou campo que não existe, e opção de campo com chave desconhecida. Uma camada de 96 linhas fechou a classe e levou o placar a 44/44.</w:t>
      </w:r>
    </w:p>
    <w:p w14:paraId="1D1AB9FE" w14:textId="77777777" w:rsidR="00035F96" w:rsidRDefault="000B4E62">
      <w:pPr>
        <w:spacing w:after="140" w:line="288" w:lineRule="auto"/>
        <w:jc w:val="both"/>
      </w:pPr>
      <w:r>
        <w:rPr>
          <w:b/>
          <w:bCs/>
          <w:color w:val="2B2B2B"/>
        </w:rPr>
        <w:t>Os sete templates do gerador estão vazios</w:t>
      </w:r>
      <w:r>
        <w:rPr>
          <w:color w:val="2B2B2B"/>
        </w:rPr>
        <w:t xml:space="preserve">, com 170 a 380 bytes cada, contendo só um stub de </w:t>
      </w:r>
      <w:r>
        <w:rPr>
          <w:rFonts w:ascii="Consolas" w:eastAsia="Consolas" w:hAnsi="Consolas" w:cs="Consolas"/>
          <w:color w:val="1F3864"/>
          <w:sz w:val="18"/>
          <w:szCs w:val="18"/>
          <w:shd w:val="clear" w:color="auto" w:fill="F4F5F7"/>
        </w:rPr>
        <w:t>central.ui.json</w:t>
      </w:r>
      <w:r>
        <w:rPr>
          <w:color w:val="2B2B2B"/>
        </w:rPr>
        <w:t xml:space="preserve"> e nenhum manifesto de domínio ou processo.</w:t>
      </w:r>
    </w:p>
    <w:p w14:paraId="255E08F0" w14:textId="77777777" w:rsidR="00035F96" w:rsidRDefault="000B4E62">
      <w:pPr>
        <w:pStyle w:val="Ttulo2"/>
        <w:spacing w:before="300" w:after="140"/>
      </w:pPr>
      <w:r>
        <w:rPr>
          <w:b/>
          <w:bCs/>
          <w:color w:val="1F4E79"/>
          <w:sz w:val="27"/>
          <w:szCs w:val="27"/>
        </w:rPr>
        <w:t>21. Decisões já tomadas — não reabrir</w:t>
      </w:r>
    </w:p>
    <w:p w14:paraId="2389937D" w14:textId="77777777" w:rsidR="00035F96" w:rsidRDefault="000B4E62">
      <w:pPr>
        <w:spacing w:after="140" w:line="288" w:lineRule="auto"/>
        <w:jc w:val="both"/>
      </w:pPr>
      <w:r>
        <w:rPr>
          <w:color w:val="2B2B2B"/>
        </w:rPr>
        <w:t>Quando eu pedir alguma coisa, parta destas decisões. Se você discordar de alguma, diga em uma linha e siga mesmo assim; não gaste a resposta reargumentando.</w:t>
      </w:r>
    </w:p>
    <w:p w14:paraId="6FEBF401" w14:textId="77777777" w:rsidR="00035F96" w:rsidRDefault="000B4E62">
      <w:pPr>
        <w:spacing w:after="90" w:line="276" w:lineRule="auto"/>
        <w:ind w:left="360" w:hanging="360"/>
      </w:pPr>
      <w:r>
        <w:rPr>
          <w:b/>
          <w:bCs/>
          <w:color w:val="1F4E79"/>
        </w:rPr>
        <w:t xml:space="preserve">1.  </w:t>
      </w:r>
      <w:r>
        <w:rPr>
          <w:b/>
          <w:bCs/>
          <w:color w:val="2B2B2B"/>
        </w:rPr>
        <w:t>A IA não escreve manifesto.</w:t>
      </w:r>
      <w:r>
        <w:rPr>
          <w:color w:val="2B2B2B"/>
        </w:rPr>
        <w:t xml:space="preserve"> Ela escreve uma </w:t>
      </w:r>
      <w:r>
        <w:rPr>
          <w:i/>
          <w:iCs/>
          <w:color w:val="2B2B2B"/>
        </w:rPr>
        <w:t>spec</w:t>
      </w:r>
      <w:r>
        <w:rPr>
          <w:color w:val="2B2B2B"/>
        </w:rPr>
        <w:t xml:space="preserve"> compacta, e um compilador determinístico expande a spec nos manifestos. Toda a estrutura repetitiva do UI (rótulos de filtro, opções, colunas, grupos, grades relacionadas, esqueleto de modal) é derivada por código, nunca gerada por modelo.</w:t>
      </w:r>
    </w:p>
    <w:p w14:paraId="49FCC326" w14:textId="77777777" w:rsidR="00035F96" w:rsidRDefault="000B4E62">
      <w:pPr>
        <w:spacing w:after="90" w:line="276" w:lineRule="auto"/>
        <w:ind w:left="360" w:hanging="360"/>
      </w:pPr>
      <w:r>
        <w:rPr>
          <w:b/>
          <w:bCs/>
          <w:color w:val="1F4E79"/>
        </w:rPr>
        <w:t xml:space="preserve">2.  </w:t>
      </w:r>
      <w:r>
        <w:rPr>
          <w:b/>
          <w:bCs/>
          <w:color w:val="2B2B2B"/>
        </w:rPr>
        <w:t>Nada sai sem passar pelo portão.</w:t>
      </w:r>
      <w:r>
        <w:rPr>
          <w:color w:val="2B2B2B"/>
        </w:rPr>
        <w:t xml:space="preserve"> A ordem é: schema da spec, compilador, validadores do Core, camada de referências cruzadas, lint de UI, boot efêmero com invariantes.</w:t>
      </w:r>
    </w:p>
    <w:p w14:paraId="00D75B28" w14:textId="77777777" w:rsidR="00035F96" w:rsidRDefault="000B4E62">
      <w:pPr>
        <w:spacing w:after="90" w:line="276" w:lineRule="auto"/>
        <w:ind w:left="360" w:hanging="360"/>
      </w:pPr>
      <w:r>
        <w:rPr>
          <w:b/>
          <w:bCs/>
          <w:color w:val="1F4E79"/>
        </w:rPr>
        <w:t xml:space="preserve">3.  </w:t>
      </w:r>
      <w:r>
        <w:rPr>
          <w:b/>
          <w:bCs/>
          <w:color w:val="2B2B2B"/>
        </w:rPr>
        <w:t>Modelo barato para Central, modelo caro só para gramática.</w:t>
      </w:r>
      <w:r>
        <w:rPr>
          <w:color w:val="2B2B2B"/>
        </w:rPr>
        <w:t xml:space="preserve"> Sessão com modelo caro tem que produzir capacidade reaproveitável — construção nova da spec, template, regra de compilador, validador — e nunca uma Central específica.</w:t>
      </w:r>
    </w:p>
    <w:p w14:paraId="60D0B28B" w14:textId="77777777" w:rsidR="00035F96" w:rsidRDefault="000B4E62">
      <w:pPr>
        <w:spacing w:after="90" w:line="276" w:lineRule="auto"/>
        <w:ind w:left="360" w:hanging="360"/>
      </w:pPr>
      <w:r>
        <w:rPr>
          <w:b/>
          <w:bCs/>
          <w:color w:val="1F4E79"/>
        </w:rPr>
        <w:t xml:space="preserve">4.  </w:t>
      </w:r>
      <w:r>
        <w:rPr>
          <w:b/>
          <w:bCs/>
          <w:color w:val="2B2B2B"/>
        </w:rPr>
        <w:t>A spec é a interface estável.</w:t>
      </w:r>
      <w:r>
        <w:rPr>
          <w:color w:val="2B2B2B"/>
        </w:rPr>
        <w:t xml:space="preserve"> Quando a gramática do Core mudar, muda o compilador; o corpus de specs acumulado continua válido.</w:t>
      </w:r>
    </w:p>
    <w:p w14:paraId="415E745C" w14:textId="77777777" w:rsidR="00035F96" w:rsidRDefault="000B4E62">
      <w:pPr>
        <w:spacing w:after="90" w:line="276" w:lineRule="auto"/>
        <w:ind w:left="360" w:hanging="360"/>
      </w:pPr>
      <w:r>
        <w:rPr>
          <w:b/>
          <w:bCs/>
          <w:color w:val="1F4E79"/>
        </w:rPr>
        <w:t xml:space="preserve">5.  </w:t>
      </w:r>
      <w:r>
        <w:rPr>
          <w:b/>
          <w:bCs/>
          <w:color w:val="2B2B2B"/>
        </w:rPr>
        <w:t>Código customizado em `src/services` é bug report contra a gramática</w:t>
      </w:r>
      <w:r>
        <w:rPr>
          <w:color w:val="2B2B2B"/>
        </w:rPr>
        <w:t>, não solução. Sempre que uma demanda exigir código custom, registre qual construção faltou.</w:t>
      </w:r>
    </w:p>
    <w:p w14:paraId="5FA2C802" w14:textId="77777777" w:rsidR="00035F96" w:rsidRDefault="000B4E62">
      <w:pPr>
        <w:spacing w:after="90" w:line="276" w:lineRule="auto"/>
        <w:ind w:left="360" w:hanging="360"/>
      </w:pPr>
      <w:r>
        <w:rPr>
          <w:b/>
          <w:bCs/>
          <w:color w:val="1F4E79"/>
        </w:rPr>
        <w:t xml:space="preserve">6.  </w:t>
      </w:r>
      <w:r>
        <w:rPr>
          <w:b/>
          <w:bCs/>
          <w:color w:val="2B2B2B"/>
        </w:rPr>
        <w:t>Fail-closed.</w:t>
      </w:r>
      <w:r>
        <w:rPr>
          <w:color w:val="2B2B2B"/>
        </w:rPr>
        <w:t xml:space="preserve"> Compilador que não sabe expandir uma construção emite erro; nunca emite manifesto parcial ou vazio.</w:t>
      </w:r>
    </w:p>
    <w:p w14:paraId="02DFE5B9" w14:textId="77777777" w:rsidR="00035F96" w:rsidRDefault="000B4E62">
      <w:pPr>
        <w:spacing w:after="90" w:line="276" w:lineRule="auto"/>
        <w:ind w:left="360" w:hanging="360"/>
      </w:pPr>
      <w:r>
        <w:rPr>
          <w:b/>
          <w:bCs/>
          <w:color w:val="1F4E79"/>
        </w:rPr>
        <w:t xml:space="preserve">7.  </w:t>
      </w:r>
      <w:r>
        <w:rPr>
          <w:b/>
          <w:bCs/>
          <w:color w:val="2B2B2B"/>
        </w:rPr>
        <w:t>Perguntar em vez de chutar.</w:t>
      </w:r>
      <w:r>
        <w:rPr>
          <w:color w:val="2B2B2B"/>
        </w:rPr>
        <w:t xml:space="preserve"> Diante de descrição ambígua, produza a pergunta específica em vez de um palpite plausível.</w:t>
      </w:r>
    </w:p>
    <w:p w14:paraId="627C9A62" w14:textId="77777777" w:rsidR="00035F96" w:rsidRDefault="000B4E62">
      <w:pPr>
        <w:pStyle w:val="Ttulo2"/>
        <w:spacing w:before="300" w:after="140"/>
      </w:pPr>
      <w:r>
        <w:rPr>
          <w:b/>
          <w:bCs/>
          <w:color w:val="1F4E79"/>
          <w:sz w:val="27"/>
          <w:szCs w:val="27"/>
        </w:rPr>
        <w:t>22. Armadilhas verificadas no código</w:t>
      </w:r>
    </w:p>
    <w:p w14:paraId="613B99F0" w14:textId="77777777" w:rsidR="00035F96" w:rsidRDefault="000B4E62">
      <w:pPr>
        <w:spacing w:after="140" w:line="288" w:lineRule="auto"/>
        <w:jc w:val="both"/>
      </w:pPr>
      <w:r>
        <w:rPr>
          <w:color w:val="2B2B2B"/>
        </w:rPr>
        <w:t>Estas custam horas quando descobertas em produção. Todas foram confirmadas lendo a 0.4.2.</w:t>
      </w:r>
    </w:p>
    <w:p w14:paraId="468D7217" w14:textId="77777777" w:rsidR="00035F96" w:rsidRDefault="000B4E62">
      <w:pPr>
        <w:spacing w:after="140" w:line="288" w:lineRule="auto"/>
        <w:jc w:val="both"/>
      </w:pPr>
      <w:r>
        <w:rPr>
          <w:b/>
          <w:bCs/>
          <w:color w:val="2B2B2B"/>
        </w:rPr>
        <w:t>`readonly` vira `immutable`.</w:t>
      </w:r>
      <w:r>
        <w:rPr>
          <w:color w:val="2B2B2B"/>
        </w:rPr>
        <w:t xml:space="preserve"> Em </w:t>
      </w:r>
      <w:r>
        <w:rPr>
          <w:rFonts w:ascii="Consolas" w:eastAsia="Consolas" w:hAnsi="Consolas" w:cs="Consolas"/>
          <w:color w:val="1F3864"/>
          <w:sz w:val="18"/>
          <w:szCs w:val="18"/>
          <w:shd w:val="clear" w:color="auto" w:fill="F4F5F7"/>
        </w:rPr>
        <w:t>domainManifest.js</w:t>
      </w:r>
      <w:r>
        <w:rPr>
          <w:color w:val="2B2B2B"/>
        </w:rPr>
        <w:t xml:space="preserve">, </w:t>
      </w:r>
      <w:r>
        <w:rPr>
          <w:rFonts w:ascii="Consolas" w:eastAsia="Consolas" w:hAnsi="Consolas" w:cs="Consolas"/>
          <w:color w:val="1F3864"/>
          <w:sz w:val="18"/>
          <w:szCs w:val="18"/>
          <w:shd w:val="clear" w:color="auto" w:fill="F4F5F7"/>
        </w:rPr>
        <w:t>field.readonly &amp;&amp; !field.computed</w:t>
      </w:r>
      <w:r>
        <w:rPr>
          <w:color w:val="2B2B2B"/>
        </w:rPr>
        <w:t xml:space="preserve"> produz </w:t>
      </w:r>
      <w:r>
        <w:rPr>
          <w:rFonts w:ascii="Consolas" w:eastAsia="Consolas" w:hAnsi="Consolas" w:cs="Consolas"/>
          <w:color w:val="1F3864"/>
          <w:sz w:val="18"/>
          <w:szCs w:val="18"/>
          <w:shd w:val="clear" w:color="auto" w:fill="F4F5F7"/>
        </w:rPr>
        <w:t>immutable: true</w:t>
      </w:r>
      <w:r>
        <w:rPr>
          <w:color w:val="2B2B2B"/>
        </w:rPr>
        <w:t xml:space="preserve"> no schema Mongoose. Portanto </w:t>
      </w:r>
      <w:r>
        <w:rPr>
          <w:b/>
          <w:bCs/>
          <w:color w:val="2B2B2B"/>
        </w:rPr>
        <w:t>campo que é alvo de `binding` não pode ser `readonly`</w:t>
      </w:r>
      <w:r>
        <w:rPr>
          <w:color w:val="2B2B2B"/>
        </w:rPr>
        <w:t xml:space="preserve"> — travaria a escrita do próprio Core no recálculo. A intuição natural ("campo calculado é só leitura") leva ao erro. Só use </w:t>
      </w:r>
      <w:r>
        <w:rPr>
          <w:rFonts w:ascii="Consolas" w:eastAsia="Consolas" w:hAnsi="Consolas" w:cs="Consolas"/>
          <w:color w:val="1F3864"/>
          <w:sz w:val="18"/>
          <w:szCs w:val="18"/>
          <w:shd w:val="clear" w:color="auto" w:fill="F4F5F7"/>
        </w:rPr>
        <w:t>readonly</w:t>
      </w:r>
      <w:r>
        <w:rPr>
          <w:color w:val="2B2B2B"/>
        </w:rPr>
        <w:t xml:space="preserve"> junto com </w:t>
      </w:r>
      <w:r>
        <w:rPr>
          <w:rFonts w:ascii="Consolas" w:eastAsia="Consolas" w:hAnsi="Consolas" w:cs="Consolas"/>
          <w:color w:val="1F3864"/>
          <w:sz w:val="18"/>
          <w:szCs w:val="18"/>
          <w:shd w:val="clear" w:color="auto" w:fill="F4F5F7"/>
        </w:rPr>
        <w:t>computed</w:t>
      </w:r>
      <w:r>
        <w:rPr>
          <w:color w:val="2B2B2B"/>
        </w:rPr>
        <w:t>.</w:t>
      </w:r>
    </w:p>
    <w:p w14:paraId="3B5EB765" w14:textId="77777777" w:rsidR="00035F96" w:rsidRDefault="000B4E62">
      <w:pPr>
        <w:spacing w:after="140" w:line="288" w:lineRule="auto"/>
        <w:jc w:val="both"/>
      </w:pPr>
      <w:r>
        <w:rPr>
          <w:b/>
          <w:bCs/>
          <w:color w:val="2B2B2B"/>
        </w:rPr>
        <w:t>`atomicInvariants` vive na model filha.</w:t>
      </w:r>
      <w:r>
        <w:rPr>
          <w:color w:val="2B2B2B"/>
        </w:rPr>
        <w:t xml:space="preserve"> O validador exige que </w:t>
      </w:r>
      <w:r>
        <w:rPr>
          <w:rFonts w:ascii="Consolas" w:eastAsia="Consolas" w:hAnsi="Consolas" w:cs="Consolas"/>
          <w:color w:val="1F3864"/>
          <w:sz w:val="18"/>
          <w:szCs w:val="18"/>
          <w:shd w:val="clear" w:color="auto" w:fill="F4F5F7"/>
        </w:rPr>
        <w:t>parentLocalField</w:t>
      </w:r>
      <w:r>
        <w:rPr>
          <w:color w:val="2B2B2B"/>
        </w:rPr>
        <w:t xml:space="preserve"> e </w:t>
      </w:r>
      <w:r>
        <w:rPr>
          <w:rFonts w:ascii="Consolas" w:eastAsia="Consolas" w:hAnsi="Consolas" w:cs="Consolas"/>
          <w:color w:val="1F3864"/>
          <w:sz w:val="18"/>
          <w:szCs w:val="18"/>
          <w:shd w:val="clear" w:color="auto" w:fill="F4F5F7"/>
        </w:rPr>
        <w:t>sourceField</w:t>
      </w:r>
      <w:r>
        <w:rPr>
          <w:color w:val="2B2B2B"/>
        </w:rPr>
        <w:t xml:space="preserve"> sejam campos da model que declara a regra, e </w:t>
      </w:r>
      <w:r>
        <w:rPr>
          <w:rFonts w:ascii="Consolas" w:eastAsia="Consolas" w:hAnsi="Consolas" w:cs="Consolas"/>
          <w:color w:val="1F3864"/>
          <w:sz w:val="18"/>
          <w:szCs w:val="18"/>
          <w:shd w:val="clear" w:color="auto" w:fill="F4F5F7"/>
        </w:rPr>
        <w:t>parentModel</w:t>
      </w:r>
      <w:r>
        <w:rPr>
          <w:color w:val="2B2B2B"/>
        </w:rPr>
        <w:t>/</w:t>
      </w:r>
      <w:r>
        <w:rPr>
          <w:rFonts w:ascii="Consolas" w:eastAsia="Consolas" w:hAnsi="Consolas" w:cs="Consolas"/>
          <w:color w:val="1F3864"/>
          <w:sz w:val="18"/>
          <w:szCs w:val="18"/>
          <w:shd w:val="clear" w:color="auto" w:fill="F4F5F7"/>
        </w:rPr>
        <w:t>parentField</w:t>
      </w:r>
      <w:r>
        <w:rPr>
          <w:color w:val="2B2B2B"/>
        </w:rPr>
        <w:t xml:space="preserve"> apontem para o pai. O humano descreve a regra a partir do pai ("a soma das baixas não passa do valor do título"); a regra tem que ser gravada na filha (</w:t>
      </w:r>
      <w:r>
        <w:rPr>
          <w:rFonts w:ascii="Consolas" w:eastAsia="Consolas" w:hAnsi="Consolas" w:cs="Consolas"/>
          <w:color w:val="1F3864"/>
          <w:sz w:val="18"/>
          <w:szCs w:val="18"/>
          <w:shd w:val="clear" w:color="auto" w:fill="F4F5F7"/>
        </w:rPr>
        <w:t>Baixa</w:t>
      </w:r>
      <w:r>
        <w:rPr>
          <w:color w:val="2B2B2B"/>
        </w:rPr>
        <w:t>). Quem gera precisa fazer essa transposição.</w:t>
      </w:r>
    </w:p>
    <w:p w14:paraId="3BAE6BC4" w14:textId="77777777" w:rsidR="00035F96" w:rsidRDefault="000B4E62">
      <w:pPr>
        <w:spacing w:after="140" w:line="288" w:lineRule="auto"/>
        <w:jc w:val="both"/>
      </w:pPr>
      <w:r>
        <w:rPr>
          <w:b/>
          <w:bCs/>
          <w:color w:val="2B2B2B"/>
        </w:rPr>
        <w:t>`atomicInvariants` só aceita `kind: "relatedSumLteParentField"`.</w:t>
      </w:r>
      <w:r>
        <w:rPr>
          <w:color w:val="2B2B2B"/>
        </w:rPr>
        <w:t xml:space="preserve"> Qualquer outro valor é rejeitado. Não invente </w:t>
      </w:r>
      <w:r>
        <w:rPr>
          <w:rFonts w:ascii="Consolas" w:eastAsia="Consolas" w:hAnsi="Consolas" w:cs="Consolas"/>
          <w:color w:val="1F3864"/>
          <w:sz w:val="18"/>
          <w:szCs w:val="18"/>
          <w:shd w:val="clear" w:color="auto" w:fill="F4F5F7"/>
        </w:rPr>
        <w:t>kind</w:t>
      </w:r>
      <w:r>
        <w:rPr>
          <w:color w:val="2B2B2B"/>
        </w:rPr>
        <w:t>; se a regra do cliente não couber nesse formato, isso é uma lacuna de gramática a registrar.</w:t>
      </w:r>
    </w:p>
    <w:p w14:paraId="2D692262" w14:textId="77777777" w:rsidR="00035F96" w:rsidRDefault="000B4E62">
      <w:pPr>
        <w:spacing w:after="140" w:line="288" w:lineRule="auto"/>
        <w:jc w:val="both"/>
      </w:pPr>
      <w:r>
        <w:rPr>
          <w:b/>
          <w:bCs/>
          <w:color w:val="2B2B2B"/>
        </w:rPr>
        <w:t>`compatibility` é obrigatório no `central.app.json`</w:t>
      </w:r>
      <w:r>
        <w:rPr>
          <w:color w:val="2B2B2B"/>
        </w:rPr>
        <w:t xml:space="preserve">, e </w:t>
      </w:r>
      <w:r>
        <w:rPr>
          <w:rFonts w:ascii="Consolas" w:eastAsia="Consolas" w:hAnsi="Consolas" w:cs="Consolas"/>
          <w:color w:val="1F3864"/>
          <w:sz w:val="18"/>
          <w:szCs w:val="18"/>
          <w:shd w:val="clear" w:color="auto" w:fill="F4F5F7"/>
        </w:rPr>
        <w:t>compatibility.core</w:t>
      </w:r>
      <w:r>
        <w:rPr>
          <w:color w:val="2B2B2B"/>
        </w:rPr>
        <w:t xml:space="preserve"> só aceita as chaves </w:t>
      </w:r>
      <w:r>
        <w:rPr>
          <w:rFonts w:ascii="Consolas" w:eastAsia="Consolas" w:hAnsi="Consolas" w:cs="Consolas"/>
          <w:color w:val="1F3864"/>
          <w:sz w:val="18"/>
          <w:szCs w:val="18"/>
          <w:shd w:val="clear" w:color="auto" w:fill="F4F5F7"/>
        </w:rPr>
        <w:t>minVersion</w:t>
      </w:r>
      <w:r>
        <w:rPr>
          <w:color w:val="2B2B2B"/>
        </w:rPr>
        <w:t xml:space="preserve"> e </w:t>
      </w:r>
      <w:r>
        <w:rPr>
          <w:rFonts w:ascii="Consolas" w:eastAsia="Consolas" w:hAnsi="Consolas" w:cs="Consolas"/>
          <w:color w:val="1F3864"/>
          <w:sz w:val="18"/>
          <w:szCs w:val="18"/>
          <w:shd w:val="clear" w:color="auto" w:fill="F4F5F7"/>
        </w:rPr>
        <w:t>maxVersionExclusive</w:t>
      </w:r>
      <w:r>
        <w:rPr>
          <w:color w:val="2B2B2B"/>
        </w:rPr>
        <w:t xml:space="preserve">. Qualquer outra chave é erro. Prefira faixa apertada — semver </w:t>
      </w:r>
      <w:r>
        <w:rPr>
          <w:rFonts w:ascii="Consolas" w:eastAsia="Consolas" w:hAnsi="Consolas" w:cs="Consolas"/>
          <w:color w:val="1F3864"/>
          <w:sz w:val="18"/>
          <w:szCs w:val="18"/>
          <w:shd w:val="clear" w:color="auto" w:fill="F4F5F7"/>
        </w:rPr>
        <w:t>0.x</w:t>
      </w:r>
      <w:r>
        <w:rPr>
          <w:color w:val="2B2B2B"/>
        </w:rPr>
        <w:t xml:space="preserve"> deixa o chão se mover.</w:t>
      </w:r>
    </w:p>
    <w:p w14:paraId="3558DDD2" w14:textId="77777777" w:rsidR="00035F96" w:rsidRDefault="000B4E62">
      <w:pPr>
        <w:spacing w:after="140" w:line="288" w:lineRule="auto"/>
        <w:jc w:val="both"/>
      </w:pPr>
      <w:r>
        <w:rPr>
          <w:b/>
          <w:bCs/>
          <w:color w:val="2B2B2B"/>
        </w:rPr>
        <w:t>Opção de campo desconhecida passa silenciosamente.</w:t>
      </w:r>
      <w:r>
        <w:rPr>
          <w:color w:val="2B2B2B"/>
        </w:rPr>
        <w:t xml:space="preserve"> O validador de domínio ignora chaves fora da lista aceita. Escrever </w:t>
      </w:r>
      <w:r>
        <w:rPr>
          <w:rFonts w:ascii="Consolas" w:eastAsia="Consolas" w:hAnsi="Consolas" w:cs="Consolas"/>
          <w:color w:val="1F3864"/>
          <w:sz w:val="18"/>
          <w:szCs w:val="18"/>
          <w:shd w:val="clear" w:color="auto" w:fill="F4F5F7"/>
        </w:rPr>
        <w:t>obrigatorio</w:t>
      </w:r>
      <w:r>
        <w:rPr>
          <w:color w:val="2B2B2B"/>
        </w:rPr>
        <w:t xml:space="preserve"> em vez de </w:t>
      </w:r>
      <w:r>
        <w:rPr>
          <w:rFonts w:ascii="Consolas" w:eastAsia="Consolas" w:hAnsi="Consolas" w:cs="Consolas"/>
          <w:color w:val="1F3864"/>
          <w:sz w:val="18"/>
          <w:szCs w:val="18"/>
          <w:shd w:val="clear" w:color="auto" w:fill="F4F5F7"/>
        </w:rPr>
        <w:t>required</w:t>
      </w:r>
      <w:r>
        <w:rPr>
          <w:color w:val="2B2B2B"/>
        </w:rPr>
        <w:t xml:space="preserve"> não dá erro: o campo simplesmente não fica obrigatório. Isso precisa ser pego pela camada da Central.</w:t>
      </w:r>
    </w:p>
    <w:p w14:paraId="2D42A16C" w14:textId="77777777" w:rsidR="00035F96" w:rsidRDefault="000B4E62">
      <w:pPr>
        <w:spacing w:after="140" w:line="288" w:lineRule="auto"/>
        <w:jc w:val="both"/>
      </w:pPr>
      <w:r>
        <w:rPr>
          <w:b/>
          <w:bCs/>
          <w:color w:val="2B2B2B"/>
        </w:rPr>
        <w:t>O gerador cria `.gitkeep` que o conformance do mesmo pacote reprova</w:t>
      </w:r>
      <w:r>
        <w:rPr>
          <w:color w:val="2B2B2B"/>
        </w:rPr>
        <w:t xml:space="preserve"> (</w:t>
      </w:r>
      <w:r>
        <w:rPr>
          <w:rFonts w:ascii="Consolas" w:eastAsia="Consolas" w:hAnsi="Consolas" w:cs="Consolas"/>
          <w:color w:val="1F3864"/>
          <w:sz w:val="18"/>
          <w:szCs w:val="18"/>
          <w:shd w:val="clear" w:color="auto" w:fill="F4F5F7"/>
        </w:rPr>
        <w:t>src/render.js:19,26</w:t>
      </w:r>
      <w:r>
        <w:rPr>
          <w:color w:val="2B2B2B"/>
        </w:rPr>
        <w:t xml:space="preserve">). Vale conferir se ainda é assim; se for, Central recém-gerada falha no próprio </w:t>
      </w:r>
      <w:r>
        <w:rPr>
          <w:rFonts w:ascii="Consolas" w:eastAsia="Consolas" w:hAnsi="Consolas" w:cs="Consolas"/>
          <w:color w:val="1F3864"/>
          <w:sz w:val="18"/>
          <w:szCs w:val="18"/>
          <w:shd w:val="clear" w:color="auto" w:fill="F4F5F7"/>
        </w:rPr>
        <w:t>npm run check</w:t>
      </w:r>
      <w:r>
        <w:rPr>
          <w:color w:val="2B2B2B"/>
        </w:rPr>
        <w:t>.</w:t>
      </w:r>
    </w:p>
    <w:p w14:paraId="703787CB" w14:textId="77777777" w:rsidR="00035F96" w:rsidRDefault="000B4E62">
      <w:pPr>
        <w:spacing w:after="140" w:line="288" w:lineRule="auto"/>
        <w:jc w:val="both"/>
      </w:pPr>
      <w:r>
        <w:rPr>
          <w:b/>
          <w:bCs/>
          <w:color w:val="2B2B2B"/>
        </w:rPr>
        <w:t>Expressão tem forma canônica.</w:t>
      </w:r>
      <w:r>
        <w:rPr>
          <w:color w:val="2B2B2B"/>
        </w:rPr>
        <w:t xml:space="preserve"> É </w:t>
      </w:r>
      <w:r>
        <w:rPr>
          <w:rFonts w:ascii="Consolas" w:eastAsia="Consolas" w:hAnsi="Consolas" w:cs="Consolas"/>
          <w:color w:val="1F3864"/>
          <w:sz w:val="18"/>
          <w:szCs w:val="18"/>
          <w:shd w:val="clear" w:color="auto" w:fill="F4F5F7"/>
        </w:rPr>
        <w:t>{op, args:[...]}</w:t>
      </w:r>
      <w:r>
        <w:rPr>
          <w:color w:val="2B2B2B"/>
        </w:rPr>
        <w:t xml:space="preserve"> onde cada argumento é </w:t>
      </w:r>
      <w:r>
        <w:rPr>
          <w:rFonts w:ascii="Consolas" w:eastAsia="Consolas" w:hAnsi="Consolas" w:cs="Consolas"/>
          <w:color w:val="1F3864"/>
          <w:sz w:val="18"/>
          <w:szCs w:val="18"/>
          <w:shd w:val="clear" w:color="auto" w:fill="F4F5F7"/>
        </w:rPr>
        <w:t>{field}</w:t>
      </w:r>
      <w:r>
        <w:rPr>
          <w:color w:val="2B2B2B"/>
        </w:rPr>
        <w:t xml:space="preserve">, </w:t>
      </w:r>
      <w:r>
        <w:rPr>
          <w:rFonts w:ascii="Consolas" w:eastAsia="Consolas" w:hAnsi="Consolas" w:cs="Consolas"/>
          <w:color w:val="1F3864"/>
          <w:sz w:val="18"/>
          <w:szCs w:val="18"/>
          <w:shd w:val="clear" w:color="auto" w:fill="F4F5F7"/>
        </w:rPr>
        <w:t>{value}</w:t>
      </w:r>
      <w:r>
        <w:rPr>
          <w:color w:val="2B2B2B"/>
        </w:rPr>
        <w:t xml:space="preserve"> ou outro </w:t>
      </w:r>
      <w:r>
        <w:rPr>
          <w:rFonts w:ascii="Consolas" w:eastAsia="Consolas" w:hAnsi="Consolas" w:cs="Consolas"/>
          <w:color w:val="1F3864"/>
          <w:sz w:val="18"/>
          <w:szCs w:val="18"/>
          <w:shd w:val="clear" w:color="auto" w:fill="F4F5F7"/>
        </w:rPr>
        <w:t>{op, args}</w:t>
      </w:r>
      <w:r>
        <w:rPr>
          <w:color w:val="2B2B2B"/>
        </w:rPr>
        <w:t>. Exatamente um discriminador por nó; dois é erro.</w:t>
      </w:r>
    </w:p>
    <w:p w14:paraId="1D61759A" w14:textId="77777777" w:rsidR="00035F96" w:rsidRDefault="000B4E62">
      <w:pPr>
        <w:pStyle w:val="Ttulo2"/>
        <w:spacing w:before="300" w:after="140"/>
      </w:pPr>
      <w:r>
        <w:rPr>
          <w:b/>
          <w:bCs/>
          <w:color w:val="1F4E79"/>
          <w:sz w:val="27"/>
          <w:szCs w:val="27"/>
        </w:rPr>
        <w:t>23. Backlog, em ordem, com critério de aceite</w:t>
      </w:r>
    </w:p>
    <w:p w14:paraId="3EE95C5A" w14:textId="77777777" w:rsidR="00035F96" w:rsidRDefault="000B4E62">
      <w:pPr>
        <w:spacing w:after="140" w:line="288" w:lineRule="auto"/>
        <w:jc w:val="both"/>
      </w:pPr>
      <w:r>
        <w:rPr>
          <w:color w:val="2B2B2B"/>
        </w:rPr>
        <w:t>Cada tarefa abaixo é fechada por um teste que roda sem intervenção humana. Quando eu te pedir uma delas, entregue o código e o comando que prova que passou.</w:t>
      </w:r>
    </w:p>
    <w:p w14:paraId="1988C682" w14:textId="77777777" w:rsidR="00035F96" w:rsidRDefault="000B4E62">
      <w:pPr>
        <w:spacing w:after="140" w:line="288" w:lineRule="auto"/>
        <w:jc w:val="both"/>
      </w:pPr>
      <w:r>
        <w:rPr>
          <w:b/>
          <w:bCs/>
          <w:color w:val="2B2B2B"/>
        </w:rPr>
        <w:t>T1 — Folha de gramática.</w:t>
      </w:r>
      <w:r>
        <w:rPr>
          <w:color w:val="2B2B2B"/>
        </w:rPr>
        <w:t xml:space="preserve"> Gerar um </w:t>
      </w:r>
      <w:r>
        <w:rPr>
          <w:rFonts w:ascii="Consolas" w:eastAsia="Consolas" w:hAnsi="Consolas" w:cs="Consolas"/>
          <w:color w:val="1F3864"/>
          <w:sz w:val="18"/>
          <w:szCs w:val="18"/>
          <w:shd w:val="clear" w:color="auto" w:fill="F4F5F7"/>
        </w:rPr>
        <w:t>oon-context --grammar</w:t>
      </w:r>
      <w:r>
        <w:rPr>
          <w:color w:val="2B2B2B"/>
        </w:rPr>
        <w:t xml:space="preserve"> que emita, a partir do próprio código do Core, uma folha de quatro a seis mil tokens com os enums reais, o </w:t>
      </w:r>
      <w:r>
        <w:rPr>
          <w:rFonts w:ascii="Consolas" w:eastAsia="Consolas" w:hAnsi="Consolas" w:cs="Consolas"/>
          <w:color w:val="1F3864"/>
          <w:sz w:val="18"/>
          <w:szCs w:val="18"/>
          <w:shd w:val="clear" w:color="auto" w:fill="F4F5F7"/>
        </w:rPr>
        <w:t>central.app.schema.json</w:t>
      </w:r>
      <w:r>
        <w:rPr>
          <w:color w:val="2B2B2B"/>
        </w:rPr>
        <w:t xml:space="preserve"> e as regras do </w:t>
      </w:r>
      <w:r>
        <w:rPr>
          <w:rFonts w:ascii="Consolas" w:eastAsia="Consolas" w:hAnsi="Consolas" w:cs="Consolas"/>
          <w:color w:val="1F3864"/>
          <w:sz w:val="18"/>
          <w:szCs w:val="18"/>
          <w:shd w:val="clear" w:color="auto" w:fill="F4F5F7"/>
        </w:rPr>
        <w:t>DO_AND_DONT</w:t>
      </w:r>
      <w:r>
        <w:rPr>
          <w:color w:val="2B2B2B"/>
        </w:rPr>
        <w:t xml:space="preserve"> em forma imperativa curta.</w:t>
      </w:r>
    </w:p>
    <w:p w14:paraId="2F342C97" w14:textId="77777777" w:rsidR="00035F96" w:rsidRDefault="000B4E62">
      <w:pPr>
        <w:spacing w:after="140" w:line="288" w:lineRule="auto"/>
        <w:jc w:val="both"/>
      </w:pPr>
      <w:r>
        <w:rPr>
          <w:i/>
          <w:iCs/>
          <w:color w:val="2B2B2B"/>
        </w:rPr>
        <w:t>Aceite:</w:t>
      </w:r>
      <w:r>
        <w:rPr>
          <w:color w:val="2B2B2B"/>
        </w:rPr>
        <w:t xml:space="preserve"> a folha é gerada por script (não escrita à mão), é byte-idêntica entre execuções com o mesmo Core, e cabe em menos de 6.000 tokens.</w:t>
      </w:r>
    </w:p>
    <w:p w14:paraId="7F9F5BA4" w14:textId="77777777" w:rsidR="00035F96" w:rsidRDefault="000B4E62">
      <w:pPr>
        <w:spacing w:after="140" w:line="288" w:lineRule="auto"/>
        <w:jc w:val="both"/>
      </w:pPr>
      <w:r>
        <w:rPr>
          <w:b/>
          <w:bCs/>
          <w:color w:val="2B2B2B"/>
        </w:rPr>
        <w:t>T2 — Schema JSON da spec.</w:t>
      </w:r>
      <w:r>
        <w:rPr>
          <w:color w:val="2B2B2B"/>
        </w:rPr>
        <w:t xml:space="preserve"> Escrever o JSON Schema da linguagem de spec, no subconjunto que o modo </w:t>
      </w:r>
      <w:r>
        <w:rPr>
          <w:rFonts w:ascii="Consolas" w:eastAsia="Consolas" w:hAnsi="Consolas" w:cs="Consolas"/>
          <w:color w:val="1F3864"/>
          <w:sz w:val="18"/>
          <w:szCs w:val="18"/>
          <w:shd w:val="clear" w:color="auto" w:fill="F4F5F7"/>
        </w:rPr>
        <w:t>strict</w:t>
      </w:r>
      <w:r>
        <w:rPr>
          <w:color w:val="2B2B2B"/>
        </w:rPr>
        <w:t xml:space="preserve"> da OpenAI aceita: sem </w:t>
      </w:r>
      <w:r>
        <w:rPr>
          <w:rFonts w:ascii="Consolas" w:eastAsia="Consolas" w:hAnsi="Consolas" w:cs="Consolas"/>
          <w:color w:val="1F3864"/>
          <w:sz w:val="18"/>
          <w:szCs w:val="18"/>
          <w:shd w:val="clear" w:color="auto" w:fill="F4F5F7"/>
        </w:rPr>
        <w:t>$ref</w:t>
      </w:r>
      <w:r>
        <w:rPr>
          <w:color w:val="2B2B2B"/>
        </w:rPr>
        <w:t xml:space="preserve"> externo, todas as propriedades listadas em </w:t>
      </w:r>
      <w:r>
        <w:rPr>
          <w:rFonts w:ascii="Consolas" w:eastAsia="Consolas" w:hAnsi="Consolas" w:cs="Consolas"/>
          <w:color w:val="1F3864"/>
          <w:sz w:val="18"/>
          <w:szCs w:val="18"/>
          <w:shd w:val="clear" w:color="auto" w:fill="F4F5F7"/>
        </w:rPr>
        <w:t>required</w:t>
      </w:r>
      <w:r>
        <w:rPr>
          <w:color w:val="2B2B2B"/>
        </w:rPr>
        <w:t xml:space="preserve"> com </w:t>
      </w:r>
      <w:r>
        <w:rPr>
          <w:rFonts w:ascii="Consolas" w:eastAsia="Consolas" w:hAnsi="Consolas" w:cs="Consolas"/>
          <w:color w:val="1F3864"/>
          <w:sz w:val="18"/>
          <w:szCs w:val="18"/>
          <w:shd w:val="clear" w:color="auto" w:fill="F4F5F7"/>
        </w:rPr>
        <w:t>null</w:t>
      </w:r>
      <w:r>
        <w:rPr>
          <w:color w:val="2B2B2B"/>
        </w:rPr>
        <w:t xml:space="preserve"> para opcional, respeitando os limites de aninhamento e de contagem.</w:t>
      </w:r>
    </w:p>
    <w:p w14:paraId="1F8BAB06" w14:textId="77777777" w:rsidR="00035F96" w:rsidRDefault="000B4E62">
      <w:pPr>
        <w:spacing w:after="140" w:line="288" w:lineRule="auto"/>
        <w:jc w:val="both"/>
      </w:pPr>
      <w:r>
        <w:rPr>
          <w:i/>
          <w:iCs/>
          <w:color w:val="2B2B2B"/>
        </w:rPr>
        <w:t>Aceite:</w:t>
      </w:r>
      <w:r>
        <w:rPr>
          <w:color w:val="2B2B2B"/>
        </w:rPr>
        <w:t xml:space="preserve"> uma chamada real com </w:t>
      </w:r>
      <w:r>
        <w:rPr>
          <w:rFonts w:ascii="Consolas" w:eastAsia="Consolas" w:hAnsi="Consolas" w:cs="Consolas"/>
          <w:color w:val="1F3864"/>
          <w:sz w:val="18"/>
          <w:szCs w:val="18"/>
          <w:shd w:val="clear" w:color="auto" w:fill="F4F5F7"/>
        </w:rPr>
        <w:t>response_format: {type:"json_schema", strict:true}</w:t>
      </w:r>
      <w:r>
        <w:rPr>
          <w:color w:val="2B2B2B"/>
        </w:rPr>
        <w:t xml:space="preserve"> é aceita pela API, e a spec da </w:t>
      </w:r>
      <w:r>
        <w:rPr>
          <w:rFonts w:ascii="Consolas" w:eastAsia="Consolas" w:hAnsi="Consolas" w:cs="Consolas"/>
          <w:color w:val="1F3864"/>
          <w:sz w:val="18"/>
          <w:szCs w:val="18"/>
          <w:shd w:val="clear" w:color="auto" w:fill="F4F5F7"/>
        </w:rPr>
        <w:t>tazay</w:t>
      </w:r>
      <w:r>
        <w:rPr>
          <w:color w:val="2B2B2B"/>
        </w:rPr>
        <w:t xml:space="preserve"> valida contra o schema.</w:t>
      </w:r>
    </w:p>
    <w:p w14:paraId="4C2CD62D" w14:textId="77777777" w:rsidR="00035F96" w:rsidRDefault="000B4E62">
      <w:pPr>
        <w:spacing w:after="140" w:line="288" w:lineRule="auto"/>
        <w:jc w:val="both"/>
      </w:pPr>
      <w:r>
        <w:rPr>
          <w:b/>
          <w:bCs/>
          <w:color w:val="2B2B2B"/>
        </w:rPr>
        <w:t>T3 — Cobrir o resto da gramática no compilador.</w:t>
      </w:r>
      <w:r>
        <w:rPr>
          <w:color w:val="2B2B2B"/>
        </w:rPr>
        <w:t xml:space="preserve"> O protótipo cobre coleções, campos, filtros, grupos, ações, relações, formulário, páginas com cartões, workflow, bindings, invariantes e proteção de exclusão. Falta </w:t>
      </w:r>
      <w:r>
        <w:rPr>
          <w:rFonts w:ascii="Consolas" w:eastAsia="Consolas" w:hAnsi="Consolas" w:cs="Consolas"/>
          <w:color w:val="1F3864"/>
          <w:sz w:val="18"/>
          <w:szCs w:val="18"/>
          <w:shd w:val="clear" w:color="auto" w:fill="F4F5F7"/>
        </w:rPr>
        <w:t>pipelines</w:t>
      </w:r>
      <w:r>
        <w:rPr>
          <w:color w:val="2B2B2B"/>
        </w:rPr>
        <w:t xml:space="preserve">, </w:t>
      </w:r>
      <w:r>
        <w:rPr>
          <w:rFonts w:ascii="Consolas" w:eastAsia="Consolas" w:hAnsi="Consolas" w:cs="Consolas"/>
          <w:color w:val="1F3864"/>
          <w:sz w:val="18"/>
          <w:szCs w:val="18"/>
          <w:shd w:val="clear" w:color="auto" w:fill="F4F5F7"/>
        </w:rPr>
        <w:t>documents</w:t>
      </w:r>
      <w:r>
        <w:rPr>
          <w:color w:val="2B2B2B"/>
        </w:rPr>
        <w:t xml:space="preserve">, portal/cockpit e </w:t>
      </w:r>
      <w:r>
        <w:rPr>
          <w:rFonts w:ascii="Consolas" w:eastAsia="Consolas" w:hAnsi="Consolas" w:cs="Consolas"/>
          <w:color w:val="1F3864"/>
          <w:sz w:val="18"/>
          <w:szCs w:val="18"/>
          <w:shd w:val="clear" w:color="auto" w:fill="F4F5F7"/>
        </w:rPr>
        <w:t>rbac</w:t>
      </w:r>
      <w:r>
        <w:rPr>
          <w:color w:val="2B2B2B"/>
        </w:rPr>
        <w:t>.</w:t>
      </w:r>
    </w:p>
    <w:p w14:paraId="6F2163BF" w14:textId="77777777" w:rsidR="00035F96" w:rsidRDefault="000B4E62">
      <w:pPr>
        <w:spacing w:after="140" w:line="288" w:lineRule="auto"/>
        <w:jc w:val="both"/>
      </w:pPr>
      <w:r>
        <w:rPr>
          <w:i/>
          <w:iCs/>
          <w:color w:val="2B2B2B"/>
        </w:rPr>
        <w:t>Aceite:</w:t>
      </w:r>
      <w:r>
        <w:rPr>
          <w:color w:val="2B2B2B"/>
        </w:rPr>
        <w:t xml:space="preserve"> compilar a </w:t>
      </w:r>
      <w:r>
        <w:rPr>
          <w:rFonts w:ascii="Consolas" w:eastAsia="Consolas" w:hAnsi="Consolas" w:cs="Consolas"/>
          <w:color w:val="1F3864"/>
          <w:sz w:val="18"/>
          <w:szCs w:val="18"/>
          <w:shd w:val="clear" w:color="auto" w:fill="F4F5F7"/>
        </w:rPr>
        <w:t>ss-eventos-v2</w:t>
      </w:r>
      <w:r>
        <w:rPr>
          <w:color w:val="2B2B2B"/>
        </w:rPr>
        <w:t xml:space="preserve"> e a </w:t>
      </w:r>
      <w:r>
        <w:rPr>
          <w:rFonts w:ascii="Consolas" w:eastAsia="Consolas" w:hAnsi="Consolas" w:cs="Consolas"/>
          <w:color w:val="1F3864"/>
          <w:sz w:val="18"/>
          <w:szCs w:val="18"/>
          <w:shd w:val="clear" w:color="auto" w:fill="F4F5F7"/>
        </w:rPr>
        <w:t>taca-nfse-omie</w:t>
      </w:r>
      <w:r>
        <w:rPr>
          <w:color w:val="2B2B2B"/>
        </w:rPr>
        <w:t xml:space="preserve"> e medir a fidelidade com o mesmo </w:t>
      </w:r>
      <w:r>
        <w:rPr>
          <w:rFonts w:ascii="Consolas" w:eastAsia="Consolas" w:hAnsi="Consolas" w:cs="Consolas"/>
          <w:color w:val="1F3864"/>
          <w:sz w:val="18"/>
          <w:szCs w:val="18"/>
          <w:shd w:val="clear" w:color="auto" w:fill="F4F5F7"/>
        </w:rPr>
        <w:t>compare.js</w:t>
      </w:r>
      <w:r>
        <w:rPr>
          <w:color w:val="2B2B2B"/>
        </w:rPr>
        <w:t>. Meta: acima de 95% em ambas, zero ausências.</w:t>
      </w:r>
    </w:p>
    <w:p w14:paraId="6EFC89B3" w14:textId="77777777" w:rsidR="00035F96" w:rsidRDefault="000B4E62">
      <w:pPr>
        <w:spacing w:after="140" w:line="288" w:lineRule="auto"/>
        <w:jc w:val="both"/>
      </w:pPr>
      <w:r>
        <w:rPr>
          <w:b/>
          <w:bCs/>
          <w:color w:val="2B2B2B"/>
        </w:rPr>
        <w:t>T4 — Ordem de exibição.</w:t>
      </w:r>
      <w:r>
        <w:rPr>
          <w:color w:val="2B2B2B"/>
        </w:rPr>
        <w:t xml:space="preserve"> Resolver as três famílias de lista em que a ordem gerada difere da de produção: coleções, filtros e opções de filtro.</w:t>
      </w:r>
    </w:p>
    <w:p w14:paraId="693B86D8" w14:textId="77777777" w:rsidR="00035F96" w:rsidRDefault="000B4E62">
      <w:pPr>
        <w:spacing w:after="140" w:line="288" w:lineRule="auto"/>
        <w:jc w:val="both"/>
      </w:pPr>
      <w:r>
        <w:rPr>
          <w:i/>
          <w:iCs/>
          <w:color w:val="2B2B2B"/>
        </w:rPr>
        <w:t>Aceite:</w:t>
      </w:r>
      <w:r>
        <w:rPr>
          <w:color w:val="2B2B2B"/>
        </w:rPr>
        <w:t xml:space="preserve"> </w:t>
      </w:r>
      <w:r>
        <w:rPr>
          <w:rFonts w:ascii="Consolas" w:eastAsia="Consolas" w:hAnsi="Consolas" w:cs="Consolas"/>
          <w:color w:val="1F3864"/>
          <w:sz w:val="18"/>
          <w:szCs w:val="18"/>
          <w:shd w:val="clear" w:color="auto" w:fill="F4F5F7"/>
        </w:rPr>
        <w:t>ordem das listas preservada</w:t>
      </w:r>
      <w:r>
        <w:rPr>
          <w:color w:val="2B2B2B"/>
        </w:rPr>
        <w:t xml:space="preserve"> chega a 13/13 na </w:t>
      </w:r>
      <w:r>
        <w:rPr>
          <w:rFonts w:ascii="Consolas" w:eastAsia="Consolas" w:hAnsi="Consolas" w:cs="Consolas"/>
          <w:color w:val="1F3864"/>
          <w:sz w:val="18"/>
          <w:szCs w:val="18"/>
          <w:shd w:val="clear" w:color="auto" w:fill="F4F5F7"/>
        </w:rPr>
        <w:t>tazay</w:t>
      </w:r>
      <w:r>
        <w:rPr>
          <w:color w:val="2B2B2B"/>
        </w:rPr>
        <w:t>.</w:t>
      </w:r>
    </w:p>
    <w:p w14:paraId="2BB0FF2F" w14:textId="77777777" w:rsidR="00035F96" w:rsidRDefault="000B4E62">
      <w:pPr>
        <w:spacing w:after="140" w:line="288" w:lineRule="auto"/>
        <w:jc w:val="both"/>
      </w:pPr>
      <w:r>
        <w:rPr>
          <w:b/>
          <w:bCs/>
          <w:color w:val="2B2B2B"/>
        </w:rPr>
        <w:t>T5 — Lint do UI manifest.</w:t>
      </w:r>
      <w:r>
        <w:rPr>
          <w:color w:val="2B2B2B"/>
        </w:rPr>
        <w:t xml:space="preserve"> Validador estático de </w:t>
      </w:r>
      <w:r>
        <w:rPr>
          <w:rFonts w:ascii="Consolas" w:eastAsia="Consolas" w:hAnsi="Consolas" w:cs="Consolas"/>
          <w:color w:val="1F3864"/>
          <w:sz w:val="18"/>
          <w:szCs w:val="18"/>
          <w:shd w:val="clear" w:color="auto" w:fill="F4F5F7"/>
        </w:rPr>
        <w:t>central.ui.json</w:t>
      </w:r>
      <w:r>
        <w:rPr>
          <w:color w:val="2B2B2B"/>
        </w:rPr>
        <w:t xml:space="preserve"> contra os models declarados: campo citado em </w:t>
      </w:r>
      <w:r>
        <w:rPr>
          <w:rFonts w:ascii="Consolas" w:eastAsia="Consolas" w:hAnsi="Consolas" w:cs="Consolas"/>
          <w:color w:val="1F3864"/>
          <w:sz w:val="18"/>
          <w:szCs w:val="18"/>
          <w:shd w:val="clear" w:color="auto" w:fill="F4F5F7"/>
        </w:rPr>
        <w:t>columns</w:t>
      </w:r>
      <w:r>
        <w:rPr>
          <w:color w:val="2B2B2B"/>
        </w:rPr>
        <w:t xml:space="preserve">, </w:t>
      </w:r>
      <w:r>
        <w:rPr>
          <w:rFonts w:ascii="Consolas" w:eastAsia="Consolas" w:hAnsi="Consolas" w:cs="Consolas"/>
          <w:color w:val="1F3864"/>
          <w:sz w:val="18"/>
          <w:szCs w:val="18"/>
          <w:shd w:val="clear" w:color="auto" w:fill="F4F5F7"/>
        </w:rPr>
        <w:t>filters</w:t>
      </w:r>
      <w:r>
        <w:rPr>
          <w:color w:val="2B2B2B"/>
        </w:rPr>
        <w:t xml:space="preserve">, </w:t>
      </w:r>
      <w:r>
        <w:rPr>
          <w:rFonts w:ascii="Consolas" w:eastAsia="Consolas" w:hAnsi="Consolas" w:cs="Consolas"/>
          <w:color w:val="1F3864"/>
          <w:sz w:val="18"/>
          <w:szCs w:val="18"/>
          <w:shd w:val="clear" w:color="auto" w:fill="F4F5F7"/>
        </w:rPr>
        <w:t>groups</w:t>
      </w:r>
      <w:r>
        <w:rPr>
          <w:color w:val="2B2B2B"/>
        </w:rPr>
        <w:t xml:space="preserve">, </w:t>
      </w:r>
      <w:r>
        <w:rPr>
          <w:rFonts w:ascii="Consolas" w:eastAsia="Consolas" w:hAnsi="Consolas" w:cs="Consolas"/>
          <w:color w:val="1F3864"/>
          <w:sz w:val="18"/>
          <w:szCs w:val="18"/>
          <w:shd w:val="clear" w:color="auto" w:fill="F4F5F7"/>
        </w:rPr>
        <w:t>form</w:t>
      </w:r>
      <w:r>
        <w:rPr>
          <w:color w:val="2B2B2B"/>
        </w:rPr>
        <w:t xml:space="preserve"> e </w:t>
      </w:r>
      <w:r>
        <w:rPr>
          <w:rFonts w:ascii="Consolas" w:eastAsia="Consolas" w:hAnsi="Consolas" w:cs="Consolas"/>
          <w:color w:val="1F3864"/>
          <w:sz w:val="18"/>
          <w:szCs w:val="18"/>
          <w:shd w:val="clear" w:color="auto" w:fill="F4F5F7"/>
        </w:rPr>
        <w:t>relatedGrid</w:t>
      </w:r>
      <w:r>
        <w:rPr>
          <w:color w:val="2B2B2B"/>
        </w:rPr>
        <w:t xml:space="preserve"> existe; </w:t>
      </w:r>
      <w:r>
        <w:rPr>
          <w:rFonts w:ascii="Consolas" w:eastAsia="Consolas" w:hAnsi="Consolas" w:cs="Consolas"/>
          <w:color w:val="1F3864"/>
          <w:sz w:val="18"/>
          <w:szCs w:val="18"/>
          <w:shd w:val="clear" w:color="auto" w:fill="F4F5F7"/>
        </w:rPr>
        <w:t>titleField</w:t>
      </w:r>
      <w:r>
        <w:rPr>
          <w:color w:val="2B2B2B"/>
        </w:rPr>
        <w:t xml:space="preserve"> existe; </w:t>
      </w:r>
      <w:r>
        <w:rPr>
          <w:rFonts w:ascii="Consolas" w:eastAsia="Consolas" w:hAnsi="Consolas" w:cs="Consolas"/>
          <w:color w:val="1F3864"/>
          <w:sz w:val="18"/>
          <w:szCs w:val="18"/>
          <w:shd w:val="clear" w:color="auto" w:fill="F4F5F7"/>
        </w:rPr>
        <w:t>relation</w:t>
      </w:r>
      <w:r>
        <w:rPr>
          <w:color w:val="2B2B2B"/>
        </w:rPr>
        <w:t xml:space="preserve"> aponta para relação declarada; </w:t>
      </w:r>
      <w:r>
        <w:rPr>
          <w:rFonts w:ascii="Consolas" w:eastAsia="Consolas" w:hAnsi="Consolas" w:cs="Consolas"/>
          <w:color w:val="1F3864"/>
          <w:sz w:val="18"/>
          <w:szCs w:val="18"/>
          <w:shd w:val="clear" w:color="auto" w:fill="F4F5F7"/>
        </w:rPr>
        <w:t>model</w:t>
      </w:r>
      <w:r>
        <w:rPr>
          <w:color w:val="2B2B2B"/>
        </w:rPr>
        <w:t xml:space="preserve"> existe; widget compatível com o tipo do campo.</w:t>
      </w:r>
    </w:p>
    <w:p w14:paraId="403A8B6F" w14:textId="77777777" w:rsidR="00035F96" w:rsidRDefault="000B4E62">
      <w:pPr>
        <w:spacing w:after="140" w:line="288" w:lineRule="auto"/>
        <w:jc w:val="both"/>
      </w:pPr>
      <w:r>
        <w:rPr>
          <w:i/>
          <w:iCs/>
          <w:color w:val="2B2B2B"/>
        </w:rPr>
        <w:t>Aceite:</w:t>
      </w:r>
      <w:r>
        <w:rPr>
          <w:color w:val="2B2B2B"/>
        </w:rPr>
        <w:t xml:space="preserve"> plantar vinte defeitos conhecidos, pegar os vinte, com zero falso positivo num manifesto válido.</w:t>
      </w:r>
    </w:p>
    <w:p w14:paraId="2104079B" w14:textId="77777777" w:rsidR="00035F96" w:rsidRDefault="000B4E62">
      <w:pPr>
        <w:spacing w:after="140" w:line="288" w:lineRule="auto"/>
        <w:jc w:val="both"/>
      </w:pPr>
      <w:r>
        <w:rPr>
          <w:b/>
          <w:bCs/>
          <w:color w:val="2B2B2B"/>
        </w:rPr>
        <w:t>T6 — Boot efêmero no portão.</w:t>
      </w:r>
      <w:r>
        <w:rPr>
          <w:color w:val="2B2B2B"/>
        </w:rPr>
        <w:t xml:space="preserve"> Ligar o quinto degrau: subir backend em porta livre com banco temporário, descobrir os models pela </w:t>
      </w:r>
      <w:r>
        <w:rPr>
          <w:rFonts w:ascii="Consolas" w:eastAsia="Consolas" w:hAnsi="Consolas" w:cs="Consolas"/>
          <w:color w:val="1F3864"/>
          <w:sz w:val="18"/>
          <w:szCs w:val="18"/>
          <w:shd w:val="clear" w:color="auto" w:fill="F4F5F7"/>
        </w:rPr>
        <w:t>/core/metadata</w:t>
      </w:r>
      <w:r>
        <w:rPr>
          <w:color w:val="2B2B2B"/>
        </w:rPr>
        <w:t xml:space="preserve"> e rodar os invariantes por HTTP.</w:t>
      </w:r>
    </w:p>
    <w:p w14:paraId="32A47676" w14:textId="77777777" w:rsidR="00035F96" w:rsidRDefault="000B4E62">
      <w:pPr>
        <w:spacing w:after="140" w:line="288" w:lineRule="auto"/>
        <w:jc w:val="both"/>
      </w:pPr>
      <w:r>
        <w:rPr>
          <w:i/>
          <w:iCs/>
          <w:color w:val="2B2B2B"/>
        </w:rPr>
        <w:t>Aceite:</w:t>
      </w:r>
      <w:r>
        <w:rPr>
          <w:color w:val="2B2B2B"/>
        </w:rPr>
        <w:t xml:space="preserve"> o portão inteiro roda em CI, sem configuração por Central, e falha com código de saída não-zero em uma Central com defeito plantado.</w:t>
      </w:r>
    </w:p>
    <w:p w14:paraId="6A616CB3" w14:textId="77777777" w:rsidR="00035F96" w:rsidRDefault="000B4E62">
      <w:pPr>
        <w:spacing w:after="140" w:line="288" w:lineRule="auto"/>
        <w:jc w:val="both"/>
      </w:pPr>
      <w:r>
        <w:rPr>
          <w:b/>
          <w:bCs/>
          <w:color w:val="2B2B2B"/>
        </w:rPr>
        <w:t>T7 — Encher os sete templates.</w:t>
      </w:r>
      <w:r>
        <w:rPr>
          <w:color w:val="2B2B2B"/>
        </w:rPr>
        <w:t xml:space="preserve"> Cada template passa a trazer os três manifestos completos, extraídos de Centrais reais.</w:t>
      </w:r>
    </w:p>
    <w:p w14:paraId="3693F515" w14:textId="77777777" w:rsidR="00035F96" w:rsidRDefault="000B4E62">
      <w:pPr>
        <w:spacing w:after="140" w:line="288" w:lineRule="auto"/>
        <w:jc w:val="both"/>
      </w:pPr>
      <w:r>
        <w:rPr>
          <w:i/>
          <w:iCs/>
          <w:color w:val="2B2B2B"/>
        </w:rPr>
        <w:t>Aceite:</w:t>
      </w:r>
      <w:r>
        <w:rPr>
          <w:color w:val="2B2B2B"/>
        </w:rPr>
        <w:t xml:space="preserve"> cada template compila, passa no portão e sobe com </w:t>
      </w:r>
      <w:r>
        <w:rPr>
          <w:rFonts w:ascii="Consolas" w:eastAsia="Consolas" w:hAnsi="Consolas" w:cs="Consolas"/>
          <w:color w:val="1F3864"/>
          <w:sz w:val="18"/>
          <w:szCs w:val="18"/>
          <w:shd w:val="clear" w:color="auto" w:fill="F4F5F7"/>
        </w:rPr>
        <w:t>npm run dev</w:t>
      </w:r>
      <w:r>
        <w:rPr>
          <w:color w:val="2B2B2B"/>
        </w:rPr>
        <w:t xml:space="preserve"> sem edição manual.</w:t>
      </w:r>
    </w:p>
    <w:p w14:paraId="652DE93D" w14:textId="77777777" w:rsidR="00035F96" w:rsidRDefault="000B4E62">
      <w:pPr>
        <w:spacing w:after="140" w:line="288" w:lineRule="auto"/>
        <w:jc w:val="both"/>
      </w:pPr>
      <w:r>
        <w:rPr>
          <w:b/>
          <w:bCs/>
          <w:color w:val="2B2B2B"/>
        </w:rPr>
        <w:t>T8 — Inferência de planilha.</w:t>
      </w:r>
      <w:r>
        <w:rPr>
          <w:color w:val="2B2B2B"/>
        </w:rPr>
        <w:t xml:space="preserve"> Dado um </w:t>
      </w:r>
      <w:r>
        <w:rPr>
          <w:rFonts w:ascii="Consolas" w:eastAsia="Consolas" w:hAnsi="Consolas" w:cs="Consolas"/>
          <w:color w:val="1F3864"/>
          <w:sz w:val="18"/>
          <w:szCs w:val="18"/>
          <w:shd w:val="clear" w:color="auto" w:fill="F4F5F7"/>
        </w:rPr>
        <w:t>.xlsx</w:t>
      </w:r>
      <w:r>
        <w:rPr>
          <w:color w:val="2B2B2B"/>
        </w:rPr>
        <w:t xml:space="preserve"> ou </w:t>
      </w:r>
      <w:r>
        <w:rPr>
          <w:rFonts w:ascii="Consolas" w:eastAsia="Consolas" w:hAnsi="Consolas" w:cs="Consolas"/>
          <w:color w:val="1F3864"/>
          <w:sz w:val="18"/>
          <w:szCs w:val="18"/>
          <w:shd w:val="clear" w:color="auto" w:fill="F4F5F7"/>
        </w:rPr>
        <w:t>.csv</w:t>
      </w:r>
      <w:r>
        <w:rPr>
          <w:color w:val="2B2B2B"/>
        </w:rPr>
        <w:t xml:space="preserve">, produzir o bloco de </w:t>
      </w:r>
      <w:r>
        <w:rPr>
          <w:rFonts w:ascii="Consolas" w:eastAsia="Consolas" w:hAnsi="Consolas" w:cs="Consolas"/>
          <w:color w:val="1F3864"/>
          <w:sz w:val="18"/>
          <w:szCs w:val="18"/>
          <w:shd w:val="clear" w:color="auto" w:fill="F4F5F7"/>
        </w:rPr>
        <w:t>campo</w:t>
      </w:r>
      <w:r>
        <w:rPr>
          <w:color w:val="2B2B2B"/>
        </w:rPr>
        <w:t xml:space="preserve"> da spec: tipo por coluna, </w:t>
      </w:r>
      <w:r>
        <w:rPr>
          <w:rFonts w:ascii="Consolas" w:eastAsia="Consolas" w:hAnsi="Consolas" w:cs="Consolas"/>
          <w:color w:val="1F3864"/>
          <w:sz w:val="18"/>
          <w:szCs w:val="18"/>
          <w:shd w:val="clear" w:color="auto" w:fill="F4F5F7"/>
        </w:rPr>
        <w:t>required</w:t>
      </w:r>
      <w:r>
        <w:rPr>
          <w:color w:val="2B2B2B"/>
        </w:rPr>
        <w:t xml:space="preserve"> por taxa de nulo, </w:t>
      </w:r>
      <w:r>
        <w:rPr>
          <w:rFonts w:ascii="Consolas" w:eastAsia="Consolas" w:hAnsi="Consolas" w:cs="Consolas"/>
          <w:color w:val="1F3864"/>
          <w:sz w:val="18"/>
          <w:szCs w:val="18"/>
          <w:shd w:val="clear" w:color="auto" w:fill="F4F5F7"/>
        </w:rPr>
        <w:t>enum</w:t>
      </w:r>
      <w:r>
        <w:rPr>
          <w:color w:val="2B2B2B"/>
        </w:rPr>
        <w:t xml:space="preserve"> e valores por contagem de distintos, </w:t>
      </w:r>
      <w:r>
        <w:rPr>
          <w:rFonts w:ascii="Consolas" w:eastAsia="Consolas" w:hAnsi="Consolas" w:cs="Consolas"/>
          <w:color w:val="1F3864"/>
          <w:sz w:val="18"/>
          <w:szCs w:val="18"/>
          <w:shd w:val="clear" w:color="auto" w:fill="F4F5F7"/>
        </w:rPr>
        <w:t>unique</w:t>
      </w:r>
      <w:r>
        <w:rPr>
          <w:color w:val="2B2B2B"/>
        </w:rPr>
        <w:t xml:space="preserve"> por razão de distintos, candidata a </w:t>
      </w:r>
      <w:r>
        <w:rPr>
          <w:rFonts w:ascii="Consolas" w:eastAsia="Consolas" w:hAnsi="Consolas" w:cs="Consolas"/>
          <w:color w:val="1F3864"/>
          <w:sz w:val="18"/>
          <w:szCs w:val="18"/>
          <w:shd w:val="clear" w:color="auto" w:fill="F4F5F7"/>
        </w:rPr>
        <w:t>ref</w:t>
      </w:r>
      <w:r>
        <w:rPr>
          <w:color w:val="2B2B2B"/>
        </w:rPr>
        <w:t xml:space="preserve"> por subconjunto.</w:t>
      </w:r>
    </w:p>
    <w:p w14:paraId="2D59B55C" w14:textId="77777777" w:rsidR="00035F96" w:rsidRDefault="000B4E62">
      <w:pPr>
        <w:spacing w:after="140" w:line="288" w:lineRule="auto"/>
        <w:jc w:val="both"/>
      </w:pPr>
      <w:r>
        <w:rPr>
          <w:i/>
          <w:iCs/>
          <w:color w:val="2B2B2B"/>
        </w:rPr>
        <w:t>Aceite:</w:t>
      </w:r>
      <w:r>
        <w:rPr>
          <w:color w:val="2B2B2B"/>
        </w:rPr>
        <w:t xml:space="preserve"> numa planilha real de cliente, mais de 80% dos campos inferidos batem com o que um humano declararia, e nenhum tipo é inferido errado de forma silenciosa (na dúvida, o inferidor marca como incerto).</w:t>
      </w:r>
    </w:p>
    <w:p w14:paraId="658F48FC" w14:textId="77777777" w:rsidR="00035F96" w:rsidRDefault="000B4E62">
      <w:pPr>
        <w:spacing w:after="140" w:line="288" w:lineRule="auto"/>
        <w:jc w:val="both"/>
      </w:pPr>
      <w:r>
        <w:rPr>
          <w:b/>
          <w:bCs/>
          <w:color w:val="2B2B2B"/>
        </w:rPr>
        <w:t>T9 — Laço de conserto.</w:t>
      </w:r>
      <w:r>
        <w:rPr>
          <w:color w:val="2B2B2B"/>
        </w:rPr>
        <w:t xml:space="preserve"> Implementar o ciclo modelo barato → portão → </w:t>
      </w:r>
      <w:r>
        <w:rPr>
          <w:rFonts w:ascii="Consolas" w:eastAsia="Consolas" w:hAnsi="Consolas" w:cs="Consolas"/>
          <w:color w:val="1F3864"/>
          <w:sz w:val="18"/>
          <w:szCs w:val="18"/>
          <w:shd w:val="clear" w:color="auto" w:fill="F4F5F7"/>
        </w:rPr>
        <w:t>issues[]</w:t>
      </w:r>
      <w:r>
        <w:rPr>
          <w:color w:val="2B2B2B"/>
        </w:rPr>
        <w:t xml:space="preserve"> → modelo barato, com no máximo três tentativas antes de escalar, registrando toda escalada.</w:t>
      </w:r>
    </w:p>
    <w:p w14:paraId="44EFDF16" w14:textId="77777777" w:rsidR="00035F96" w:rsidRDefault="000B4E62">
      <w:pPr>
        <w:spacing w:after="140" w:line="288" w:lineRule="auto"/>
        <w:jc w:val="both"/>
      </w:pPr>
      <w:r>
        <w:rPr>
          <w:i/>
          <w:iCs/>
          <w:color w:val="2B2B2B"/>
        </w:rPr>
        <w:t>Aceite:</w:t>
      </w:r>
      <w:r>
        <w:rPr>
          <w:color w:val="2B2B2B"/>
        </w:rPr>
        <w:t xml:space="preserve"> em dez Centrais de teste, mais de 80% fecham sem escalar, e o log de escaladas é agrupável por classe.</w:t>
      </w:r>
    </w:p>
    <w:p w14:paraId="414E2C47" w14:textId="77777777" w:rsidR="00035F96" w:rsidRDefault="000B4E62">
      <w:pPr>
        <w:spacing w:after="140" w:line="288" w:lineRule="auto"/>
        <w:jc w:val="both"/>
      </w:pPr>
      <w:r>
        <w:rPr>
          <w:b/>
          <w:bCs/>
          <w:color w:val="2B2B2B"/>
        </w:rPr>
        <w:t>T10 — Telemetria de custo.</w:t>
      </w:r>
      <w:r>
        <w:rPr>
          <w:color w:val="2B2B2B"/>
        </w:rPr>
        <w:t xml:space="preserve"> Registrar por Central: tokens de entrada, de saída, número de retentativas, se escalou, versão do Core, tempo de parede.</w:t>
      </w:r>
    </w:p>
    <w:p w14:paraId="6F057F19" w14:textId="77777777" w:rsidR="00035F96" w:rsidRDefault="000B4E62">
      <w:pPr>
        <w:spacing w:after="140" w:line="288" w:lineRule="auto"/>
        <w:jc w:val="both"/>
      </w:pPr>
      <w:r>
        <w:rPr>
          <w:i/>
          <w:iCs/>
          <w:color w:val="2B2B2B"/>
        </w:rPr>
        <w:t>Aceite:</w:t>
      </w:r>
      <w:r>
        <w:rPr>
          <w:color w:val="2B2B2B"/>
        </w:rPr>
        <w:t xml:space="preserve"> um comando devolve custo médio por Central por mês, e a série temporal mostra tendência.</w:t>
      </w:r>
    </w:p>
    <w:p w14:paraId="40E9E415" w14:textId="77777777" w:rsidR="00035F96" w:rsidRDefault="000B4E62">
      <w:pPr>
        <w:spacing w:after="140" w:line="288" w:lineRule="auto"/>
        <w:jc w:val="both"/>
      </w:pPr>
      <w:r>
        <w:rPr>
          <w:b/>
          <w:bCs/>
          <w:color w:val="2B2B2B"/>
        </w:rPr>
        <w:t>T11 — Novos `kind` de invariante.</w:t>
      </w:r>
      <w:r>
        <w:rPr>
          <w:color w:val="2B2B2B"/>
        </w:rPr>
        <w:t xml:space="preserve"> Implementar, em ordem: </w:t>
      </w:r>
      <w:r>
        <w:rPr>
          <w:rFonts w:ascii="Consolas" w:eastAsia="Consolas" w:hAnsi="Consolas" w:cs="Consolas"/>
          <w:color w:val="1F3864"/>
          <w:sz w:val="18"/>
          <w:szCs w:val="18"/>
          <w:shd w:val="clear" w:color="auto" w:fill="F4F5F7"/>
        </w:rPr>
        <w:t>relatedSumEqParentField</w:t>
      </w:r>
      <w:r>
        <w:rPr>
          <w:color w:val="2B2B2B"/>
        </w:rPr>
        <w:t xml:space="preserve">, </w:t>
      </w:r>
      <w:r>
        <w:rPr>
          <w:rFonts w:ascii="Consolas" w:eastAsia="Consolas" w:hAnsi="Consolas" w:cs="Consolas"/>
          <w:color w:val="1F3864"/>
          <w:sz w:val="18"/>
          <w:szCs w:val="18"/>
          <w:shd w:val="clear" w:color="auto" w:fill="F4F5F7"/>
        </w:rPr>
        <w:t>sumWithinWindow</w:t>
      </w:r>
      <w:r>
        <w:rPr>
          <w:color w:val="2B2B2B"/>
        </w:rPr>
        <w:t xml:space="preserve">, </w:t>
      </w:r>
      <w:r>
        <w:rPr>
          <w:rFonts w:ascii="Consolas" w:eastAsia="Consolas" w:hAnsi="Consolas" w:cs="Consolas"/>
          <w:color w:val="1F3864"/>
          <w:sz w:val="18"/>
          <w:szCs w:val="18"/>
          <w:shd w:val="clear" w:color="auto" w:fill="F4F5F7"/>
        </w:rPr>
        <w:t>relatedCountLte</w:t>
      </w:r>
      <w:r>
        <w:rPr>
          <w:color w:val="2B2B2B"/>
        </w:rPr>
        <w:t xml:space="preserve">, </w:t>
      </w:r>
      <w:r>
        <w:rPr>
          <w:rFonts w:ascii="Consolas" w:eastAsia="Consolas" w:hAnsi="Consolas" w:cs="Consolas"/>
          <w:color w:val="1F3864"/>
          <w:sz w:val="18"/>
          <w:szCs w:val="18"/>
          <w:shd w:val="clear" w:color="auto" w:fill="F4F5F7"/>
        </w:rPr>
        <w:t>uniqueAmongSiblings</w:t>
      </w:r>
      <w:r>
        <w:rPr>
          <w:color w:val="2B2B2B"/>
        </w:rPr>
        <w:t xml:space="preserve">, </w:t>
      </w:r>
      <w:r>
        <w:rPr>
          <w:rFonts w:ascii="Consolas" w:eastAsia="Consolas" w:hAnsi="Consolas" w:cs="Consolas"/>
          <w:color w:val="1F3864"/>
          <w:sz w:val="18"/>
          <w:szCs w:val="18"/>
          <w:shd w:val="clear" w:color="auto" w:fill="F4F5F7"/>
        </w:rPr>
        <w:t>monotonic</w:t>
      </w:r>
      <w:r>
        <w:rPr>
          <w:color w:val="2B2B2B"/>
        </w:rPr>
        <w:t xml:space="preserve">, </w:t>
      </w:r>
      <w:r>
        <w:rPr>
          <w:rFonts w:ascii="Consolas" w:eastAsia="Consolas" w:hAnsi="Consolas" w:cs="Consolas"/>
          <w:color w:val="1F3864"/>
          <w:sz w:val="18"/>
          <w:szCs w:val="18"/>
          <w:shd w:val="clear" w:color="auto" w:fill="F4F5F7"/>
        </w:rPr>
        <w:t>requiredWhen</w:t>
      </w:r>
      <w:r>
        <w:rPr>
          <w:color w:val="2B2B2B"/>
        </w:rPr>
        <w:t>.</w:t>
      </w:r>
    </w:p>
    <w:p w14:paraId="67DFD929" w14:textId="77777777" w:rsidR="00035F96" w:rsidRDefault="000B4E62">
      <w:pPr>
        <w:spacing w:after="140" w:line="288" w:lineRule="auto"/>
        <w:jc w:val="both"/>
      </w:pPr>
      <w:r>
        <w:rPr>
          <w:i/>
          <w:iCs/>
          <w:color w:val="2B2B2B"/>
        </w:rPr>
        <w:t>Aceite:</w:t>
      </w:r>
      <w:r>
        <w:rPr>
          <w:color w:val="2B2B2B"/>
        </w:rPr>
        <w:t xml:space="preserve"> cada </w:t>
      </w:r>
      <w:r>
        <w:rPr>
          <w:rFonts w:ascii="Consolas" w:eastAsia="Consolas" w:hAnsi="Consolas" w:cs="Consolas"/>
          <w:color w:val="1F3864"/>
          <w:sz w:val="18"/>
          <w:szCs w:val="18"/>
          <w:shd w:val="clear" w:color="auto" w:fill="F4F5F7"/>
        </w:rPr>
        <w:t>kind</w:t>
      </w:r>
      <w:r>
        <w:rPr>
          <w:color w:val="2B2B2B"/>
        </w:rPr>
        <w:t xml:space="preserve"> novo entra com validador, runtime dentro da transação existente, e um teste adversarial que tenta violá-lo por concorrência.</w:t>
      </w:r>
    </w:p>
    <w:p w14:paraId="119AEA71" w14:textId="77777777" w:rsidR="00035F96" w:rsidRDefault="000B4E62">
      <w:pPr>
        <w:spacing w:after="140" w:line="288" w:lineRule="auto"/>
        <w:jc w:val="both"/>
      </w:pPr>
      <w:r>
        <w:rPr>
          <w:b/>
          <w:bCs/>
          <w:color w:val="2B2B2B"/>
        </w:rPr>
        <w:t>T12 — Perfil de tenant.</w:t>
      </w:r>
      <w:r>
        <w:rPr>
          <w:color w:val="2B2B2B"/>
        </w:rPr>
        <w:t xml:space="preserve"> Overlay validado por tenant, restrito a rótulo, opcionalidade, valores extras de enum, escolha de ramo de pipeline, credenciais e parâmetros numéricos.</w:t>
      </w:r>
    </w:p>
    <w:p w14:paraId="7F209DC8" w14:textId="77777777" w:rsidR="00035F96" w:rsidRDefault="000B4E62">
      <w:pPr>
        <w:spacing w:after="140" w:line="288" w:lineRule="auto"/>
        <w:jc w:val="both"/>
      </w:pPr>
      <w:r>
        <w:rPr>
          <w:i/>
          <w:iCs/>
          <w:color w:val="2B2B2B"/>
        </w:rPr>
        <w:t>Aceite:</w:t>
      </w:r>
      <w:r>
        <w:rPr>
          <w:color w:val="2B2B2B"/>
        </w:rPr>
        <w:t xml:space="preserve"> uma mesma Central </w:t>
      </w:r>
      <w:r>
        <w:rPr>
          <w:rFonts w:ascii="Consolas" w:eastAsia="Consolas" w:hAnsi="Consolas" w:cs="Consolas"/>
          <w:color w:val="1F3864"/>
          <w:sz w:val="18"/>
          <w:szCs w:val="18"/>
          <w:shd w:val="clear" w:color="auto" w:fill="F4F5F7"/>
        </w:rPr>
        <w:t>multi_tenant</w:t>
      </w:r>
      <w:r>
        <w:rPr>
          <w:color w:val="2B2B2B"/>
        </w:rPr>
        <w:t xml:space="preserve"> serve dois tenants com vocabulários e parâmetros diferentes, sem duplicar manifesto, e o portão rejeita overlay que tente alterar invariante.</w:t>
      </w:r>
    </w:p>
    <w:p w14:paraId="2151EC5B" w14:textId="77777777" w:rsidR="00035F96" w:rsidRDefault="000B4E62">
      <w:pPr>
        <w:pStyle w:val="Ttulo2"/>
        <w:spacing w:before="300" w:after="140"/>
      </w:pPr>
      <w:r>
        <w:rPr>
          <w:b/>
          <w:bCs/>
          <w:color w:val="1F4E79"/>
          <w:sz w:val="27"/>
          <w:szCs w:val="27"/>
        </w:rPr>
        <w:t>24. Perguntas em aberto — proponha, não decida</w:t>
      </w:r>
    </w:p>
    <w:p w14:paraId="5EE52BB5" w14:textId="77777777" w:rsidR="00035F96" w:rsidRDefault="000B4E62">
      <w:pPr>
        <w:spacing w:after="140" w:line="288" w:lineRule="auto"/>
        <w:jc w:val="both"/>
      </w:pPr>
      <w:r>
        <w:rPr>
          <w:color w:val="2B2B2B"/>
        </w:rPr>
        <w:t>Nestes pontos eu quero opções com trade-off explícito, e não uma resposta afirmativa.</w:t>
      </w:r>
    </w:p>
    <w:p w14:paraId="18CAB7FE" w14:textId="77777777" w:rsidR="00035F96" w:rsidRDefault="000B4E62">
      <w:pPr>
        <w:spacing w:after="140" w:line="288" w:lineRule="auto"/>
        <w:jc w:val="both"/>
      </w:pPr>
      <w:r>
        <w:rPr>
          <w:color w:val="2B2B2B"/>
        </w:rPr>
        <w:t>Onde deve morar a ordem de exibição: na spec, como declaração, ou no compilador, como convenção derivada de tipo de campo? A primeira é explícita e verbosa; a segunda é implícita e some da revisão.</w:t>
      </w:r>
    </w:p>
    <w:p w14:paraId="34013AB4" w14:textId="77777777" w:rsidR="00035F96" w:rsidRDefault="000B4E62">
      <w:pPr>
        <w:spacing w:after="140" w:line="288" w:lineRule="auto"/>
        <w:jc w:val="both"/>
      </w:pPr>
      <w:r>
        <w:rPr>
          <w:color w:val="2B2B2B"/>
        </w:rPr>
        <w:t>O casador de padrões do catálogo deve ser palavra-chave, embedding local ou uma chamada barata ao modelo? Qual erra menos quando o cliente descreve o processo com vocabulário próprio?</w:t>
      </w:r>
    </w:p>
    <w:p w14:paraId="2E35E468" w14:textId="77777777" w:rsidR="00035F96" w:rsidRDefault="000B4E62">
      <w:pPr>
        <w:spacing w:after="140" w:line="288" w:lineRule="auto"/>
        <w:jc w:val="both"/>
      </w:pPr>
      <w:r>
        <w:rPr>
          <w:color w:val="2B2B2B"/>
        </w:rPr>
        <w:t xml:space="preserve">A spec deve ser uma linguagem própria, como no protótipo, ou YAML/JSON com schema? A linguagem própria é mais densa em token e mais legível para o cliente; o JSON casa direto com </w:t>
      </w:r>
      <w:r>
        <w:rPr>
          <w:rFonts w:ascii="Consolas" w:eastAsia="Consolas" w:hAnsi="Consolas" w:cs="Consolas"/>
          <w:color w:val="1F3864"/>
          <w:sz w:val="18"/>
          <w:szCs w:val="18"/>
          <w:shd w:val="clear" w:color="auto" w:fill="F4F5F7"/>
        </w:rPr>
        <w:t>strict</w:t>
      </w:r>
      <w:r>
        <w:rPr>
          <w:color w:val="2B2B2B"/>
        </w:rPr>
        <w:t xml:space="preserve"> e não precisa de parser.</w:t>
      </w:r>
    </w:p>
    <w:p w14:paraId="64883B87" w14:textId="77777777" w:rsidR="00035F96" w:rsidRDefault="000B4E62">
      <w:pPr>
        <w:spacing w:after="140" w:line="288" w:lineRule="auto"/>
        <w:jc w:val="both"/>
      </w:pPr>
      <w:r>
        <w:rPr>
          <w:color w:val="2B2B2B"/>
        </w:rPr>
        <w:t>Quando o cliente pede algo que a gramática não cobre, qual é o comportamento correto: recusar e registrar a lacuna, ou gerar código customizado marcado como dívida? Existe caso em que a segunda opção é aceitável?</w:t>
      </w:r>
    </w:p>
    <w:p w14:paraId="59608A66" w14:textId="77777777" w:rsidR="00035F96" w:rsidRDefault="000B4E62">
      <w:pPr>
        <w:spacing w:after="140" w:line="288" w:lineRule="auto"/>
        <w:jc w:val="both"/>
      </w:pPr>
      <w:r>
        <w:rPr>
          <w:color w:val="2B2B2B"/>
        </w:rPr>
        <w:t xml:space="preserve">Quanto do </w:t>
      </w:r>
      <w:r>
        <w:rPr>
          <w:rFonts w:ascii="Consolas" w:eastAsia="Consolas" w:hAnsi="Consolas" w:cs="Consolas"/>
          <w:color w:val="1F3864"/>
          <w:sz w:val="18"/>
          <w:szCs w:val="18"/>
          <w:shd w:val="clear" w:color="auto" w:fill="F4F5F7"/>
        </w:rPr>
        <w:t>central.ui.json</w:t>
      </w:r>
      <w:r>
        <w:rPr>
          <w:color w:val="2B2B2B"/>
        </w:rPr>
        <w:t xml:space="preserve"> deveria migrar para dentro do Core como convenção, em vez de ficar no compilador? Se o Core derivasse sozinho colunas, filtros e grades a partir do manifesto de domínio, o UI manifest encolheria para as exceções — e talvez essa seja a mudança de maior alcance de todas.</w:t>
      </w:r>
    </w:p>
    <w:p w14:paraId="67AA5B85" w14:textId="77777777" w:rsidR="00035F96" w:rsidRDefault="000B4E62">
      <w:pPr>
        <w:pStyle w:val="Ttulo2"/>
        <w:spacing w:before="300" w:after="140"/>
      </w:pPr>
      <w:r>
        <w:rPr>
          <w:b/>
          <w:bCs/>
          <w:color w:val="1F4E79"/>
          <w:sz w:val="27"/>
          <w:szCs w:val="27"/>
        </w:rPr>
        <w:t>25. Protocolo de resposta</w:t>
      </w:r>
    </w:p>
    <w:p w14:paraId="0D85EFCF" w14:textId="77777777" w:rsidR="00035F96" w:rsidRDefault="000B4E62">
      <w:pPr>
        <w:spacing w:after="140" w:line="288" w:lineRule="auto"/>
        <w:jc w:val="both"/>
      </w:pPr>
      <w:r>
        <w:rPr>
          <w:color w:val="2B2B2B"/>
        </w:rPr>
        <w:t>Quando eu pedir implementação, responda nesta ordem, sem introdução:</w:t>
      </w:r>
    </w:p>
    <w:p w14:paraId="664DA0A7" w14:textId="77777777" w:rsidR="00035F96" w:rsidRDefault="000B4E62">
      <w:pPr>
        <w:spacing w:after="140" w:line="288" w:lineRule="auto"/>
        <w:jc w:val="both"/>
      </w:pPr>
      <w:r>
        <w:rPr>
          <w:color w:val="2B2B2B"/>
        </w:rPr>
        <w:t xml:space="preserve">Primeiro, o que você entendeu do pedido em duas linhas, incluindo o que você </w:t>
      </w:r>
      <w:r>
        <w:rPr>
          <w:b/>
          <w:bCs/>
          <w:color w:val="2B2B2B"/>
        </w:rPr>
        <w:t>não</w:t>
      </w:r>
      <w:r>
        <w:rPr>
          <w:color w:val="2B2B2B"/>
        </w:rPr>
        <w:t xml:space="preserve"> vai fazer.</w:t>
      </w:r>
    </w:p>
    <w:p w14:paraId="4B19194F" w14:textId="77777777" w:rsidR="00035F96" w:rsidRDefault="000B4E62">
      <w:pPr>
        <w:spacing w:after="140" w:line="288" w:lineRule="auto"/>
        <w:jc w:val="both"/>
      </w:pPr>
      <w:r>
        <w:rPr>
          <w:color w:val="2B2B2B"/>
        </w:rPr>
        <w:t>Segundo, o código completo, pronto para colar, sem trechos elididos com reticências.</w:t>
      </w:r>
    </w:p>
    <w:p w14:paraId="1CECC218" w14:textId="77777777" w:rsidR="00035F96" w:rsidRDefault="000B4E62">
      <w:pPr>
        <w:spacing w:after="140" w:line="288" w:lineRule="auto"/>
        <w:jc w:val="both"/>
      </w:pPr>
      <w:r>
        <w:rPr>
          <w:color w:val="2B2B2B"/>
        </w:rPr>
        <w:t>Terceiro, o comando exato que prova que funcionou.</w:t>
      </w:r>
    </w:p>
    <w:p w14:paraId="41DED6C1" w14:textId="77777777" w:rsidR="00035F96" w:rsidRDefault="000B4E62">
      <w:pPr>
        <w:spacing w:after="140" w:line="288" w:lineRule="auto"/>
        <w:jc w:val="both"/>
      </w:pPr>
      <w:r>
        <w:rPr>
          <w:color w:val="2B2B2B"/>
        </w:rPr>
        <w:t>Quarto, o que ficou de fora e por quê.</w:t>
      </w:r>
    </w:p>
    <w:p w14:paraId="1CE18142" w14:textId="77777777" w:rsidR="00035F96" w:rsidRDefault="000B4E62">
      <w:pPr>
        <w:spacing w:after="140" w:line="288" w:lineRule="auto"/>
        <w:jc w:val="both"/>
      </w:pPr>
      <w:r>
        <w:rPr>
          <w:color w:val="2B2B2B"/>
        </w:rPr>
        <w:t>Se faltar informação para decidir, faça a pergunta antes de escrever código. Uma pergunta específica vale mais que trezentas linhas que eu vou jogar fora.</w:t>
      </w:r>
    </w:p>
    <w:p w14:paraId="12287DF9" w14:textId="77777777" w:rsidR="00035F96" w:rsidRDefault="000B4E62">
      <w:pPr>
        <w:spacing w:after="140" w:line="288" w:lineRule="auto"/>
        <w:jc w:val="both"/>
      </w:pPr>
      <w:r>
        <w:rPr>
          <w:color w:val="2B2B2B"/>
        </w:rPr>
        <w:t>Não me devolva explicação de conceito que já está neste briefing. Não reescreva o que já está funcionando para "melhorar o estilo". Se a mudança que eu pedi implicar mexer em contrato público do Core, avise antes na primeira linha.</w:t>
      </w:r>
    </w:p>
    <w:p w14:paraId="36756764" w14:textId="77777777" w:rsidR="00035F96" w:rsidRDefault="000B4E62">
      <w:pPr>
        <w:pStyle w:val="Ttulo2"/>
        <w:spacing w:before="300" w:after="140"/>
      </w:pPr>
      <w:r>
        <w:rPr>
          <w:b/>
          <w:bCs/>
          <w:color w:val="1F4E79"/>
          <w:sz w:val="27"/>
          <w:szCs w:val="27"/>
        </w:rPr>
        <w:t>26. Prompts prontos</w:t>
      </w:r>
    </w:p>
    <w:p w14:paraId="510C2811" w14:textId="77777777" w:rsidR="00035F96" w:rsidRDefault="000B4E62">
      <w:pPr>
        <w:spacing w:after="140" w:line="288" w:lineRule="auto"/>
        <w:jc w:val="both"/>
      </w:pPr>
      <w:r>
        <w:rPr>
          <w:color w:val="2B2B2B"/>
        </w:rPr>
        <w:t>Para colar depois do briefing, conforme a sessão.</w:t>
      </w:r>
    </w:p>
    <w:p w14:paraId="5A69EB9E" w14:textId="77777777" w:rsidR="00035F96" w:rsidRDefault="000B4E62">
      <w:pPr>
        <w:pBdr>
          <w:left w:val="single" w:sz="18" w:space="10" w:color="1F4E79"/>
        </w:pBdr>
        <w:shd w:val="clear" w:color="auto" w:fill="EDF3FA"/>
        <w:spacing w:before="140" w:after="200" w:line="288" w:lineRule="auto"/>
        <w:ind w:left="200" w:right="160"/>
      </w:pPr>
      <w:r>
        <w:rPr>
          <w:b/>
          <w:bCs/>
          <w:color w:val="1F3864"/>
          <w:sz w:val="22"/>
          <w:szCs w:val="22"/>
        </w:rPr>
        <w:t>Sessão de gramática (modelo caro).</w:t>
      </w:r>
      <w:r>
        <w:rPr>
          <w:color w:val="1F3864"/>
          <w:sz w:val="22"/>
          <w:szCs w:val="22"/>
        </w:rPr>
        <w:t xml:space="preserve"> Com base na Parte VI, implemente o </w:t>
      </w:r>
      <w:r>
        <w:rPr>
          <w:rFonts w:ascii="Consolas" w:eastAsia="Consolas" w:hAnsi="Consolas" w:cs="Consolas"/>
          <w:color w:val="1F3864"/>
          <w:sz w:val="19"/>
          <w:szCs w:val="19"/>
          <w:shd w:val="clear" w:color="auto" w:fill="F4F5F7"/>
        </w:rPr>
        <w:t>kind</w:t>
      </w:r>
      <w:r>
        <w:rPr>
          <w:color w:val="1F3864"/>
          <w:sz w:val="22"/>
          <w:szCs w:val="22"/>
        </w:rPr>
        <w:t xml:space="preserve"> de invariante </w:t>
      </w:r>
      <w:r>
        <w:rPr>
          <w:rFonts w:ascii="Consolas" w:eastAsia="Consolas" w:hAnsi="Consolas" w:cs="Consolas"/>
          <w:color w:val="1F3864"/>
          <w:sz w:val="19"/>
          <w:szCs w:val="19"/>
          <w:shd w:val="clear" w:color="auto" w:fill="F4F5F7"/>
        </w:rPr>
        <w:t>relatedSumEqParentField</w:t>
      </w:r>
      <w:r>
        <w:rPr>
          <w:color w:val="1F3864"/>
          <w:sz w:val="22"/>
          <w:szCs w:val="22"/>
        </w:rPr>
        <w:t xml:space="preserve">: validador em </w:t>
      </w:r>
      <w:r>
        <w:rPr>
          <w:rFonts w:ascii="Consolas" w:eastAsia="Consolas" w:hAnsi="Consolas" w:cs="Consolas"/>
          <w:color w:val="1F3864"/>
          <w:sz w:val="19"/>
          <w:szCs w:val="19"/>
          <w:shd w:val="clear" w:color="auto" w:fill="F4F5F7"/>
        </w:rPr>
        <w:t>processManifest.js</w:t>
      </w:r>
      <w:r>
        <w:rPr>
          <w:color w:val="1F3864"/>
          <w:sz w:val="22"/>
          <w:szCs w:val="22"/>
        </w:rPr>
        <w:t xml:space="preserve">, runtime em </w:t>
      </w:r>
      <w:r>
        <w:rPr>
          <w:rFonts w:ascii="Consolas" w:eastAsia="Consolas" w:hAnsi="Consolas" w:cs="Consolas"/>
          <w:color w:val="1F3864"/>
          <w:sz w:val="19"/>
          <w:szCs w:val="19"/>
          <w:shd w:val="clear" w:color="auto" w:fill="F4F5F7"/>
        </w:rPr>
        <w:t>processRuntime.js</w:t>
      </w:r>
      <w:r>
        <w:rPr>
          <w:color w:val="1F3864"/>
          <w:sz w:val="22"/>
          <w:szCs w:val="22"/>
        </w:rPr>
        <w:t xml:space="preserve"> dentro da transação existente, e um teste adversarial que tente violar a regra com escritas concorrentes. Siga exatamente o padrão do </w:t>
      </w:r>
      <w:r>
        <w:rPr>
          <w:rFonts w:ascii="Consolas" w:eastAsia="Consolas" w:hAnsi="Consolas" w:cs="Consolas"/>
          <w:color w:val="1F3864"/>
          <w:sz w:val="19"/>
          <w:szCs w:val="19"/>
          <w:shd w:val="clear" w:color="auto" w:fill="F4F5F7"/>
        </w:rPr>
        <w:t>relatedSumLteParentField</w:t>
      </w:r>
      <w:r>
        <w:rPr>
          <w:color w:val="1F3864"/>
          <w:sz w:val="22"/>
          <w:szCs w:val="22"/>
        </w:rPr>
        <w:t xml:space="preserve"> já existente. Antes de escrever, liste as diferenças de comportamento entre "menor ou igual" e "igual" quando o pai ainda não tem filhos.</w:t>
      </w:r>
    </w:p>
    <w:p w14:paraId="2C80E544" w14:textId="77777777" w:rsidR="00035F96" w:rsidRDefault="000B4E62">
      <w:pPr>
        <w:pBdr>
          <w:left w:val="single" w:sz="18" w:space="10" w:color="1F4E79"/>
        </w:pBdr>
        <w:shd w:val="clear" w:color="auto" w:fill="EDF3FA"/>
        <w:spacing w:before="140" w:after="200" w:line="288" w:lineRule="auto"/>
        <w:ind w:left="200" w:right="160"/>
      </w:pPr>
      <w:r>
        <w:rPr>
          <w:b/>
          <w:bCs/>
          <w:color w:val="1F3864"/>
          <w:sz w:val="22"/>
          <w:szCs w:val="22"/>
        </w:rPr>
        <w:t>Sessão de compilador (modelo barato).</w:t>
      </w:r>
      <w:r>
        <w:rPr>
          <w:color w:val="1F3864"/>
          <w:sz w:val="22"/>
          <w:szCs w:val="22"/>
        </w:rPr>
        <w:t xml:space="preserve"> Estenda o compilador para a construção </w:t>
      </w:r>
      <w:r>
        <w:rPr>
          <w:rFonts w:ascii="Consolas" w:eastAsia="Consolas" w:hAnsi="Consolas" w:cs="Consolas"/>
          <w:color w:val="1F3864"/>
          <w:sz w:val="19"/>
          <w:szCs w:val="19"/>
          <w:shd w:val="clear" w:color="auto" w:fill="F4F5F7"/>
        </w:rPr>
        <w:t>pipeline</w:t>
      </w:r>
      <w:r>
        <w:rPr>
          <w:color w:val="1F3864"/>
          <w:sz w:val="22"/>
          <w:szCs w:val="22"/>
        </w:rPr>
        <w:t xml:space="preserve">, seguindo as convenções já usadas para </w:t>
      </w:r>
      <w:r>
        <w:rPr>
          <w:rFonts w:ascii="Consolas" w:eastAsia="Consolas" w:hAnsi="Consolas" w:cs="Consolas"/>
          <w:color w:val="1F3864"/>
          <w:sz w:val="19"/>
          <w:szCs w:val="19"/>
          <w:shd w:val="clear" w:color="auto" w:fill="F4F5F7"/>
        </w:rPr>
        <w:t>entidade</w:t>
      </w:r>
      <w:r>
        <w:rPr>
          <w:color w:val="1F3864"/>
          <w:sz w:val="22"/>
          <w:szCs w:val="22"/>
        </w:rPr>
        <w:t>. Não invente sintaxe nova sem antes mostrar duas alternativas com prós e contras.</w:t>
      </w:r>
    </w:p>
    <w:p w14:paraId="67E82583" w14:textId="77777777" w:rsidR="00035F96" w:rsidRDefault="000B4E62">
      <w:pPr>
        <w:pBdr>
          <w:left w:val="single" w:sz="18" w:space="10" w:color="1F4E79"/>
        </w:pBdr>
        <w:shd w:val="clear" w:color="auto" w:fill="EDF3FA"/>
        <w:spacing w:before="140" w:after="200" w:line="288" w:lineRule="auto"/>
        <w:ind w:left="200" w:right="160"/>
      </w:pPr>
      <w:r>
        <w:rPr>
          <w:b/>
          <w:bCs/>
          <w:color w:val="1F3864"/>
          <w:sz w:val="22"/>
          <w:szCs w:val="22"/>
        </w:rPr>
        <w:t>Sessão de diagnóstico.</w:t>
      </w:r>
      <w:r>
        <w:rPr>
          <w:color w:val="1F3864"/>
          <w:sz w:val="22"/>
          <w:szCs w:val="22"/>
        </w:rPr>
        <w:t xml:space="preserve"> Aqui está o </w:t>
      </w:r>
      <w:r>
        <w:rPr>
          <w:rFonts w:ascii="Consolas" w:eastAsia="Consolas" w:hAnsi="Consolas" w:cs="Consolas"/>
          <w:color w:val="1F3864"/>
          <w:sz w:val="19"/>
          <w:szCs w:val="19"/>
          <w:shd w:val="clear" w:color="auto" w:fill="F4F5F7"/>
        </w:rPr>
        <w:t>issues[]</w:t>
      </w:r>
      <w:r>
        <w:rPr>
          <w:color w:val="1F3864"/>
          <w:sz w:val="22"/>
          <w:szCs w:val="22"/>
        </w:rPr>
        <w:t xml:space="preserve"> que o portão devolveu. Agrupe por classe, identifique qual é defeito de compilador, qual é defeito de spec e qual é lacuna de gramática, e proponha a correção de menor alcance para cada classe.</w:t>
      </w:r>
    </w:p>
    <w:p w14:paraId="4FF3FB30" w14:textId="77777777" w:rsidR="00035F96" w:rsidRDefault="000B4E62">
      <w:pPr>
        <w:pBdr>
          <w:left w:val="single" w:sz="18" w:space="10" w:color="1F4E79"/>
        </w:pBdr>
        <w:shd w:val="clear" w:color="auto" w:fill="EDF3FA"/>
        <w:spacing w:before="140" w:after="200" w:line="288" w:lineRule="auto"/>
        <w:ind w:left="200" w:right="160"/>
      </w:pPr>
      <w:r>
        <w:rPr>
          <w:b/>
          <w:bCs/>
          <w:color w:val="1F3864"/>
          <w:sz w:val="22"/>
          <w:szCs w:val="22"/>
        </w:rPr>
        <w:t>Sessão de catálogo.</w:t>
      </w:r>
      <w:r>
        <w:rPr>
          <w:color w:val="1F3864"/>
          <w:sz w:val="22"/>
          <w:szCs w:val="22"/>
        </w:rPr>
        <w:t xml:space="preserve"> A partir destes três manifestos de uma Central real, extraia o padrão genérico: o que é essencial à forma do processo, o que é específico do cliente, e o que deve virar parâmetro de tenant. Devolva o template pronto.</w:t>
      </w:r>
    </w:p>
    <w:p w14:paraId="5DF85027" w14:textId="77777777" w:rsidR="00035F96" w:rsidRDefault="00035F96">
      <w:pPr>
        <w:pBdr>
          <w:bottom w:val="single" w:sz="6" w:space="4" w:color="D0D7DE"/>
        </w:pBdr>
        <w:spacing w:before="120" w:after="220"/>
      </w:pPr>
    </w:p>
    <w:p w14:paraId="1A27E1B4" w14:textId="77777777" w:rsidR="00035F96" w:rsidRDefault="000B4E62">
      <w:r>
        <w:br w:type="page"/>
      </w:r>
    </w:p>
    <w:p w14:paraId="070A81B3" w14:textId="77777777" w:rsidR="00035F96" w:rsidRDefault="000B4E62">
      <w:pPr>
        <w:pStyle w:val="Ttulo1"/>
        <w:pBdr>
          <w:bottom w:val="single" w:sz="8" w:space="6" w:color="1F4E79"/>
        </w:pBdr>
        <w:spacing w:before="420" w:after="200"/>
      </w:pPr>
      <w:r>
        <w:rPr>
          <w:b/>
          <w:bCs/>
          <w:color w:val="1F4E79"/>
          <w:sz w:val="34"/>
          <w:szCs w:val="34"/>
        </w:rPr>
        <w:t>ANEXO A — A gramática medida da 0.4.2</w:t>
      </w:r>
    </w:p>
    <w:p w14:paraId="391E5232" w14:textId="77777777" w:rsidR="00035F96" w:rsidRDefault="000B4E62">
      <w:pPr>
        <w:spacing w:after="140" w:line="288" w:lineRule="auto"/>
        <w:jc w:val="both"/>
      </w:pPr>
      <w:r>
        <w:rPr>
          <w:color w:val="2B2B2B"/>
        </w:rPr>
        <w:t>Tudo lido do código, não da documentação.</w:t>
      </w:r>
    </w:p>
    <w:p w14:paraId="5B441B68" w14:textId="77777777" w:rsidR="00035F96" w:rsidRDefault="000B4E62">
      <w:pPr>
        <w:spacing w:after="140" w:line="288" w:lineRule="auto"/>
        <w:jc w:val="both"/>
      </w:pPr>
      <w:r>
        <w:rPr>
          <w:b/>
          <w:bCs/>
          <w:color w:val="2B2B2B"/>
        </w:rPr>
        <w:t>`domainManifest.js` — `SUPPORTED_FIELD_KINDS`, nove:</w:t>
      </w:r>
    </w:p>
    <w:p w14:paraId="5EDC5D6A" w14:textId="77777777" w:rsidR="00035F96" w:rsidRDefault="000B4E62">
      <w:pPr>
        <w:spacing w:after="140" w:line="288" w:lineRule="auto"/>
        <w:jc w:val="both"/>
      </w:pPr>
      <w:r>
        <w:rPr>
          <w:rFonts w:ascii="Consolas" w:eastAsia="Consolas" w:hAnsi="Consolas" w:cs="Consolas"/>
          <w:color w:val="1F3864"/>
          <w:sz w:val="18"/>
          <w:szCs w:val="18"/>
          <w:shd w:val="clear" w:color="auto" w:fill="F4F5F7"/>
        </w:rPr>
        <w:t>string</w:t>
      </w:r>
      <w:r>
        <w:rPr>
          <w:color w:val="2B2B2B"/>
        </w:rPr>
        <w:t xml:space="preserve">, </w:t>
      </w:r>
      <w:r>
        <w:rPr>
          <w:rFonts w:ascii="Consolas" w:eastAsia="Consolas" w:hAnsi="Consolas" w:cs="Consolas"/>
          <w:color w:val="1F3864"/>
          <w:sz w:val="18"/>
          <w:szCs w:val="18"/>
          <w:shd w:val="clear" w:color="auto" w:fill="F4F5F7"/>
        </w:rPr>
        <w:t>number</w:t>
      </w:r>
      <w:r>
        <w:rPr>
          <w:color w:val="2B2B2B"/>
        </w:rPr>
        <w:t xml:space="preserve">, </w:t>
      </w:r>
      <w:r>
        <w:rPr>
          <w:rFonts w:ascii="Consolas" w:eastAsia="Consolas" w:hAnsi="Consolas" w:cs="Consolas"/>
          <w:color w:val="1F3864"/>
          <w:sz w:val="18"/>
          <w:szCs w:val="18"/>
          <w:shd w:val="clear" w:color="auto" w:fill="F4F5F7"/>
        </w:rPr>
        <w:t>boolean</w:t>
      </w:r>
      <w:r>
        <w:rPr>
          <w:color w:val="2B2B2B"/>
        </w:rPr>
        <w:t xml:space="preserve">, </w:t>
      </w:r>
      <w:r>
        <w:rPr>
          <w:rFonts w:ascii="Consolas" w:eastAsia="Consolas" w:hAnsi="Consolas" w:cs="Consolas"/>
          <w:color w:val="1F3864"/>
          <w:sz w:val="18"/>
          <w:szCs w:val="18"/>
          <w:shd w:val="clear" w:color="auto" w:fill="F4F5F7"/>
        </w:rPr>
        <w:t>date</w:t>
      </w:r>
      <w:r>
        <w:rPr>
          <w:color w:val="2B2B2B"/>
        </w:rPr>
        <w:t xml:space="preserve">, </w:t>
      </w:r>
      <w:r>
        <w:rPr>
          <w:rFonts w:ascii="Consolas" w:eastAsia="Consolas" w:hAnsi="Consolas" w:cs="Consolas"/>
          <w:color w:val="1F3864"/>
          <w:sz w:val="18"/>
          <w:szCs w:val="18"/>
          <w:shd w:val="clear" w:color="auto" w:fill="F4F5F7"/>
        </w:rPr>
        <w:t>ref</w:t>
      </w:r>
      <w:r>
        <w:rPr>
          <w:color w:val="2B2B2B"/>
        </w:rPr>
        <w:t xml:space="preserve">, </w:t>
      </w:r>
      <w:r>
        <w:rPr>
          <w:rFonts w:ascii="Consolas" w:eastAsia="Consolas" w:hAnsi="Consolas" w:cs="Consolas"/>
          <w:color w:val="1F3864"/>
          <w:sz w:val="18"/>
          <w:szCs w:val="18"/>
          <w:shd w:val="clear" w:color="auto" w:fill="F4F5F7"/>
        </w:rPr>
        <w:t>enum</w:t>
      </w:r>
      <w:r>
        <w:rPr>
          <w:color w:val="2B2B2B"/>
        </w:rPr>
        <w:t xml:space="preserve">, </w:t>
      </w:r>
      <w:r>
        <w:rPr>
          <w:rFonts w:ascii="Consolas" w:eastAsia="Consolas" w:hAnsi="Consolas" w:cs="Consolas"/>
          <w:color w:val="1F3864"/>
          <w:sz w:val="18"/>
          <w:szCs w:val="18"/>
          <w:shd w:val="clear" w:color="auto" w:fill="F4F5F7"/>
        </w:rPr>
        <w:t>currency</w:t>
      </w:r>
      <w:r>
        <w:rPr>
          <w:color w:val="2B2B2B"/>
        </w:rPr>
        <w:t xml:space="preserve">, </w:t>
      </w:r>
      <w:r>
        <w:rPr>
          <w:rFonts w:ascii="Consolas" w:eastAsia="Consolas" w:hAnsi="Consolas" w:cs="Consolas"/>
          <w:color w:val="1F3864"/>
          <w:sz w:val="18"/>
          <w:szCs w:val="18"/>
          <w:shd w:val="clear" w:color="auto" w:fill="F4F5F7"/>
        </w:rPr>
        <w:t>currencyCode</w:t>
      </w:r>
      <w:r>
        <w:rPr>
          <w:color w:val="2B2B2B"/>
        </w:rPr>
        <w:t xml:space="preserve">, </w:t>
      </w:r>
      <w:r>
        <w:rPr>
          <w:rFonts w:ascii="Consolas" w:eastAsia="Consolas" w:hAnsi="Consolas" w:cs="Consolas"/>
          <w:color w:val="1F3864"/>
          <w:sz w:val="18"/>
          <w:szCs w:val="18"/>
          <w:shd w:val="clear" w:color="auto" w:fill="F4F5F7"/>
        </w:rPr>
        <w:t>currencyConverted</w:t>
      </w:r>
    </w:p>
    <w:p w14:paraId="46F89648" w14:textId="77777777" w:rsidR="00035F96" w:rsidRDefault="000B4E62">
      <w:pPr>
        <w:spacing w:after="140" w:line="288" w:lineRule="auto"/>
        <w:jc w:val="both"/>
      </w:pPr>
      <w:r>
        <w:rPr>
          <w:b/>
          <w:bCs/>
          <w:color w:val="2B2B2B"/>
        </w:rPr>
        <w:t>Opções aceitas por campo, fechadas:</w:t>
      </w:r>
      <w:r>
        <w:rPr>
          <w:color w:val="2B2B2B"/>
        </w:rPr>
        <w:t xml:space="preserve"> </w:t>
      </w:r>
      <w:r>
        <w:rPr>
          <w:rFonts w:ascii="Consolas" w:eastAsia="Consolas" w:hAnsi="Consolas" w:cs="Consolas"/>
          <w:color w:val="1F3864"/>
          <w:sz w:val="18"/>
          <w:szCs w:val="18"/>
          <w:shd w:val="clear" w:color="auto" w:fill="F4F5F7"/>
        </w:rPr>
        <w:t>label</w:t>
      </w:r>
      <w:r>
        <w:rPr>
          <w:color w:val="2B2B2B"/>
        </w:rPr>
        <w:t xml:space="preserve">, </w:t>
      </w:r>
      <w:r>
        <w:rPr>
          <w:rFonts w:ascii="Consolas" w:eastAsia="Consolas" w:hAnsi="Consolas" w:cs="Consolas"/>
          <w:color w:val="1F3864"/>
          <w:sz w:val="18"/>
          <w:szCs w:val="18"/>
          <w:shd w:val="clear" w:color="auto" w:fill="F4F5F7"/>
        </w:rPr>
        <w:t>description</w:t>
      </w:r>
      <w:r>
        <w:rPr>
          <w:color w:val="2B2B2B"/>
        </w:rPr>
        <w:t xml:space="preserve">; booleanos </w:t>
      </w:r>
      <w:r>
        <w:rPr>
          <w:rFonts w:ascii="Consolas" w:eastAsia="Consolas" w:hAnsi="Consolas" w:cs="Consolas"/>
          <w:color w:val="1F3864"/>
          <w:sz w:val="18"/>
          <w:szCs w:val="18"/>
          <w:shd w:val="clear" w:color="auto" w:fill="F4F5F7"/>
        </w:rPr>
        <w:t>required</w:t>
      </w:r>
      <w:r>
        <w:rPr>
          <w:color w:val="2B2B2B"/>
        </w:rPr>
        <w:t xml:space="preserve">, </w:t>
      </w:r>
      <w:r>
        <w:rPr>
          <w:rFonts w:ascii="Consolas" w:eastAsia="Consolas" w:hAnsi="Consolas" w:cs="Consolas"/>
          <w:color w:val="1F3864"/>
          <w:sz w:val="18"/>
          <w:szCs w:val="18"/>
          <w:shd w:val="clear" w:color="auto" w:fill="F4F5F7"/>
        </w:rPr>
        <w:t>readonly</w:t>
      </w:r>
      <w:r>
        <w:rPr>
          <w:color w:val="2B2B2B"/>
        </w:rPr>
        <w:t xml:space="preserve">, </w:t>
      </w:r>
      <w:r>
        <w:rPr>
          <w:rFonts w:ascii="Consolas" w:eastAsia="Consolas" w:hAnsi="Consolas" w:cs="Consolas"/>
          <w:color w:val="1F3864"/>
          <w:sz w:val="18"/>
          <w:szCs w:val="18"/>
          <w:shd w:val="clear" w:color="auto" w:fill="F4F5F7"/>
        </w:rPr>
        <w:t>searchable</w:t>
      </w:r>
      <w:r>
        <w:rPr>
          <w:color w:val="2B2B2B"/>
        </w:rPr>
        <w:t xml:space="preserve">, </w:t>
      </w:r>
      <w:r>
        <w:rPr>
          <w:rFonts w:ascii="Consolas" w:eastAsia="Consolas" w:hAnsi="Consolas" w:cs="Consolas"/>
          <w:color w:val="1F3864"/>
          <w:sz w:val="18"/>
          <w:szCs w:val="18"/>
          <w:shd w:val="clear" w:color="auto" w:fill="F4F5F7"/>
        </w:rPr>
        <w:t>unique</w:t>
      </w:r>
      <w:r>
        <w:rPr>
          <w:color w:val="2B2B2B"/>
        </w:rPr>
        <w:t xml:space="preserve">, </w:t>
      </w:r>
      <w:r>
        <w:rPr>
          <w:rFonts w:ascii="Consolas" w:eastAsia="Consolas" w:hAnsi="Consolas" w:cs="Consolas"/>
          <w:color w:val="1F3864"/>
          <w:sz w:val="18"/>
          <w:szCs w:val="18"/>
          <w:shd w:val="clear" w:color="auto" w:fill="F4F5F7"/>
        </w:rPr>
        <w:t>index</w:t>
      </w:r>
      <w:r>
        <w:rPr>
          <w:color w:val="2B2B2B"/>
        </w:rPr>
        <w:t xml:space="preserve">; numéricos </w:t>
      </w:r>
      <w:r>
        <w:rPr>
          <w:rFonts w:ascii="Consolas" w:eastAsia="Consolas" w:hAnsi="Consolas" w:cs="Consolas"/>
          <w:color w:val="1F3864"/>
          <w:sz w:val="18"/>
          <w:szCs w:val="18"/>
          <w:shd w:val="clear" w:color="auto" w:fill="F4F5F7"/>
        </w:rPr>
        <w:t>min</w:t>
      </w:r>
      <w:r>
        <w:rPr>
          <w:color w:val="2B2B2B"/>
        </w:rPr>
        <w:t xml:space="preserve">, </w:t>
      </w:r>
      <w:r>
        <w:rPr>
          <w:rFonts w:ascii="Consolas" w:eastAsia="Consolas" w:hAnsi="Consolas" w:cs="Consolas"/>
          <w:color w:val="1F3864"/>
          <w:sz w:val="18"/>
          <w:szCs w:val="18"/>
          <w:shd w:val="clear" w:color="auto" w:fill="F4F5F7"/>
        </w:rPr>
        <w:t>max</w:t>
      </w:r>
      <w:r>
        <w:rPr>
          <w:color w:val="2B2B2B"/>
        </w:rPr>
        <w:t xml:space="preserve">, </w:t>
      </w:r>
      <w:r>
        <w:rPr>
          <w:rFonts w:ascii="Consolas" w:eastAsia="Consolas" w:hAnsi="Consolas" w:cs="Consolas"/>
          <w:color w:val="1F3864"/>
          <w:sz w:val="18"/>
          <w:szCs w:val="18"/>
          <w:shd w:val="clear" w:color="auto" w:fill="F4F5F7"/>
        </w:rPr>
        <w:t>minLength</w:t>
      </w:r>
      <w:r>
        <w:rPr>
          <w:color w:val="2B2B2B"/>
        </w:rPr>
        <w:t xml:space="preserve">, </w:t>
      </w:r>
      <w:r>
        <w:rPr>
          <w:rFonts w:ascii="Consolas" w:eastAsia="Consolas" w:hAnsi="Consolas" w:cs="Consolas"/>
          <w:color w:val="1F3864"/>
          <w:sz w:val="18"/>
          <w:szCs w:val="18"/>
          <w:shd w:val="clear" w:color="auto" w:fill="F4F5F7"/>
        </w:rPr>
        <w:t>maxLength</w:t>
      </w:r>
      <w:r>
        <w:rPr>
          <w:color w:val="2B2B2B"/>
        </w:rPr>
        <w:t xml:space="preserve">; </w:t>
      </w:r>
      <w:r>
        <w:rPr>
          <w:rFonts w:ascii="Consolas" w:eastAsia="Consolas" w:hAnsi="Consolas" w:cs="Consolas"/>
          <w:color w:val="1F3864"/>
          <w:sz w:val="18"/>
          <w:szCs w:val="18"/>
          <w:shd w:val="clear" w:color="auto" w:fill="F4F5F7"/>
        </w:rPr>
        <w:t>default</w:t>
      </w:r>
      <w:r>
        <w:rPr>
          <w:color w:val="2B2B2B"/>
        </w:rPr>
        <w:t xml:space="preserve">; </w:t>
      </w:r>
      <w:r>
        <w:rPr>
          <w:rFonts w:ascii="Consolas" w:eastAsia="Consolas" w:hAnsi="Consolas" w:cs="Consolas"/>
          <w:color w:val="1F3864"/>
          <w:sz w:val="18"/>
          <w:szCs w:val="18"/>
          <w:shd w:val="clear" w:color="auto" w:fill="F4F5F7"/>
        </w:rPr>
        <w:t>ref</w:t>
      </w:r>
      <w:r>
        <w:rPr>
          <w:color w:val="2B2B2B"/>
        </w:rPr>
        <w:t xml:space="preserve">, obrigatório em </w:t>
      </w:r>
      <w:r>
        <w:rPr>
          <w:rFonts w:ascii="Consolas" w:eastAsia="Consolas" w:hAnsi="Consolas" w:cs="Consolas"/>
          <w:color w:val="1F3864"/>
          <w:sz w:val="18"/>
          <w:szCs w:val="18"/>
          <w:shd w:val="clear" w:color="auto" w:fill="F4F5F7"/>
        </w:rPr>
        <w:t>kind: ref</w:t>
      </w:r>
      <w:r>
        <w:rPr>
          <w:color w:val="2B2B2B"/>
        </w:rPr>
        <w:t xml:space="preserve">; </w:t>
      </w:r>
      <w:r>
        <w:rPr>
          <w:rFonts w:ascii="Consolas" w:eastAsia="Consolas" w:hAnsi="Consolas" w:cs="Consolas"/>
          <w:color w:val="1F3864"/>
          <w:sz w:val="18"/>
          <w:szCs w:val="18"/>
          <w:shd w:val="clear" w:color="auto" w:fill="F4F5F7"/>
        </w:rPr>
        <w:t>values</w:t>
      </w:r>
      <w:r>
        <w:rPr>
          <w:color w:val="2B2B2B"/>
        </w:rPr>
        <w:t xml:space="preserve">, obrigatório e sem duplicatas em </w:t>
      </w:r>
      <w:r>
        <w:rPr>
          <w:rFonts w:ascii="Consolas" w:eastAsia="Consolas" w:hAnsi="Consolas" w:cs="Consolas"/>
          <w:color w:val="1F3864"/>
          <w:sz w:val="18"/>
          <w:szCs w:val="18"/>
          <w:shd w:val="clear" w:color="auto" w:fill="F4F5F7"/>
        </w:rPr>
        <w:t>kind: enum</w:t>
      </w:r>
      <w:r>
        <w:rPr>
          <w:color w:val="2B2B2B"/>
        </w:rPr>
        <w:t xml:space="preserve">; </w:t>
      </w:r>
      <w:r>
        <w:rPr>
          <w:rFonts w:ascii="Consolas" w:eastAsia="Consolas" w:hAnsi="Consolas" w:cs="Consolas"/>
          <w:color w:val="1F3864"/>
          <w:sz w:val="18"/>
          <w:szCs w:val="18"/>
          <w:shd w:val="clear" w:color="auto" w:fill="F4F5F7"/>
        </w:rPr>
        <w:t>base</w:t>
      </w:r>
      <w:r>
        <w:rPr>
          <w:color w:val="2B2B2B"/>
        </w:rPr>
        <w:t xml:space="preserve">, com três letras, em </w:t>
      </w:r>
      <w:r>
        <w:rPr>
          <w:rFonts w:ascii="Consolas" w:eastAsia="Consolas" w:hAnsi="Consolas" w:cs="Consolas"/>
          <w:color w:val="1F3864"/>
          <w:sz w:val="18"/>
          <w:szCs w:val="18"/>
          <w:shd w:val="clear" w:color="auto" w:fill="F4F5F7"/>
        </w:rPr>
        <w:t>currencyConverted</w:t>
      </w:r>
      <w:r>
        <w:rPr>
          <w:color w:val="2B2B2B"/>
        </w:rPr>
        <w:t xml:space="preserve">; e </w:t>
      </w:r>
      <w:r>
        <w:rPr>
          <w:rFonts w:ascii="Consolas" w:eastAsia="Consolas" w:hAnsi="Consolas" w:cs="Consolas"/>
          <w:color w:val="1F3864"/>
          <w:sz w:val="18"/>
          <w:szCs w:val="18"/>
          <w:shd w:val="clear" w:color="auto" w:fill="F4F5F7"/>
        </w:rPr>
        <w:t>computed</w:t>
      </w:r>
      <w:r>
        <w:rPr>
          <w:color w:val="2B2B2B"/>
        </w:rPr>
        <w:t xml:space="preserve">. O validador ainda checa </w:t>
      </w:r>
      <w:r>
        <w:rPr>
          <w:rFonts w:ascii="Consolas" w:eastAsia="Consolas" w:hAnsi="Consolas" w:cs="Consolas"/>
          <w:color w:val="1F3864"/>
          <w:sz w:val="18"/>
          <w:szCs w:val="18"/>
          <w:shd w:val="clear" w:color="auto" w:fill="F4F5F7"/>
        </w:rPr>
        <w:t>min &lt;= max</w:t>
      </w:r>
      <w:r>
        <w:rPr>
          <w:color w:val="2B2B2B"/>
        </w:rPr>
        <w:t xml:space="preserve">, </w:t>
      </w:r>
      <w:r>
        <w:rPr>
          <w:rFonts w:ascii="Consolas" w:eastAsia="Consolas" w:hAnsi="Consolas" w:cs="Consolas"/>
          <w:color w:val="1F3864"/>
          <w:sz w:val="18"/>
          <w:szCs w:val="18"/>
          <w:shd w:val="clear" w:color="auto" w:fill="F4F5F7"/>
        </w:rPr>
        <w:t>minLength &lt;= maxLength</w:t>
      </w:r>
      <w:r>
        <w:rPr>
          <w:color w:val="2B2B2B"/>
        </w:rPr>
        <w:t xml:space="preserve">, nome de campo como identificador JavaScript válido, e </w:t>
      </w:r>
      <w:r>
        <w:rPr>
          <w:b/>
          <w:bCs/>
          <w:color w:val="2B2B2B"/>
        </w:rPr>
        <w:t>ciclos entre campos computados</w:t>
      </w:r>
      <w:r>
        <w:rPr>
          <w:color w:val="2B2B2B"/>
        </w:rPr>
        <w:t xml:space="preserve"> (</w:t>
      </w:r>
      <w:r>
        <w:rPr>
          <w:rFonts w:ascii="Consolas" w:eastAsia="Consolas" w:hAnsi="Consolas" w:cs="Consolas"/>
          <w:color w:val="1F3864"/>
          <w:sz w:val="18"/>
          <w:szCs w:val="18"/>
          <w:shd w:val="clear" w:color="auto" w:fill="F4F5F7"/>
        </w:rPr>
        <w:t>validateComputedCycles</w:t>
      </w:r>
      <w:r>
        <w:rPr>
          <w:color w:val="2B2B2B"/>
        </w:rPr>
        <w:t>).</w:t>
      </w:r>
    </w:p>
    <w:p w14:paraId="49AA1BC7" w14:textId="77777777" w:rsidR="00035F96" w:rsidRDefault="000B4E62">
      <w:pPr>
        <w:spacing w:after="140" w:line="288" w:lineRule="auto"/>
        <w:jc w:val="both"/>
      </w:pPr>
      <w:r>
        <w:rPr>
          <w:b/>
          <w:bCs/>
          <w:color w:val="2B2B2B"/>
        </w:rPr>
        <w:t>`processManifest.js`:</w:t>
      </w:r>
      <w:r>
        <w:rPr>
          <w:color w:val="2B2B2B"/>
        </w:rPr>
        <w:t xml:space="preserve"> </w:t>
      </w:r>
      <w:r>
        <w:rPr>
          <w:rFonts w:ascii="Consolas" w:eastAsia="Consolas" w:hAnsi="Consolas" w:cs="Consolas"/>
          <w:color w:val="1F3864"/>
          <w:sz w:val="18"/>
          <w:szCs w:val="18"/>
          <w:shd w:val="clear" w:color="auto" w:fill="F4F5F7"/>
        </w:rPr>
        <w:t>BINDING_KINDS</w:t>
      </w:r>
      <w:r>
        <w:rPr>
          <w:color w:val="2B2B2B"/>
        </w:rPr>
        <w:t xml:space="preserve"> = </w:t>
      </w:r>
      <w:r>
        <w:rPr>
          <w:rFonts w:ascii="Consolas" w:eastAsia="Consolas" w:hAnsi="Consolas" w:cs="Consolas"/>
          <w:color w:val="1F3864"/>
          <w:sz w:val="18"/>
          <w:szCs w:val="18"/>
          <w:shd w:val="clear" w:color="auto" w:fill="F4F5F7"/>
        </w:rPr>
        <w:t>lookup</w:t>
      </w:r>
      <w:r>
        <w:rPr>
          <w:color w:val="2B2B2B"/>
        </w:rPr>
        <w:t xml:space="preserve">, </w:t>
      </w:r>
      <w:r>
        <w:rPr>
          <w:rFonts w:ascii="Consolas" w:eastAsia="Consolas" w:hAnsi="Consolas" w:cs="Consolas"/>
          <w:color w:val="1F3864"/>
          <w:sz w:val="18"/>
          <w:szCs w:val="18"/>
          <w:shd w:val="clear" w:color="auto" w:fill="F4F5F7"/>
        </w:rPr>
        <w:t>aggregate</w:t>
      </w:r>
      <w:r>
        <w:rPr>
          <w:color w:val="2B2B2B"/>
        </w:rPr>
        <w:t xml:space="preserve">, </w:t>
      </w:r>
      <w:r>
        <w:rPr>
          <w:rFonts w:ascii="Consolas" w:eastAsia="Consolas" w:hAnsi="Consolas" w:cs="Consolas"/>
          <w:color w:val="1F3864"/>
          <w:sz w:val="18"/>
          <w:szCs w:val="18"/>
          <w:shd w:val="clear" w:color="auto" w:fill="F4F5F7"/>
        </w:rPr>
        <w:t>expression</w:t>
      </w:r>
      <w:r>
        <w:rPr>
          <w:color w:val="2B2B2B"/>
        </w:rPr>
        <w:t xml:space="preserve">. </w:t>
      </w:r>
      <w:r>
        <w:rPr>
          <w:rFonts w:ascii="Consolas" w:eastAsia="Consolas" w:hAnsi="Consolas" w:cs="Consolas"/>
          <w:color w:val="1F3864"/>
          <w:sz w:val="18"/>
          <w:szCs w:val="18"/>
          <w:shd w:val="clear" w:color="auto" w:fill="F4F5F7"/>
        </w:rPr>
        <w:t>AGGREGATE_OPERATORS</w:t>
      </w:r>
      <w:r>
        <w:rPr>
          <w:color w:val="2B2B2B"/>
        </w:rPr>
        <w:t xml:space="preserve"> = </w:t>
      </w:r>
      <w:r>
        <w:rPr>
          <w:rFonts w:ascii="Consolas" w:eastAsia="Consolas" w:hAnsi="Consolas" w:cs="Consolas"/>
          <w:color w:val="1F3864"/>
          <w:sz w:val="18"/>
          <w:szCs w:val="18"/>
          <w:shd w:val="clear" w:color="auto" w:fill="F4F5F7"/>
        </w:rPr>
        <w:t>sum</w:t>
      </w:r>
      <w:r>
        <w:rPr>
          <w:color w:val="2B2B2B"/>
        </w:rPr>
        <w:t xml:space="preserve">, </w:t>
      </w:r>
      <w:r>
        <w:rPr>
          <w:rFonts w:ascii="Consolas" w:eastAsia="Consolas" w:hAnsi="Consolas" w:cs="Consolas"/>
          <w:color w:val="1F3864"/>
          <w:sz w:val="18"/>
          <w:szCs w:val="18"/>
          <w:shd w:val="clear" w:color="auto" w:fill="F4F5F7"/>
        </w:rPr>
        <w:t>count</w:t>
      </w:r>
      <w:r>
        <w:rPr>
          <w:color w:val="2B2B2B"/>
        </w:rPr>
        <w:t xml:space="preserve">, </w:t>
      </w:r>
      <w:r>
        <w:rPr>
          <w:rFonts w:ascii="Consolas" w:eastAsia="Consolas" w:hAnsi="Consolas" w:cs="Consolas"/>
          <w:color w:val="1F3864"/>
          <w:sz w:val="18"/>
          <w:szCs w:val="18"/>
          <w:shd w:val="clear" w:color="auto" w:fill="F4F5F7"/>
        </w:rPr>
        <w:t>min</w:t>
      </w:r>
      <w:r>
        <w:rPr>
          <w:color w:val="2B2B2B"/>
        </w:rPr>
        <w:t xml:space="preserve">, </w:t>
      </w:r>
      <w:r>
        <w:rPr>
          <w:rFonts w:ascii="Consolas" w:eastAsia="Consolas" w:hAnsi="Consolas" w:cs="Consolas"/>
          <w:color w:val="1F3864"/>
          <w:sz w:val="18"/>
          <w:szCs w:val="18"/>
          <w:shd w:val="clear" w:color="auto" w:fill="F4F5F7"/>
        </w:rPr>
        <w:t>max</w:t>
      </w:r>
      <w:r>
        <w:rPr>
          <w:color w:val="2B2B2B"/>
        </w:rPr>
        <w:t xml:space="preserve">. </w:t>
      </w:r>
      <w:r>
        <w:rPr>
          <w:rFonts w:ascii="Consolas" w:eastAsia="Consolas" w:hAnsi="Consolas" w:cs="Consolas"/>
          <w:color w:val="1F3864"/>
          <w:sz w:val="18"/>
          <w:szCs w:val="18"/>
          <w:shd w:val="clear" w:color="auto" w:fill="F4F5F7"/>
        </w:rPr>
        <w:t>RECALCULATION_MODES</w:t>
      </w:r>
      <w:r>
        <w:rPr>
          <w:color w:val="2B2B2B"/>
        </w:rPr>
        <w:t xml:space="preserve"> = </w:t>
      </w:r>
      <w:r>
        <w:rPr>
          <w:rFonts w:ascii="Consolas" w:eastAsia="Consolas" w:hAnsi="Consolas" w:cs="Consolas"/>
          <w:color w:val="1F3864"/>
          <w:sz w:val="18"/>
          <w:szCs w:val="18"/>
          <w:shd w:val="clear" w:color="auto" w:fill="F4F5F7"/>
        </w:rPr>
        <w:t>immediate</w:t>
      </w:r>
      <w:r>
        <w:rPr>
          <w:color w:val="2B2B2B"/>
        </w:rPr>
        <w:t xml:space="preserve">, </w:t>
      </w:r>
      <w:r>
        <w:rPr>
          <w:rFonts w:ascii="Consolas" w:eastAsia="Consolas" w:hAnsi="Consolas" w:cs="Consolas"/>
          <w:color w:val="1F3864"/>
          <w:sz w:val="18"/>
          <w:szCs w:val="18"/>
          <w:shd w:val="clear" w:color="auto" w:fill="F4F5F7"/>
        </w:rPr>
        <w:t>async</w:t>
      </w:r>
      <w:r>
        <w:rPr>
          <w:color w:val="2B2B2B"/>
        </w:rPr>
        <w:t xml:space="preserve">. Seções por model: </w:t>
      </w:r>
      <w:r>
        <w:rPr>
          <w:rFonts w:ascii="Consolas" w:eastAsia="Consolas" w:hAnsi="Consolas" w:cs="Consolas"/>
          <w:color w:val="1F3864"/>
          <w:sz w:val="18"/>
          <w:szCs w:val="18"/>
          <w:shd w:val="clear" w:color="auto" w:fill="F4F5F7"/>
        </w:rPr>
        <w:t>workflow</w:t>
      </w:r>
      <w:r>
        <w:rPr>
          <w:color w:val="2B2B2B"/>
        </w:rPr>
        <w:t xml:space="preserve">, </w:t>
      </w:r>
      <w:r>
        <w:rPr>
          <w:rFonts w:ascii="Consolas" w:eastAsia="Consolas" w:hAnsi="Consolas" w:cs="Consolas"/>
          <w:color w:val="1F3864"/>
          <w:sz w:val="18"/>
          <w:szCs w:val="18"/>
          <w:shd w:val="clear" w:color="auto" w:fill="F4F5F7"/>
        </w:rPr>
        <w:t>bindings</w:t>
      </w:r>
      <w:r>
        <w:rPr>
          <w:color w:val="2B2B2B"/>
        </w:rPr>
        <w:t xml:space="preserve">, </w:t>
      </w:r>
      <w:r>
        <w:rPr>
          <w:rFonts w:ascii="Consolas" w:eastAsia="Consolas" w:hAnsi="Consolas" w:cs="Consolas"/>
          <w:color w:val="1F3864"/>
          <w:sz w:val="18"/>
          <w:szCs w:val="18"/>
          <w:shd w:val="clear" w:color="auto" w:fill="F4F5F7"/>
        </w:rPr>
        <w:t>deleteProtection</w:t>
      </w:r>
      <w:r>
        <w:rPr>
          <w:color w:val="2B2B2B"/>
        </w:rPr>
        <w:t xml:space="preserve">, </w:t>
      </w:r>
      <w:r>
        <w:rPr>
          <w:rFonts w:ascii="Consolas" w:eastAsia="Consolas" w:hAnsi="Consolas" w:cs="Consolas"/>
          <w:color w:val="1F3864"/>
          <w:sz w:val="18"/>
          <w:szCs w:val="18"/>
          <w:shd w:val="clear" w:color="auto" w:fill="F4F5F7"/>
        </w:rPr>
        <w:t>atomicInvariants</w:t>
      </w:r>
      <w:r>
        <w:rPr>
          <w:color w:val="2B2B2B"/>
        </w:rPr>
        <w:t>.</w:t>
      </w:r>
    </w:p>
    <w:p w14:paraId="1DF8700C" w14:textId="77777777" w:rsidR="00035F96" w:rsidRDefault="000B4E62">
      <w:pPr>
        <w:spacing w:after="140" w:line="288" w:lineRule="auto"/>
        <w:jc w:val="both"/>
      </w:pPr>
      <w:r>
        <w:rPr>
          <w:b/>
          <w:bCs/>
          <w:color w:val="2B2B2B"/>
        </w:rPr>
        <w:t>`domainRules.js` — `EXPRESSION_OPERATORS`, vinte e três:</w:t>
      </w:r>
    </w:p>
    <w:p w14:paraId="5EEF2C29" w14:textId="77777777" w:rsidR="00035F96" w:rsidRDefault="000B4E62">
      <w:pPr>
        <w:spacing w:after="140" w:line="288" w:lineRule="auto"/>
        <w:jc w:val="both"/>
      </w:pPr>
      <w:r>
        <w:rPr>
          <w:rFonts w:ascii="Consolas" w:eastAsia="Consolas" w:hAnsi="Consolas" w:cs="Consolas"/>
          <w:color w:val="1F3864"/>
          <w:sz w:val="18"/>
          <w:szCs w:val="18"/>
          <w:shd w:val="clear" w:color="auto" w:fill="F4F5F7"/>
        </w:rPr>
        <w:t>add</w:t>
      </w:r>
      <w:r>
        <w:rPr>
          <w:color w:val="2B2B2B"/>
        </w:rPr>
        <w:t xml:space="preserve">, </w:t>
      </w:r>
      <w:r>
        <w:rPr>
          <w:rFonts w:ascii="Consolas" w:eastAsia="Consolas" w:hAnsi="Consolas" w:cs="Consolas"/>
          <w:color w:val="1F3864"/>
          <w:sz w:val="18"/>
          <w:szCs w:val="18"/>
          <w:shd w:val="clear" w:color="auto" w:fill="F4F5F7"/>
        </w:rPr>
        <w:t>subtract</w:t>
      </w:r>
      <w:r>
        <w:rPr>
          <w:color w:val="2B2B2B"/>
        </w:rPr>
        <w:t xml:space="preserve">, </w:t>
      </w:r>
      <w:r>
        <w:rPr>
          <w:rFonts w:ascii="Consolas" w:eastAsia="Consolas" w:hAnsi="Consolas" w:cs="Consolas"/>
          <w:color w:val="1F3864"/>
          <w:sz w:val="18"/>
          <w:szCs w:val="18"/>
          <w:shd w:val="clear" w:color="auto" w:fill="F4F5F7"/>
        </w:rPr>
        <w:t>multiply</w:t>
      </w:r>
      <w:r>
        <w:rPr>
          <w:color w:val="2B2B2B"/>
        </w:rPr>
        <w:t xml:space="preserve">, </w:t>
      </w:r>
      <w:r>
        <w:rPr>
          <w:rFonts w:ascii="Consolas" w:eastAsia="Consolas" w:hAnsi="Consolas" w:cs="Consolas"/>
          <w:color w:val="1F3864"/>
          <w:sz w:val="18"/>
          <w:szCs w:val="18"/>
          <w:shd w:val="clear" w:color="auto" w:fill="F4F5F7"/>
        </w:rPr>
        <w:t>divide</w:t>
      </w:r>
      <w:r>
        <w:rPr>
          <w:color w:val="2B2B2B"/>
        </w:rPr>
        <w:t xml:space="preserve">, </w:t>
      </w:r>
      <w:r>
        <w:rPr>
          <w:rFonts w:ascii="Consolas" w:eastAsia="Consolas" w:hAnsi="Consolas" w:cs="Consolas"/>
          <w:color w:val="1F3864"/>
          <w:sz w:val="18"/>
          <w:szCs w:val="18"/>
          <w:shd w:val="clear" w:color="auto" w:fill="F4F5F7"/>
        </w:rPr>
        <w:t>min</w:t>
      </w:r>
      <w:r>
        <w:rPr>
          <w:color w:val="2B2B2B"/>
        </w:rPr>
        <w:t xml:space="preserve">, </w:t>
      </w:r>
      <w:r>
        <w:rPr>
          <w:rFonts w:ascii="Consolas" w:eastAsia="Consolas" w:hAnsi="Consolas" w:cs="Consolas"/>
          <w:color w:val="1F3864"/>
          <w:sz w:val="18"/>
          <w:szCs w:val="18"/>
          <w:shd w:val="clear" w:color="auto" w:fill="F4F5F7"/>
        </w:rPr>
        <w:t>max</w:t>
      </w:r>
      <w:r>
        <w:rPr>
          <w:color w:val="2B2B2B"/>
        </w:rPr>
        <w:t xml:space="preserve">, </w:t>
      </w:r>
      <w:r>
        <w:rPr>
          <w:rFonts w:ascii="Consolas" w:eastAsia="Consolas" w:hAnsi="Consolas" w:cs="Consolas"/>
          <w:color w:val="1F3864"/>
          <w:sz w:val="18"/>
          <w:szCs w:val="18"/>
          <w:shd w:val="clear" w:color="auto" w:fill="F4F5F7"/>
        </w:rPr>
        <w:t>abs</w:t>
      </w:r>
      <w:r>
        <w:rPr>
          <w:color w:val="2B2B2B"/>
        </w:rPr>
        <w:t xml:space="preserve">, </w:t>
      </w:r>
      <w:r>
        <w:rPr>
          <w:rFonts w:ascii="Consolas" w:eastAsia="Consolas" w:hAnsi="Consolas" w:cs="Consolas"/>
          <w:color w:val="1F3864"/>
          <w:sz w:val="18"/>
          <w:szCs w:val="18"/>
          <w:shd w:val="clear" w:color="auto" w:fill="F4F5F7"/>
        </w:rPr>
        <w:t>negate</w:t>
      </w:r>
      <w:r>
        <w:rPr>
          <w:color w:val="2B2B2B"/>
        </w:rPr>
        <w:t xml:space="preserve">, </w:t>
      </w:r>
      <w:r>
        <w:rPr>
          <w:rFonts w:ascii="Consolas" w:eastAsia="Consolas" w:hAnsi="Consolas" w:cs="Consolas"/>
          <w:color w:val="1F3864"/>
          <w:sz w:val="18"/>
          <w:szCs w:val="18"/>
          <w:shd w:val="clear" w:color="auto" w:fill="F4F5F7"/>
        </w:rPr>
        <w:t>coalesce</w:t>
      </w:r>
      <w:r>
        <w:rPr>
          <w:color w:val="2B2B2B"/>
        </w:rPr>
        <w:t xml:space="preserve">, </w:t>
      </w:r>
      <w:r>
        <w:rPr>
          <w:rFonts w:ascii="Consolas" w:eastAsia="Consolas" w:hAnsi="Consolas" w:cs="Consolas"/>
          <w:color w:val="1F3864"/>
          <w:sz w:val="18"/>
          <w:szCs w:val="18"/>
          <w:shd w:val="clear" w:color="auto" w:fill="F4F5F7"/>
        </w:rPr>
        <w:t>eq</w:t>
      </w:r>
      <w:r>
        <w:rPr>
          <w:color w:val="2B2B2B"/>
        </w:rPr>
        <w:t xml:space="preserve">, </w:t>
      </w:r>
      <w:r>
        <w:rPr>
          <w:rFonts w:ascii="Consolas" w:eastAsia="Consolas" w:hAnsi="Consolas" w:cs="Consolas"/>
          <w:color w:val="1F3864"/>
          <w:sz w:val="18"/>
          <w:szCs w:val="18"/>
          <w:shd w:val="clear" w:color="auto" w:fill="F4F5F7"/>
        </w:rPr>
        <w:t>neq</w:t>
      </w:r>
      <w:r>
        <w:rPr>
          <w:color w:val="2B2B2B"/>
        </w:rPr>
        <w:t xml:space="preserve">, </w:t>
      </w:r>
      <w:r>
        <w:rPr>
          <w:rFonts w:ascii="Consolas" w:eastAsia="Consolas" w:hAnsi="Consolas" w:cs="Consolas"/>
          <w:color w:val="1F3864"/>
          <w:sz w:val="18"/>
          <w:szCs w:val="18"/>
          <w:shd w:val="clear" w:color="auto" w:fill="F4F5F7"/>
        </w:rPr>
        <w:t>gt</w:t>
      </w:r>
      <w:r>
        <w:rPr>
          <w:color w:val="2B2B2B"/>
        </w:rPr>
        <w:t xml:space="preserve">, </w:t>
      </w:r>
      <w:r>
        <w:rPr>
          <w:rFonts w:ascii="Consolas" w:eastAsia="Consolas" w:hAnsi="Consolas" w:cs="Consolas"/>
          <w:color w:val="1F3864"/>
          <w:sz w:val="18"/>
          <w:szCs w:val="18"/>
          <w:shd w:val="clear" w:color="auto" w:fill="F4F5F7"/>
        </w:rPr>
        <w:t>gte</w:t>
      </w:r>
      <w:r>
        <w:rPr>
          <w:color w:val="2B2B2B"/>
        </w:rPr>
        <w:t xml:space="preserve">, </w:t>
      </w:r>
      <w:r>
        <w:rPr>
          <w:rFonts w:ascii="Consolas" w:eastAsia="Consolas" w:hAnsi="Consolas" w:cs="Consolas"/>
          <w:color w:val="1F3864"/>
          <w:sz w:val="18"/>
          <w:szCs w:val="18"/>
          <w:shd w:val="clear" w:color="auto" w:fill="F4F5F7"/>
        </w:rPr>
        <w:t>lt</w:t>
      </w:r>
      <w:r>
        <w:rPr>
          <w:color w:val="2B2B2B"/>
        </w:rPr>
        <w:t xml:space="preserve">, </w:t>
      </w:r>
      <w:r>
        <w:rPr>
          <w:rFonts w:ascii="Consolas" w:eastAsia="Consolas" w:hAnsi="Consolas" w:cs="Consolas"/>
          <w:color w:val="1F3864"/>
          <w:sz w:val="18"/>
          <w:szCs w:val="18"/>
          <w:shd w:val="clear" w:color="auto" w:fill="F4F5F7"/>
        </w:rPr>
        <w:t>lte</w:t>
      </w:r>
      <w:r>
        <w:rPr>
          <w:color w:val="2B2B2B"/>
        </w:rPr>
        <w:t xml:space="preserve">, </w:t>
      </w:r>
      <w:r>
        <w:rPr>
          <w:rFonts w:ascii="Consolas" w:eastAsia="Consolas" w:hAnsi="Consolas" w:cs="Consolas"/>
          <w:color w:val="1F3864"/>
          <w:sz w:val="18"/>
          <w:szCs w:val="18"/>
          <w:shd w:val="clear" w:color="auto" w:fill="F4F5F7"/>
        </w:rPr>
        <w:t>and</w:t>
      </w:r>
      <w:r>
        <w:rPr>
          <w:color w:val="2B2B2B"/>
        </w:rPr>
        <w:t xml:space="preserve">, </w:t>
      </w:r>
      <w:r>
        <w:rPr>
          <w:rFonts w:ascii="Consolas" w:eastAsia="Consolas" w:hAnsi="Consolas" w:cs="Consolas"/>
          <w:color w:val="1F3864"/>
          <w:sz w:val="18"/>
          <w:szCs w:val="18"/>
          <w:shd w:val="clear" w:color="auto" w:fill="F4F5F7"/>
        </w:rPr>
        <w:t>or</w:t>
      </w:r>
      <w:r>
        <w:rPr>
          <w:color w:val="2B2B2B"/>
        </w:rPr>
        <w:t xml:space="preserve">, </w:t>
      </w:r>
      <w:r>
        <w:rPr>
          <w:rFonts w:ascii="Consolas" w:eastAsia="Consolas" w:hAnsi="Consolas" w:cs="Consolas"/>
          <w:color w:val="1F3864"/>
          <w:sz w:val="18"/>
          <w:szCs w:val="18"/>
          <w:shd w:val="clear" w:color="auto" w:fill="F4F5F7"/>
        </w:rPr>
        <w:t>not</w:t>
      </w:r>
      <w:r>
        <w:rPr>
          <w:color w:val="2B2B2B"/>
        </w:rPr>
        <w:t xml:space="preserve">, </w:t>
      </w:r>
      <w:r>
        <w:rPr>
          <w:rFonts w:ascii="Consolas" w:eastAsia="Consolas" w:hAnsi="Consolas" w:cs="Consolas"/>
          <w:color w:val="1F3864"/>
          <w:sz w:val="18"/>
          <w:szCs w:val="18"/>
          <w:shd w:val="clear" w:color="auto" w:fill="F4F5F7"/>
        </w:rPr>
        <w:t>present</w:t>
      </w:r>
      <w:r>
        <w:rPr>
          <w:color w:val="2B2B2B"/>
        </w:rPr>
        <w:t xml:space="preserve">, </w:t>
      </w:r>
      <w:r>
        <w:rPr>
          <w:rFonts w:ascii="Consolas" w:eastAsia="Consolas" w:hAnsi="Consolas" w:cs="Consolas"/>
          <w:color w:val="1F3864"/>
          <w:sz w:val="18"/>
          <w:szCs w:val="18"/>
          <w:shd w:val="clear" w:color="auto" w:fill="F4F5F7"/>
        </w:rPr>
        <w:t>in</w:t>
      </w:r>
      <w:r>
        <w:rPr>
          <w:color w:val="2B2B2B"/>
        </w:rPr>
        <w:t xml:space="preserve">, </w:t>
      </w:r>
      <w:r>
        <w:rPr>
          <w:rFonts w:ascii="Consolas" w:eastAsia="Consolas" w:hAnsi="Consolas" w:cs="Consolas"/>
          <w:color w:val="1F3864"/>
          <w:sz w:val="18"/>
          <w:szCs w:val="18"/>
          <w:shd w:val="clear" w:color="auto" w:fill="F4F5F7"/>
        </w:rPr>
        <w:t>if</w:t>
      </w:r>
      <w:r>
        <w:rPr>
          <w:color w:val="2B2B2B"/>
        </w:rPr>
        <w:t xml:space="preserve">, </w:t>
      </w:r>
      <w:r>
        <w:rPr>
          <w:rFonts w:ascii="Consolas" w:eastAsia="Consolas" w:hAnsi="Consolas" w:cs="Consolas"/>
          <w:color w:val="1F3864"/>
          <w:sz w:val="18"/>
          <w:szCs w:val="18"/>
          <w:shd w:val="clear" w:color="auto" w:fill="F4F5F7"/>
        </w:rPr>
        <w:t>concat</w:t>
      </w:r>
      <w:r>
        <w:rPr>
          <w:color w:val="2B2B2B"/>
        </w:rPr>
        <w:t xml:space="preserve">, </w:t>
      </w:r>
      <w:r>
        <w:rPr>
          <w:rFonts w:ascii="Consolas" w:eastAsia="Consolas" w:hAnsi="Consolas" w:cs="Consolas"/>
          <w:color w:val="1F3864"/>
          <w:sz w:val="18"/>
          <w:szCs w:val="18"/>
          <w:shd w:val="clear" w:color="auto" w:fill="F4F5F7"/>
        </w:rPr>
        <w:t>formatCurrency</w:t>
      </w:r>
    </w:p>
    <w:p w14:paraId="187E1CC1" w14:textId="77777777" w:rsidR="00035F96" w:rsidRDefault="000B4E62">
      <w:pPr>
        <w:spacing w:after="140" w:line="288" w:lineRule="auto"/>
        <w:jc w:val="both"/>
      </w:pPr>
      <w:r>
        <w:rPr>
          <w:b/>
          <w:bCs/>
          <w:color w:val="2B2B2B"/>
        </w:rPr>
        <w:t>`appManifest.js`:</w:t>
      </w:r>
      <w:r>
        <w:rPr>
          <w:color w:val="2B2B2B"/>
        </w:rPr>
        <w:t xml:space="preserve"> </w:t>
      </w:r>
      <w:r>
        <w:rPr>
          <w:rFonts w:ascii="Consolas" w:eastAsia="Consolas" w:hAnsi="Consolas" w:cs="Consolas"/>
          <w:color w:val="1F3864"/>
          <w:sz w:val="18"/>
          <w:szCs w:val="18"/>
          <w:shd w:val="clear" w:color="auto" w:fill="F4F5F7"/>
        </w:rPr>
        <w:t>APP_KINDS</w:t>
      </w:r>
      <w:r>
        <w:rPr>
          <w:color w:val="2B2B2B"/>
        </w:rPr>
        <w:t xml:space="preserve"> = </w:t>
      </w:r>
      <w:r>
        <w:rPr>
          <w:rFonts w:ascii="Consolas" w:eastAsia="Consolas" w:hAnsi="Consolas" w:cs="Consolas"/>
          <w:color w:val="1F3864"/>
          <w:sz w:val="18"/>
          <w:szCs w:val="18"/>
          <w:shd w:val="clear" w:color="auto" w:fill="F4F5F7"/>
        </w:rPr>
        <w:t>root-central</w:t>
      </w:r>
      <w:r>
        <w:rPr>
          <w:color w:val="2B2B2B"/>
        </w:rPr>
        <w:t xml:space="preserve">, </w:t>
      </w:r>
      <w:r>
        <w:rPr>
          <w:rFonts w:ascii="Consolas" w:eastAsia="Consolas" w:hAnsi="Consolas" w:cs="Consolas"/>
          <w:color w:val="1F3864"/>
          <w:sz w:val="18"/>
          <w:szCs w:val="18"/>
          <w:shd w:val="clear" w:color="auto" w:fill="F4F5F7"/>
        </w:rPr>
        <w:t>member-central</w:t>
      </w:r>
      <w:r>
        <w:rPr>
          <w:color w:val="2B2B2B"/>
        </w:rPr>
        <w:t xml:space="preserve">, </w:t>
      </w:r>
      <w:r>
        <w:rPr>
          <w:rFonts w:ascii="Consolas" w:eastAsia="Consolas" w:hAnsi="Consolas" w:cs="Consolas"/>
          <w:color w:val="1F3864"/>
          <w:sz w:val="18"/>
          <w:szCs w:val="18"/>
          <w:shd w:val="clear" w:color="auto" w:fill="F4F5F7"/>
        </w:rPr>
        <w:t>portal-cockpit</w:t>
      </w:r>
      <w:r>
        <w:rPr>
          <w:color w:val="2B2B2B"/>
        </w:rPr>
        <w:t xml:space="preserve">. </w:t>
      </w:r>
      <w:r>
        <w:rPr>
          <w:rFonts w:ascii="Consolas" w:eastAsia="Consolas" w:hAnsi="Consolas" w:cs="Consolas"/>
          <w:color w:val="1F3864"/>
          <w:sz w:val="18"/>
          <w:szCs w:val="18"/>
          <w:shd w:val="clear" w:color="auto" w:fill="F4F5F7"/>
        </w:rPr>
        <w:t>MODULES</w:t>
      </w:r>
      <w:r>
        <w:rPr>
          <w:color w:val="2B2B2B"/>
        </w:rPr>
        <w:t xml:space="preserve"> = </w:t>
      </w:r>
      <w:r>
        <w:rPr>
          <w:rFonts w:ascii="Consolas" w:eastAsia="Consolas" w:hAnsi="Consolas" w:cs="Consolas"/>
          <w:color w:val="1F3864"/>
          <w:sz w:val="18"/>
          <w:szCs w:val="18"/>
          <w:shd w:val="clear" w:color="auto" w:fill="F4F5F7"/>
        </w:rPr>
        <w:t>collections</w:t>
      </w:r>
      <w:r>
        <w:rPr>
          <w:color w:val="2B2B2B"/>
        </w:rPr>
        <w:t xml:space="preserve">, </w:t>
      </w:r>
      <w:r>
        <w:rPr>
          <w:rFonts w:ascii="Consolas" w:eastAsia="Consolas" w:hAnsi="Consolas" w:cs="Consolas"/>
          <w:color w:val="1F3864"/>
          <w:sz w:val="18"/>
          <w:szCs w:val="18"/>
          <w:shd w:val="clear" w:color="auto" w:fill="F4F5F7"/>
        </w:rPr>
        <w:t>documents</w:t>
      </w:r>
      <w:r>
        <w:rPr>
          <w:color w:val="2B2B2B"/>
        </w:rPr>
        <w:t xml:space="preserve">, </w:t>
      </w:r>
      <w:r>
        <w:rPr>
          <w:rFonts w:ascii="Consolas" w:eastAsia="Consolas" w:hAnsi="Consolas" w:cs="Consolas"/>
          <w:color w:val="1F3864"/>
          <w:sz w:val="18"/>
          <w:szCs w:val="18"/>
          <w:shd w:val="clear" w:color="auto" w:fill="F4F5F7"/>
        </w:rPr>
        <w:t>pipelines</w:t>
      </w:r>
      <w:r>
        <w:rPr>
          <w:color w:val="2B2B2B"/>
        </w:rPr>
        <w:t xml:space="preserve">, </w:t>
      </w:r>
      <w:r>
        <w:rPr>
          <w:rFonts w:ascii="Consolas" w:eastAsia="Consolas" w:hAnsi="Consolas" w:cs="Consolas"/>
          <w:color w:val="1F3864"/>
          <w:sz w:val="18"/>
          <w:szCs w:val="18"/>
          <w:shd w:val="clear" w:color="auto" w:fill="F4F5F7"/>
        </w:rPr>
        <w:t>integrations</w:t>
      </w:r>
      <w:r>
        <w:rPr>
          <w:color w:val="2B2B2B"/>
        </w:rPr>
        <w:t xml:space="preserve">, </w:t>
      </w:r>
      <w:r>
        <w:rPr>
          <w:rFonts w:ascii="Consolas" w:eastAsia="Consolas" w:hAnsi="Consolas" w:cs="Consolas"/>
          <w:color w:val="1F3864"/>
          <w:sz w:val="18"/>
          <w:szCs w:val="18"/>
          <w:shd w:val="clear" w:color="auto" w:fill="F4F5F7"/>
        </w:rPr>
        <w:t>omie</w:t>
      </w:r>
      <w:r>
        <w:rPr>
          <w:color w:val="2B2B2B"/>
        </w:rPr>
        <w:t xml:space="preserve">, </w:t>
      </w:r>
      <w:r>
        <w:rPr>
          <w:rFonts w:ascii="Consolas" w:eastAsia="Consolas" w:hAnsi="Consolas" w:cs="Consolas"/>
          <w:color w:val="1F3864"/>
          <w:sz w:val="18"/>
          <w:szCs w:val="18"/>
          <w:shd w:val="clear" w:color="auto" w:fill="F4F5F7"/>
        </w:rPr>
        <w:t>assistants</w:t>
      </w:r>
      <w:r>
        <w:rPr>
          <w:color w:val="2B2B2B"/>
        </w:rPr>
        <w:t xml:space="preserve">, </w:t>
      </w:r>
      <w:r>
        <w:rPr>
          <w:rFonts w:ascii="Consolas" w:eastAsia="Consolas" w:hAnsi="Consolas" w:cs="Consolas"/>
          <w:color w:val="1F3864"/>
          <w:sz w:val="18"/>
          <w:szCs w:val="18"/>
          <w:shd w:val="clear" w:color="auto" w:fill="F4F5F7"/>
        </w:rPr>
        <w:t>currencies</w:t>
      </w:r>
      <w:r>
        <w:rPr>
          <w:color w:val="2B2B2B"/>
        </w:rPr>
        <w:t xml:space="preserve">. </w:t>
      </w:r>
      <w:r>
        <w:rPr>
          <w:rFonts w:ascii="Consolas" w:eastAsia="Consolas" w:hAnsi="Consolas" w:cs="Consolas"/>
          <w:color w:val="1F3864"/>
          <w:sz w:val="18"/>
          <w:szCs w:val="18"/>
          <w:shd w:val="clear" w:color="auto" w:fill="F4F5F7"/>
        </w:rPr>
        <w:t>TENANCY_MODELS</w:t>
      </w:r>
      <w:r>
        <w:rPr>
          <w:color w:val="2B2B2B"/>
        </w:rPr>
        <w:t xml:space="preserve"> = </w:t>
      </w:r>
      <w:r>
        <w:rPr>
          <w:rFonts w:ascii="Consolas" w:eastAsia="Consolas" w:hAnsi="Consolas" w:cs="Consolas"/>
          <w:color w:val="1F3864"/>
          <w:sz w:val="18"/>
          <w:szCs w:val="18"/>
          <w:shd w:val="clear" w:color="auto" w:fill="F4F5F7"/>
        </w:rPr>
        <w:t>none</w:t>
      </w:r>
      <w:r>
        <w:rPr>
          <w:color w:val="2B2B2B"/>
        </w:rPr>
        <w:t xml:space="preserve">, </w:t>
      </w:r>
      <w:r>
        <w:rPr>
          <w:rFonts w:ascii="Consolas" w:eastAsia="Consolas" w:hAnsi="Consolas" w:cs="Consolas"/>
          <w:color w:val="1F3864"/>
          <w:sz w:val="18"/>
          <w:szCs w:val="18"/>
          <w:shd w:val="clear" w:color="auto" w:fill="F4F5F7"/>
        </w:rPr>
        <w:t>single_tenant</w:t>
      </w:r>
      <w:r>
        <w:rPr>
          <w:color w:val="2B2B2B"/>
        </w:rPr>
        <w:t xml:space="preserve">, </w:t>
      </w:r>
      <w:r>
        <w:rPr>
          <w:rFonts w:ascii="Consolas" w:eastAsia="Consolas" w:hAnsi="Consolas" w:cs="Consolas"/>
          <w:color w:val="1F3864"/>
          <w:sz w:val="18"/>
          <w:szCs w:val="18"/>
          <w:shd w:val="clear" w:color="auto" w:fill="F4F5F7"/>
        </w:rPr>
        <w:t>multi_tenant</w:t>
      </w:r>
      <w:r>
        <w:rPr>
          <w:color w:val="2B2B2B"/>
        </w:rPr>
        <w:t xml:space="preserve">. </w:t>
      </w:r>
      <w:r>
        <w:rPr>
          <w:rFonts w:ascii="Consolas" w:eastAsia="Consolas" w:hAnsi="Consolas" w:cs="Consolas"/>
          <w:color w:val="1F3864"/>
          <w:sz w:val="18"/>
          <w:szCs w:val="18"/>
          <w:shd w:val="clear" w:color="auto" w:fill="F4F5F7"/>
        </w:rPr>
        <w:t>AVAILABILITIES</w:t>
      </w:r>
      <w:r>
        <w:rPr>
          <w:color w:val="2B2B2B"/>
        </w:rPr>
        <w:t xml:space="preserve"> = </w:t>
      </w:r>
      <w:r>
        <w:rPr>
          <w:rFonts w:ascii="Consolas" w:eastAsia="Consolas" w:hAnsi="Consolas" w:cs="Consolas"/>
          <w:color w:val="1F3864"/>
          <w:sz w:val="18"/>
          <w:szCs w:val="18"/>
          <w:shd w:val="clear" w:color="auto" w:fill="F4F5F7"/>
        </w:rPr>
        <w:t>system</w:t>
      </w:r>
      <w:r>
        <w:rPr>
          <w:color w:val="2B2B2B"/>
        </w:rPr>
        <w:t xml:space="preserve">, </w:t>
      </w:r>
      <w:r>
        <w:rPr>
          <w:rFonts w:ascii="Consolas" w:eastAsia="Consolas" w:hAnsi="Consolas" w:cs="Consolas"/>
          <w:color w:val="1F3864"/>
          <w:sz w:val="18"/>
          <w:szCs w:val="18"/>
          <w:shd w:val="clear" w:color="auto" w:fill="F4F5F7"/>
        </w:rPr>
        <w:t>common</w:t>
      </w:r>
      <w:r>
        <w:rPr>
          <w:color w:val="2B2B2B"/>
        </w:rPr>
        <w:t xml:space="preserve">, </w:t>
      </w:r>
      <w:r>
        <w:rPr>
          <w:rFonts w:ascii="Consolas" w:eastAsia="Consolas" w:hAnsi="Consolas" w:cs="Consolas"/>
          <w:color w:val="1F3864"/>
          <w:sz w:val="18"/>
          <w:szCs w:val="18"/>
          <w:shd w:val="clear" w:color="auto" w:fill="F4F5F7"/>
        </w:rPr>
        <w:t>licensed</w:t>
      </w:r>
      <w:r>
        <w:rPr>
          <w:color w:val="2B2B2B"/>
        </w:rPr>
        <w:t xml:space="preserve">. </w:t>
      </w:r>
      <w:r>
        <w:rPr>
          <w:rFonts w:ascii="Consolas" w:eastAsia="Consolas" w:hAnsi="Consolas" w:cs="Consolas"/>
          <w:color w:val="1F3864"/>
          <w:sz w:val="18"/>
          <w:szCs w:val="18"/>
          <w:shd w:val="clear" w:color="auto" w:fill="F4F5F7"/>
        </w:rPr>
        <w:t>ACCESS_MODES</w:t>
      </w:r>
      <w:r>
        <w:rPr>
          <w:color w:val="2B2B2B"/>
        </w:rPr>
        <w:t xml:space="preserve"> = </w:t>
      </w:r>
      <w:r>
        <w:rPr>
          <w:rFonts w:ascii="Consolas" w:eastAsia="Consolas" w:hAnsi="Consolas" w:cs="Consolas"/>
          <w:color w:val="1F3864"/>
          <w:sz w:val="18"/>
          <w:szCs w:val="18"/>
          <w:shd w:val="clear" w:color="auto" w:fill="F4F5F7"/>
        </w:rPr>
        <w:t>tenant_members</w:t>
      </w:r>
      <w:r>
        <w:rPr>
          <w:color w:val="2B2B2B"/>
        </w:rPr>
        <w:t xml:space="preserve">, </w:t>
      </w:r>
      <w:r>
        <w:rPr>
          <w:rFonts w:ascii="Consolas" w:eastAsia="Consolas" w:hAnsi="Consolas" w:cs="Consolas"/>
          <w:color w:val="1F3864"/>
          <w:sz w:val="18"/>
          <w:szCs w:val="18"/>
          <w:shd w:val="clear" w:color="auto" w:fill="F4F5F7"/>
        </w:rPr>
        <w:t>explicit_users</w:t>
      </w:r>
      <w:r>
        <w:rPr>
          <w:color w:val="2B2B2B"/>
        </w:rPr>
        <w:t xml:space="preserve">. </w:t>
      </w:r>
      <w:r>
        <w:rPr>
          <w:rFonts w:ascii="Consolas" w:eastAsia="Consolas" w:hAnsi="Consolas" w:cs="Consolas"/>
          <w:color w:val="1F3864"/>
          <w:sz w:val="18"/>
          <w:szCs w:val="18"/>
          <w:shd w:val="clear" w:color="auto" w:fill="F4F5F7"/>
        </w:rPr>
        <w:t>AUTHORIZATION_MODES</w:t>
      </w:r>
      <w:r>
        <w:rPr>
          <w:color w:val="2B2B2B"/>
        </w:rPr>
        <w:t xml:space="preserve"> = </w:t>
      </w:r>
      <w:r>
        <w:rPr>
          <w:rFonts w:ascii="Consolas" w:eastAsia="Consolas" w:hAnsi="Consolas" w:cs="Consolas"/>
          <w:color w:val="1F3864"/>
          <w:sz w:val="18"/>
          <w:szCs w:val="18"/>
          <w:shd w:val="clear" w:color="auto" w:fill="F4F5F7"/>
        </w:rPr>
        <w:t>none</w:t>
      </w:r>
      <w:r>
        <w:rPr>
          <w:color w:val="2B2B2B"/>
        </w:rPr>
        <w:t xml:space="preserve">, </w:t>
      </w:r>
      <w:r>
        <w:rPr>
          <w:rFonts w:ascii="Consolas" w:eastAsia="Consolas" w:hAnsi="Consolas" w:cs="Consolas"/>
          <w:color w:val="1F3864"/>
          <w:sz w:val="18"/>
          <w:szCs w:val="18"/>
          <w:shd w:val="clear" w:color="auto" w:fill="F4F5F7"/>
        </w:rPr>
        <w:t>rbac</w:t>
      </w:r>
      <w:r>
        <w:rPr>
          <w:color w:val="2B2B2B"/>
        </w:rPr>
        <w:t xml:space="preserve">. </w:t>
      </w:r>
      <w:r>
        <w:rPr>
          <w:rFonts w:ascii="Consolas" w:eastAsia="Consolas" w:hAnsi="Consolas" w:cs="Consolas"/>
          <w:color w:val="1F3864"/>
          <w:sz w:val="18"/>
          <w:szCs w:val="18"/>
          <w:shd w:val="clear" w:color="auto" w:fill="F4F5F7"/>
        </w:rPr>
        <w:t>DEPLOYMENT_MODES</w:t>
      </w:r>
      <w:r>
        <w:rPr>
          <w:color w:val="2B2B2B"/>
        </w:rPr>
        <w:t xml:space="preserve"> = </w:t>
      </w:r>
      <w:r>
        <w:rPr>
          <w:rFonts w:ascii="Consolas" w:eastAsia="Consolas" w:hAnsi="Consolas" w:cs="Consolas"/>
          <w:color w:val="1F3864"/>
          <w:sz w:val="18"/>
          <w:szCs w:val="18"/>
          <w:shd w:val="clear" w:color="auto" w:fill="F4F5F7"/>
        </w:rPr>
        <w:t>singleton</w:t>
      </w:r>
      <w:r>
        <w:rPr>
          <w:color w:val="2B2B2B"/>
        </w:rPr>
        <w:t xml:space="preserve">, </w:t>
      </w:r>
      <w:r>
        <w:rPr>
          <w:rFonts w:ascii="Consolas" w:eastAsia="Consolas" w:hAnsi="Consolas" w:cs="Consolas"/>
          <w:color w:val="1F3864"/>
          <w:sz w:val="18"/>
          <w:szCs w:val="18"/>
          <w:shd w:val="clear" w:color="auto" w:fill="F4F5F7"/>
        </w:rPr>
        <w:t>shared</w:t>
      </w:r>
      <w:r>
        <w:rPr>
          <w:color w:val="2B2B2B"/>
        </w:rPr>
        <w:t xml:space="preserve">, </w:t>
      </w:r>
      <w:r>
        <w:rPr>
          <w:rFonts w:ascii="Consolas" w:eastAsia="Consolas" w:hAnsi="Consolas" w:cs="Consolas"/>
          <w:color w:val="1F3864"/>
          <w:sz w:val="18"/>
          <w:szCs w:val="18"/>
          <w:shd w:val="clear" w:color="auto" w:fill="F4F5F7"/>
        </w:rPr>
        <w:t>dedicated</w:t>
      </w:r>
      <w:r>
        <w:rPr>
          <w:color w:val="2B2B2B"/>
        </w:rPr>
        <w:t xml:space="preserve">, </w:t>
      </w:r>
      <w:r>
        <w:rPr>
          <w:rFonts w:ascii="Consolas" w:eastAsia="Consolas" w:hAnsi="Consolas" w:cs="Consolas"/>
          <w:color w:val="1F3864"/>
          <w:sz w:val="18"/>
          <w:szCs w:val="18"/>
          <w:shd w:val="clear" w:color="auto" w:fill="F4F5F7"/>
        </w:rPr>
        <w:t>hybrid</w:t>
      </w:r>
      <w:r>
        <w:rPr>
          <w:color w:val="2B2B2B"/>
        </w:rPr>
        <w:t>.</w:t>
      </w:r>
    </w:p>
    <w:p w14:paraId="3921D541" w14:textId="77777777" w:rsidR="00035F96" w:rsidRDefault="000B4E62">
      <w:pPr>
        <w:spacing w:after="140" w:line="288" w:lineRule="auto"/>
        <w:jc w:val="both"/>
      </w:pPr>
      <w:r>
        <w:rPr>
          <w:b/>
          <w:bCs/>
          <w:color w:val="2B2B2B"/>
        </w:rPr>
        <w:t>Exportado e chamável como biblioteca:</w:t>
      </w:r>
      <w:r>
        <w:rPr>
          <w:color w:val="2B2B2B"/>
        </w:rPr>
        <w:t xml:space="preserve"> </w:t>
      </w:r>
      <w:r>
        <w:rPr>
          <w:rFonts w:ascii="Consolas" w:eastAsia="Consolas" w:hAnsi="Consolas" w:cs="Consolas"/>
          <w:color w:val="1F3864"/>
          <w:sz w:val="18"/>
          <w:szCs w:val="18"/>
          <w:shd w:val="clear" w:color="auto" w:fill="F4F5F7"/>
        </w:rPr>
        <w:t>validateAppManifest</w:t>
      </w:r>
      <w:r>
        <w:rPr>
          <w:color w:val="2B2B2B"/>
        </w:rPr>
        <w:t xml:space="preserve">, </w:t>
      </w:r>
      <w:r>
        <w:rPr>
          <w:rFonts w:ascii="Consolas" w:eastAsia="Consolas" w:hAnsi="Consolas" w:cs="Consolas"/>
          <w:color w:val="1F3864"/>
          <w:sz w:val="18"/>
          <w:szCs w:val="18"/>
          <w:shd w:val="clear" w:color="auto" w:fill="F4F5F7"/>
        </w:rPr>
        <w:t>validateDomainManifest</w:t>
      </w:r>
      <w:r>
        <w:rPr>
          <w:color w:val="2B2B2B"/>
        </w:rPr>
        <w:t xml:space="preserve">, </w:t>
      </w:r>
      <w:r>
        <w:rPr>
          <w:rFonts w:ascii="Consolas" w:eastAsia="Consolas" w:hAnsi="Consolas" w:cs="Consolas"/>
          <w:color w:val="1F3864"/>
          <w:sz w:val="18"/>
          <w:szCs w:val="18"/>
          <w:shd w:val="clear" w:color="auto" w:fill="F4F5F7"/>
        </w:rPr>
        <w:t>validateProcessManifest</w:t>
      </w:r>
      <w:r>
        <w:rPr>
          <w:color w:val="2B2B2B"/>
        </w:rPr>
        <w:t xml:space="preserve">, </w:t>
      </w:r>
      <w:r>
        <w:rPr>
          <w:rFonts w:ascii="Consolas" w:eastAsia="Consolas" w:hAnsi="Consolas" w:cs="Consolas"/>
          <w:color w:val="1F3864"/>
          <w:sz w:val="18"/>
          <w:szCs w:val="18"/>
          <w:shd w:val="clear" w:color="auto" w:fill="F4F5F7"/>
        </w:rPr>
        <w:t>validateRbac</w:t>
      </w:r>
      <w:r>
        <w:rPr>
          <w:color w:val="2B2B2B"/>
        </w:rPr>
        <w:t xml:space="preserve">, </w:t>
      </w:r>
      <w:r>
        <w:rPr>
          <w:rFonts w:ascii="Consolas" w:eastAsia="Consolas" w:hAnsi="Consolas" w:cs="Consolas"/>
          <w:color w:val="1F3864"/>
          <w:sz w:val="18"/>
          <w:szCs w:val="18"/>
          <w:shd w:val="clear" w:color="auto" w:fill="F4F5F7"/>
        </w:rPr>
        <w:t>validateDomainRecord</w:t>
      </w:r>
      <w:r>
        <w:rPr>
          <w:color w:val="2B2B2B"/>
        </w:rPr>
        <w:t xml:space="preserve">, </w:t>
      </w:r>
      <w:r>
        <w:rPr>
          <w:rFonts w:ascii="Consolas" w:eastAsia="Consolas" w:hAnsi="Consolas" w:cs="Consolas"/>
          <w:color w:val="1F3864"/>
          <w:sz w:val="18"/>
          <w:szCs w:val="18"/>
          <w:shd w:val="clear" w:color="auto" w:fill="F4F5F7"/>
        </w:rPr>
        <w:t>assertAtomicInvariants</w:t>
      </w:r>
      <w:r>
        <w:rPr>
          <w:color w:val="2B2B2B"/>
        </w:rPr>
        <w:t xml:space="preserve">, </w:t>
      </w:r>
      <w:r>
        <w:rPr>
          <w:rFonts w:ascii="Consolas" w:eastAsia="Consolas" w:hAnsi="Consolas" w:cs="Consolas"/>
          <w:color w:val="1F3864"/>
          <w:sz w:val="18"/>
          <w:szCs w:val="18"/>
          <w:shd w:val="clear" w:color="auto" w:fill="F4F5F7"/>
        </w:rPr>
        <w:t>assertDeleteAllowed</w:t>
      </w:r>
      <w:r>
        <w:rPr>
          <w:color w:val="2B2B2B"/>
        </w:rPr>
        <w:t xml:space="preserve">, </w:t>
      </w:r>
      <w:r>
        <w:rPr>
          <w:rFonts w:ascii="Consolas" w:eastAsia="Consolas" w:hAnsi="Consolas" w:cs="Consolas"/>
          <w:color w:val="1F3864"/>
          <w:sz w:val="18"/>
          <w:szCs w:val="18"/>
          <w:shd w:val="clear" w:color="auto" w:fill="F4F5F7"/>
        </w:rPr>
        <w:t>assertReferencePolicies</w:t>
      </w:r>
      <w:r>
        <w:rPr>
          <w:color w:val="2B2B2B"/>
        </w:rPr>
        <w:t xml:space="preserve">, </w:t>
      </w:r>
      <w:r>
        <w:rPr>
          <w:rFonts w:ascii="Consolas" w:eastAsia="Consolas" w:hAnsi="Consolas" w:cs="Consolas"/>
          <w:color w:val="1F3864"/>
          <w:sz w:val="18"/>
          <w:szCs w:val="18"/>
          <w:shd w:val="clear" w:color="auto" w:fill="F4F5F7"/>
        </w:rPr>
        <w:t>domainManifestToDefinitions</w:t>
      </w:r>
      <w:r>
        <w:rPr>
          <w:color w:val="2B2B2B"/>
        </w:rPr>
        <w:t>.</w:t>
      </w:r>
    </w:p>
    <w:p w14:paraId="61FF00D8" w14:textId="77777777" w:rsidR="00035F96" w:rsidRDefault="000B4E62">
      <w:pPr>
        <w:spacing w:after="140" w:line="288" w:lineRule="auto"/>
        <w:jc w:val="both"/>
      </w:pPr>
      <w:r>
        <w:rPr>
          <w:color w:val="2B2B2B"/>
        </w:rPr>
        <w:t>Um espaço definido por nove tipos de campo, três bindings e quatro tipos de regra de processo é um espaço compilável. É por isso que esta proposta se aplica à OonCore e não se aplicaria a um framework de código livre.</w:t>
      </w:r>
    </w:p>
    <w:p w14:paraId="0ED03D55" w14:textId="77777777" w:rsidR="00035F96" w:rsidRDefault="00035F96">
      <w:pPr>
        <w:pBdr>
          <w:bottom w:val="single" w:sz="6" w:space="4" w:color="D0D7DE"/>
        </w:pBdr>
        <w:spacing w:before="120" w:after="220"/>
      </w:pPr>
    </w:p>
    <w:p w14:paraId="65CD97B4" w14:textId="77777777" w:rsidR="00035F96" w:rsidRDefault="000B4E62">
      <w:r>
        <w:br w:type="page"/>
      </w:r>
    </w:p>
    <w:p w14:paraId="1B41CC94" w14:textId="77777777" w:rsidR="00035F96" w:rsidRDefault="000B4E62">
      <w:pPr>
        <w:pStyle w:val="Ttulo1"/>
        <w:pBdr>
          <w:bottom w:val="single" w:sz="8" w:space="6" w:color="1F4E79"/>
        </w:pBdr>
        <w:spacing w:before="420" w:after="200"/>
      </w:pPr>
      <w:r>
        <w:rPr>
          <w:b/>
          <w:bCs/>
          <w:color w:val="1F4E79"/>
          <w:sz w:val="34"/>
          <w:szCs w:val="34"/>
        </w:rPr>
        <w:t>ANEXO B — Achados de engenharia</w:t>
      </w:r>
    </w:p>
    <w:p w14:paraId="46520ABA" w14:textId="77777777" w:rsidR="00035F96" w:rsidRDefault="000B4E62">
      <w:pPr>
        <w:spacing w:after="140" w:line="288" w:lineRule="auto"/>
        <w:jc w:val="both"/>
      </w:pPr>
      <w:r>
        <w:rPr>
          <w:color w:val="2B2B2B"/>
        </w:rPr>
        <w:t>Coisas que encontrei lendo o código e rodando o arnês. Todas são suas, sem contrapartida.</w:t>
      </w:r>
    </w:p>
    <w:p w14:paraId="54726DEA" w14:textId="77777777" w:rsidR="00035F96" w:rsidRDefault="000B4E62">
      <w:pPr>
        <w:spacing w:after="140" w:line="288" w:lineRule="auto"/>
        <w:jc w:val="both"/>
      </w:pPr>
      <w:r>
        <w:rPr>
          <w:b/>
          <w:bCs/>
          <w:color w:val="2B2B2B"/>
        </w:rPr>
        <w:t>1. Não existe validador de `central.ui.json`.</w:t>
      </w:r>
      <w:r>
        <w:rPr>
          <w:color w:val="2B2B2B"/>
        </w:rPr>
        <w:t xml:space="preserve"> É 94,8% da massa gerada e sai sem nenhuma verificação automática. Meu </w:t>
      </w:r>
      <w:r>
        <w:rPr>
          <w:rFonts w:ascii="Consolas" w:eastAsia="Consolas" w:hAnsi="Consolas" w:cs="Consolas"/>
          <w:color w:val="1F3864"/>
          <w:sz w:val="18"/>
          <w:szCs w:val="18"/>
          <w:shd w:val="clear" w:color="auto" w:fill="F4F5F7"/>
        </w:rPr>
        <w:t>oon-lint</w:t>
      </w:r>
      <w:r>
        <w:rPr>
          <w:color w:val="2B2B2B"/>
        </w:rPr>
        <w:t xml:space="preserve"> faz isso hoje contra os models do backend; foi testado com vinte e três defeitos plantados, pegou os vinte e três, com zero falso positivo. É seu se quiser.</w:t>
      </w:r>
    </w:p>
    <w:p w14:paraId="44EF9CDF" w14:textId="77777777" w:rsidR="00035F96" w:rsidRDefault="000B4E62">
      <w:pPr>
        <w:spacing w:after="140" w:line="288" w:lineRule="auto"/>
        <w:jc w:val="both"/>
      </w:pPr>
      <w:r>
        <w:rPr>
          <w:b/>
          <w:bCs/>
          <w:color w:val="2B2B2B"/>
        </w:rPr>
        <w:t>2. Os validadores não conferem referência entre modelos.</w:t>
      </w:r>
      <w:r>
        <w:rPr>
          <w:color w:val="2B2B2B"/>
        </w:rPr>
        <w:t xml:space="preserve"> Seis mutações inválidas passaram: </w:t>
      </w:r>
      <w:r>
        <w:rPr>
          <w:rFonts w:ascii="Consolas" w:eastAsia="Consolas" w:hAnsi="Consolas" w:cs="Consolas"/>
          <w:color w:val="1F3864"/>
          <w:sz w:val="18"/>
          <w:szCs w:val="18"/>
          <w:shd w:val="clear" w:color="auto" w:fill="F4F5F7"/>
        </w:rPr>
        <w:t>ref</w:t>
      </w:r>
      <w:r>
        <w:rPr>
          <w:color w:val="2B2B2B"/>
        </w:rPr>
        <w:t xml:space="preserve"> para model inexistente, </w:t>
      </w:r>
      <w:r>
        <w:rPr>
          <w:rFonts w:ascii="Consolas" w:eastAsia="Consolas" w:hAnsi="Consolas" w:cs="Consolas"/>
          <w:color w:val="1F3864"/>
          <w:sz w:val="18"/>
          <w:szCs w:val="18"/>
          <w:shd w:val="clear" w:color="auto" w:fill="F4F5F7"/>
        </w:rPr>
        <w:t>sourceModel</w:t>
      </w:r>
      <w:r>
        <w:rPr>
          <w:color w:val="2B2B2B"/>
        </w:rPr>
        <w:t xml:space="preserve"> de binding inexistente, campo de expressão inexistente, </w:t>
      </w:r>
      <w:r>
        <w:rPr>
          <w:rFonts w:ascii="Consolas" w:eastAsia="Consolas" w:hAnsi="Consolas" w:cs="Consolas"/>
          <w:color w:val="1F3864"/>
          <w:sz w:val="18"/>
          <w:szCs w:val="18"/>
          <w:shd w:val="clear" w:color="auto" w:fill="F4F5F7"/>
        </w:rPr>
        <w:t>parentField</w:t>
      </w:r>
      <w:r>
        <w:rPr>
          <w:color w:val="2B2B2B"/>
        </w:rPr>
        <w:t xml:space="preserve"> de invariante inexistente, regra de processo em model inexistente, e opção de campo com chave desconhecida silenciosamente ignorada. O </w:t>
      </w:r>
      <w:r>
        <w:rPr>
          <w:rFonts w:ascii="Consolas" w:eastAsia="Consolas" w:hAnsi="Consolas" w:cs="Consolas"/>
          <w:color w:val="1F3864"/>
          <w:sz w:val="18"/>
          <w:szCs w:val="18"/>
          <w:shd w:val="clear" w:color="auto" w:fill="F4F5F7"/>
        </w:rPr>
        <w:t>registerProcessManifest</w:t>
      </w:r>
      <w:r>
        <w:rPr>
          <w:color w:val="2B2B2B"/>
        </w:rPr>
        <w:t xml:space="preserve"> cobre parte disso no registro, mas quem gera precisa saber antes do boot. O </w:t>
      </w:r>
      <w:r>
        <w:rPr>
          <w:rFonts w:ascii="Consolas" w:eastAsia="Consolas" w:hAnsi="Consolas" w:cs="Consolas"/>
          <w:color w:val="1F3864"/>
          <w:sz w:val="18"/>
          <w:szCs w:val="18"/>
          <w:shd w:val="clear" w:color="auto" w:fill="F4F5F7"/>
        </w:rPr>
        <w:t>crossref.js</w:t>
      </w:r>
      <w:r>
        <w:rPr>
          <w:color w:val="2B2B2B"/>
        </w:rPr>
        <w:t xml:space="preserve"> do Anexo D fecha a classe.</w:t>
      </w:r>
    </w:p>
    <w:p w14:paraId="3762024F" w14:textId="77777777" w:rsidR="00035F96" w:rsidRDefault="000B4E62">
      <w:pPr>
        <w:spacing w:after="140" w:line="288" w:lineRule="auto"/>
        <w:jc w:val="both"/>
      </w:pPr>
      <w:r>
        <w:rPr>
          <w:b/>
          <w:bCs/>
          <w:color w:val="2B2B2B"/>
        </w:rPr>
        <w:t>3. `atomicInvariants` tem um `kind` só.</w:t>
      </w:r>
      <w:r>
        <w:rPr>
          <w:color w:val="2B2B2B"/>
        </w:rPr>
        <w:t xml:space="preserve"> O mecanismo de invariante existe, roda dentro de transação, e o vocabulário tem um item. Na minha leitura é a maior oportunidade de produto escondida no Core hoje, e está detalhada na §14.</w:t>
      </w:r>
    </w:p>
    <w:p w14:paraId="45FF6EBC" w14:textId="77777777" w:rsidR="00035F96" w:rsidRDefault="000B4E62">
      <w:pPr>
        <w:spacing w:after="140" w:line="288" w:lineRule="auto"/>
        <w:jc w:val="both"/>
      </w:pPr>
      <w:r>
        <w:rPr>
          <w:b/>
          <w:bCs/>
          <w:color w:val="2B2B2B"/>
        </w:rPr>
        <w:t>4. Armadilha do `readonly`.</w:t>
      </w:r>
      <w:r>
        <w:rPr>
          <w:color w:val="2B2B2B"/>
        </w:rPr>
        <w:t xml:space="preserve"> </w:t>
      </w:r>
      <w:r>
        <w:rPr>
          <w:rFonts w:ascii="Consolas" w:eastAsia="Consolas" w:hAnsi="Consolas" w:cs="Consolas"/>
          <w:color w:val="1F3864"/>
          <w:sz w:val="18"/>
          <w:szCs w:val="18"/>
          <w:shd w:val="clear" w:color="auto" w:fill="F4F5F7"/>
        </w:rPr>
        <w:t>readonly &amp;&amp; !computed</w:t>
      </w:r>
      <w:r>
        <w:rPr>
          <w:color w:val="2B2B2B"/>
        </w:rPr>
        <w:t xml:space="preserve"> vira </w:t>
      </w:r>
      <w:r>
        <w:rPr>
          <w:rFonts w:ascii="Consolas" w:eastAsia="Consolas" w:hAnsi="Consolas" w:cs="Consolas"/>
          <w:color w:val="1F3864"/>
          <w:sz w:val="18"/>
          <w:szCs w:val="18"/>
          <w:shd w:val="clear" w:color="auto" w:fill="F4F5F7"/>
        </w:rPr>
        <w:t>immutable: true</w:t>
      </w:r>
      <w:r>
        <w:rPr>
          <w:color w:val="2B2B2B"/>
        </w:rPr>
        <w:t xml:space="preserve">. Campo alvo de binding não pode ser </w:t>
      </w:r>
      <w:r>
        <w:rPr>
          <w:rFonts w:ascii="Consolas" w:eastAsia="Consolas" w:hAnsi="Consolas" w:cs="Consolas"/>
          <w:color w:val="1F3864"/>
          <w:sz w:val="18"/>
          <w:szCs w:val="18"/>
          <w:shd w:val="clear" w:color="auto" w:fill="F4F5F7"/>
        </w:rPr>
        <w:t>readonly</w:t>
      </w:r>
      <w:r>
        <w:rPr>
          <w:color w:val="2B2B2B"/>
        </w:rPr>
        <w:t>. A suposição natural é a errada e a documentação não avisa.</w:t>
      </w:r>
    </w:p>
    <w:p w14:paraId="7347FA8F" w14:textId="77777777" w:rsidR="00035F96" w:rsidRDefault="000B4E62">
      <w:pPr>
        <w:spacing w:after="140" w:line="288" w:lineRule="auto"/>
        <w:jc w:val="both"/>
      </w:pPr>
      <w:r>
        <w:rPr>
          <w:b/>
          <w:bCs/>
          <w:color w:val="2B2B2B"/>
        </w:rPr>
        <w:t>5. O `.gitkeep` do gerador segue presente na 0.4.2</w:t>
      </w:r>
      <w:r>
        <w:rPr>
          <w:color w:val="2B2B2B"/>
        </w:rPr>
        <w:t xml:space="preserve"> (</w:t>
      </w:r>
      <w:r>
        <w:rPr>
          <w:rFonts w:ascii="Consolas" w:eastAsia="Consolas" w:hAnsi="Consolas" w:cs="Consolas"/>
          <w:color w:val="1F3864"/>
          <w:sz w:val="18"/>
          <w:szCs w:val="18"/>
          <w:shd w:val="clear" w:color="auto" w:fill="F4F5F7"/>
        </w:rPr>
        <w:t>src/render.js:19,26</w:t>
      </w:r>
      <w:r>
        <w:rPr>
          <w:color w:val="2B2B2B"/>
        </w:rPr>
        <w:t xml:space="preserve">). Vale reconferir se o </w:t>
      </w:r>
      <w:r>
        <w:rPr>
          <w:rFonts w:ascii="Consolas" w:eastAsia="Consolas" w:hAnsi="Consolas" w:cs="Consolas"/>
          <w:color w:val="1F3864"/>
          <w:sz w:val="18"/>
          <w:szCs w:val="18"/>
          <w:shd w:val="clear" w:color="auto" w:fill="F4F5F7"/>
        </w:rPr>
        <w:t>conformance.js</w:t>
      </w:r>
      <w:r>
        <w:rPr>
          <w:color w:val="2B2B2B"/>
        </w:rPr>
        <w:t xml:space="preserve"> do mesmo pacote ainda os reprova.</w:t>
      </w:r>
    </w:p>
    <w:p w14:paraId="2B643F1B" w14:textId="77777777" w:rsidR="00035F96" w:rsidRDefault="000B4E62">
      <w:pPr>
        <w:spacing w:after="140" w:line="288" w:lineRule="auto"/>
        <w:jc w:val="both"/>
      </w:pPr>
      <w:r>
        <w:rPr>
          <w:b/>
          <w:bCs/>
          <w:color w:val="2B2B2B"/>
        </w:rPr>
        <w:t>6. Achado anterior, da 0.3.75, que vale confirmar se persiste.</w:t>
      </w:r>
      <w:r>
        <w:rPr>
          <w:color w:val="2B2B2B"/>
        </w:rPr>
        <w:t xml:space="preserve"> Em </w:t>
      </w:r>
      <w:r>
        <w:rPr>
          <w:rFonts w:ascii="Consolas" w:eastAsia="Consolas" w:hAnsi="Consolas" w:cs="Consolas"/>
          <w:color w:val="1F3864"/>
          <w:sz w:val="18"/>
          <w:szCs w:val="18"/>
          <w:shd w:val="clear" w:color="auto" w:fill="F4F5F7"/>
        </w:rPr>
        <w:t>crudService.js</w:t>
      </w:r>
      <w:r>
        <w:rPr>
          <w:color w:val="2B2B2B"/>
        </w:rPr>
        <w:t xml:space="preserve">, </w:t>
      </w:r>
      <w:r>
        <w:rPr>
          <w:rFonts w:ascii="Consolas" w:eastAsia="Consolas" w:hAnsi="Consolas" w:cs="Consolas"/>
          <w:color w:val="1F3864"/>
          <w:sz w:val="18"/>
          <w:szCs w:val="18"/>
          <w:shd w:val="clear" w:color="auto" w:fill="F4F5F7"/>
        </w:rPr>
        <w:t>new Model(data)</w:t>
      </w:r>
      <w:r>
        <w:rPr>
          <w:color w:val="2B2B2B"/>
        </w:rPr>
        <w:t xml:space="preserve"> recebe </w:t>
      </w:r>
      <w:r>
        <w:rPr>
          <w:rFonts w:ascii="Consolas" w:eastAsia="Consolas" w:hAnsi="Consolas" w:cs="Consolas"/>
          <w:color w:val="1F3864"/>
          <w:sz w:val="18"/>
          <w:szCs w:val="18"/>
          <w:shd w:val="clear" w:color="auto" w:fill="F4F5F7"/>
        </w:rPr>
        <w:t>req.body</w:t>
      </w:r>
      <w:r>
        <w:rPr>
          <w:color w:val="2B2B2B"/>
        </w:rPr>
        <w:t xml:space="preserve"> sem filtro. Como </w:t>
      </w:r>
      <w:r>
        <w:rPr>
          <w:rFonts w:ascii="Consolas" w:eastAsia="Consolas" w:hAnsi="Consolas" w:cs="Consolas"/>
          <w:color w:val="1F3864"/>
          <w:sz w:val="18"/>
          <w:szCs w:val="18"/>
          <w:shd w:val="clear" w:color="auto" w:fill="F4F5F7"/>
        </w:rPr>
        <w:t>_id</w:t>
      </w:r>
      <w:r>
        <w:rPr>
          <w:color w:val="2B2B2B"/>
        </w:rPr>
        <w:t xml:space="preserve">, </w:t>
      </w:r>
      <w:r>
        <w:rPr>
          <w:rFonts w:ascii="Consolas" w:eastAsia="Consolas" w:hAnsi="Consolas" w:cs="Consolas"/>
          <w:color w:val="1F3864"/>
          <w:sz w:val="18"/>
          <w:szCs w:val="18"/>
          <w:shd w:val="clear" w:color="auto" w:fill="F4F5F7"/>
        </w:rPr>
        <w:t>createdAt</w:t>
      </w:r>
      <w:r>
        <w:rPr>
          <w:color w:val="2B2B2B"/>
        </w:rPr>
        <w:t xml:space="preserve"> e </w:t>
      </w:r>
      <w:r>
        <w:rPr>
          <w:rFonts w:ascii="Consolas" w:eastAsia="Consolas" w:hAnsi="Consolas" w:cs="Consolas"/>
          <w:color w:val="1F3864"/>
          <w:sz w:val="18"/>
          <w:szCs w:val="18"/>
          <w:shd w:val="clear" w:color="auto" w:fill="F4F5F7"/>
        </w:rPr>
        <w:t>updatedAt</w:t>
      </w:r>
      <w:r>
        <w:rPr>
          <w:color w:val="2B2B2B"/>
        </w:rPr>
        <w:t xml:space="preserve"> </w:t>
      </w:r>
      <w:r>
        <w:rPr>
          <w:b/>
          <w:bCs/>
          <w:color w:val="2B2B2B"/>
        </w:rPr>
        <w:t>são</w:t>
      </w:r>
      <w:r>
        <w:rPr>
          <w:color w:val="2B2B2B"/>
        </w:rPr>
        <w:t xml:space="preserve"> do schema, o cliente escolhe o </w:t>
      </w:r>
      <w:r>
        <w:rPr>
          <w:rFonts w:ascii="Consolas" w:eastAsia="Consolas" w:hAnsi="Consolas" w:cs="Consolas"/>
          <w:color w:val="1F3864"/>
          <w:sz w:val="18"/>
          <w:szCs w:val="18"/>
          <w:shd w:val="clear" w:color="auto" w:fill="F4F5F7"/>
        </w:rPr>
        <w:t>createdAt</w:t>
      </w:r>
      <w:r>
        <w:rPr>
          <w:color w:val="2B2B2B"/>
        </w:rPr>
        <w:t xml:space="preserve"> e antedata lançamento. Confirmei na época lendo o Mongo direto. É trilha de auditoria, então eu olharia com carinho.</w:t>
      </w:r>
    </w:p>
    <w:p w14:paraId="3FD5ABBA" w14:textId="77777777" w:rsidR="00035F96" w:rsidRDefault="00035F96">
      <w:pPr>
        <w:pBdr>
          <w:bottom w:val="single" w:sz="6" w:space="4" w:color="D0D7DE"/>
        </w:pBdr>
        <w:spacing w:before="120" w:after="220"/>
      </w:pPr>
    </w:p>
    <w:p w14:paraId="0329CBE6" w14:textId="77777777" w:rsidR="00035F96" w:rsidRDefault="000B4E62">
      <w:r>
        <w:br w:type="page"/>
      </w:r>
    </w:p>
    <w:p w14:paraId="757FFB69" w14:textId="77777777" w:rsidR="00035F96" w:rsidRDefault="000B4E62">
      <w:pPr>
        <w:pStyle w:val="Ttulo1"/>
        <w:pBdr>
          <w:bottom w:val="single" w:sz="8" w:space="6" w:color="1F4E79"/>
        </w:pBdr>
        <w:spacing w:before="420" w:after="200"/>
      </w:pPr>
      <w:r>
        <w:rPr>
          <w:b/>
          <w:bCs/>
          <w:color w:val="1F4E79"/>
          <w:sz w:val="34"/>
          <w:szCs w:val="34"/>
        </w:rPr>
        <w:t>ANEXO C — Como rodar a prova</w:t>
      </w:r>
    </w:p>
    <w:p w14:paraId="49DCE894" w14:textId="77777777" w:rsidR="00035F96" w:rsidRDefault="000B4E62">
      <w:pPr>
        <w:spacing w:after="140" w:line="288" w:lineRule="auto"/>
        <w:jc w:val="both"/>
      </w:pPr>
      <w:r>
        <w:rPr>
          <w:color w:val="2B2B2B"/>
        </w:rPr>
        <w:t>O pacote tem sete arquivos de código e duas specs. Não precisa de nada além do próprio Core, que ele instala como dependência.</w:t>
      </w:r>
    </w:p>
    <w:p w14:paraId="3AD342B8"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cd forge</w:t>
      </w:r>
    </w:p>
    <w:p w14:paraId="55B3553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npm i @oondemand/oon-core-back@0.4.2</w:t>
      </w:r>
    </w:p>
    <w:p w14:paraId="5BD95761"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./prove.sh</w:t>
      </w:r>
    </w:p>
    <w:p w14:paraId="3BF9FEC1" w14:textId="77777777" w:rsidR="00035F96" w:rsidRDefault="000B4E62">
      <w:pPr>
        <w:spacing w:after="140" w:line="288" w:lineRule="auto"/>
        <w:jc w:val="both"/>
      </w:pPr>
      <w:r>
        <w:rPr>
          <w:color w:val="2B2B2B"/>
        </w:rPr>
        <w:t xml:space="preserve">O que acontece: compila a spec da </w:t>
      </w:r>
      <w:r>
        <w:rPr>
          <w:rFonts w:ascii="Consolas" w:eastAsia="Consolas" w:hAnsi="Consolas" w:cs="Consolas"/>
          <w:color w:val="1F3864"/>
          <w:sz w:val="18"/>
          <w:szCs w:val="18"/>
          <w:shd w:val="clear" w:color="auto" w:fill="F4F5F7"/>
        </w:rPr>
        <w:t>tazay</w:t>
      </w:r>
      <w:r>
        <w:rPr>
          <w:color w:val="2B2B2B"/>
        </w:rPr>
        <w:t xml:space="preserve"> e valida os manifestos gerados com os validadores reais do Core; mede a fidelidade folha a folha contra o </w:t>
      </w:r>
      <w:r>
        <w:rPr>
          <w:rFonts w:ascii="Consolas" w:eastAsia="Consolas" w:hAnsi="Consolas" w:cs="Consolas"/>
          <w:color w:val="1F3864"/>
          <w:sz w:val="18"/>
          <w:szCs w:val="18"/>
          <w:shd w:val="clear" w:color="auto" w:fill="F4F5F7"/>
        </w:rPr>
        <w:t>central.ui.json</w:t>
      </w:r>
      <w:r>
        <w:rPr>
          <w:color w:val="2B2B2B"/>
        </w:rPr>
        <w:t xml:space="preserve"> de produção; compila a segunda spec, com fluxo, derivados e invariante, e valida também; e por fim dispara as 44 mutações inválidas contra o portão.</w:t>
      </w:r>
    </w:p>
    <w:p w14:paraId="00AEF5C7" w14:textId="77777777" w:rsidR="00035F96" w:rsidRDefault="000B4E62">
      <w:pPr>
        <w:spacing w:after="140" w:line="288" w:lineRule="auto"/>
        <w:jc w:val="both"/>
      </w:pPr>
      <w:r>
        <w:rPr>
          <w:color w:val="2B2B2B"/>
        </w:rPr>
        <w:t xml:space="preserve">Leva menos de um segundo e não faz nenhuma chamada de rede. A saída esperada termina em </w:t>
      </w:r>
      <w:r>
        <w:rPr>
          <w:rFonts w:ascii="Consolas" w:eastAsia="Consolas" w:hAnsi="Consolas" w:cs="Consolas"/>
          <w:color w:val="1F3864"/>
          <w:sz w:val="18"/>
          <w:szCs w:val="18"/>
          <w:shd w:val="clear" w:color="auto" w:fill="F4F5F7"/>
        </w:rPr>
        <w:t>TUDO VERDE</w:t>
      </w:r>
      <w:r>
        <w:rPr>
          <w:color w:val="2B2B2B"/>
        </w:rPr>
        <w:t>.</w:t>
      </w:r>
    </w:p>
    <w:p w14:paraId="53178798" w14:textId="77777777" w:rsidR="00035F96" w:rsidRDefault="000B4E62">
      <w:pPr>
        <w:spacing w:after="140" w:line="288" w:lineRule="auto"/>
        <w:jc w:val="both"/>
      </w:pPr>
      <w:r>
        <w:rPr>
          <w:color w:val="2B2B2B"/>
        </w:rPr>
        <w:t>Para ver as divergências uma a uma:</w:t>
      </w:r>
    </w:p>
    <w:p w14:paraId="48B9A3D1"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DETALHE=1 node compare.js \</w:t>
      </w:r>
    </w:p>
    <w:p w14:paraId="14CE66D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../referencias/tazay-cte-contaspagar/frontend/central.ui.json \</w:t>
      </w:r>
    </w:p>
    <w:p w14:paraId="4D4B03E4"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out/central.ui.json spec/tazay.spec</w:t>
      </w:r>
    </w:p>
    <w:p w14:paraId="51E122DC" w14:textId="77777777" w:rsidR="00035F96" w:rsidRDefault="000B4E62">
      <w:pPr>
        <w:spacing w:after="140" w:line="288" w:lineRule="auto"/>
        <w:jc w:val="both"/>
      </w:pPr>
      <w:r>
        <w:rPr>
          <w:color w:val="2B2B2B"/>
        </w:rPr>
        <w:t>E para ver quais folhas o compilador derivou sem que o valor existisse na spec:</w:t>
      </w:r>
    </w:p>
    <w:p w14:paraId="45033461" w14:textId="77777777" w:rsidR="00035F96" w:rsidRDefault="000B4E62">
      <w:pPr>
        <w:pBdr>
          <w:top w:val="single" w:sz="2" w:space="2" w:color="F4F5F7"/>
          <w:left w:val="single" w:sz="12" w:space="6" w:color="B8C2CC"/>
          <w:bottom w:val="single" w:sz="2" w:space="2" w:color="F4F5F7"/>
        </w:pBdr>
        <w:shd w:val="clear" w:color="auto" w:fill="F4F5F7"/>
        <w:spacing w:before="100" w:after="160" w:line="216" w:lineRule="auto"/>
        <w:ind w:left="170" w:right="60"/>
      </w:pPr>
      <w:r>
        <w:rPr>
          <w:rFonts w:ascii="Consolas" w:eastAsia="Consolas" w:hAnsi="Consolas" w:cs="Consolas"/>
          <w:color w:val="24292E"/>
          <w:sz w:val="15"/>
          <w:szCs w:val="15"/>
        </w:rPr>
        <w:t>DERIVADAS=1 node compare.js ... (mesmos argumentos)</w:t>
      </w:r>
    </w:p>
    <w:p w14:paraId="26FD3AA4" w14:textId="77777777" w:rsidR="00035F96" w:rsidRDefault="00035F96">
      <w:pPr>
        <w:pBdr>
          <w:bottom w:val="single" w:sz="6" w:space="4" w:color="D0D7DE"/>
        </w:pBdr>
        <w:spacing w:before="120" w:after="220"/>
      </w:pPr>
    </w:p>
    <w:p w14:paraId="5BBF7167" w14:textId="77777777" w:rsidR="00035F96" w:rsidRDefault="000B4E62">
      <w:r>
        <w:br w:type="page"/>
      </w:r>
    </w:p>
    <w:p w14:paraId="5A6E75BA" w14:textId="77777777" w:rsidR="00035F96" w:rsidRDefault="000B4E62">
      <w:pPr>
        <w:pStyle w:val="Ttulo1"/>
        <w:pBdr>
          <w:bottom w:val="single" w:sz="8" w:space="6" w:color="1F4E79"/>
        </w:pBdr>
        <w:spacing w:before="420" w:after="200"/>
      </w:pPr>
      <w:r>
        <w:rPr>
          <w:b/>
          <w:bCs/>
          <w:color w:val="1F4E79"/>
          <w:sz w:val="34"/>
          <w:szCs w:val="34"/>
        </w:rPr>
        <w:t>ANEXO D — Código-fonte completo</w:t>
      </w:r>
    </w:p>
    <w:p w14:paraId="5AA73D55" w14:textId="77777777" w:rsidR="00035F96" w:rsidRDefault="000B4E62">
      <w:pPr>
        <w:spacing w:after="140" w:line="288" w:lineRule="auto"/>
        <w:jc w:val="both"/>
      </w:pPr>
      <w:r>
        <w:rPr>
          <w:color w:val="2B2B2B"/>
        </w:rPr>
        <w:t>Este anexo é montado por script a partir dos arquivos reais: o código impresso aqui é, por construção, exatamente o que rodou para produzir os números da Parte II. Não tem como divergir.</w:t>
      </w:r>
    </w:p>
    <w:p w14:paraId="5CE8BAC5" w14:textId="77777777" w:rsidR="00035F96" w:rsidRDefault="000B4E62">
      <w:pPr>
        <w:spacing w:after="140" w:line="288" w:lineRule="auto"/>
        <w:jc w:val="both"/>
      </w:pPr>
      <w:r>
        <w:rPr>
          <w:color w:val="2B2B2B"/>
        </w:rPr>
        <w:t xml:space="preserve">Fica de fora só o </w:t>
      </w:r>
      <w:r>
        <w:rPr>
          <w:rFonts w:ascii="Consolas" w:eastAsia="Consolas" w:hAnsi="Consolas" w:cs="Consolas"/>
          <w:color w:val="1F3864"/>
          <w:sz w:val="18"/>
          <w:szCs w:val="18"/>
          <w:shd w:val="clear" w:color="auto" w:fill="F4F5F7"/>
        </w:rPr>
        <w:t>md2docx.js</w:t>
      </w:r>
      <w:r>
        <w:rPr>
          <w:color w:val="2B2B2B"/>
        </w:rPr>
        <w:t>, que converte este documento em Word e não tem nada a ver com a OonCore. Vai no pacote junto.</w:t>
      </w:r>
    </w:p>
    <w:p w14:paraId="6752100D" w14:textId="77777777" w:rsidR="00035F96" w:rsidRDefault="000B4E62">
      <w:pPr>
        <w:pStyle w:val="Ttulo2"/>
        <w:spacing w:before="300" w:after="140"/>
      </w:pPr>
      <w:r>
        <w:rPr>
          <w:b/>
          <w:bCs/>
          <w:color w:val="1F4E79"/>
          <w:sz w:val="27"/>
          <w:szCs w:val="27"/>
        </w:rPr>
        <w:t>D.1 — A prova, em um comando</w:t>
      </w:r>
    </w:p>
    <w:p w14:paraId="523E9F8F" w14:textId="77777777" w:rsidR="00035F96" w:rsidRDefault="000B4E62">
      <w:pPr>
        <w:spacing w:after="140" w:line="288" w:lineRule="auto"/>
        <w:jc w:val="both"/>
      </w:pPr>
      <w:r>
        <w:rPr>
          <w:b/>
          <w:bCs/>
          <w:color w:val="2B2B2B"/>
        </w:rPr>
        <w:t>`forge/prove.sh`</w:t>
      </w:r>
      <w:r>
        <w:rPr>
          <w:color w:val="2B2B2B"/>
        </w:rPr>
        <w:t xml:space="preserve"> — 28 linhas</w:t>
      </w:r>
    </w:p>
    <w:p w14:paraId="477C0CD0"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bash</w:t>
      </w:r>
    </w:p>
    <w:p w14:paraId="7D0455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Roda a prova inteira do oon-forge. Nenhuma chamada de IA, nenhum token.</w:t>
      </w:r>
    </w:p>
    <w:p w14:paraId="2A5352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set -u</w:t>
      </w:r>
    </w:p>
    <w:p w14:paraId="5991B7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cd "$(dirname "$0")"</w:t>
      </w:r>
    </w:p>
    <w:p w14:paraId="46271A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falhas=0</w:t>
      </w:r>
    </w:p>
    <w:p w14:paraId="653358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 printf '\n%s\n' "$(printf '=%.0s' {1..70})"; }</w:t>
      </w:r>
    </w:p>
    <w:p w14:paraId="7DD67A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818A2E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echo "1. COMPILA a Central real (tazay-cte-contaspagar, em produção)"; linha</w:t>
      </w:r>
    </w:p>
    <w:p w14:paraId="542E3A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compile.js spec/tazay.spec out || falhas=$((falhas+1))</w:t>
      </w:r>
    </w:p>
    <w:p w14:paraId="0C76FA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B6242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echo "2. PORTÃO — validadores reais do Core 0.4.2 + camada da Central"; linha</w:t>
      </w:r>
    </w:p>
    <w:p w14:paraId="13A764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gate.js out || falhas=$((falhas+1))</w:t>
      </w:r>
    </w:p>
    <w:p w14:paraId="17C0437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5E9872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echo "3. FIDELIDADE — gerado x central.ui.json de produção"; linha</w:t>
      </w:r>
    </w:p>
    <w:p w14:paraId="2AF373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compare.js ../referencias/tazay-cte-contaspagar/frontend/central.ui.json \</w:t>
      </w:r>
    </w:p>
    <w:p w14:paraId="589E4C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out/central.ui.json spec/tazay.spec medir.json || falhas=$((falhas+1))</w:t>
      </w:r>
    </w:p>
    <w:p w14:paraId="4BEE37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CCD0A2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echo "4. COMPILA a Central com invariante, fluxo e derivados"; linha</w:t>
      </w:r>
    </w:p>
    <w:p w14:paraId="310C1B7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compile.js spec/titulos.spec out-titulos || falhas=$((falhas+1))</w:t>
      </w:r>
    </w:p>
    <w:p w14:paraId="38868A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gate.js out-titulos || falhas=$((falhas+1))</w:t>
      </w:r>
    </w:p>
    <w:p w14:paraId="1C6E15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6376B6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 echo "5. ARNÊS ADVERSARIAL — manifesto inválido nunca passa"; linha</w:t>
      </w:r>
    </w:p>
    <w:p w14:paraId="5720329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node adversarial.js out-titulos || falhas=$((falhas+1))</w:t>
      </w:r>
    </w:p>
    <w:p w14:paraId="0941EB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0FFF79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w:t>
      </w:r>
    </w:p>
    <w:p w14:paraId="36CAD0D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 "$falhas" -eq 0 ]; then echo "TUDO VERDE"; else echo "FALHAS: $falhas"; fi</w:t>
      </w:r>
    </w:p>
    <w:p w14:paraId="1DBBD38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linha</w:t>
      </w:r>
    </w:p>
    <w:p w14:paraId="49ADC332"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exit "$falhas"</w:t>
      </w:r>
    </w:p>
    <w:p w14:paraId="2A262C02" w14:textId="77777777" w:rsidR="00035F96" w:rsidRDefault="000B4E62">
      <w:pPr>
        <w:pStyle w:val="Ttulo2"/>
        <w:spacing w:before="300" w:after="140"/>
      </w:pPr>
      <w:r>
        <w:rPr>
          <w:b/>
          <w:bCs/>
          <w:color w:val="1F4E79"/>
          <w:sz w:val="27"/>
          <w:szCs w:val="27"/>
        </w:rPr>
        <w:t>D.2 — O compilador</w:t>
      </w:r>
    </w:p>
    <w:p w14:paraId="15731036" w14:textId="77777777" w:rsidR="00035F96" w:rsidRDefault="000B4E62">
      <w:pPr>
        <w:spacing w:after="140" w:line="288" w:lineRule="auto"/>
        <w:jc w:val="both"/>
      </w:pPr>
      <w:r>
        <w:rPr>
          <w:color w:val="2B2B2B"/>
        </w:rPr>
        <w:t>O coração do protótipo. A primeira metade é o parser da linguagem de spec, escrito à mão porque a linguagem é pequena e eu queria medir o custo real em token da forma compacta. A segunda metade é a compilação propriamente dita, dividida em quatro emissores: domínio, processo, app e UI.</w:t>
      </w:r>
    </w:p>
    <w:p w14:paraId="7A41A607" w14:textId="77777777" w:rsidR="00035F96" w:rsidRDefault="000B4E62">
      <w:pPr>
        <w:spacing w:after="140" w:line="288" w:lineRule="auto"/>
        <w:jc w:val="both"/>
      </w:pPr>
      <w:r>
        <w:rPr>
          <w:color w:val="2B2B2B"/>
        </w:rPr>
        <w:t xml:space="preserve">Vale ler três pontos específicos. A função </w:t>
      </w:r>
      <w:r>
        <w:rPr>
          <w:rFonts w:ascii="Consolas" w:eastAsia="Consolas" w:hAnsi="Consolas" w:cs="Consolas"/>
          <w:color w:val="1F3864"/>
          <w:sz w:val="18"/>
          <w:szCs w:val="18"/>
          <w:shd w:val="clear" w:color="auto" w:fill="F4F5F7"/>
        </w:rPr>
        <w:t>todos()</w:t>
      </w:r>
      <w:r>
        <w:rPr>
          <w:color w:val="2B2B2B"/>
        </w:rPr>
        <w:t xml:space="preserve"> é a regra de concordância de gênero, que acerta nove dos dez casos do arquivo de produção. A </w:t>
      </w:r>
      <w:r>
        <w:rPr>
          <w:rFonts w:ascii="Consolas" w:eastAsia="Consolas" w:hAnsi="Consolas" w:cs="Consolas"/>
          <w:color w:val="1F3864"/>
          <w:sz w:val="18"/>
          <w:szCs w:val="18"/>
          <w:shd w:val="clear" w:color="auto" w:fill="F4F5F7"/>
        </w:rPr>
        <w:t>derivarFiltros()</w:t>
      </w:r>
      <w:r>
        <w:rPr>
          <w:color w:val="2B2B2B"/>
        </w:rPr>
        <w:t xml:space="preserve"> implementa a regra "filtro é enum que aparece nas colunas", que foi descoberta comparando com produção e não inventada. E, dentro de </w:t>
      </w:r>
      <w:r>
        <w:rPr>
          <w:rFonts w:ascii="Consolas" w:eastAsia="Consolas" w:hAnsi="Consolas" w:cs="Consolas"/>
          <w:color w:val="1F3864"/>
          <w:sz w:val="18"/>
          <w:szCs w:val="18"/>
          <w:shd w:val="clear" w:color="auto" w:fill="F4F5F7"/>
        </w:rPr>
        <w:t>compilarDominio()</w:t>
      </w:r>
      <w:r>
        <w:rPr>
          <w:color w:val="2B2B2B"/>
        </w:rPr>
        <w:t xml:space="preserve">, está a regra da casa que impede campo alvo de binding de ser marcado </w:t>
      </w:r>
      <w:r>
        <w:rPr>
          <w:rFonts w:ascii="Consolas" w:eastAsia="Consolas" w:hAnsi="Consolas" w:cs="Consolas"/>
          <w:color w:val="1F3864"/>
          <w:sz w:val="18"/>
          <w:szCs w:val="18"/>
          <w:shd w:val="clear" w:color="auto" w:fill="F4F5F7"/>
        </w:rPr>
        <w:t>readonly</w:t>
      </w:r>
      <w:r>
        <w:rPr>
          <w:color w:val="2B2B2B"/>
        </w:rPr>
        <w:t xml:space="preserve"> — três linhas que evitam um bug que só apareceria em produção.</w:t>
      </w:r>
    </w:p>
    <w:p w14:paraId="438B6682" w14:textId="77777777" w:rsidR="00035F96" w:rsidRDefault="000B4E62">
      <w:pPr>
        <w:spacing w:after="140" w:line="288" w:lineRule="auto"/>
        <w:jc w:val="both"/>
      </w:pPr>
      <w:r>
        <w:rPr>
          <w:b/>
          <w:bCs/>
          <w:color w:val="2B2B2B"/>
        </w:rPr>
        <w:t>`forge/compile.js`</w:t>
      </w:r>
      <w:r>
        <w:rPr>
          <w:color w:val="2B2B2B"/>
        </w:rPr>
        <w:t xml:space="preserve"> — 547 linhas</w:t>
      </w:r>
    </w:p>
    <w:p w14:paraId="55E86EC1"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node</w:t>
      </w:r>
    </w:p>
    <w:p w14:paraId="50EDC0A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"use strict";</w:t>
      </w:r>
    </w:p>
    <w:p w14:paraId="4C05692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6A0529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oon-forge — protótipo de compilador de intenção para OonCore.</w:t>
      </w:r>
    </w:p>
    <w:p w14:paraId="4F8C44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31EED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Entrada:  central.spec  (linguagem compacta; é o que um LLM escreveria)</w:t>
      </w:r>
    </w:p>
    <w:p w14:paraId="647C9D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Saída:    central.app.json, central.manifest.json (domínio), central.ui.json</w:t>
      </w:r>
    </w:p>
    <w:p w14:paraId="1B9FEC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14C72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Regra do projeto: tudo que for DERIVÁVEL do domínio é derivado aqui e não</w:t>
      </w:r>
    </w:p>
    <w:p w14:paraId="4CD466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aparece na spec. O que sobra na spec é decisão de negócio.</w:t>
      </w:r>
    </w:p>
    <w:p w14:paraId="0B5F4CC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210E5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D399C9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fs = require("fs");</w:t>
      </w:r>
    </w:p>
    <w:p w14:paraId="6639B3C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path = require("path");</w:t>
      </w:r>
    </w:p>
    <w:p w14:paraId="4EB2F8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30038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parser */</w:t>
      </w:r>
    </w:p>
    <w:p w14:paraId="7A8DFA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3DEA7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TIPOS = {</w:t>
      </w:r>
    </w:p>
    <w:p w14:paraId="7FD9A0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texto: "string", numero: "number", bool: "boolean", data: "date",</w:t>
      </w:r>
    </w:p>
    <w:p w14:paraId="5AF3D27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moeda: "currency", codigoMoeda: "currencyCode", moedaConvertida: "currencyConverted",</w:t>
      </w:r>
    </w:p>
    <w:p w14:paraId="56DE36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25D28F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9DEECC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parse(src) {</w:t>
      </w:r>
    </w:p>
    <w:p w14:paraId="182ECE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spec = { central: null, entidades: [], paginas: [], navExtra: [] };</w:t>
      </w:r>
    </w:p>
    <w:p w14:paraId="56B161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ctxEnt = null, ctxAcao = null, ctxPagina = null, ctxCartoes = null, ctxGrupo = null, ctxNav = null;</w:t>
      </w:r>
    </w:p>
    <w:p w14:paraId="6DF606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25D790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linhas = src.split("\n");</w:t>
      </w:r>
    </w:p>
    <w:p w14:paraId="26F95B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(let n = 0; n &lt; linhas.length; n++) {</w:t>
      </w:r>
    </w:p>
    <w:p w14:paraId="472CF3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bruta = linhas[n];</w:t>
      </w:r>
    </w:p>
    <w:p w14:paraId="228BD04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(!bruta.trim() || bruta.trim().startsWith("#")) continue;</w:t>
      </w:r>
    </w:p>
    <w:p w14:paraId="68C28E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ind = bruta.length - bruta.replace(/^ +/, "").length;</w:t>
      </w:r>
    </w:p>
    <w:p w14:paraId="0ADF133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l = bruta.trim();</w:t>
      </w:r>
    </w:p>
    <w:p w14:paraId="2AF0E5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[chave, ...resto] = l.split(/\s+/);</w:t>
      </w:r>
    </w:p>
    <w:p w14:paraId="76929C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arg = resto.join(" ");</w:t>
      </w:r>
    </w:p>
    <w:p w14:paraId="7183C94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7CCD0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nível 0</w:t>
      </w:r>
    </w:p>
    <w:p w14:paraId="375A46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(ind === 0) {</w:t>
      </w:r>
    </w:p>
    <w:p w14:paraId="1D5550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 = ctxGrupo = ctxCartoes = null;</w:t>
      </w:r>
    </w:p>
    <w:p w14:paraId="6CF97F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"central") { spec.central = { slug: arg, modulos: [] }; ctxEnt = ctxPagina = ctxNav = null; continue; }</w:t>
      </w:r>
    </w:p>
    <w:p w14:paraId="3AA382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"entidade") {</w:t>
      </w:r>
    </w:p>
    <w:p w14:paraId="2DC729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 = {</w:t>
      </w:r>
    </w:p>
    <w:p w14:paraId="4C84BD0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nome: arg, campos: [], colunas: [], grupos: [], acoes: [], relacoes: [],</w:t>
      </w:r>
    </w:p>
    <w:p w14:paraId="1B55A4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gradesRelacionadas: [], semFiltro: [], filtroRotulo: {}, formulario: null,</w:t>
      </w:r>
    </w:p>
    <w:p w14:paraId="3F8216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somenteLeitura: false, oculta: false, invariantes: [], protecoes: [],</w:t>
      </w:r>
    </w:p>
    <w:p w14:paraId="7CB19F2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53345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spec.entidades.push(ctxEnt); ctxPagina = ctxNav = null; continue;</w:t>
      </w:r>
    </w:p>
    <w:p w14:paraId="5AEFD20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D5995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"pagina") {</w:t>
      </w:r>
    </w:p>
    <w:p w14:paraId="30C1E3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l.match(/^pagina\s+(\S+)\s+(\S+)\s+"([^"]*)"/);</w:t>
      </w:r>
    </w:p>
    <w:p w14:paraId="19310E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ctxPagina = { id: m[1], path: m[2], label: m[3], blocks: [] };</w:t>
      </w:r>
    </w:p>
    <w:p w14:paraId="0A07BE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spec.paginas.push(ctxPagina); ctxEnt = ctxNav = null; continue;</w:t>
      </w:r>
    </w:p>
    <w:p w14:paraId="662972B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F23C2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"navegacao-extra") {</w:t>
      </w:r>
    </w:p>
    <w:p w14:paraId="79F171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l.match(/^navegacao-extra\s+"([^"]*)"\s+(\S+)/);</w:t>
      </w:r>
    </w:p>
    <w:p w14:paraId="3EAA42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ctxNav = { label: m[1], href: m[2] };</w:t>
      </w:r>
    </w:p>
    <w:p w14:paraId="24D403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spec.navExtra.push(ctxNav); ctxEnt = ctxPagina = null; continue;</w:t>
      </w:r>
    </w:p>
    <w:p w14:paraId="74A2E8C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8C8E63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throw new Error(`linha ${n + 1}: diretiva desconhecida "${chave}"`);</w:t>
      </w:r>
    </w:p>
    <w:p w14:paraId="3E33E6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81145C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9AEB4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dentro de central</w:t>
      </w:r>
    </w:p>
    <w:p w14:paraId="3E4D22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(spec.central &amp;&amp; !ctxEnt &amp;&amp; !ctxPagina &amp;&amp; !ctxNav) {</w:t>
      </w:r>
    </w:p>
    <w:p w14:paraId="301F2B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"tenancy") spec.central.tenancy = arg;</w:t>
      </w:r>
    </w:p>
    <w:p w14:paraId="36CB25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(chave === "modulos") spec.central.modulos = resto;</w:t>
      </w:r>
    </w:p>
    <w:p w14:paraId="2A73CE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(chave === "api") spec.central.api = arg;</w:t>
      </w:r>
    </w:p>
    <w:p w14:paraId="37CBB4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throw new Error(`linha ${n + 1}: "${chave}" não vale dentro de central`);</w:t>
      </w:r>
    </w:p>
    <w:p w14:paraId="1CD20E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continue;</w:t>
      </w:r>
    </w:p>
    <w:p w14:paraId="4188D41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93E464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51A37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dentro de navegacao-extra</w:t>
      </w:r>
    </w:p>
    <w:p w14:paraId="79C1CF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(ctxNav) {</w:t>
      </w:r>
    </w:p>
    <w:p w14:paraId="1B31B6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"icone") ctxNav.icon = arg;</w:t>
      </w:r>
    </w:p>
    <w:p w14:paraId="5D31AD4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(chave === "secao") ctxNav.section = arg;</w:t>
      </w:r>
    </w:p>
    <w:p w14:paraId="55D2340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(chave === "ordem") ctxNav.order = Number(arg);</w:t>
      </w:r>
    </w:p>
    <w:p w14:paraId="7C23785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throw new Error(`linha ${n + 1}: "${chave}" não vale em navegacao-extra`);</w:t>
      </w:r>
    </w:p>
    <w:p w14:paraId="77CD76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continue;</w:t>
      </w:r>
    </w:p>
    <w:p w14:paraId="205A43F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1ED366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44D4D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dentro de pagina</w:t>
      </w:r>
    </w:p>
    <w:p w14:paraId="649E90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(ctxPagina) {</w:t>
      </w:r>
    </w:p>
    <w:p w14:paraId="3215A2A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"cartao") {</w:t>
      </w:r>
    </w:p>
    <w:p w14:paraId="030E54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l.match(/^cartao\s+"([^"]*)"\s+(\S+)\s+"([^"]*)"\s+"([^"]*)"/);</w:t>
      </w:r>
    </w:p>
    <w:p w14:paraId="57C355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ctxCartoes.cards.push({ title: m[1], description: m[4], href: m[2], actionLabel: m[3] });</w:t>
      </w:r>
    </w:p>
    <w:p w14:paraId="7BB4BE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continue;</w:t>
      </w:r>
    </w:p>
    <w:p w14:paraId="600067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A84AA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"cartoes") {</w:t>
      </w:r>
    </w:p>
    <w:p w14:paraId="1E893F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l.match(/^cartoes\s+(\d+)\s+"([^"]*)"/);</w:t>
      </w:r>
    </w:p>
    <w:p w14:paraId="125CB4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ctxCartoes = { type: "navigation.cards", title: m[2], columns: Number(m[1]), cards: [] };</w:t>
      </w:r>
    </w:p>
    <w:p w14:paraId="097344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ctxPagina.blocks.push(ctxCartoes); continue;</w:t>
      </w:r>
    </w:p>
    <w:p w14:paraId="2621CC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9C148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"secao") { ctxPagina.section = arg; continue; }</w:t>
      </w:r>
    </w:p>
    <w:p w14:paraId="06F4C0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"icone") { ctxPagina.icon = arg; continue; }</w:t>
      </w:r>
    </w:p>
    <w:p w14:paraId="76825E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"ordem") { ctxPagina.order = Number(arg); continue; }</w:t>
      </w:r>
    </w:p>
    <w:p w14:paraId="02610F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throw new Error(`linha ${n + 1}: "${chave}" não vale em pagina`);</w:t>
      </w:r>
    </w:p>
    <w:p w14:paraId="60A10A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D0E2C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3CAD79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dentro de acao (indentação 4)</w:t>
      </w:r>
    </w:p>
    <w:p w14:paraId="57BDAA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(ctxAcao &amp;&amp; ind &gt;= 4) {</w:t>
      </w:r>
    </w:p>
    <w:p w14:paraId="22327C2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 === "icone") {</w:t>
      </w:r>
    </w:p>
    <w:p w14:paraId="05D201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ctxAcao.icon = resto[0];</w:t>
      </w:r>
    </w:p>
    <w:p w14:paraId="649F6F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(resto.includes("so-icone")) ctxAcao.iconOnly = true;</w:t>
      </w:r>
    </w:p>
    <w:p w14:paraId="537AF7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if (chave === "oculta-se") {</w:t>
      </w:r>
    </w:p>
    <w:p w14:paraId="2F71595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ctxAcao.hiddenWhen = { field: resto[0], equals: resto[2] === "true" };</w:t>
      </w:r>
    </w:p>
    <w:p w14:paraId="2A7D70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if (chave === "desativa-se") {</w:t>
      </w:r>
    </w:p>
    <w:p w14:paraId="29571E1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l.match(/^desativa-se\s+(\S+)\s+em\s+(.+)$/);</w:t>
      </w:r>
    </w:p>
    <w:p w14:paraId="0E2A42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ctxAcao.disabledWhen = { field: m[1], in: m[2].split("|") };</w:t>
      </w:r>
    </w:p>
    <w:p w14:paraId="06415D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if (chave === "confirma") {</w:t>
      </w:r>
    </w:p>
    <w:p w14:paraId="14BC38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l.match(/^confirma\s+"([^"]*)"\s+"([^"]*)"/);</w:t>
      </w:r>
    </w:p>
    <w:p w14:paraId="13D0F2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ctxAcao.confirm = { title: m[1], description: m[2] };</w:t>
      </w:r>
    </w:p>
    <w:p w14:paraId="51EF1F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if (chave === "atualiza") {</w:t>
      </w:r>
    </w:p>
    <w:p w14:paraId="5D8D99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ctxAcao.refresh = resto;</w:t>
      </w:r>
    </w:p>
    <w:p w14:paraId="1C36B0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throw new Error(`linha ${n + 1}: "${chave}" não vale em acao`);</w:t>
      </w:r>
    </w:p>
    <w:p w14:paraId="791DA0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continue;</w:t>
      </w:r>
    </w:p>
    <w:p w14:paraId="00B26A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7A10DD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89D508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descrição de grupo (indentação 4)</w:t>
      </w:r>
    </w:p>
    <w:p w14:paraId="2627BC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(ctxGrupo &amp;&amp; ind &gt;= 4 &amp;&amp; chave === "descricao") {</w:t>
      </w:r>
    </w:p>
    <w:p w14:paraId="5D75DE2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ctxGrupo.description = l.match(/^descricao\s+"([^"]*)"/)[1];</w:t>
      </w:r>
    </w:p>
    <w:p w14:paraId="0DD825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continue;</w:t>
      </w:r>
    </w:p>
    <w:p w14:paraId="38154E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46644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265C9F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dentro de entidade</w:t>
      </w:r>
    </w:p>
    <w:p w14:paraId="1601BAC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(!ctxEnt) throw new Error(`linha ${n + 1}: fora de contexto`);</w:t>
      </w:r>
    </w:p>
    <w:p w14:paraId="5B6771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 = null; ctxGrupo = null;</w:t>
      </w:r>
    </w:p>
    <w:p w14:paraId="2A75AE9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FB6D5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switch (chave) {</w:t>
      </w:r>
    </w:p>
    <w:p w14:paraId="241949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"rotulo": ctxEnt.rotulo = arg; break;</w:t>
      </w:r>
    </w:p>
    <w:p w14:paraId="792155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"singular": ctxEnt.singular = arg; break;</w:t>
      </w:r>
    </w:p>
    <w:p w14:paraId="0ECD5C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"rota": ctxEnt.rota = arg; break;</w:t>
      </w:r>
    </w:p>
    <w:p w14:paraId="7767C9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"secao": ctxEnt.secao = arg; break;</w:t>
      </w:r>
    </w:p>
    <w:p w14:paraId="63A58B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"oculta": ctxEnt.oculta = true; break;</w:t>
      </w:r>
    </w:p>
    <w:p w14:paraId="60DABC4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"somente-leitura": ctxEnt.somenteLeitura = true; break;</w:t>
      </w:r>
    </w:p>
    <w:p w14:paraId="4276074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"titulo": ctxEnt.titulo = arg; break;</w:t>
      </w:r>
    </w:p>
    <w:p w14:paraId="4502D31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"escrita": ctxEnt.escrita = resto; break;</w:t>
      </w:r>
    </w:p>
    <w:p w14:paraId="1868E3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"modal-tamanho": ctxEnt.modalTamanho = arg; break;</w:t>
      </w:r>
    </w:p>
    <w:p w14:paraId="0ADC92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"aba-padrao": ctxEnt.abaPadrao = arg; break;</w:t>
      </w:r>
    </w:p>
    <w:p w14:paraId="4AF27A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"colunas": ctxEnt.colunas = resto; break;</w:t>
      </w:r>
    </w:p>
    <w:p w14:paraId="5357AF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"formulario": ctxEnt.formulario = resto; break;</w:t>
      </w:r>
    </w:p>
    <w:p w14:paraId="660718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"sem-filtro": ctxEnt.semFiltro.push(...resto); break;</w:t>
      </w:r>
    </w:p>
    <w:p w14:paraId="3937A1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"filtro-rotulo": {</w:t>
      </w:r>
    </w:p>
    <w:p w14:paraId="263806E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l.match(/^filtro-rotulo\s+(\S+)\s+"([^"]*)"/);</w:t>
      </w:r>
    </w:p>
    <w:p w14:paraId="4E6E54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ctxEnt.filtroRotulo[m[1]] = m[2]; break;</w:t>
      </w:r>
    </w:p>
    <w:p w14:paraId="799AE85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6D009E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"campo": ctxEnt.campos.push(parseCampo(l, n + 1)); break;</w:t>
      </w:r>
    </w:p>
    <w:p w14:paraId="3617C0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"invariante": {</w:t>
      </w:r>
    </w:p>
    <w:p w14:paraId="4831643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invariante soma(Model.campo por fk) &lt;= campoDoPai "mensagem"</w:t>
      </w:r>
    </w:p>
    <w:p w14:paraId="29DF33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l.match(/^invariante\s+soma\((\w+)\.(\w+)\s+por\s+(\w+)\)\s*&lt;=\s*(\w+)\s+"([^"]*)"/);</w:t>
      </w:r>
    </w:p>
    <w:p w14:paraId="72D60F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 throw new Error(`linha ${n + 1}: invariante só suporta soma(Model.campo por fk) &lt;= campo`);</w:t>
      </w:r>
    </w:p>
    <w:p w14:paraId="1923A6D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ctxEnt.invariantes.push({</w:t>
      </w:r>
    </w:p>
    <w:p w14:paraId="07C3E4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sourceModel: m[1], sourceField: m[2], parentLocalField: m[3],</w:t>
      </w:r>
    </w:p>
    <w:p w14:paraId="0114EE3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parentField: m[4], message: m[5],</w:t>
      </w:r>
    </w:p>
    <w:p w14:paraId="1B0438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BF89C5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break;</w:t>
      </w:r>
    </w:p>
    <w:p w14:paraId="5B933F3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AEBFAC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"protege-exclusao": {</w:t>
      </w:r>
    </w:p>
    <w:p w14:paraId="09FF85F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l.match(/^protege-exclusao\s+(\w+)\.(\w+)\s+"([^"]*)"/);</w:t>
      </w:r>
    </w:p>
    <w:p w14:paraId="2AC35C5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ctxEnt.protecoes.push({ sourceModel: m[1], foreignField: m[2], message: m[3] });</w:t>
      </w:r>
    </w:p>
    <w:p w14:paraId="23BAB9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break;</w:t>
      </w:r>
    </w:p>
    <w:p w14:paraId="4D72A2B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1D8A0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"grupo": {</w:t>
      </w:r>
    </w:p>
    <w:p w14:paraId="2E8C185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l.match(/^grupo\s+(.+?)(\s+1col)?:\s*(.*)$/);</w:t>
      </w:r>
    </w:p>
    <w:p w14:paraId="4F8EFA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ctxGrupo = { label: m[1].trim(), columns: m[2] ? 1 : 2, fields: m[3].trim().split(/\s+/) };</w:t>
      </w:r>
    </w:p>
    <w:p w14:paraId="3B19D2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ctxEnt.grupos.push(ctxGrupo); break;</w:t>
      </w:r>
    </w:p>
    <w:p w14:paraId="68BBC5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690B4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"relacao": {</w:t>
      </w:r>
    </w:p>
    <w:p w14:paraId="7871C8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l.match(/^relacao\s+(\S+)\s+&lt;-\s+(\w+)\.(\w+)\s+"([^"]*)"/);</w:t>
      </w:r>
    </w:p>
    <w:p w14:paraId="402369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ctxEnt.relacoes.push({ nome: m[1], model: m[2], foreignKey: m[3], label: m[4] }); break;</w:t>
      </w:r>
    </w:p>
    <w:p w14:paraId="299219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4E190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"grade-relacionada": {</w:t>
      </w:r>
    </w:p>
    <w:p w14:paraId="3C798B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l.match(/^grade-relacionada\s+(\S+):\s*(.*)$/);</w:t>
      </w:r>
    </w:p>
    <w:p w14:paraId="1DFBEB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ctxEnt.gradesRelacionadas.push({ nome: m[1], columns: m[2].trim().split(/\s+/) }); break;</w:t>
      </w:r>
    </w:p>
    <w:p w14:paraId="647F08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86FFF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"acao": {</w:t>
      </w:r>
    </w:p>
    <w:p w14:paraId="7B9EECB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l.match(/^acao\s+(\S+)\s+"([^"]*)"\s+(\S+)\s+(\S+)/);</w:t>
      </w:r>
    </w:p>
    <w:p w14:paraId="1AEC45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ctxAcao = { id: m[1], type: "apiAction", label: m[2], method: m[3], endpoint: m[4] };</w:t>
      </w:r>
    </w:p>
    <w:p w14:paraId="7542A0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ctxEnt.acoes.push(ctxAcao); break;</w:t>
      </w:r>
    </w:p>
    <w:p w14:paraId="1822E2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D5857F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case "acao-abrir-modal": {</w:t>
      </w:r>
    </w:p>
    <w:p w14:paraId="113458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l.match(/^acao-abrir-modal\s+"([^"]*)"\s+(\S+)/);</w:t>
      </w:r>
    </w:p>
    <w:p w14:paraId="203AE7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ctxEnt.acoes.push({ type: "openDetailModal", label: m[1], icon: "edit", initialTab: m[2] });</w:t>
      </w:r>
    </w:p>
    <w:p w14:paraId="0EDF30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break;</w:t>
      </w:r>
    </w:p>
    <w:p w14:paraId="2353B4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D50C4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default: throw new Error(`linha ${n + 1}: "${chave}" não vale em entidade`);</w:t>
      </w:r>
    </w:p>
    <w:p w14:paraId="7E91815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F1B7C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C837C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spec;</w:t>
      </w:r>
    </w:p>
    <w:p w14:paraId="6B47A5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6A6E5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BCF3E2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parseCampo(l, nl) {</w:t>
      </w:r>
    </w:p>
    <w:p w14:paraId="1890AA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l.match(/^campo\s+(\w+)\s+(\w+(?:\([^)]*\))?)\s*(.*)$/);</w:t>
      </w:r>
    </w:p>
    <w:p w14:paraId="00E1112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 throw new Error(`linha ${nl}: campo mal formado`);</w:t>
      </w:r>
    </w:p>
    <w:p w14:paraId="555CCBB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campo = { nome: m[1] };</w:t>
      </w:r>
    </w:p>
    <w:p w14:paraId="63FFA8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rest = m[3] || "";</w:t>
      </w:r>
    </w:p>
    <w:p w14:paraId="61FDD78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241A3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rot = rest.match(/"([^"]*)"\s*$/);</w:t>
      </w:r>
    </w:p>
    <w:p w14:paraId="0B2615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(rot) { campo.label = rot[1]; rest = rest.slice(0, rot.index); }</w:t>
      </w:r>
    </w:p>
    <w:p w14:paraId="4F0A6E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E374E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tipo = m[2];</w:t>
      </w:r>
    </w:p>
    <w:p w14:paraId="0AD7EB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86C37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fluxo [a -&gt; b -&gt; c]  ==&gt;  enum + workflow com transições</w:t>
      </w:r>
    </w:p>
    <w:p w14:paraId="0A9FF3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(tipo === "fluxo") {</w:t>
      </w:r>
    </w:p>
    <w:p w14:paraId="355552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 = rest.match(/^\s*\[([^\]]*)\]\s*/);</w:t>
      </w:r>
    </w:p>
    <w:p w14:paraId="253C7AA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 throw new Error(`linha ${nl}: fluxo exige [estado -&gt; estado]`);</w:t>
      </w:r>
    </w:p>
    <w:p w14:paraId="1C3946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campo.kind = "enum";</w:t>
      </w:r>
    </w:p>
    <w:p w14:paraId="5C578E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campo.values = f[1].split("-&gt;").map((s) =&gt; s.trim());</w:t>
      </w:r>
    </w:p>
    <w:p w14:paraId="25F00F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campo.fluxo = true;</w:t>
      </w:r>
    </w:p>
    <w:p w14:paraId="058189D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rest = rest.slice(f[0].length);</w:t>
      </w:r>
    </w:p>
    <w:p w14:paraId="55917B3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93171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8EAB0B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derivado:  = soma(Model.campo por fk)   |   = a - b</w:t>
      </w:r>
    </w:p>
    <w:p w14:paraId="2E8A06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expr" exige espaço em volta do sinal, para não colidir com "pad=valor"</w:t>
      </w:r>
    </w:p>
    <w:p w14:paraId="001A6C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der = rest.match(/(?:^|\s)=\s+(.+?)\s*$/);</w:t>
      </w:r>
    </w:p>
    <w:p w14:paraId="10C5C5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(der &amp;&amp; !tipo.startsWith("enum")) {</w:t>
      </w:r>
    </w:p>
    <w:p w14:paraId="0E38E8D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ag = der[1].match(/^(soma|contagem|menor|maior)\((\w+)\.(\w+)\s+por\s+(\w+)\)$/);</w:t>
      </w:r>
    </w:p>
    <w:p w14:paraId="3848C1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(ag) {</w:t>
      </w:r>
    </w:p>
    <w:p w14:paraId="5A3D994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OP = { soma: "sum", contagem: "count", menor: "min", maior: "max" };</w:t>
      </w:r>
    </w:p>
    <w:p w14:paraId="082E23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campo.derivado = {</w:t>
      </w:r>
    </w:p>
    <w:p w14:paraId="6D14656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kind: "aggregate", sourceModel: ag[2], sourceField: ag[3],</w:t>
      </w:r>
    </w:p>
    <w:p w14:paraId="4283D97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foreignField: ag[4], operator: OP[ag[1]],</w:t>
      </w:r>
    </w:p>
    <w:p w14:paraId="573AA6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00DFC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w:t>
      </w:r>
    </w:p>
    <w:p w14:paraId="33AEFA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campo.derivado = { kind: "expression", expression: parseInfixo(der[1], nl) };</w:t>
      </w:r>
    </w:p>
    <w:p w14:paraId="5ADD5CD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93EBC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rest = rest.slice(0, der.index);</w:t>
      </w:r>
    </w:p>
    <w:p w14:paraId="76C04D4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A619C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DCAF4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par = tipo.match(/^(\w+)\(([^)]*)\)$/);</w:t>
      </w:r>
    </w:p>
    <w:p w14:paraId="0E18202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(campo.kind) { /* já resolvido acima (fluxo) */ }</w:t>
      </w:r>
    </w:p>
    <w:p w14:paraId="4E974E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(par) {</w:t>
      </w:r>
    </w:p>
    <w:p w14:paraId="1D9AB55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(par[1] === "enum") { campo.kind = "enum"; campo.values = par[2].split("|"); }</w:t>
      </w:r>
    </w:p>
    <w:p w14:paraId="532BE2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(par[1] === "ref") { campo.kind = "ref"; campo.ref = par[2]; }</w:t>
      </w:r>
    </w:p>
    <w:p w14:paraId="55A24F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throw new Error(`linha ${nl}: tipo "${par[1]}" desconhecido`);</w:t>
      </w:r>
    </w:p>
    <w:p w14:paraId="4EDA25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w:t>
      </w:r>
    </w:p>
    <w:p w14:paraId="21E28A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campo.kind = TIPOS[tipo];</w:t>
      </w:r>
    </w:p>
    <w:p w14:paraId="0AD9B2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(!campo.kind) throw new Error(`linha ${nl}: tipo "${tipo}" desconhecido`);</w:t>
      </w:r>
    </w:p>
    <w:p w14:paraId="5C8FD6E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533B7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C167E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toks = rest.trim().split(/\s+/).filter(Boolean);</w:t>
      </w:r>
    </w:p>
    <w:p w14:paraId="06106C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(let i = 0; i &lt; toks.length; i++) {</w:t>
      </w:r>
    </w:p>
    <w:p w14:paraId="3F1843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 = toks[i];</w:t>
      </w:r>
    </w:p>
    <w:p w14:paraId="20CF669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(t === "obrig") campo.required = true;</w:t>
      </w:r>
    </w:p>
    <w:p w14:paraId="4F9E7D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(t === "unico") campo.unique = true;</w:t>
      </w:r>
    </w:p>
    <w:p w14:paraId="0E30344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(t === "idx") campo.index = true;</w:t>
      </w:r>
    </w:p>
    <w:p w14:paraId="6A52C92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(t === "busca") campo.searchable = true;</w:t>
      </w:r>
    </w:p>
    <w:p w14:paraId="04FCE2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(t === "esparso") campo.esparso = true;   // não existe no manifesto: só marca</w:t>
      </w:r>
    </w:p>
    <w:p w14:paraId="749573F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(t.startsWith("pad=")) {</w:t>
      </w:r>
    </w:p>
    <w:p w14:paraId="248EABF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cru = [t.slice(4), ...toks.slice(i + 1)].join(" ");</w:t>
      </w:r>
    </w:p>
    <w:p w14:paraId="1068D9E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campo.default = cru === "true" ? true : cru === "false" ? false</w:t>
      </w:r>
    </w:p>
    <w:p w14:paraId="217C80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/^-?\d+(\.\d+)?$/.test(cru) ? Number(cru) : cru;</w:t>
      </w:r>
    </w:p>
    <w:p w14:paraId="4061868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break;</w:t>
      </w:r>
    </w:p>
    <w:p w14:paraId="7872B16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throw new Error(`linha ${nl}: flag "${t}" desconhecida`);</w:t>
      </w:r>
    </w:p>
    <w:p w14:paraId="630D67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45809D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campo;</w:t>
      </w:r>
    </w:p>
    <w:p w14:paraId="107F7A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590BC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C8DC33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expressão infixa -&gt; AST do Core ({op, args:[{field}|{value}]}) */</w:t>
      </w:r>
    </w:p>
    <w:p w14:paraId="0587A3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parseInfixo(txt, nl) {</w:t>
      </w:r>
    </w:p>
    <w:p w14:paraId="3F9FC7C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OPS = [[/\s([+-])\s/, { "+": "add", "-": "subtract" }],</w:t>
      </w:r>
    </w:p>
    <w:p w14:paraId="6FBF9D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[/\s([*\/])\s/, { "*": "multiply", "/": "divide" }]];</w:t>
      </w:r>
    </w:p>
    <w:p w14:paraId="25163F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[re, mapa] of OPS) {</w:t>
      </w:r>
    </w:p>
    <w:p w14:paraId="6182A2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corte = -1, sinal = null, m;</w:t>
      </w:r>
    </w:p>
    <w:p w14:paraId="6BB02D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g = new RegExp(re.source, "g");</w:t>
      </w:r>
    </w:p>
    <w:p w14:paraId="60D0EF9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while ((m = g.exec(txt))) { corte = m.index; sinal = m[1]; }   // último = menor precedência</w:t>
      </w:r>
    </w:p>
    <w:p w14:paraId="4A852F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(corte &gt;= 0) {</w:t>
      </w:r>
    </w:p>
    <w:p w14:paraId="726BF2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w:t>
      </w:r>
    </w:p>
    <w:p w14:paraId="323C2E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 mapa[sinal],</w:t>
      </w:r>
    </w:p>
    <w:p w14:paraId="49DA32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args: [parseInfixo(txt.slice(0, corte).trim(), nl),</w:t>
      </w:r>
    </w:p>
    <w:p w14:paraId="52BFD0D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parseInfixo(txt.slice(corte + sinal.length + 2).trim(), nl)],</w:t>
      </w:r>
    </w:p>
    <w:p w14:paraId="23BB2B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E775F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4952B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9A234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 = txt.trim();</w:t>
      </w:r>
    </w:p>
    <w:p w14:paraId="2EB74AC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(/^-?\d+(\.\d+)?$/.test(t)) return { value: Number(t) };</w:t>
      </w:r>
    </w:p>
    <w:p w14:paraId="48BC9E3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(/^[A-Za-z_]\w*$/.test(t)) return { field: t };</w:t>
      </w:r>
    </w:p>
    <w:p w14:paraId="070F843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throw new Error(`linha ${nl}: expressão não reconhecida: "${t}"`);</w:t>
      </w:r>
    </w:p>
    <w:p w14:paraId="79502E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403ED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5C8E6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manifesto de processo */</w:t>
      </w:r>
    </w:p>
    <w:p w14:paraId="374D933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61654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compilarProcesso(spec) {</w:t>
      </w:r>
    </w:p>
    <w:p w14:paraId="11BADE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models = {};</w:t>
      </w:r>
    </w:p>
    <w:p w14:paraId="4904AD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garante = (n) =&gt; (models[n] = models[n] || {});</w:t>
      </w:r>
    </w:p>
    <w:p w14:paraId="5388E8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6485D4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ent of spec.entidades) {</w:t>
      </w:r>
    </w:p>
    <w:p w14:paraId="612E7C6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derivados -&gt; bindings (no próprio model)</w:t>
      </w:r>
    </w:p>
    <w:p w14:paraId="4F6743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c of ent.campos.filter((x) =&gt; x.derivado)) {</w:t>
      </w:r>
    </w:p>
    <w:p w14:paraId="479835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b = { field: c.nome, kind: c.derivado.kind, recalculate: "immediate" };</w:t>
      </w:r>
    </w:p>
    <w:p w14:paraId="353C998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(c.derivado.kind === "aggregate") {</w:t>
      </w:r>
    </w:p>
    <w:p w14:paraId="70D9860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Object.assign(b, {</w:t>
      </w:r>
    </w:p>
    <w:p w14:paraId="63F7EC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sourceModel: c.derivado.sourceModel, foreignField: c.derivado.foreignField,</w:t>
      </w:r>
    </w:p>
    <w:p w14:paraId="3938AD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operator: c.derivado.operator,</w:t>
      </w:r>
    </w:p>
    <w:p w14:paraId="4E5BB71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F8C89D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(c.derivado.operator !== "count") b.sourceField = c.derivado.sourceField;</w:t>
      </w:r>
    </w:p>
    <w:p w14:paraId="3D918A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else {</w:t>
      </w:r>
    </w:p>
    <w:p w14:paraId="13887D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b.expression = c.derivado.expression;</w:t>
      </w:r>
    </w:p>
    <w:p w14:paraId="76331E5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b.watchFields = [...colherCampos(c.derivado.expression)];</w:t>
      </w:r>
    </w:p>
    <w:p w14:paraId="2220B52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BD315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garante(ent.nome);</w:t>
      </w:r>
    </w:p>
    <w:p w14:paraId="4BE50D4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(m.bindings = m.bindings || []).push(b);</w:t>
      </w:r>
    </w:p>
    <w:p w14:paraId="2D3B42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577A1D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9883A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fluxo -&gt; workflow</w:t>
      </w:r>
    </w:p>
    <w:p w14:paraId="2A3BFD3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fluxo = ent.campos.find((c) =&gt; c.fluxo);</w:t>
      </w:r>
    </w:p>
    <w:p w14:paraId="5A6DB1F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(fluxo) {</w:t>
      </w:r>
    </w:p>
    <w:p w14:paraId="3D5252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 = [];</w:t>
      </w:r>
    </w:p>
    <w:p w14:paraId="1A2116C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(let i = 0; i &lt; fluxo.values.length - 1; i++) {</w:t>
      </w:r>
    </w:p>
    <w:p w14:paraId="0273BA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t.push({ from: fluxo.values[i], to: fluxo.values[i + 1] });</w:t>
      </w:r>
    </w:p>
    <w:p w14:paraId="2CC26FF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A4DFD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garante(ent.nome).workflow = { stageField: fluxo.nome, transitions: t };</w:t>
      </w:r>
    </w:p>
    <w:p w14:paraId="5D1031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13EE9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59D219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invariante declarado no PAI -&gt; regra vai para o FILHO (é lá que o Core exige)</w:t>
      </w:r>
    </w:p>
    <w:p w14:paraId="281F55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inv of ent.invariantes) {</w:t>
      </w:r>
    </w:p>
    <w:p w14:paraId="55197A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garante(inv.sourceModel);</w:t>
      </w:r>
    </w:p>
    <w:p w14:paraId="4D8B5A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(m.atomicInvariants = m.atomicInvariants || []).push({</w:t>
      </w:r>
    </w:p>
    <w:p w14:paraId="760BC3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name: `${inv.sourceModel}_${inv.sourceField}_lte_${ent.nome}_${inv.parentField}`,</w:t>
      </w:r>
    </w:p>
    <w:p w14:paraId="3C617A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kind: "relatedSumLteParentField",</w:t>
      </w:r>
    </w:p>
    <w:p w14:paraId="02AD69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parentModel: ent.nome,</w:t>
      </w:r>
    </w:p>
    <w:p w14:paraId="51B1E4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parentLocalField: inv.parentLocalField,</w:t>
      </w:r>
    </w:p>
    <w:p w14:paraId="3094BF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sourceField: inv.sourceField,</w:t>
      </w:r>
    </w:p>
    <w:p w14:paraId="558B3D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parentField: inv.parentField,</w:t>
      </w:r>
    </w:p>
    <w:p w14:paraId="59BA7A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message: inv.message,</w:t>
      </w:r>
    </w:p>
    <w:p w14:paraId="620B91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0E9D5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5BC668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7B70E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p of ent.protecoes) {</w:t>
      </w:r>
    </w:p>
    <w:p w14:paraId="04C3B26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garante(ent.nome);</w:t>
      </w:r>
    </w:p>
    <w:p w14:paraId="629FBD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(m.deleteProtection = m.deleteProtection || []).push(p);</w:t>
      </w:r>
    </w:p>
    <w:p w14:paraId="254558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069C3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47F7B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Object.keys(models).length ? { schemaVersion: 1, models } : null;</w:t>
      </w:r>
    </w:p>
    <w:p w14:paraId="49B276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5E868BB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AAAFBB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colherCampos(e, acc = new Set()) {</w:t>
      </w:r>
    </w:p>
    <w:p w14:paraId="3C878E9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 || typeof e !== "object") return acc;</w:t>
      </w:r>
    </w:p>
    <w:p w14:paraId="377550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(typeof e.field === "string") acc.add(e.field);</w:t>
      </w:r>
    </w:p>
    <w:p w14:paraId="2AAC99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(e.args || []).forEach((a) =&gt; colherCampos(a, acc));</w:t>
      </w:r>
    </w:p>
    <w:p w14:paraId="3A862A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acc;</w:t>
      </w:r>
    </w:p>
    <w:p w14:paraId="481A97F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F45DD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64B11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derivações do UI */</w:t>
      </w:r>
    </w:p>
    <w:p w14:paraId="38E3BE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4053EF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gênero pela primeira palavra do rótulo: usado só para "Todos" x "Todas".</w:t>
      </w:r>
    </w:p>
    <w:p w14:paraId="284C59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FEMININO = /(ão|ade|agem|ência|ância|ção|são)$/i;</w:t>
      </w:r>
    </w:p>
    <w:p w14:paraId="141DD46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todos(label) {</w:t>
      </w:r>
    </w:p>
    <w:p w14:paraId="576B5A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label.split(/\s+/)[0];</w:t>
      </w:r>
    </w:p>
    <w:p w14:paraId="4C74FE3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fem = FEMININO.test(p) || (/a$/i.test(p) &amp;&amp; !/^(dia|mapa|sistema|problema|tema)$/i.test(p));</w:t>
      </w:r>
    </w:p>
    <w:p w14:paraId="3F4A4D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fem ? "Todas" : "Todos";</w:t>
      </w:r>
    </w:p>
    <w:p w14:paraId="207B56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69FFD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2D278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derivarFiltros(ent) {</w:t>
      </w:r>
    </w:p>
    <w:p w14:paraId="4F579E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enums = ent.campos.filter((c) =&gt; c.kind === "enum");</w:t>
      </w:r>
    </w:p>
    <w:p w14:paraId="6F6288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ent.colunas</w:t>
      </w:r>
    </w:p>
    <w:p w14:paraId="32227E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.map((col) =&gt; enums.find((c) =&gt; c.nome === col))</w:t>
      </w:r>
    </w:p>
    <w:p w14:paraId="706C7D1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.filter((c) =&gt; c &amp;&amp; !ent.semFiltro.includes(c.nome))</w:t>
      </w:r>
    </w:p>
    <w:p w14:paraId="0D0825F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.map((c) =&gt; {</w:t>
      </w:r>
    </w:p>
    <w:p w14:paraId="0CA52E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label = ent.filtroRotulo[c.nome] || c.label || c.nome;</w:t>
      </w:r>
    </w:p>
    <w:p w14:paraId="37EA40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w:t>
      </w:r>
    </w:p>
    <w:p w14:paraId="30BC56B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field: c.nome, label, type: "select",</w:t>
      </w:r>
    </w:p>
    <w:p w14:paraId="44587C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options: [{ label: todos(label), value: "" },</w:t>
      </w:r>
    </w:p>
    <w:p w14:paraId="11BAC27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...c.values.map((v) =&gt; ({ label: v, value: v }))],</w:t>
      </w:r>
    </w:p>
    <w:p w14:paraId="44C4029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EA411C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74ADE9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E4A95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E59549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ROTULO_ABA = { dados: "Dados e parâmetros", parametros: "Parâmetros" };</w:t>
      </w:r>
    </w:p>
    <w:p w14:paraId="540EE8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AE9AB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derivarFormulario(ent, porNome) {</w:t>
      </w:r>
    </w:p>
    <w:p w14:paraId="516105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(!ent.formulario) return undefined;</w:t>
      </w:r>
    </w:p>
    <w:p w14:paraId="1222A7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ent.formulario.map((nome) =&gt; {</w:t>
      </w:r>
    </w:p>
    <w:p w14:paraId="568DCA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 = porNome.get(nome);</w:t>
      </w:r>
    </w:p>
    <w:p w14:paraId="18A18A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item = { field: nome };</w:t>
      </w:r>
    </w:p>
    <w:p w14:paraId="0839D8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(c.kind === "boolean") item.widget = "checkbox";          // derivado</w:t>
      </w:r>
    </w:p>
    <w:p w14:paraId="2E46013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(c.kind === "ref") {</w:t>
      </w:r>
    </w:p>
    <w:p w14:paraId="4EAA0B6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alvo = porNome.alvos.get(c.ref);</w:t>
      </w:r>
    </w:p>
    <w:p w14:paraId="6C852A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st = alvo &amp;&amp; alvo.campos.find((f) =&gt; f.nome === "status"</w:t>
      </w:r>
    </w:p>
    <w:p w14:paraId="4BA9B7F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&amp;&amp; f.kind === "enum" &amp;&amp; f.values.includes("Ativo"));</w:t>
      </w:r>
    </w:p>
    <w:p w14:paraId="49044B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(st) item.referenceFilters = { status: "Ativo" };       // derivado do alvo</w:t>
      </w:r>
    </w:p>
    <w:p w14:paraId="44CB07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BF30F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item;</w:t>
      </w:r>
    </w:p>
    <w:p w14:paraId="769D17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3981F7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7DFAF51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F9A22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compilarUI(spec) {</w:t>
      </w:r>
    </w:p>
    <w:p w14:paraId="773678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porEntidade = new Map(spec.entidades.map((e) =&gt; [e.nome, e]));</w:t>
      </w:r>
    </w:p>
    <w:p w14:paraId="7FAB59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api = (spec.central.api || "").replace(/\/$/, "");</w:t>
      </w:r>
    </w:p>
    <w:p w14:paraId="6B91FFA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B09F39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ui = { schemaVersion: 2, backend: { metadataUrl: "/core/metadata" } };</w:t>
      </w:r>
    </w:p>
    <w:p w14:paraId="27D3228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9DF743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ui.navigation = spec.navExtra.length</w:t>
      </w:r>
    </w:p>
    <w:p w14:paraId="3C7B765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mode: "mixed", items: spec.navExtra }</w:t>
      </w:r>
    </w:p>
    <w:p w14:paraId="6778DA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mode: "auto" };</w:t>
      </w:r>
    </w:p>
    <w:p w14:paraId="2251FFC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ECDA9E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(spec.paginas.length) {</w:t>
      </w:r>
    </w:p>
    <w:p w14:paraId="72FC5A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ui.pages = spec.paginas.map((p) =&gt; ({</w:t>
      </w:r>
    </w:p>
    <w:p w14:paraId="561CB7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id: p.id, path: p.path, label: p.label, title: p.label,   // title derivado do label</w:t>
      </w:r>
    </w:p>
    <w:p w14:paraId="26BE88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section: p.section, icon: p.icon, order: p.order, blocks: p.blocks,</w:t>
      </w:r>
    </w:p>
    <w:p w14:paraId="767A8E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6C5E6C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1334E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84699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ui.collections = spec.entidades.map((ent) =&gt; {</w:t>
      </w:r>
    </w:p>
    <w:p w14:paraId="3780527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porNome = new Map(ent.campos.map((c) =&gt; [c.nome, c]));</w:t>
      </w:r>
    </w:p>
    <w:p w14:paraId="50E94F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porNome.alvos = porEntidade;</w:t>
      </w:r>
    </w:p>
    <w:p w14:paraId="21A376C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71131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col = { model: ent.nome, mode: "dynamic", path: ent.rota, label: ent.rotulo, section: ent.secao };</w:t>
      </w:r>
    </w:p>
    <w:p w14:paraId="09AE4A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(ent.oculta) col.hidden = true;</w:t>
      </w:r>
    </w:p>
    <w:p w14:paraId="7E7568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94953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form = derivarFormulario(ent, porNome);</w:t>
      </w:r>
    </w:p>
    <w:p w14:paraId="0D22B6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(form) col.form = form;</w:t>
      </w:r>
    </w:p>
    <w:p w14:paraId="07D254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AF288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list = {};</w:t>
      </w:r>
    </w:p>
    <w:p w14:paraId="3578C7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filtros = derivarFiltros(ent);</w:t>
      </w:r>
    </w:p>
    <w:p w14:paraId="7581851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(filtros.length) list.filters = filtros;</w:t>
      </w:r>
    </w:p>
    <w:p w14:paraId="04DCD5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list.columns = ent.colunas;</w:t>
      </w:r>
    </w:p>
    <w:p w14:paraId="26E5FEA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0674FF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(ent.acoes.length) {</w:t>
      </w:r>
    </w:p>
    <w:p w14:paraId="7672B3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list.rowActions = ent.acoes.map((a) =&gt; {</w:t>
      </w:r>
    </w:p>
    <w:p w14:paraId="295880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(a.type === "openDetailModal") return a;</w:t>
      </w:r>
    </w:p>
    <w:p w14:paraId="4345CC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out = {</w:t>
      </w:r>
    </w:p>
    <w:p w14:paraId="67BA47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id: a.id, type: "apiAction", label: a.label, icon: a.icon,</w:t>
      </w:r>
    </w:p>
    <w:p w14:paraId="70649A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method: a.method,</w:t>
      </w:r>
    </w:p>
    <w:p w14:paraId="5E8C805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endpoint: a.endpoint.startsWith("/") ? a.endpoint : `${api}/${a.endpoint}`,</w:t>
      </w:r>
    </w:p>
    <w:p w14:paraId="4F24FE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 a.confirm,</w:t>
      </w:r>
    </w:p>
    <w:p w14:paraId="594612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03C05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(a.hiddenWhen) out.hiddenWhen = a.hiddenWhen;</w:t>
      </w:r>
    </w:p>
    <w:p w14:paraId="499AC08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(a.disabledWhen) out.disabledWhen = a.disabledWhen;</w:t>
      </w:r>
    </w:p>
    <w:p w14:paraId="50D9D2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out.refresh = a.refresh || ["self", "all"];               // convenção</w:t>
      </w:r>
    </w:p>
    <w:p w14:paraId="4F70BDE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(a.iconOnly) { delete out.icon; out.icon = a.icon; out.iconOnly = true; }</w:t>
      </w:r>
    </w:p>
    <w:p w14:paraId="33311E1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out;</w:t>
      </w:r>
    </w:p>
    <w:p w14:paraId="7E5CC29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7A1A0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E9BF3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derivado de somente-leitura</w:t>
      </w:r>
    </w:p>
    <w:p w14:paraId="5FD9DD2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(ent.somenteLeitura) list.builtInActions = { create: false, edit: false, delete: false };</w:t>
      </w:r>
    </w:p>
    <w:p w14:paraId="4406F9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col.list = list;</w:t>
      </w:r>
    </w:p>
    <w:p w14:paraId="5A9D163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769D0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(ent.grupos.length) {</w:t>
      </w:r>
    </w:p>
    <w:p w14:paraId="1162A33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aba = ent.abaPadrao || "dados";</w:t>
      </w:r>
    </w:p>
    <w:p w14:paraId="101D0A7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tabs = [{</w:t>
      </w:r>
    </w:p>
    <w:p w14:paraId="45265C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id: aba, label: ROTULO_ABA[aba] || aba, type: "form",</w:t>
      </w:r>
    </w:p>
    <w:p w14:paraId="6BA937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groups: ent.grupos.map((g) =&gt; {</w:t>
      </w:r>
    </w:p>
    <w:p w14:paraId="55D551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grupo = { label: g.label };</w:t>
      </w:r>
    </w:p>
    <w:p w14:paraId="73A1BA1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(g.description) grupo.description = g.description;</w:t>
      </w:r>
    </w:p>
    <w:p w14:paraId="1E6D93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grupo.fields = g.fields; grupo.columns = g.columns;</w:t>
      </w:r>
    </w:p>
    <w:p w14:paraId="6CB2DD8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grupo;</w:t>
      </w:r>
    </w:p>
    <w:p w14:paraId="24E8DA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4033C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B2B87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gr of ent.gradesRelacionadas) {</w:t>
      </w:r>
    </w:p>
    <w:p w14:paraId="2FFF8C5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rel = ent.relacoes.find((r) =&gt; r.nome === gr.nome);</w:t>
      </w:r>
    </w:p>
    <w:p w14:paraId="79B810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tabs.push({ id: gr.nome, label: rel.label, type: "readonlyGrid", relation: gr.nome, columns: gr.columns });</w:t>
      </w:r>
    </w:p>
    <w:p w14:paraId="25501E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DBA83B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col.detailModal = {</w:t>
      </w:r>
    </w:p>
    <w:p w14:paraId="475B53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enabled: true,</w:t>
      </w:r>
    </w:p>
    <w:p w14:paraId="158EF31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titleField: ent.titulo,</w:t>
      </w:r>
    </w:p>
    <w:p w14:paraId="280FB3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size: ent.modalTamanho || "xl",                           // convenção</w:t>
      </w:r>
    </w:p>
    <w:p w14:paraId="7D78981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defaultTab: aba,</w:t>
      </w:r>
    </w:p>
    <w:p w14:paraId="166FD0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tabs,</w:t>
      </w:r>
    </w:p>
    <w:p w14:paraId="5AABDF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EAB684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0CC60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B8BFC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(ent.relacoes.length) {</w:t>
      </w:r>
    </w:p>
    <w:p w14:paraId="644F6C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col.relations = {};</w:t>
      </w:r>
    </w:p>
    <w:p w14:paraId="56056F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r of ent.relacoes) {</w:t>
      </w:r>
    </w:p>
    <w:p w14:paraId="298577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col.relations[r.nome] = { model: r.model, foreignKey: r.foreignKey, label: r.label };</w:t>
      </w:r>
    </w:p>
    <w:p w14:paraId="005363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A0BAB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CBCA6A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col;</w:t>
      </w:r>
    </w:p>
    <w:p w14:paraId="7C5146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50ADB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C8D8B0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ui.pipelines = [];</w:t>
      </w:r>
    </w:p>
    <w:p w14:paraId="7D1B26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ui.documents = [];</w:t>
      </w:r>
    </w:p>
    <w:p w14:paraId="15A73E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ui;</w:t>
      </w:r>
    </w:p>
    <w:p w14:paraId="4C164A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E316CA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922C3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manifesto de domínio / app */</w:t>
      </w:r>
    </w:p>
    <w:p w14:paraId="65BC583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59224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compilarDominio(spec) {</w:t>
      </w:r>
    </w:p>
    <w:p w14:paraId="529E9EB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w:t>
      </w:r>
    </w:p>
    <w:p w14:paraId="2A3BA2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schemaVersion: 1,</w:t>
      </w:r>
    </w:p>
    <w:p w14:paraId="4CD3288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name: spec.central.slug,</w:t>
      </w:r>
    </w:p>
    <w:p w14:paraId="5BC6C9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slug: spec.central.slug,</w:t>
      </w:r>
    </w:p>
    <w:p w14:paraId="74344E6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models: spec.entidades.map((ent) =&gt; {</w:t>
      </w:r>
    </w:p>
    <w:p w14:paraId="15B1EE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fields = {};</w:t>
      </w:r>
    </w:p>
    <w:p w14:paraId="662835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c of ent.campos) {</w:t>
      </w:r>
    </w:p>
    <w:p w14:paraId="2F9347B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 = { kind: c.kind };</w:t>
      </w:r>
    </w:p>
    <w:p w14:paraId="4033DE2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(c.label) f.label = c.label;</w:t>
      </w:r>
    </w:p>
    <w:p w14:paraId="20DF26E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k of ["required", "unique", "index", "searchable"]) if (c[k]) f[k] = true;</w:t>
      </w:r>
    </w:p>
    <w:p w14:paraId="2BE3915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REGRA DA CASA: campo alvo de binding NUNCA pode ser readonly.</w:t>
      </w:r>
    </w:p>
    <w:p w14:paraId="544B2C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domainManifest.js: readonly &amp;&amp; !computed =&gt; immutable no Mongoose,</w:t>
      </w:r>
    </w:p>
    <w:p w14:paraId="62F9837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o que travaria a própria escrita do Core no recálculo.</w:t>
      </w:r>
    </w:p>
    <w:p w14:paraId="1935C0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(c.readonly &amp;&amp; !c.derivado) f.readonly = true;</w:t>
      </w:r>
    </w:p>
    <w:p w14:paraId="3E187F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(c.kind === "enum") f.values = c.values;</w:t>
      </w:r>
    </w:p>
    <w:p w14:paraId="4CE1AA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(c.kind === "ref") f.ref = c.ref;</w:t>
      </w:r>
    </w:p>
    <w:p w14:paraId="086604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(c.default !== undefined) f.default = c.default;</w:t>
      </w:r>
    </w:p>
    <w:p w14:paraId="4CBE357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fields[c.nome] = f;</w:t>
      </w:r>
    </w:p>
    <w:p w14:paraId="3816CA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D5A3B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model = { name: ent.nome, fields };</w:t>
      </w:r>
    </w:p>
    <w:p w14:paraId="69ADD6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(ent.singular) model.singular = ent.singular;</w:t>
      </w:r>
    </w:p>
    <w:p w14:paraId="4D0F4A6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(ent.rota) model.basePath = ent.rota;</w:t>
      </w:r>
    </w:p>
    <w:p w14:paraId="5EA65D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model.crud = { enabled: true, populateRefs: true };</w:t>
      </w:r>
    </w:p>
    <w:p w14:paraId="2F6D7D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(ent.escrita) model.crud.roles = { write: ent.escrita };</w:t>
      </w:r>
    </w:p>
    <w:p w14:paraId="1669DBC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model;</w:t>
      </w:r>
    </w:p>
    <w:p w14:paraId="76216CF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B5DE3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BDB25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14B2A0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B99019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compilarApp(spec) {</w:t>
      </w:r>
    </w:p>
    <w:p w14:paraId="77DF325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mods = {};</w:t>
      </w:r>
    </w:p>
    <w:p w14:paraId="489BC8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m of ["collections", "documents", "pipelines", "integrations", "omie", "assistants", "currencies"]) {</w:t>
      </w:r>
    </w:p>
    <w:p w14:paraId="1B609D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mods[m] = spec.central.modulos.includes(m);</w:t>
      </w:r>
    </w:p>
    <w:p w14:paraId="648BC0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067526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w:t>
      </w:r>
    </w:p>
    <w:p w14:paraId="76D1A13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schemaVersion: 1,</w:t>
      </w:r>
    </w:p>
    <w:p w14:paraId="6323C7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id: spec.central.slug,</w:t>
      </w:r>
    </w:p>
    <w:p w14:paraId="6EAC3C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name: spec.central.slug.split("-").map((p) =&gt; p[0].toUpperCase() + p.slice(1)).join(" "),</w:t>
      </w:r>
    </w:p>
    <w:p w14:paraId="609CBC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slug: spec.central.slug,</w:t>
      </w:r>
    </w:p>
    <w:p w14:paraId="77E53BB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appKind: "member-central",</w:t>
      </w:r>
    </w:p>
    <w:p w14:paraId="3030D5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tenancyModel: spec.central.tenancy || "single_tenant",</w:t>
      </w:r>
    </w:p>
    <w:p w14:paraId="5C68C5C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availability: "licensed",</w:t>
      </w:r>
    </w:p>
    <w:p w14:paraId="3A776C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accessMode: "tenant_members",</w:t>
      </w:r>
    </w:p>
    <w:p w14:paraId="12775B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authorizationMode: "rbac",</w:t>
      </w:r>
    </w:p>
    <w:p w14:paraId="081031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deploymentMode: "dedicated",</w:t>
      </w:r>
    </w:p>
    <w:p w14:paraId="705097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modules: mods,</w:t>
      </w:r>
    </w:p>
    <w:p w14:paraId="5ECADE9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capabilities: spec.central.modulos.map((m) =&gt; `core.${m}`),</w:t>
      </w:r>
    </w:p>
    <w:p w14:paraId="27CA159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travar versão EXATA da faixa: semver 0.x deixa o chão se mover</w:t>
      </w:r>
    </w:p>
    <w:p w14:paraId="0EABB17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compatibility: { core: { minVersion: spec.central.core || "0.4.2", maxVersionExclusive: "0.5.0" } },</w:t>
      </w:r>
    </w:p>
    <w:p w14:paraId="6BC46AD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activation: { enabled: true, configurationVersion: 1, fields: [] },</w:t>
      </w:r>
    </w:p>
    <w:p w14:paraId="694291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9C41B6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35C43A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59BC2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main */</w:t>
      </w:r>
    </w:p>
    <w:p w14:paraId="738BD1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5ECAA4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(require.main === module) {</w:t>
      </w:r>
    </w:p>
    <w:p w14:paraId="734DC5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entrada = process.argv[2];</w:t>
      </w:r>
    </w:p>
    <w:p w14:paraId="099714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saida = process.argv[3] || path.join(path.dirname(entrada), "out");</w:t>
      </w:r>
    </w:p>
    <w:p w14:paraId="04060A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spec = parse(fs.readFileSync(entrada, "utf8"));</w:t>
      </w:r>
    </w:p>
    <w:p w14:paraId="76BAF3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fs.mkdirSync(saida, { recursive: true });</w:t>
      </w:r>
    </w:p>
    <w:p w14:paraId="7D1C4A3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escrever = (n, o) =&gt; fs.writeFileSync(path.join(saida, n), JSON.stringify(o, null, 2) + "\n");</w:t>
      </w:r>
    </w:p>
    <w:p w14:paraId="415917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escrever("central.ui.json", compilarUI(spec));</w:t>
      </w:r>
    </w:p>
    <w:p w14:paraId="11D9D29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escrever("central.manifest.json", compilarDominio(spec));</w:t>
      </w:r>
    </w:p>
    <w:p w14:paraId="6C6FBC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escrever("central.app.json", compilarApp(spec));</w:t>
      </w:r>
    </w:p>
    <w:p w14:paraId="15969A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proc = compilarProcesso(spec);</w:t>
      </w:r>
    </w:p>
    <w:p w14:paraId="4DBAAE8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(proc) escrever("central.process.json", proc);</w:t>
      </w:r>
    </w:p>
    <w:p w14:paraId="0DC767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nc = spec.entidades.reduce((a, e) =&gt; a + e.campos.length, 0);</w:t>
      </w:r>
    </w:p>
    <w:p w14:paraId="35D606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console.log(`ok — ${spec.entidades.length} entidades, ${nc} campos → ${saida}`);</w:t>
      </w:r>
    </w:p>
    <w:p w14:paraId="6ECCC52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40B4D3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432BB5B"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module.exports = { parse, compilarUI, compilarDominio, compilarApp };</w:t>
      </w:r>
    </w:p>
    <w:p w14:paraId="594A7BDB" w14:textId="77777777" w:rsidR="00035F96" w:rsidRDefault="000B4E62">
      <w:pPr>
        <w:pStyle w:val="Ttulo2"/>
        <w:spacing w:before="300" w:after="140"/>
      </w:pPr>
      <w:r>
        <w:rPr>
          <w:b/>
          <w:bCs/>
          <w:color w:val="1F4E79"/>
          <w:sz w:val="27"/>
          <w:szCs w:val="27"/>
        </w:rPr>
        <w:t>D.3 — A camada da Central</w:t>
      </w:r>
    </w:p>
    <w:p w14:paraId="197E6CAF" w14:textId="77777777" w:rsidR="00035F96" w:rsidRDefault="000B4E62">
      <w:pPr>
        <w:spacing w:after="140" w:line="288" w:lineRule="auto"/>
        <w:jc w:val="both"/>
      </w:pPr>
      <w:r>
        <w:rPr>
          <w:color w:val="2B2B2B"/>
        </w:rPr>
        <w:t xml:space="preserve">Noventa e seis linhas que levaram o arnês de 86,4% para 100%. Cobrem exatamente a classe que os validadores do Core não cobrem: referência entre modelos, chave de opção desconhecida, e a armadilha do </w:t>
      </w:r>
      <w:r>
        <w:rPr>
          <w:rFonts w:ascii="Consolas" w:eastAsia="Consolas" w:hAnsi="Consolas" w:cs="Consolas"/>
          <w:color w:val="1F3864"/>
          <w:sz w:val="18"/>
          <w:szCs w:val="18"/>
          <w:shd w:val="clear" w:color="auto" w:fill="F4F5F7"/>
        </w:rPr>
        <w:t>readonly</w:t>
      </w:r>
      <w:r>
        <w:rPr>
          <w:color w:val="2B2B2B"/>
        </w:rPr>
        <w:t>.</w:t>
      </w:r>
    </w:p>
    <w:p w14:paraId="221C2D2C" w14:textId="77777777" w:rsidR="00035F96" w:rsidRDefault="000B4E62">
      <w:pPr>
        <w:spacing w:after="140" w:line="288" w:lineRule="auto"/>
        <w:jc w:val="both"/>
      </w:pPr>
      <w:r>
        <w:rPr>
          <w:color w:val="2B2B2B"/>
        </w:rPr>
        <w:t>Esta é a peça que eu levaria para qualquer Central, independente do resto da proposta. É barata e paga sozinha.</w:t>
      </w:r>
    </w:p>
    <w:p w14:paraId="2DFDC248" w14:textId="77777777" w:rsidR="00035F96" w:rsidRDefault="000B4E62">
      <w:pPr>
        <w:spacing w:after="140" w:line="288" w:lineRule="auto"/>
        <w:jc w:val="both"/>
      </w:pPr>
      <w:r>
        <w:rPr>
          <w:b/>
          <w:bCs/>
          <w:color w:val="2B2B2B"/>
        </w:rPr>
        <w:t>`forge/crossref.js`</w:t>
      </w:r>
      <w:r>
        <w:rPr>
          <w:color w:val="2B2B2B"/>
        </w:rPr>
        <w:t xml:space="preserve"> — 96 linhas</w:t>
      </w:r>
    </w:p>
    <w:p w14:paraId="7B132110"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"use strict";</w:t>
      </w:r>
    </w:p>
    <w:p w14:paraId="27E86C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A8452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Camada da Central — o que os validadores do Core não cobrem.</w:t>
      </w:r>
    </w:p>
    <w:p w14:paraId="6164C1C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16A4C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Os validadores do Core conferem a gramática DENTRO de cada documento.</w:t>
      </w:r>
    </w:p>
    <w:p w14:paraId="161505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Nenhum deles confere REFERÊNCIA ENTRE modelos antes do boot. Isto aqui</w:t>
      </w:r>
    </w:p>
    <w:p w14:paraId="3F7EC3D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fecha essa classe inteira, estaticamente, sem subir servidor.</w:t>
      </w:r>
    </w:p>
    <w:p w14:paraId="7D2C49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6FC57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9BBCE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opções aceitas por campo, lidas de domainManifest.js (0.4.2)</w:t>
      </w:r>
    </w:p>
    <w:p w14:paraId="74F4AC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OPCOES = new Set(["kind", "label", "description", "required", "readonly",</w:t>
      </w:r>
    </w:p>
    <w:p w14:paraId="6984A29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"searchable", "unique", "index", "min", "max", "minLength", "maxLength",</w:t>
      </w:r>
    </w:p>
    <w:p w14:paraId="205DF64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"default", "ref", "values", "base", "computed"]);</w:t>
      </w:r>
    </w:p>
    <w:p w14:paraId="4FBE254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CA948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checar(dominio, processo) {</w:t>
      </w:r>
    </w:p>
    <w:p w14:paraId="154B339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issues = [];</w:t>
      </w:r>
    </w:p>
    <w:p w14:paraId="01070D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add = (path, message) =&gt; issues.push({ path, message });</w:t>
      </w:r>
    </w:p>
    <w:p w14:paraId="068DC7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models = new Map((dominio.models || []).map((m) =&gt; [m.name, m]));</w:t>
      </w:r>
    </w:p>
    <w:p w14:paraId="08322B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7A8FE6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m of dominio.models || []) {</w:t>
      </w:r>
    </w:p>
    <w:p w14:paraId="79346B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[nome, f] of Object.entries(m.fields || {})) {</w:t>
      </w:r>
    </w:p>
    <w:p w14:paraId="6B0376C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`models.${m.name}.fields.${nome}`;</w:t>
      </w:r>
    </w:p>
    <w:p w14:paraId="7EF101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k of Object.keys(f)) {</w:t>
      </w:r>
    </w:p>
    <w:p w14:paraId="7ECA7E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(!OPCOES.has(k)) add(`${p}.${k}`, `opção de campo desconhecida: ${k}.`);</w:t>
      </w:r>
    </w:p>
    <w:p w14:paraId="3962A9A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913EA8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(f.kind === "ref" &amp;&amp; f.ref &amp;&amp; !models.has(f.ref)) {</w:t>
      </w:r>
    </w:p>
    <w:p w14:paraId="2C1801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add(`${p}.ref`, `aponta para model inexistente: ${f.ref}.`);</w:t>
      </w:r>
    </w:p>
    <w:p w14:paraId="2FEFED3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26B05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regra da casa: alvo de binding não pode ser readonly (viraria immutable)</w:t>
      </w:r>
    </w:p>
    <w:p w14:paraId="7EC3DE5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(f.readonly &amp;&amp; !f.computed) {</w:t>
      </w:r>
    </w:p>
    <w:p w14:paraId="3B3646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alvo = processo &amp;&amp; processo.models &amp;&amp; processo.models[m.name];</w:t>
      </w:r>
    </w:p>
    <w:p w14:paraId="2C3546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(alvo &amp;&amp; (alvo.bindings || []).some((b) =&gt; b.field === nome)) {</w:t>
      </w:r>
    </w:p>
    <w:p w14:paraId="12CD67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add(`${p}.readonly`, "campo alvo de binding não pode ser readonly: o Core não conseguiria recalcular.");</w:t>
      </w:r>
    </w:p>
    <w:p w14:paraId="6D11CA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E7F44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360CA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34C59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31C84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8235D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(!processo) return issues;</w:t>
      </w:r>
    </w:p>
    <w:p w14:paraId="5FC4BB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96761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campos = (nome) =&gt; new Set(Object.keys((models.get(nome) || { fields: {} }).fields));</w:t>
      </w:r>
    </w:p>
    <w:p w14:paraId="2E040F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[nomeModel, regras] of Object.entries(processo.models || {})) {</w:t>
      </w:r>
    </w:p>
    <w:p w14:paraId="6CD9A69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p0 = `models.${nomeModel}`;</w:t>
      </w:r>
    </w:p>
    <w:p w14:paraId="74D944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(!models.has(nomeModel)) { add(p0, `regra de processo em model inexistente: ${nomeModel}.`); continue; }</w:t>
      </w:r>
    </w:p>
    <w:p w14:paraId="4E24D0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meus = campos(nomeModel);</w:t>
      </w:r>
    </w:p>
    <w:p w14:paraId="7569BD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4A90F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 b] of (regras.bindings || []).entries()) {</w:t>
      </w:r>
    </w:p>
    <w:p w14:paraId="14D04D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`${p0}.bindings[${i}]`;</w:t>
      </w:r>
    </w:p>
    <w:p w14:paraId="164162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(!meus.has(b.field)) add(`${p}.field`, `campo inexistente em ${nomeModel}: ${b.field}.`);</w:t>
      </w:r>
    </w:p>
    <w:p w14:paraId="657B3A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(b.sourceModel &amp;&amp; !models.has(b.sourceModel)) add(`${p}.sourceModel`, `model inexistente: ${b.sourceModel}.`);</w:t>
      </w:r>
    </w:p>
    <w:p w14:paraId="4390E3E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(b.sourceModel &amp;&amp; models.has(b.sourceModel)) {</w:t>
      </w:r>
    </w:p>
    <w:p w14:paraId="2884D3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outros = campos(b.sourceModel);</w:t>
      </w:r>
    </w:p>
    <w:p w14:paraId="0AB8EF1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(b.sourceField &amp;&amp; !outros.has(b.sourceField)) add(`${p}.sourceField`, `campo inexistente em ${b.sourceModel}: ${b.sourceField}.`);</w:t>
      </w:r>
    </w:p>
    <w:p w14:paraId="73B7E5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(b.foreignField &amp;&amp; !outros.has(b.foreignField)) add(`${p}.foreignField`, `campo inexistente em ${b.sourceModel}: ${b.foreignField}.`);</w:t>
      </w:r>
    </w:p>
    <w:p w14:paraId="70DF90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BC469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c of colher(b.expression)) {</w:t>
      </w:r>
    </w:p>
    <w:p w14:paraId="490DC5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(!meus.has(c)) add(`${p}.expression`, `campo inexistente em ${nomeModel}: ${c}.`);</w:t>
      </w:r>
    </w:p>
    <w:p w14:paraId="30675AD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813F3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c of b.watchFields || []) {</w:t>
      </w:r>
    </w:p>
    <w:p w14:paraId="007114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(!meus.has(c)) add(`${p}.watchFields`, `campo inexistente em ${nomeModel}: ${c}.`);</w:t>
      </w:r>
    </w:p>
    <w:p w14:paraId="0D2754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8D08B3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37A3C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3653A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 r] of (regras.atomicInvariants || []).entries()) {</w:t>
      </w:r>
    </w:p>
    <w:p w14:paraId="0D828B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`${p0}.atomicInvariants[${i}]`;</w:t>
      </w:r>
    </w:p>
    <w:p w14:paraId="64280A5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(!meus.has(r.sourceField)) add(`${p}.sourceField`, `campo inexistente em ${nomeModel}: ${r.sourceField}.`);</w:t>
      </w:r>
    </w:p>
    <w:p w14:paraId="6F21192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(!meus.has(r.parentLocalField)) add(`${p}.parentLocalField`, `campo inexistente em ${nomeModel}: ${r.parentLocalField}.`);</w:t>
      </w:r>
    </w:p>
    <w:p w14:paraId="63CF92F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(!models.has(r.parentModel)) add(`${p}.parentModel`, `model inexistente: ${r.parentModel}.`);</w:t>
      </w:r>
    </w:p>
    <w:p w14:paraId="2D45C9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(!campos(r.parentModel).has(r.parentField)) {</w:t>
      </w:r>
    </w:p>
    <w:p w14:paraId="694E11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add(`${p}.parentField`, `campo inexistente em ${r.parentModel}: ${r.parentField}.`);</w:t>
      </w:r>
    </w:p>
    <w:p w14:paraId="7309E07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CF4DF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93FE8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3C97EC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 d] of (regras.deleteProtection || []).entries()) {</w:t>
      </w:r>
    </w:p>
    <w:p w14:paraId="441187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`${p0}.deleteProtection[${i}]`;</w:t>
      </w:r>
    </w:p>
    <w:p w14:paraId="6F84AF4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(!models.has(d.sourceModel)) add(`${p}.sourceModel`, `model inexistente: ${d.sourceModel}.`);</w:t>
      </w:r>
    </w:p>
    <w:p w14:paraId="5045BC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if (!campos(d.sourceModel).has(d.foreignField)) {</w:t>
      </w:r>
    </w:p>
    <w:p w14:paraId="1E5DFFE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add(`${p}.foreignField`, `campo inexistente em ${d.sourceModel}: ${d.foreignField}.`);</w:t>
      </w:r>
    </w:p>
    <w:p w14:paraId="172FF7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62839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03E49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09BB5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(regras.workflow &amp;&amp; !meus.has(regras.workflow.stageField)) {</w:t>
      </w:r>
    </w:p>
    <w:p w14:paraId="10976D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add(`${p0}.workflow.stageField`, `campo inexistente em ${nomeModel}: ${regras.workflow.stageField}.`);</w:t>
      </w:r>
    </w:p>
    <w:p w14:paraId="1C4BB6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F9E355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371245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issues;</w:t>
      </w:r>
    </w:p>
    <w:p w14:paraId="768D1B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E59EA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A85B1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colher(e, acc = new Set()) {</w:t>
      </w:r>
    </w:p>
    <w:p w14:paraId="75FC16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 || typeof e !== "object") return acc;</w:t>
      </w:r>
    </w:p>
    <w:p w14:paraId="62F427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(typeof e.field === "string") acc.add(e.field.split(".")[0]);</w:t>
      </w:r>
    </w:p>
    <w:p w14:paraId="4BA1774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(e.args || []).forEach((a) =&gt; colher(a, acc));</w:t>
      </w:r>
    </w:p>
    <w:p w14:paraId="0C6A8B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acc;</w:t>
      </w:r>
    </w:p>
    <w:p w14:paraId="6E7E64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1D7541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CC0F1F5"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module.exports = { checar };</w:t>
      </w:r>
    </w:p>
    <w:p w14:paraId="510F1F6B" w14:textId="77777777" w:rsidR="00035F96" w:rsidRDefault="000B4E62">
      <w:pPr>
        <w:pStyle w:val="Ttulo2"/>
        <w:spacing w:before="300" w:after="140"/>
      </w:pPr>
      <w:r>
        <w:rPr>
          <w:b/>
          <w:bCs/>
          <w:color w:val="1F4E79"/>
          <w:sz w:val="27"/>
          <w:szCs w:val="27"/>
        </w:rPr>
        <w:t>D.4 — O portão</w:t>
      </w:r>
    </w:p>
    <w:p w14:paraId="4C352D6D" w14:textId="77777777" w:rsidR="00035F96" w:rsidRDefault="000B4E62">
      <w:pPr>
        <w:spacing w:after="140" w:line="288" w:lineRule="auto"/>
        <w:jc w:val="both"/>
      </w:pPr>
      <w:r>
        <w:rPr>
          <w:color w:val="2B2B2B"/>
        </w:rPr>
        <w:t>Encadeia os validadores reais do Core com a camada da Central. Roda em menos de cinco milissegundos e devolve código de saída não-zero quando reprova, então serve direto em CI.</w:t>
      </w:r>
    </w:p>
    <w:p w14:paraId="2F1C9B78" w14:textId="77777777" w:rsidR="00035F96" w:rsidRDefault="000B4E62">
      <w:pPr>
        <w:spacing w:after="140" w:line="288" w:lineRule="auto"/>
        <w:jc w:val="both"/>
      </w:pPr>
      <w:r>
        <w:rPr>
          <w:b/>
          <w:bCs/>
          <w:color w:val="2B2B2B"/>
        </w:rPr>
        <w:t>`forge/gate.js`</w:t>
      </w:r>
      <w:r>
        <w:rPr>
          <w:color w:val="2B2B2B"/>
        </w:rPr>
        <w:t xml:space="preserve"> — 47 linhas</w:t>
      </w:r>
    </w:p>
    <w:p w14:paraId="77852182"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node</w:t>
      </w:r>
    </w:p>
    <w:p w14:paraId="49636D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"use strict";</w:t>
      </w:r>
    </w:p>
    <w:p w14:paraId="065AF95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6B1D51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PORTÃO — valida os manifestos gerados com os validadores REAIS do</w:t>
      </w:r>
    </w:p>
    <w:p w14:paraId="5ED550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@oondemand/oon-core-back 0.4.2, usados como biblioteca. Custo: 0 token.</w:t>
      </w:r>
    </w:p>
    <w:p w14:paraId="388A52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D9338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path = require("path");</w:t>
      </w:r>
    </w:p>
    <w:p w14:paraId="03E3C0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fs = require("fs");</w:t>
      </w:r>
    </w:p>
    <w:p w14:paraId="535564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M = path.join(__dirname, "node_modules/@oondemand/oon-core-back/src/manifest");</w:t>
      </w:r>
    </w:p>
    <w:p w14:paraId="0DFC64A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validateDomainManifest } = require(path.join(M, "domainManifest.js"));</w:t>
      </w:r>
    </w:p>
    <w:p w14:paraId="26AD32D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validateAppManifest } = require(path.join(M, "appManifest.js"));</w:t>
      </w:r>
    </w:p>
    <w:p w14:paraId="5D83CD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validateProcessManifest } = require(path.join(M, "processManifest.js"));</w:t>
      </w:r>
    </w:p>
    <w:p w14:paraId="247542F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checar: checarRefs } = require("./crossref.js");</w:t>
      </w:r>
    </w:p>
    <w:p w14:paraId="419668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2404C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dir = process.argv[2] || "out";</w:t>
      </w:r>
    </w:p>
    <w:p w14:paraId="37D13E1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ler = (f) =&gt; JSON.parse(fs.readFileSync(path.join(dir, f), "utf8"));</w:t>
      </w:r>
    </w:p>
    <w:p w14:paraId="714875C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checar = [</w:t>
      </w:r>
    </w:p>
    <w:p w14:paraId="03DA9F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["manifesto de domínio", validateDomainManifest, "central.manifest.json"],</w:t>
      </w:r>
    </w:p>
    <w:p w14:paraId="752677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["manifesto de app", validateAppManifest, "central.app.json"],</w:t>
      </w:r>
    </w:p>
    <w:p w14:paraId="5FC431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["manifesto de processo", validateProcessManifest, "central.process.json"],</w:t>
      </w:r>
    </w:p>
    <w:p w14:paraId="049BF7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6E831E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72C97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let falhas = 0, t0 = process.hrtime.bigint();</w:t>
      </w:r>
    </w:p>
    <w:p w14:paraId="44C3AF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[nome, fn, arq] of checar) {</w:t>
      </w:r>
    </w:p>
    <w:p w14:paraId="223556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(!fs.existsSync(path.join(dir, arq))) { console.log(`  --   ${nome} (ausente, ignorado)`); continue; }</w:t>
      </w:r>
    </w:p>
    <w:p w14:paraId="73465F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try { fn(ler(arq)); console.log(`  OK   ${nome}`); }</w:t>
      </w:r>
    </w:p>
    <w:p w14:paraId="6DD329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catch (e) {</w:t>
      </w:r>
    </w:p>
    <w:p w14:paraId="58F59A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falhas++;</w:t>
      </w:r>
    </w:p>
    <w:p w14:paraId="612281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FALHA ${nome} — ${e.message}`);</w:t>
      </w:r>
    </w:p>
    <w:p w14:paraId="03D34F0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 of (e.details &amp;&amp; e.details.issues) || []) console.log(`         ${i.path}: ${i.message}`);</w:t>
      </w:r>
    </w:p>
    <w:p w14:paraId="5C8BCE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A7B3A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64882F6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camada da Central: referências cruzadas (o Core não cobre)</w:t>
      </w:r>
    </w:p>
    <w:p w14:paraId="578F9A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B1976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dom = fs.existsSync(path.join(dir, "central.manifest.json")) ? ler("central.manifest.json") : null;</w:t>
      </w:r>
    </w:p>
    <w:p w14:paraId="5AF060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proc = fs.existsSync(path.join(dir, "central.process.json")) ? ler("central.process.json") : null;</w:t>
      </w:r>
    </w:p>
    <w:p w14:paraId="52AE60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issues = dom ? checarRefs(dom, proc) : [];</w:t>
      </w:r>
    </w:p>
    <w:p w14:paraId="06B415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(!issues.length) console.log("  OK   referências cruzadas (camada da Central)");</w:t>
      </w:r>
    </w:p>
    <w:p w14:paraId="45A4B6D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w:t>
      </w:r>
    </w:p>
    <w:p w14:paraId="5B06AA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falhas++;</w:t>
      </w:r>
    </w:p>
    <w:p w14:paraId="29BF0F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FALHA referências cruzadas — ${issues.length} problema(s)`);</w:t>
      </w:r>
    </w:p>
    <w:p w14:paraId="21BAEEF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i of issues) console.log(`         ${i.path}: ${i.message}`);</w:t>
      </w:r>
    </w:p>
    <w:p w14:paraId="1B6D519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BDFF6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6A12CE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ms = Number(process.hrtime.bigint() - t0) / 1e6;</w:t>
      </w:r>
    </w:p>
    <w:p w14:paraId="6E9A43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(${ms.toFixed(1)} ms, 0 token)`);</w:t>
      </w:r>
    </w:p>
    <w:p w14:paraId="2F15BB71"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process.exit(falhas ? 1 : 0);</w:t>
      </w:r>
    </w:p>
    <w:p w14:paraId="6FC4B44A" w14:textId="77777777" w:rsidR="00035F96" w:rsidRDefault="000B4E62">
      <w:pPr>
        <w:pStyle w:val="Ttulo2"/>
        <w:spacing w:before="300" w:after="140"/>
      </w:pPr>
      <w:r>
        <w:rPr>
          <w:b/>
          <w:bCs/>
          <w:color w:val="1F4E79"/>
          <w:sz w:val="27"/>
          <w:szCs w:val="27"/>
        </w:rPr>
        <w:t>D.5 — O medidor de fidelidade</w:t>
      </w:r>
    </w:p>
    <w:p w14:paraId="68457DB5" w14:textId="77777777" w:rsidR="00035F96" w:rsidRDefault="000B4E62">
      <w:pPr>
        <w:spacing w:after="140" w:line="288" w:lineRule="auto"/>
        <w:jc w:val="both"/>
      </w:pPr>
      <w:r>
        <w:rPr>
          <w:color w:val="2B2B2B"/>
        </w:rPr>
        <w:t>É o arquivo mais sutil do pacote, e o que me deu mais trabalho para acertar. O ponto delicado é a canonização: antes de comparar, toda lista de objetos é reordenada por chave semântica, porque ordem de declaração não é conteúdo. Sem isso, uma coleção declarada em ordem diferente desloca todos os índices e a medição desaba de 98% para 14% — que foi exatamente o que aconteceu na minha primeira rodada.</w:t>
      </w:r>
    </w:p>
    <w:p w14:paraId="4CF46823" w14:textId="77777777" w:rsidR="00035F96" w:rsidRDefault="000B4E62">
      <w:pPr>
        <w:spacing w:after="140" w:line="288" w:lineRule="auto"/>
        <w:jc w:val="both"/>
      </w:pPr>
      <w:r>
        <w:rPr>
          <w:color w:val="2B2B2B"/>
        </w:rPr>
        <w:t xml:space="preserve">A métrica de procedência é deliberadamente conservadora: só conta como "derivada pelo compilador" a folha cujo valor </w:t>
      </w:r>
      <w:r>
        <w:rPr>
          <w:b/>
          <w:bCs/>
          <w:color w:val="2B2B2B"/>
        </w:rPr>
        <w:t>não aparece em lugar nenhum</w:t>
      </w:r>
      <w:r>
        <w:rPr>
          <w:color w:val="2B2B2B"/>
        </w:rPr>
        <w:t xml:space="preserve"> do texto da spec. É um limite inferior, não um número inflado.</w:t>
      </w:r>
    </w:p>
    <w:p w14:paraId="574BE952" w14:textId="77777777" w:rsidR="00035F96" w:rsidRDefault="000B4E62">
      <w:pPr>
        <w:spacing w:after="140" w:line="288" w:lineRule="auto"/>
        <w:jc w:val="both"/>
      </w:pPr>
      <w:r>
        <w:rPr>
          <w:b/>
          <w:bCs/>
          <w:color w:val="2B2B2B"/>
        </w:rPr>
        <w:t>`forge/compare.js`</w:t>
      </w:r>
      <w:r>
        <w:rPr>
          <w:color w:val="2B2B2B"/>
        </w:rPr>
        <w:t xml:space="preserve"> — 193 linhas</w:t>
      </w:r>
    </w:p>
    <w:p w14:paraId="1642CA21"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node</w:t>
      </w:r>
    </w:p>
    <w:p w14:paraId="1B5117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"use strict";</w:t>
      </w:r>
    </w:p>
    <w:p w14:paraId="110236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CE232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Mede o compilador contra o artefato real de produção.</w:t>
      </w:r>
    </w:p>
    <w:p w14:paraId="2CC3B4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AF128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Antes de comparar, as listas são CANONIZADAS: cada lista de objetos é</w:t>
      </w:r>
    </w:p>
    <w:p w14:paraId="409F73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reordenada por uma chave semântica (model, field, id, label...), porque a</w:t>
      </w:r>
    </w:p>
    <w:p w14:paraId="400DD4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ordem de declaração não é conteúdo. A ordem é medida à parte.</w:t>
      </w:r>
    </w:p>
    <w:p w14:paraId="6D909D8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FF746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Métrica principal: FOLHAS (caminho canônico → valor escalar) do</w:t>
      </w:r>
    </w:p>
    <w:p w14:paraId="2C5FAC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central.ui.json real, classificadas em igual / divergente / ausente.</w:t>
      </w:r>
    </w:p>
    <w:p w14:paraId="6D60C7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Folhas geradas que não existem no real entram como "extra".</w:t>
      </w:r>
    </w:p>
    <w:p w14:paraId="34C704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206C6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Procedência (limite inferior de derivação): folha correta cujo valor não</w:t>
      </w:r>
    </w:p>
    <w:p w14:paraId="6902B32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aparece no texto da spec só pode ter vindo do compilador.</w:t>
      </w:r>
    </w:p>
    <w:p w14:paraId="27A084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40874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35CB8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fs = require("fs");</w:t>
      </w:r>
    </w:p>
    <w:p w14:paraId="771E4F5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0D7158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canonicalização */</w:t>
      </w:r>
    </w:p>
    <w:p w14:paraId="366189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6F13CD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CHAVE = ["model", "field", "id", "title", "label", "value"];</w:t>
      </w:r>
    </w:p>
    <w:p w14:paraId="7FB6FD9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A2C21C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chaveDe(obj) {</w:t>
      </w:r>
    </w:p>
    <w:p w14:paraId="7A190D3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(obj === null || typeof obj !== "object" || Array.isArray(obj)) return null;</w:t>
      </w:r>
    </w:p>
    <w:p w14:paraId="2E1DA23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k of CHAVE) if (typeof obj[k] === "string") return `${k}=${obj[k]}`;</w:t>
      </w:r>
    </w:p>
    <w:p w14:paraId="41E610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null;</w:t>
      </w:r>
    </w:p>
    <w:p w14:paraId="3213A82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727066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F2EAC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ordena listas de objetos por chave semântica; devolve {no, ordemOriginal} */</w:t>
      </w:r>
    </w:p>
    <w:p w14:paraId="6C9BFA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canonizar(o, ordens = [], caminho = "$") {</w:t>
      </w:r>
    </w:p>
    <w:p w14:paraId="36F5FC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(Array.isArray(o)) {</w:t>
      </w:r>
    </w:p>
    <w:p w14:paraId="15E5F4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filhos = o.map((v, i) =&gt; canonizar(v, ordens, `${caminho}[]`).no);</w:t>
      </w:r>
    </w:p>
    <w:p w14:paraId="31E77F3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chaves = o.map(chaveDe);</w:t>
      </w:r>
    </w:p>
    <w:p w14:paraId="19072A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(chaves.every((c) =&gt; c !== null) &amp;&amp; new Set(chaves).size === chaves.length) {</w:t>
      </w:r>
    </w:p>
    <w:p w14:paraId="42E632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idx = chaves.map((c, i) =&gt; [c, i]).sort((a, b) =&gt; (a[0] &lt; b[0] ? -1 : 1));</w:t>
      </w:r>
    </w:p>
    <w:p w14:paraId="143423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ordens.push({ caminho: caminho.replace(/\[\d+\]/g, "[]"), chaves });</w:t>
      </w:r>
    </w:p>
    <w:p w14:paraId="2F4C0FA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 no: idx.map(([, i]) =&gt; filhos[i]), chavesOrdenadas: idx.map(([c]) =&gt; c) };</w:t>
      </w:r>
    </w:p>
    <w:p w14:paraId="14008B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3E14DF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 no: filhos };</w:t>
      </w:r>
    </w:p>
    <w:p w14:paraId="2579348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5E10E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(o === null || typeof o !== "object") return { no: o };</w:t>
      </w:r>
    </w:p>
    <w:p w14:paraId="15FA62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out = {};</w:t>
      </w:r>
    </w:p>
    <w:p w14:paraId="4198C4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k of Object.keys(o).sort()) out[k] = canonizar(o[k], ordens, `${caminho}.${k}`).no;</w:t>
      </w:r>
    </w:p>
    <w:p w14:paraId="1CBB82D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 no: out };</w:t>
      </w:r>
    </w:p>
    <w:p w14:paraId="609666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4DC21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BEEA31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folhas(o, base = "$", acc = new Map()) {</w:t>
      </w:r>
    </w:p>
    <w:p w14:paraId="5CF439A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(o === null || typeof o !== "object") { acc.set(base, o); return acc; }</w:t>
      </w:r>
    </w:p>
    <w:p w14:paraId="20544B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(Array.isArray(o)) { o.forEach((v, i) =&gt; folhas(v, `${base}[${i}]`, acc)); return acc; }</w:t>
      </w:r>
    </w:p>
    <w:p w14:paraId="5CF1AC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k of Object.keys(o)) folhas(o[k], `${base}.${k}`, acc); return acc;</w:t>
      </w:r>
    </w:p>
    <w:p w14:paraId="3E82B9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80C100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1CF877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rotula cada folha com a seção do UI a que pertence (para relatório) */</w:t>
      </w:r>
    </w:p>
    <w:p w14:paraId="518D303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0802A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secao(p) {</w:t>
      </w:r>
    </w:p>
    <w:p w14:paraId="3FE23C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(/^\$\.collections\[\d+\]\.list\.filters/.test(p)) return "list.filters (select + opções)";</w:t>
      </w:r>
    </w:p>
    <w:p w14:paraId="653AFD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(/^\$\.collections\[\d+\]\.list\.rowActions/.test(p)) return "list.rowActions";</w:t>
      </w:r>
    </w:p>
    <w:p w14:paraId="23242A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(/^\$\.collections\[\d+\]\.list\.columns/.test(p)) return "list.columns";</w:t>
      </w:r>
    </w:p>
    <w:p w14:paraId="3D7797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(/^\$\.collections\[\d+\]\.list\.builtInActions/.test(p)) return "list.builtInActions";</w:t>
      </w:r>
    </w:p>
    <w:p w14:paraId="2FED879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(/^\$\.collections\[\d+\]\.detailModal\.tabs\[\d+\]\.groups/.test(p)) return "detailModal.groups";</w:t>
      </w:r>
    </w:p>
    <w:p w14:paraId="46773A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(/^\$\.collections\[\d+\]\.detailModal\.tabs\[\d+\]\.columns/.test(p)) return "detailModal.gradeRelacionada";</w:t>
      </w:r>
    </w:p>
    <w:p w14:paraId="671090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(/^\$\.collections\[\d+\]\.detailModal/.test(p)) return "detailModal (esqueleto)";</w:t>
      </w:r>
    </w:p>
    <w:p w14:paraId="0194793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(/^\$\.collections\[\d+\]\.relations/.test(p)) return "relations";</w:t>
      </w:r>
    </w:p>
    <w:p w14:paraId="37F9FC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(/^\$\.collections\[\d+\]\.form/.test(p)) return "form";</w:t>
      </w:r>
    </w:p>
    <w:p w14:paraId="0C681B4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(/^\$\.collections\[\d+\]\.(model|mode|path|label|section|hidden)/.test(p)) return "collections (cabeçalho)";</w:t>
      </w:r>
    </w:p>
    <w:p w14:paraId="10EB9E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(/^\$\.pages/.test(p)) return "pages";</w:t>
      </w:r>
    </w:p>
    <w:p w14:paraId="3A1968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(/^\$\.navigation/.test(p)) return "navigation";</w:t>
      </w:r>
    </w:p>
    <w:p w14:paraId="7BBA87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"raiz";</w:t>
      </w:r>
    </w:p>
    <w:p w14:paraId="3DE686F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4FD4AF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D64B3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 medida */</w:t>
      </w:r>
    </w:p>
    <w:p w14:paraId="0B424B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963073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real = JSON.parse(fs.readFileSync(process.argv[2], "utf8"));</w:t>
      </w:r>
    </w:p>
    <w:p w14:paraId="37177E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ger = JSON.parse(fs.readFileSync(process.argv[3], "utf8"));</w:t>
      </w:r>
    </w:p>
    <w:p w14:paraId="1B665C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specSrc = fs.readFileSync(process.argv[4], "utf8");</w:t>
      </w:r>
    </w:p>
    <w:p w14:paraId="40E713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BF543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ordR = [], ordG = [];</w:t>
      </w:r>
    </w:p>
    <w:p w14:paraId="0B2465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cr = canonizar(real, ordR).no;</w:t>
      </w:r>
    </w:p>
    <w:p w14:paraId="0E62283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cg = canonizar(ger, ordG).no;</w:t>
      </w:r>
    </w:p>
    <w:p w14:paraId="66AC94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5CBBA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fr = folhas(cr), fg = folhas(cg);</w:t>
      </w:r>
    </w:p>
    <w:p w14:paraId="73B5A2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classe = new Map(), porSecao = new Map();</w:t>
      </w:r>
    </w:p>
    <w:p w14:paraId="1A31E7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bump = (s, c) =&gt; {</w:t>
      </w:r>
    </w:p>
    <w:p w14:paraId="07886A0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(!porSecao.has(s)) porSecao.set(s, { igual: 0, divergente: 0, ausente: 0, extra: 0 });</w:t>
      </w:r>
    </w:p>
    <w:p w14:paraId="1757C30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porSecao.get(s)[c]++;</w:t>
      </w:r>
    </w:p>
    <w:p w14:paraId="1CE146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961F7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E5266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[p, v] of fr) {</w:t>
      </w:r>
    </w:p>
    <w:p w14:paraId="0A203D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c = !fg.has(p) ? "ausente"</w:t>
      </w:r>
    </w:p>
    <w:p w14:paraId="11DDC13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JSON.stringify(fg.get(p)) === JSON.stringify(v) ? "igual" : "divergente";</w:t>
      </w:r>
    </w:p>
    <w:p w14:paraId="034A44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classe.set(p, c); bump(secao(p), c);</w:t>
      </w:r>
    </w:p>
    <w:p w14:paraId="5343322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53E7FE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p of fg.keys()) if (!fr.has(p)) { classe.set(p, "extra"); bump(secao(p), "extra"); }</w:t>
      </w:r>
    </w:p>
    <w:p w14:paraId="0611C6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2F144C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cont = { igual: 0, divergente: 0, ausente: 0, extra: 0 };</w:t>
      </w:r>
    </w:p>
    <w:p w14:paraId="2CE840B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c of classe.values()) cont[c]++;</w:t>
      </w:r>
    </w:p>
    <w:p w14:paraId="6508603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totalReal = fr.size;</w:t>
      </w:r>
    </w:p>
    <w:p w14:paraId="0D5FD1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FF067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let derivadas = 0, copiadas = 0;</w:t>
      </w:r>
    </w:p>
    <w:p w14:paraId="34B7F8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listaDerivadas = [];</w:t>
      </w:r>
    </w:p>
    <w:p w14:paraId="10D26A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[p, c] of classe) {</w:t>
      </w:r>
    </w:p>
    <w:p w14:paraId="73538A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 !== "igual") continue;</w:t>
      </w:r>
    </w:p>
    <w:p w14:paraId="6702876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v = fr.get(p);</w:t>
      </w:r>
    </w:p>
    <w:p w14:paraId="6711CC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 = String(v);</w:t>
      </w:r>
    </w:p>
    <w:p w14:paraId="30E2A9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naSpec = (typeof v === "string" &amp;&amp; v.length &gt; 1 &amp;&amp; specSrc.includes(v))</w:t>
      </w:r>
    </w:p>
    <w:p w14:paraId="029EBB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(typeof v !== "string" &amp;&amp; s.length &gt; 3 &amp;&amp; specSrc.includes(s));</w:t>
      </w:r>
    </w:p>
    <w:p w14:paraId="1E7C96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(naSpec) copiadas++; else { derivadas++; listaDerivadas.push([p, v]); }</w:t>
      </w:r>
    </w:p>
    <w:p w14:paraId="2CA7C13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AAB40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6E3D30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ordem das listas: compara a sequência de chaves onde as duas têm a mesma lista */</w:t>
      </w:r>
    </w:p>
    <w:p w14:paraId="7D2443C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dedup por família de caminho: uma entrada por tipo de lista</w:t>
      </w:r>
    </w:p>
    <w:p w14:paraId="73483F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fam = (arr) =&gt; {</w:t>
      </w:r>
    </w:p>
    <w:p w14:paraId="35B8B2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m = new Map();</w:t>
      </w:r>
    </w:p>
    <w:p w14:paraId="09AC1C2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o of arr) if (!m.has(o.caminho)) m.set(o.caminho, o.chaves.join("|"));</w:t>
      </w:r>
    </w:p>
    <w:p w14:paraId="2ABFB9B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m;</w:t>
      </w:r>
    </w:p>
    <w:p w14:paraId="18445CE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1ACBEF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famR = fam(ordR), famG = fam(ordG);</w:t>
      </w:r>
    </w:p>
    <w:p w14:paraId="2B26FA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let listasIguais = 0, listasTotal = 0;</w:t>
      </w:r>
    </w:p>
    <w:p w14:paraId="116A81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ordDif = [];</w:t>
      </w:r>
    </w:p>
    <w:p w14:paraId="3E056AD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[c, v] of famR) {</w:t>
      </w:r>
    </w:p>
    <w:p w14:paraId="70E03BE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(!famG.has(c)) continue;</w:t>
      </w:r>
    </w:p>
    <w:p w14:paraId="6566F48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listasTotal++;</w:t>
      </w:r>
    </w:p>
    <w:p w14:paraId="39C05A6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(famG.get(c) === v) listasIguais++; else ordDif.push(c);</w:t>
      </w:r>
    </w:p>
    <w:p w14:paraId="2359F0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4C7D5C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055DD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pct = (n, d) =&gt; (d ? ((100 * n) / d).toFixed(1) : "0.0") + "%";</w:t>
      </w:r>
    </w:p>
    <w:p w14:paraId="7912FC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bytes = (f) =&gt; fs.statSync(f).size;</w:t>
      </w:r>
    </w:p>
    <w:p w14:paraId="687790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linhas = (f) =&gt; fs.readFileSync(f, "utf8").split("\n").filter((l) =&gt; l.trim()).length;</w:t>
      </w:r>
    </w:p>
    <w:p w14:paraId="4DF011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DE4535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console.log("=".repeat(70));</w:t>
      </w:r>
    </w:p>
    <w:p w14:paraId="0B5D79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console.log("FIDELIDADE — central.ui.json gerado x real (tazay, em produção)");</w:t>
      </w:r>
    </w:p>
    <w:p w14:paraId="1C1202F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console.log("=".repeat(70));</w:t>
      </w:r>
    </w:p>
    <w:p w14:paraId="7A07C5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console.log(`folhas no real ................ ${totalReal}`);</w:t>
      </w:r>
    </w:p>
    <w:p w14:paraId="173538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iguais ...................... ${cont.igual}  (${pct(cont.igual, totalReal)})`);</w:t>
      </w:r>
    </w:p>
    <w:p w14:paraId="6FB556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divergentes ................. ${cont.divergente}  (${pct(cont.divergente, totalReal)})`);</w:t>
      </w:r>
    </w:p>
    <w:p w14:paraId="1AD269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ausentes .................... ${cont.ausente}  (${pct(cont.ausente, totalReal)})`);</w:t>
      </w:r>
    </w:p>
    <w:p w14:paraId="151E82F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console.log(`folhas extra (geradas a mais) . ${cont.extra}`);</w:t>
      </w:r>
    </w:p>
    <w:p w14:paraId="4E932F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console.log(`ordem das listas preservada ... ${listasIguais}/${listasTotal}` +</w:t>
      </w:r>
    </w:p>
    <w:p w14:paraId="7F8B44B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(ordDif.length ? `   (difere em: ${ordDif.join(", ")})` : ""));</w:t>
      </w:r>
    </w:p>
    <w:p w14:paraId="1CD7F7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w:t>
      </w:r>
    </w:p>
    <w:p w14:paraId="244C11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console.log(`procedência das ${cont.igual} folhas corretas:`);</w:t>
      </w:r>
    </w:p>
    <w:p w14:paraId="1550FA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DERIVADAS pelo compilador ... ${derivadas}  (${pct(derivadas, cont.igual)})  [valor ausente da spec]`);</w:t>
      </w:r>
    </w:p>
    <w:p w14:paraId="5EB4D8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  copiadas da spec ............ ${copiadas}  (${pct(copiadas, cont.igual)})`);</w:t>
      </w:r>
    </w:p>
    <w:p w14:paraId="5AE2E6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w:t>
      </w:r>
    </w:p>
    <w:p w14:paraId="4DB04B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console.log("por seção do UI manifest:");</w:t>
      </w:r>
    </w:p>
    <w:p w14:paraId="7F3A55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ord = [...porSecao.entries()].sort((a, b) =&gt; {</w:t>
      </w:r>
    </w:p>
    <w:p w14:paraId="7BE1B9A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 = (x) =&gt; x.igual + x.divergente + x.ausente;</w:t>
      </w:r>
    </w:p>
    <w:p w14:paraId="1D9CC2B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t(b[1]) - t(a[1]);</w:t>
      </w:r>
    </w:p>
    <w:p w14:paraId="21E7C2F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532F9D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[s, c] of ord) {</w:t>
      </w:r>
    </w:p>
    <w:p w14:paraId="64A7F5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 = c.igual + c.divergente + c.ausente;</w:t>
      </w:r>
    </w:p>
    <w:p w14:paraId="1A8E89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${s.padEnd(32)} ${String(c.igual).padStart(3)}/${String(t).padEnd(3)} ${pct(c.igual, t).padStart(6)}` +</w:t>
      </w:r>
    </w:p>
    <w:p w14:paraId="69306D6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div ${String(c.divergente).padStart(2)}  aus ${String(c.ausente).padStart(2)}  extra ${c.extra}`);</w:t>
      </w:r>
    </w:p>
    <w:p w14:paraId="01E269F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660785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99704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(process.env.DETALHE) {</w:t>
      </w:r>
    </w:p>
    <w:p w14:paraId="419BAD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console.log("\n" + "=".repeat(70) + "\nDIVERGÊNCIAS E AUSÊNCIAS\n" + "=".repeat(70));</w:t>
      </w:r>
    </w:p>
    <w:p w14:paraId="0C4C9E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[p, c] of classe) {</w:t>
      </w:r>
    </w:p>
    <w:p w14:paraId="725B30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 === "divergente") console.log(`div  ${p}\n     real: ${JSON.stringify(fr.get(p))}\n     ger : ${JSON.stringify(fg.get(p))}`);</w:t>
      </w:r>
    </w:p>
    <w:p w14:paraId="2F5146A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(c === "ausente") console.log(`aus  ${p} = ${JSON.stringify(fr.get(p))}`);</w:t>
      </w:r>
    </w:p>
    <w:p w14:paraId="5C10ACE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6C67F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ex = [...classe].filter(([, c]) =&gt; c === "extra");</w:t>
      </w:r>
    </w:p>
    <w:p w14:paraId="0827592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(ex.length) { console.log(`\nEXTRAS (${ex.length}):`); for (const [p] of ex) console.log(`ext  ${p} = ${JSON.stringify(fg.get(p))}`); }</w:t>
      </w:r>
    </w:p>
    <w:p w14:paraId="689513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3A1EB9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(process.env.DERIVADAS) {</w:t>
      </w:r>
    </w:p>
    <w:p w14:paraId="47C969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console.log("\n" + "=".repeat(70) + `\nAMOSTRA DAS ${derivadas} FOLHAS DERIVADAS\n` + "=".repeat(70));</w:t>
      </w:r>
    </w:p>
    <w:p w14:paraId="14E015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[p, v] of listaDerivadas.slice(0, 40)) console.log(`  ${p} = ${JSON.stringify(v)}`);</w:t>
      </w:r>
    </w:p>
    <w:p w14:paraId="73A7D72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08F6DD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19A41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(process.argv[5]) {</w:t>
      </w:r>
    </w:p>
    <w:p w14:paraId="15C5D7C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arq = JSON.parse(fs.readFileSync(process.argv[5], "utf8"));</w:t>
      </w:r>
    </w:p>
    <w:p w14:paraId="61F357C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console.log("\n" + "=".repeat(70) + "\nCOMPRESSÃO — o que o modelo precisa escrever\n" + "=".repeat(70));</w:t>
      </w:r>
    </w:p>
    <w:p w14:paraId="4F7BC0B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totB = 0, totL = 0;</w:t>
      </w:r>
    </w:p>
    <w:p w14:paraId="599C93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[rot, f] of Object.entries(arq.gerado)) {</w:t>
      </w:r>
    </w:p>
    <w:p w14:paraId="66C910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totB += bytes(f); totL += linhas(f);</w:t>
      </w:r>
    </w:p>
    <w:p w14:paraId="4A7BB53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gerado   ${rot.padEnd(24)} ${String(bytes(f)).padStart(6)} B  ${String(linhas(f)).padStart(4)} linhas`);</w:t>
      </w:r>
    </w:p>
    <w:p w14:paraId="06E333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5453E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sb = bytes(arq.spec), sl = linhas(arq.spec);</w:t>
      </w:r>
    </w:p>
    <w:p w14:paraId="5C8996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 + "-".repeat(60));</w:t>
      </w:r>
    </w:p>
    <w:p w14:paraId="256459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TOTAL GERADO                      ${String(totB).padStart(6)} B  ${String(totL).padStart(4)} linhas`);</w:t>
      </w:r>
    </w:p>
    <w:p w14:paraId="15B776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SPEC (o que o LLM escreve)        ${String(sb).padStart(6)} B  ${String(sl).padStart(4)} linhas`);</w:t>
      </w:r>
    </w:p>
    <w:p w14:paraId="3A40248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 + "-".repeat(60));</w:t>
      </w:r>
    </w:p>
    <w:p w14:paraId="49C6407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razão de bytes .................. ${(totB / sb).toFixed(2)}x`);</w:t>
      </w:r>
    </w:p>
    <w:p w14:paraId="55A4AF0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razão de linhas ................. ${(totL / sl).toFixed(2)}x`);</w:t>
      </w:r>
    </w:p>
    <w:p w14:paraId="29DBCB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tokens aprox. (bytes/3,5) ....... gerado ~${Math.round(totB / 3.5)}   spec ~${Math.round(sb / 3.5)}`);</w:t>
      </w:r>
    </w:p>
    <w:p w14:paraId="702947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(arq.referencia) {</w:t>
      </w:r>
    </w:p>
    <w:p w14:paraId="7AB79E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rb = 0, rl = 0;</w:t>
      </w:r>
    </w:p>
    <w:p w14:paraId="714619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f of arq.referencia) { rb += bytes(f); rl += linhas(f); }</w:t>
      </w:r>
    </w:p>
    <w:p w14:paraId="2957170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artefatos reais equivalentes .... ${rb} B  ${rl} linhas  (ui.json + app.json + 5 models .js)`);</w:t>
      </w:r>
    </w:p>
    <w:p w14:paraId="0D1BECA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  razão contra o real ............. ${(rb / sb).toFixed(2)}x`);</w:t>
      </w:r>
    </w:p>
    <w:p w14:paraId="035336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A63CEE0"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w:t>
      </w:r>
    </w:p>
    <w:p w14:paraId="5204420A" w14:textId="77777777" w:rsidR="00035F96" w:rsidRDefault="000B4E62">
      <w:pPr>
        <w:pStyle w:val="Ttulo2"/>
        <w:spacing w:before="300" w:after="140"/>
      </w:pPr>
      <w:r>
        <w:rPr>
          <w:b/>
          <w:bCs/>
          <w:color w:val="1F4E79"/>
          <w:sz w:val="27"/>
          <w:szCs w:val="27"/>
        </w:rPr>
        <w:t>D.6 — O arnês adversarial</w:t>
      </w:r>
    </w:p>
    <w:p w14:paraId="0866623D" w14:textId="77777777" w:rsidR="00035F96" w:rsidRDefault="000B4E62">
      <w:pPr>
        <w:spacing w:after="140" w:line="288" w:lineRule="auto"/>
        <w:jc w:val="both"/>
      </w:pPr>
      <w:r>
        <w:rPr>
          <w:color w:val="2B2B2B"/>
        </w:rPr>
        <w:t>Quarenta e quatro mutações que deveriam ser rejeitadas. O que importa aqui não é o número de acertos, é o que a lista das que passam ensina: quando as seis falhas caem todas na mesma classe, você não tem seis bugs, tem um buraco de desenho. E buraco de desenho se fecha uma vez.</w:t>
      </w:r>
    </w:p>
    <w:p w14:paraId="5AD36126" w14:textId="77777777" w:rsidR="00035F96" w:rsidRDefault="000B4E62">
      <w:pPr>
        <w:spacing w:after="140" w:line="288" w:lineRule="auto"/>
        <w:jc w:val="both"/>
      </w:pPr>
      <w:r>
        <w:rPr>
          <w:color w:val="2B2B2B"/>
        </w:rPr>
        <w:t xml:space="preserve">O controle está no </w:t>
      </w:r>
      <w:r>
        <w:rPr>
          <w:rFonts w:ascii="Consolas" w:eastAsia="Consolas" w:hAnsi="Consolas" w:cs="Consolas"/>
          <w:color w:val="1F3864"/>
          <w:sz w:val="18"/>
          <w:szCs w:val="18"/>
          <w:shd w:val="clear" w:color="auto" w:fill="F4F5F7"/>
        </w:rPr>
        <w:t>gate.js</w:t>
      </w:r>
      <w:r>
        <w:rPr>
          <w:color w:val="2B2B2B"/>
        </w:rPr>
        <w:t>: os manifestos válidos continuam passando. Sem esse controle, um validador que diz não para tudo marcaria 44/44.</w:t>
      </w:r>
    </w:p>
    <w:p w14:paraId="7A42E856" w14:textId="77777777" w:rsidR="00035F96" w:rsidRDefault="000B4E62">
      <w:pPr>
        <w:spacing w:after="140" w:line="288" w:lineRule="auto"/>
        <w:jc w:val="both"/>
      </w:pPr>
      <w:r>
        <w:rPr>
          <w:b/>
          <w:bCs/>
          <w:color w:val="2B2B2B"/>
        </w:rPr>
        <w:t>`forge/adversarial.js`</w:t>
      </w:r>
      <w:r>
        <w:rPr>
          <w:color w:val="2B2B2B"/>
        </w:rPr>
        <w:t xml:space="preserve"> — 129 linhas</w:t>
      </w:r>
    </w:p>
    <w:p w14:paraId="73D81CE8"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node</w:t>
      </w:r>
    </w:p>
    <w:p w14:paraId="44D9DF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"use strict";</w:t>
      </w:r>
    </w:p>
    <w:p w14:paraId="755674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0C1A7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Arnês adversarial do PORTÃO.</w:t>
      </w:r>
    </w:p>
    <w:p w14:paraId="703A29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24E594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Invariante sob teste:  manifesto inválido NUNCA passa.</w:t>
      </w:r>
    </w:p>
    <w:p w14:paraId="12C362B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Método: partir dos manifestos válidos gerados e aplicar mutações que</w:t>
      </w:r>
    </w:p>
    <w:p w14:paraId="6CADE3B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deveriam ser rejeitadas. Toda mutação que PASSA é uma lacuna do validador</w:t>
      </w:r>
    </w:p>
    <w:p w14:paraId="6606A6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e é justamente o que a camada de verificação da Central precisa cobrir.</w:t>
      </w:r>
    </w:p>
    <w:p w14:paraId="282B52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0FA8E1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72AA5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path = require("path");</w:t>
      </w:r>
    </w:p>
    <w:p w14:paraId="4A0919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fs = require("fs");</w:t>
      </w:r>
    </w:p>
    <w:p w14:paraId="5A2783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M = path.join(__dirname, "node_modules/@oondemand/oon-core-back/src/manifest");</w:t>
      </w:r>
    </w:p>
    <w:p w14:paraId="38FA45C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validateDomainManifest } = require(M + "/domainManifest.js");</w:t>
      </w:r>
    </w:p>
    <w:p w14:paraId="74536EE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validateAppManifest } = require(M + "/appManifest.js");</w:t>
      </w:r>
    </w:p>
    <w:p w14:paraId="3FD29A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validateProcessManifest } = require(M + "/processManifest.js");</w:t>
      </w:r>
    </w:p>
    <w:p w14:paraId="0D6C50B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 checar } = require("./crossref.js");</w:t>
      </w:r>
    </w:p>
    <w:p w14:paraId="0F61699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71C18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o PORTÃO completo: validadores do Core + camada da Central */</w:t>
      </w:r>
    </w:p>
    <w:p w14:paraId="7BDA2B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portao({ dom, app, proc }) {</w:t>
      </w:r>
    </w:p>
    <w:p w14:paraId="7BB67F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validateDomainManifest(dom);</w:t>
      </w:r>
    </w:p>
    <w:p w14:paraId="233EFB8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validateAppManifest(app);</w:t>
      </w:r>
    </w:p>
    <w:p w14:paraId="424521D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(proc) validateProcessManifest(proc);</w:t>
      </w:r>
    </w:p>
    <w:p w14:paraId="712F47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issues = checar(dom, proc);</w:t>
      </w:r>
    </w:p>
    <w:p w14:paraId="3DDEE37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(issues.length) throw new Error(`camada da Central: ${issues.length} problema(s)`);</w:t>
      </w:r>
    </w:p>
    <w:p w14:paraId="2AC917A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7F9E6B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B7D4FF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dir = process.argv[2] || "out-titulos";</w:t>
      </w:r>
    </w:p>
    <w:p w14:paraId="1172E31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ler = (f) =&gt; JSON.parse(fs.readFileSync(path.join(dir, f), "utf8"));</w:t>
      </w:r>
    </w:p>
    <w:p w14:paraId="7F7EFA7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clone = (o) =&gt; JSON.parse(JSON.stringify(o));</w:t>
      </w:r>
    </w:p>
    <w:p w14:paraId="455C87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DOM = ler("central.manifest.json");</w:t>
      </w:r>
    </w:p>
    <w:p w14:paraId="09C2FC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APP = ler("central.app.json");</w:t>
      </w:r>
    </w:p>
    <w:p w14:paraId="185B513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PROC = ler("central.process.json");</w:t>
      </w:r>
    </w:p>
    <w:p w14:paraId="0247A6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c0 = (d) =&gt; d.models[0].fields;</w:t>
      </w:r>
    </w:p>
    <w:p w14:paraId="11D843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098AA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[rótulo, validador, mutação] — todas devem ser REJEITADAS */</w:t>
      </w:r>
    </w:p>
    <w:p w14:paraId="6BC336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MUTACOES = [</w:t>
      </w:r>
    </w:p>
    <w:p w14:paraId="3B18A5F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domínio: gramática de campo</w:t>
      </w:r>
    </w:p>
    <w:p w14:paraId="3BA3C7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["tipo de campo inexistente", "dom", () =&gt; { const d = clone(DOM); c0(d).nome.kind = "texto"; return d; }],</w:t>
      </w:r>
    </w:p>
    <w:p w14:paraId="152495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["enum sem values", "dom", () =&gt; { const d = clone(DOM); c0(d).situacao = { kind: "enum" }; return d; }],</w:t>
      </w:r>
    </w:p>
    <w:p w14:paraId="3779D20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["enum com values duplicados", "dom", () =&gt; { const d = clone(DOM); c0(d).situacao.values = ["Ativo", "Ativo"]; return d; }],</w:t>
      </w:r>
    </w:p>
    <w:p w14:paraId="577A40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["enum com values vazio", "dom", () =&gt; { const d = clone(DOM); c0(d).situacao.values = []; return d; }],</w:t>
      </w:r>
    </w:p>
    <w:p w14:paraId="081BEE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["ref sem alvo", "dom", () =&gt; { const d = clone(DOM); c0(d).nome = { kind: "ref" }; return d; }],</w:t>
      </w:r>
    </w:p>
    <w:p w14:paraId="329853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["min maior que max", "dom", () =&gt; { const d = clone(DOM); c0(d).nome.min = 10; c0(d).nome.max = 2; return d; }],</w:t>
      </w:r>
    </w:p>
    <w:p w14:paraId="18BAC5A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["minLength maior que maxLength", "dom", () =&gt; { const d = clone(DOM); c0(d).nome.minLength = 9; c0(d).nome.maxLength = 3; return d; }],</w:t>
      </w:r>
    </w:p>
    <w:p w14:paraId="503E54C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["required não booleano", "dom", () =&gt; { const d = clone(DOM); c0(d).nome.required = "sim"; return d; }],</w:t>
      </w:r>
    </w:p>
    <w:p w14:paraId="0246B1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["nome de campo inválido", "dom", () =&gt; { const d = clone(DOM); c0(d)["2-nome"] = { kind: "string" }; return d; }],</w:t>
      </w:r>
    </w:p>
    <w:p w14:paraId="6D1A34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["label não texto", "dom", () =&gt; { const d = clone(DOM); c0(d).nome.label = 42; return d; }],</w:t>
      </w:r>
    </w:p>
    <w:p w14:paraId="21563A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domínio: estrutura</w:t>
      </w:r>
    </w:p>
    <w:p w14:paraId="0400FD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 com nome minúsculo", "dom", () =&gt; { const d = clone(DOM); d.models[0].name = "fornecedor"; return d; }],</w:t>
      </w:r>
    </w:p>
    <w:p w14:paraId="34F6A9E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 duplicada", "dom", () =&gt; { const d = clone(DOM); d.models.push(clone(d.models[0])); return d; }],</w:t>
      </w:r>
    </w:p>
    <w:p w14:paraId="75E04E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["model sem campos", "dom", () =&gt; { const d = clone(DOM); d.models[0].fields = {}; return d; }],</w:t>
      </w:r>
    </w:p>
    <w:p w14:paraId="393D851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["basePath sem barra", "dom", () =&gt; { const d = clone(DOM); d.models[0].basePath = "fornecedores"; return d; }],</w:t>
      </w:r>
    </w:p>
    <w:p w14:paraId="0827AE4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["schemaVersion errado", "dom", () =&gt; { const d = clone(DOM); d.schemaVersion = 2; return d; }],</w:t>
      </w:r>
    </w:p>
    <w:p w14:paraId="7555BB5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["lista de models vazia", "dom", () =&gt; { const d = clone(DOM); d.models = []; return d; }],</w:t>
      </w:r>
    </w:p>
    <w:p w14:paraId="7501323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["ciclo entre campos computados", "dom", () =&gt; {</w:t>
      </w:r>
    </w:p>
    <w:p w14:paraId="49EFCB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d = clone(DOM);</w:t>
      </w:r>
    </w:p>
    <w:p w14:paraId="0F6D729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c0(d).a = { kind: "number", computed: { op: "add", args: [{ field: "b" }, { value: 1 }] } };</w:t>
      </w:r>
    </w:p>
    <w:p w14:paraId="74D214B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c0(d).b = { kind: "number", computed: { op: "add", args: [{ field: "a" }, { value: 1 }] } };</w:t>
      </w:r>
    </w:p>
    <w:p w14:paraId="3A71DF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d;</w:t>
      </w:r>
    </w:p>
    <w:p w14:paraId="3D95AA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1BF74E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["computed com operador inexistente", "dom", () =&gt; {</w:t>
      </w:r>
    </w:p>
    <w:p w14:paraId="18F54F7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d = clone(DOM);</w:t>
      </w:r>
    </w:p>
    <w:p w14:paraId="15F53D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c0(d).a = { kind: "number", computed: { op: "exponenciar", args: [{ value: 2 }] } };</w:t>
      </w:r>
    </w:p>
    <w:p w14:paraId="7C32F8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d;</w:t>
      </w:r>
    </w:p>
    <w:p w14:paraId="4A611C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A93EC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app</w:t>
      </w:r>
    </w:p>
    <w:p w14:paraId="67F559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["tenancyModel inválido", "app", () =&gt; { const a = clone(APP); a.tenancyModel = "multi"; return a; }],</w:t>
      </w:r>
    </w:p>
    <w:p w14:paraId="4A6DD09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["appKind inválido", "app", () =&gt; { const a = clone(APP); a.appKind = "central"; return a; }],</w:t>
      </w:r>
    </w:p>
    <w:p w14:paraId="71E79F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["availability inválida", "app", () =&gt; { const a = clone(APP); a.availability = "gratis"; return a; }],</w:t>
      </w:r>
    </w:p>
    <w:p w14:paraId="5DEEF8A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["compatibility ausente", "app", () =&gt; { const a = clone(APP); delete a.compatibility; return a; }],</w:t>
      </w:r>
    </w:p>
    <w:p w14:paraId="33C4EE8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["minVersion não semver", "app", () =&gt; { const a = clone(APP); a.compatibility.core.minVersion = "recente"; return a; }],</w:t>
      </w:r>
    </w:p>
    <w:p w14:paraId="24FEF0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["faixa de versão invertida", "app", () =&gt; {</w:t>
      </w:r>
    </w:p>
    <w:p w14:paraId="634A3D1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 = clone(APP); a.compatibility.core = { minVersion: "0.9.0", maxVersionExclusive: "0.5.0" }; return a;</w:t>
      </w:r>
    </w:p>
    <w:p w14:paraId="321676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2C5EE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["chave extra em compatibility.core", "app", () =&gt; {</w:t>
      </w:r>
    </w:p>
    <w:p w14:paraId="1E6AAF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 = clone(APP); a.compatibility.core.exato = "0.4.2"; return a;</w:t>
      </w:r>
    </w:p>
    <w:p w14:paraId="7DDB48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07DB9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processo</w:t>
      </w:r>
    </w:p>
    <w:p w14:paraId="523117E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["binding kind inválido", "proc", () =&gt; { const p = clone(PROC); p.models.Titulo.bindings[0].kind = "somatorio"; return p; }],</w:t>
      </w:r>
    </w:p>
    <w:p w14:paraId="406E5C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["operador de agregação inválido", "proc", () =&gt; { const p = clone(PROC); p.models.Titulo.bindings[0].operator = "media"; return p; }],</w:t>
      </w:r>
    </w:p>
    <w:p w14:paraId="64DD5A5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["aggregate sem sourceModel", "proc", () =&gt; { const p = clone(PROC); delete p.models.Titulo.bindings[0].sourceModel; return p; }],</w:t>
      </w:r>
    </w:p>
    <w:p w14:paraId="1AE01F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["recalculate inválido", "proc", () =&gt; { const p = clone(PROC); p.models.Titulo.bindings[0].recalculate = "depois"; return p; }],</w:t>
      </w:r>
    </w:p>
    <w:p w14:paraId="2332393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["operador de expressão inexistente", "proc", () =&gt; { const p = clone(PROC); p.models.Titulo.bindings[1].expression.op = "potencia"; return p; }],</w:t>
      </w:r>
    </w:p>
    <w:p w14:paraId="58CA096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["expressão com dois discriminadores", "proc", () =&gt; {</w:t>
      </w:r>
    </w:p>
    <w:p w14:paraId="59D8DD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clone(PROC); p.models.Titulo.bindings[1].expression = { field: "valor", value: 1 }; return p;</w:t>
      </w:r>
    </w:p>
    <w:p w14:paraId="6FB009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F61BFB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["invariante com kind desconhecido", "proc", () =&gt; { const p = clone(PROC); p.models.Baixa.atomicInvariants[0].kind = "somaMenorQue"; return p; }],</w:t>
      </w:r>
    </w:p>
    <w:p w14:paraId="74059DB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["invariante sem mensagem", "proc", () =&gt; { const p = clone(PROC); delete p.models.Baixa.atomicInvariants[0].message; return p; }],</w:t>
      </w:r>
    </w:p>
    <w:p w14:paraId="16811A9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["tolerance negativa", "proc", () =&gt; { const p = clone(PROC); p.models.Baixa.atomicInvariants[0].tolerance = -1; return p; }],</w:t>
      </w:r>
    </w:p>
    <w:p w14:paraId="71E64F9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["deleteProtection sem mensagem", "proc", () =&gt; { const p = clone(PROC); delete p.models.Titulo.deleteProtection[0].message; return p; }],</w:t>
      </w:r>
    </w:p>
    <w:p w14:paraId="2B888FA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["workflow sem stageField", "proc", () =&gt; { const p = clone(PROC); delete p.models.Titulo.workflow.stageField; return p; }],</w:t>
      </w:r>
    </w:p>
    <w:p w14:paraId="30FACE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["transição sem destino", "proc", () =&gt; { const p = clone(PROC); delete p.models.Titulo.workflow.transitions[0].to; return p; }],</w:t>
      </w:r>
    </w:p>
    <w:p w14:paraId="20C976B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["match com operador proibido", "proc", () =&gt; {</w:t>
      </w:r>
    </w:p>
    <w:p w14:paraId="6BDCA91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p = clone(PROC); p.models.Titulo.deleteProtection[0].match = { situacao: { gt: "Aberto" } }; return p;</w:t>
      </w:r>
    </w:p>
    <w:p w14:paraId="0B4FCA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0F1091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 suspeitas de lacuna (referências cruzadas): também devem ser rejeitadas</w:t>
      </w:r>
    </w:p>
    <w:p w14:paraId="09AB28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["ref para model inexistente", "dom", () =&gt; { const d = clone(DOM); d.models[1].fields.fornecedor.ref = "Inexistente"; return d; }],</w:t>
      </w:r>
    </w:p>
    <w:p w14:paraId="063DB58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["opção de campo desconhecida", "dom", () =&gt; { const d = clone(DOM); c0(d).nome.obrigatorio = true; return d; }],</w:t>
      </w:r>
    </w:p>
    <w:p w14:paraId="0868EB2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["binding para model inexistente", "proc", () =&gt; { const p = clone(PROC); p.models.Titulo.bindings[0].sourceModel = "Inexistente"; return p; }],</w:t>
      </w:r>
    </w:p>
    <w:p w14:paraId="3C1145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["invariante sobre campo inexistente", "proc", () =&gt; { const p = clone(PROC); p.models.Baixa.atomicInvariants[0].parentField = "naoExiste"; return p; }],</w:t>
      </w:r>
    </w:p>
    <w:p w14:paraId="7DB569D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["binding sobre campo inexistente", "proc", () =&gt; { const p = clone(PROC); p.models.Titulo.bindings[1].expression.args[0].field = "naoExiste"; return p; }],</w:t>
      </w:r>
    </w:p>
    <w:p w14:paraId="33AB6DC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["regra de processo em model inexistente", "proc", () =&gt; { const p = clone(PROC); p.models.Fantasma = clone(p.models.Titulo); return p; }],</w:t>
      </w:r>
    </w:p>
    <w:p w14:paraId="529E1B3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686FD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3AD514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let rejeitadas = 0;</w:t>
      </w:r>
    </w:p>
    <w:p w14:paraId="3B147F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passaram = [];</w:t>
      </w:r>
    </w:p>
    <w:p w14:paraId="1C5B7A5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console.log("=".repeat(70));</w:t>
      </w:r>
    </w:p>
    <w:p w14:paraId="7C70C97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console.log(`ARNÊS ADVERSARIAL DO PORTÃO — ${MUTACOES.length} mutações inválidas`);</w:t>
      </w:r>
    </w:p>
    <w:p w14:paraId="0DEE02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console.log("=".repeat(70));</w:t>
      </w:r>
    </w:p>
    <w:p w14:paraId="7EE0A1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t0 = process.hrtime.bigint();</w:t>
      </w:r>
    </w:p>
    <w:p w14:paraId="0A8DC28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for (const [rotulo, alvo, mut] of MUTACOES) {</w:t>
      </w:r>
    </w:p>
    <w:p w14:paraId="7B6BED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let passou = false;</w:t>
      </w:r>
    </w:p>
    <w:p w14:paraId="7693DB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tripe = { dom: DOM, app: APP, proc: PROC };</w:t>
      </w:r>
    </w:p>
    <w:p w14:paraId="215B192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tripe[alvo] = mut();</w:t>
      </w:r>
    </w:p>
    <w:p w14:paraId="3EE1A2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try { portao(tripe); passou = true; } catch { /* rejeitado: correto */ }</w:t>
      </w:r>
    </w:p>
    <w:p w14:paraId="7125AE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if (passou) { passaram.push(rotulo); console.log(`  PASSOU   ${rotulo}   &lt;-- lacuna`); }</w:t>
      </w:r>
    </w:p>
    <w:p w14:paraId="4DA33B1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else { rejeitadas++; }</w:t>
      </w:r>
    </w:p>
    <w:p w14:paraId="0A1EA0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540C6C5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ms = Number(process.hrtime.bigint() - t0) / 1e6;</w:t>
      </w:r>
    </w:p>
    <w:p w14:paraId="7BA5D79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console.log("-".repeat(70));</w:t>
      </w:r>
    </w:p>
    <w:p w14:paraId="244DAC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console.log(`rejeitadas: ${rejeitadas}/${MUTACOES.length}  (${((100 * rejeitadas) / MUTACOES.length).toFixed(1)}%)`);</w:t>
      </w:r>
    </w:p>
    <w:p w14:paraId="52D41EA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console.log(`lacunas   : ${passaram.length}`);</w:t>
      </w:r>
    </w:p>
    <w:p w14:paraId="2EA7FB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console.log(`tempo     : ${ms.toFixed(1)} ms  |  custo: 0 token`);</w:t>
      </w:r>
    </w:p>
    <w:p w14:paraId="7D5DB9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if (passaram.length) {</w:t>
      </w:r>
    </w:p>
    <w:p w14:paraId="0FAC319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console.log("\nLacunas do validador do Core (a camada da Central precisa cobrir):");</w:t>
      </w:r>
    </w:p>
    <w:p w14:paraId="5BF6B6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 (const p of passaram) console.log(`  - ${p}`);</w:t>
      </w:r>
    </w:p>
    <w:p w14:paraId="22B244BF"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w:t>
      </w:r>
    </w:p>
    <w:p w14:paraId="2C04262F" w14:textId="77777777" w:rsidR="00035F96" w:rsidRDefault="000B4E62">
      <w:pPr>
        <w:pStyle w:val="Ttulo2"/>
        <w:spacing w:before="300" w:after="140"/>
      </w:pPr>
      <w:r>
        <w:rPr>
          <w:b/>
          <w:bCs/>
          <w:color w:val="1F4E79"/>
          <w:sz w:val="27"/>
          <w:szCs w:val="27"/>
        </w:rPr>
        <w:t>D.7 — As duas specs</w:t>
      </w:r>
    </w:p>
    <w:p w14:paraId="3639A7E6" w14:textId="77777777" w:rsidR="00035F96" w:rsidRDefault="000B4E62">
      <w:pPr>
        <w:spacing w:after="140" w:line="288" w:lineRule="auto"/>
        <w:jc w:val="both"/>
      </w:pPr>
      <w:r>
        <w:rPr>
          <w:color w:val="2B2B2B"/>
        </w:rPr>
        <w:t>A primeira é a Central real, com 96 campos, cinco modelos e todas as construções complicadas. É a que produziu os 98%.</w:t>
      </w:r>
    </w:p>
    <w:p w14:paraId="5CEAFFB0" w14:textId="77777777" w:rsidR="00035F96" w:rsidRDefault="000B4E62">
      <w:pPr>
        <w:spacing w:after="140" w:line="288" w:lineRule="auto"/>
        <w:jc w:val="both"/>
      </w:pPr>
      <w:r>
        <w:rPr>
          <w:b/>
          <w:bCs/>
          <w:color w:val="2B2B2B"/>
        </w:rPr>
        <w:t>`forge/spec/tazay.spec`</w:t>
      </w:r>
      <w:r>
        <w:rPr>
          <w:color w:val="2B2B2B"/>
        </w:rPr>
        <w:t xml:space="preserve"> — 204 linhas</w:t>
      </w:r>
    </w:p>
    <w:p w14:paraId="3E5FFAAC"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central tazay-cte-contaspagar</w:t>
      </w:r>
    </w:p>
    <w:p w14:paraId="03207C5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tenancy single_tenant</w:t>
      </w:r>
    </w:p>
    <w:p w14:paraId="104FDA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modulos collections pipelines omie</w:t>
      </w:r>
    </w:p>
    <w:p w14:paraId="627E04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api /api/tazay/contas-pagar</w:t>
      </w:r>
    </w:p>
    <w:p w14:paraId="177B616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3543D3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CategoriaOmie</w:t>
      </w:r>
    </w:p>
    <w:p w14:paraId="01BCC1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Categorias Omie</w:t>
      </w:r>
    </w:p>
    <w:p w14:paraId="4161655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singular categoriaOmie</w:t>
      </w:r>
    </w:p>
    <w:p w14:paraId="507AD51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/categorias-omie</w:t>
      </w:r>
    </w:p>
    <w:p w14:paraId="134CB8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Configurações</w:t>
      </w:r>
    </w:p>
    <w:p w14:paraId="0156AED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w:t>
      </w:r>
    </w:p>
    <w:p w14:paraId="757DC1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codigoCategoriaOmie texto obrig unico "Código da categoria Omie"</w:t>
      </w:r>
    </w:p>
    <w:p w14:paraId="748467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 texto obrig idx "Categoria"</w:t>
      </w:r>
    </w:p>
    <w:p w14:paraId="1694C0F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descricao texto "Descrição"</w:t>
      </w:r>
    </w:p>
    <w:p w14:paraId="63BB04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 enum(Ativo|Inativo) obrig idx pad=Ativo "Status"</w:t>
      </w:r>
    </w:p>
    <w:p w14:paraId="18B6834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ultimaSincronizacaoEm data "Última sincronização"</w:t>
      </w:r>
    </w:p>
    <w:p w14:paraId="2CD711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codigoCategoriaOmie nome status ultimaSincronizacaoEm</w:t>
      </w:r>
    </w:p>
    <w:p w14:paraId="51C0E23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FB326E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ContaCorrenteOmie</w:t>
      </w:r>
    </w:p>
    <w:p w14:paraId="46E769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Contas correntes Omie</w:t>
      </w:r>
    </w:p>
    <w:p w14:paraId="36D450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singular contaCorrenteOmie</w:t>
      </w:r>
    </w:p>
    <w:p w14:paraId="0A2987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/contas-correntes-omie</w:t>
      </w:r>
    </w:p>
    <w:p w14:paraId="7630A5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Configurações</w:t>
      </w:r>
    </w:p>
    <w:p w14:paraId="434124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w:t>
      </w:r>
    </w:p>
    <w:p w14:paraId="3511EF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codigoContaCorrenteOmie numero obrig unico "Código da conta corrente Omie"</w:t>
      </w:r>
    </w:p>
    <w:p w14:paraId="0C1272D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 texto obrig idx "Conta corrente"</w:t>
      </w:r>
    </w:p>
    <w:p w14:paraId="3ACD3B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tipo texto "Tipo"</w:t>
      </w:r>
    </w:p>
    <w:p w14:paraId="6E5DBAC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codigoIntegracao texto "Código de integração"</w:t>
      </w:r>
    </w:p>
    <w:p w14:paraId="1CD44D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 enum(Ativo|Inativo) obrig idx pad=Ativo "Status"</w:t>
      </w:r>
    </w:p>
    <w:p w14:paraId="179D9C7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ultimaSincronizacaoEm data "Última sincronização"</w:t>
      </w:r>
    </w:p>
    <w:p w14:paraId="1488041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codigoContaCorrenteOmie nome tipo status ultimaSincronizacaoEm</w:t>
      </w:r>
    </w:p>
    <w:p w14:paraId="4111495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F381CF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Compra</w:t>
      </w:r>
    </w:p>
    <w:p w14:paraId="36BB57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Documentos fiscais</w:t>
      </w:r>
    </w:p>
    <w:p w14:paraId="4C1A2AF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singular documentoFiscal</w:t>
      </w:r>
    </w:p>
    <w:p w14:paraId="22F00E4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/compras</w:t>
      </w:r>
    </w:p>
    <w:p w14:paraId="6E6119A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Operação</w:t>
      </w:r>
    </w:p>
    <w:p w14:paraId="1E22F82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somente-leitura</w:t>
      </w:r>
    </w:p>
    <w:p w14:paraId="3E970F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numeroDocumentoFiscal</w:t>
      </w:r>
    </w:p>
    <w:p w14:paraId="443C08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escrita integracao-sistema</w:t>
      </w:r>
    </w:p>
    <w:p w14:paraId="4E1A7C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chaveExterna texto obrig unico "Chave externa"</w:t>
      </w:r>
    </w:p>
    <w:p w14:paraId="693979C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instanceId texto obrig idx pad=default "Instância Omie"</w:t>
      </w:r>
    </w:p>
    <w:p w14:paraId="5D02BE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codigoRecebimentoOmie numero obrig idx "Código do recebimento Omie"</w:t>
      </w:r>
    </w:p>
    <w:p w14:paraId="4D5CFA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chaveDocumentoFiscal texto idx "Chave do documento fiscal"</w:t>
      </w:r>
    </w:p>
    <w:p w14:paraId="02F0F1C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tipoDocumentoFiscal enum(NF-e|CT-e) obrig idx "Tipo de documento"</w:t>
      </w:r>
    </w:p>
    <w:p w14:paraId="7078363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modeloDocumentoFiscal texto idx "Modelo fiscal"</w:t>
      </w:r>
    </w:p>
    <w:p w14:paraId="4EC4841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numeroDocumentoFiscal texto obrig idx "Número do documento"</w:t>
      </w:r>
    </w:p>
    <w:p w14:paraId="640B77D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serieDocumentoFiscal texto "Série"</w:t>
      </w:r>
    </w:p>
    <w:p w14:paraId="270129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dataEmissaoDocumentoFiscal texto idx "Data de emissão"</w:t>
      </w:r>
    </w:p>
    <w:p w14:paraId="72A7CE7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codigoEtapaRecebimentoOmie texto idx "Código da etapa no Omie"</w:t>
      </w:r>
    </w:p>
    <w:p w14:paraId="2AA9CE6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statusDocumentoOmie enum(Pendente|Recebido|Cancelado|Devolvido|Denegado) obrig idx pad=Pendente "Status no Omie"</w:t>
      </w:r>
    </w:p>
    <w:p w14:paraId="4F5F3CD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codigoPedidoOmie numero idx "Código do pedido de compra vinculado"</w:t>
      </w:r>
    </w:p>
    <w:p w14:paraId="13AD3F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codigoPedidoIntegracao texto "Código de integração do pedido"</w:t>
      </w:r>
    </w:p>
    <w:p w14:paraId="7868D01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numeroPedido texto "Número do pedido de compra vinculado"</w:t>
      </w:r>
    </w:p>
    <w:p w14:paraId="6804A3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codigoFornecedorOmie numero obrig idx "Código do fornecedor Omie"</w:t>
      </w:r>
    </w:p>
    <w:p w14:paraId="14F3047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codigoFornecedorIntegracao texto "Código de integração do fornecedor"</w:t>
      </w:r>
    </w:p>
    <w:p w14:paraId="49FF8D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nomeFornecedor texto idx "Fornecedor"</w:t>
      </w:r>
    </w:p>
    <w:p w14:paraId="6BF162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codigoCategoriaOmie texto idx "Categoria original do documento"</w:t>
      </w:r>
    </w:p>
    <w:p w14:paraId="266CCE3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rateioCategoriasJson texto "Rateio original de categorias"</w:t>
      </w:r>
    </w:p>
    <w:p w14:paraId="372F6BE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codigoContaCorrenteOmie numero "Conta corrente original do documento"</w:t>
      </w:r>
    </w:p>
    <w:p w14:paraId="314B033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valorFaturado moeda obrig pad=0 "Valor do documento"</w:t>
      </w:r>
    </w:p>
    <w:p w14:paraId="25C7125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situacaoPedidoOmieOrigem enum(Pendente|Faturado|Recebido|Cancelado|Encerrado|Recebido parcialmente|Faturado parcialmente) idx pad=Pendente "Situação no Omie"</w:t>
      </w:r>
    </w:p>
    <w:p w14:paraId="6117B11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etapa enum(Faturado pelo fornecedor|Recebido|Pago|Concluído) obrig idx pad=Faturado pelo fornecedor "Etapa operacional"</w:t>
      </w:r>
    </w:p>
    <w:p w14:paraId="64F22B4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statusAprovacao enum(Pendente|Aprovada|Recusada) obrig idx pad=Pendente "Processamento automático"</w:t>
      </w:r>
    </w:p>
    <w:p w14:paraId="397428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aprovadaEm data "Processada em"</w:t>
      </w:r>
    </w:p>
    <w:p w14:paraId="384855E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aprovadaPor texto "Processada por"</w:t>
      </w:r>
    </w:p>
    <w:p w14:paraId="4A1534F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recusadaEm data "Recusada em"</w:t>
      </w:r>
    </w:p>
    <w:p w14:paraId="2A9E001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recusadaPor texto "Recusada por"</w:t>
      </w:r>
    </w:p>
    <w:p w14:paraId="0A7523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recusaOmieRevisao numero pad=0 "Revisão da recusa no Omie"</w:t>
      </w:r>
    </w:p>
    <w:p w14:paraId="4AED4B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recusaOmiePendente bool pad=false "Recusa pendente no Omie"</w:t>
      </w:r>
    </w:p>
    <w:p w14:paraId="0C6F5C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acaoAprovacaoManualDisponivel bool pad=false "Ações manuais de aprovação disponíveis"</w:t>
      </w:r>
    </w:p>
    <w:p w14:paraId="273EB6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categoriaFinanceiraId ref(CategoriaOmie) "Categoria aplicada"</w:t>
      </w:r>
    </w:p>
    <w:p w14:paraId="2BF159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codigoCategoriaFinanceiraOmie texto idx "Código da categoria aplicada"</w:t>
      </w:r>
    </w:p>
    <w:p w14:paraId="64F5905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nomeCategoriaFinanceira texto "Categoria aplicada"</w:t>
      </w:r>
    </w:p>
    <w:p w14:paraId="3BAE76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contaCorrenteFinanceiraId ref(ContaCorrenteOmie) "Conta corrente aplicada"</w:t>
      </w:r>
    </w:p>
    <w:p w14:paraId="2EFB54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codigoContaCorrenteFinanceiraOmie numero "Código da conta corrente aplicada"</w:t>
      </w:r>
    </w:p>
    <w:p w14:paraId="7AEAAD7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nomeContaCorrenteFinanceira texto "Conta corrente aplicada"</w:t>
      </w:r>
    </w:p>
    <w:p w14:paraId="180D3C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entradaFaturadoEm data "Entrada em faturado pelo fornecedor"</w:t>
      </w:r>
    </w:p>
    <w:p w14:paraId="4EE3EE2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dataVencimento texto idx "Vencimento calculado"</w:t>
      </w:r>
    </w:p>
    <w:p w14:paraId="193342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contaPagarId ref(ContaPagarAgrupada) "Conta a pagar agrupada"</w:t>
      </w:r>
    </w:p>
    <w:p w14:paraId="5E90D2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origem enum(Omie) pad=Omie "Origem"</w:t>
      </w:r>
    </w:p>
    <w:p w14:paraId="74DF4D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statusConclusaoOmie enum(Não enviado|Pendente|Concluído|Erro) idx pad=Não enviado "Conclusão no Omie"</w:t>
      </w:r>
    </w:p>
    <w:p w14:paraId="359E96F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conclusaoOmieRevisao numero pad=0 "Revisão da conclusão no Omie"</w:t>
      </w:r>
    </w:p>
    <w:p w14:paraId="201299E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concluidaNoOmieEm data "Concluída no Omie em"</w:t>
      </w:r>
    </w:p>
    <w:p w14:paraId="04A7561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canceladaEm data "Cancelada no Omie em"</w:t>
      </w:r>
    </w:p>
    <w:p w14:paraId="229F618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canceladaAposPagamento bool pad=false "Cancelada após pagamento"</w:t>
      </w:r>
    </w:p>
    <w:p w14:paraId="576DBE2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observacaoOperacional texto "Observação operacional"</w:t>
      </w:r>
    </w:p>
    <w:p w14:paraId="2824C1E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statusIntegracao enum(Não sincronizado|Sincronizado|Pendente|Erro) idx pad=Não sincronizado "Status da integração"</w:t>
      </w:r>
    </w:p>
    <w:p w14:paraId="252F655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ultimaSincronizacaoEm data "Última sincronização"</w:t>
      </w:r>
    </w:p>
    <w:p w14:paraId="264F1A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ultimoErro texto "Último erro"</w:t>
      </w:r>
    </w:p>
    <w:p w14:paraId="43A5BE6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numeroDocumentoFiscal tipoDocumentoFiscal nomeFornecedor valorFaturado statusDocumentoOmie etapa statusAprovacao nomeCategoriaFinanceira nomeContaCorrenteFinanceira dataVencimento statusIntegracao</w:t>
      </w:r>
    </w:p>
    <w:p w14:paraId="4886630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filtro-rotulo statusAprovacao "Aprovação"</w:t>
      </w:r>
    </w:p>
    <w:p w14:paraId="6692468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filtro-rotulo statusIntegracao "Integração"</w:t>
      </w:r>
    </w:p>
    <w:p w14:paraId="14A7B4D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Documento fiscal: numeroDocumentoFiscal tipoDocumentoFiscal modeloDocumentoFiscal serieDocumentoFiscal dataEmissaoDocumentoFiscal chaveDocumentoFiscal nomeFornecedor valorFaturado statusDocumentoOmie codigoEtapaRecebimentoOmie etapa statusAprovacao dataVencimento</w:t>
      </w:r>
    </w:p>
    <w:p w14:paraId="00D10D6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Pedido de compra relacionado: codigoPedidoOmie numeroPedido</w:t>
      </w:r>
    </w:p>
    <w:p w14:paraId="6EFCAAF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Integração: codigoRecebimentoOmie statusConclusaoOmie ultimaSincronizacaoEm ultimoErro canceladaEm canceladaAposPagamento observacaoOperacional</w:t>
      </w:r>
    </w:p>
    <w:p w14:paraId="6E38CC6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aprovarDocumentoFiscal "Aprovar" POST compras/:id/aprovar</w:t>
      </w:r>
    </w:p>
    <w:p w14:paraId="14069A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check</w:t>
      </w:r>
    </w:p>
    <w:p w14:paraId="5C4F0BA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oculta-se acaoAprovacaoManualDisponivel = false</w:t>
      </w:r>
    </w:p>
    <w:p w14:paraId="5F7FDA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"Aprovar documento fiscal" "O documento será aprovado e criará ou atualizará a conta a pagar agrupada na Central."</w:t>
      </w:r>
    </w:p>
    <w:p w14:paraId="46F1BE8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recusarDocumentoFiscal "Recusar" POST compras/:id/recusar</w:t>
      </w:r>
    </w:p>
    <w:p w14:paraId="43271B8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close</w:t>
      </w:r>
    </w:p>
    <w:p w14:paraId="4E59009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oculta-se acaoAprovacaoManualDisponivel = false</w:t>
      </w:r>
    </w:p>
    <w:p w14:paraId="47793B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"Recusar documento fiscal" "O recebimento fiscal será excluído no Omie e o documento será marcado como recusado e cancelado na Central."</w:t>
      </w:r>
    </w:p>
    <w:p w14:paraId="10E623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7F9C1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ContaPagarAgrupada</w:t>
      </w:r>
    </w:p>
    <w:p w14:paraId="73822A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Contas a pagar agrupadas</w:t>
      </w:r>
    </w:p>
    <w:p w14:paraId="63A109B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singular contaPagarAgrupada</w:t>
      </w:r>
    </w:p>
    <w:p w14:paraId="33FE34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/contas-pagar-agrupadas</w:t>
      </w:r>
    </w:p>
    <w:p w14:paraId="3A2770B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Financeiro</w:t>
      </w:r>
    </w:p>
    <w:p w14:paraId="161CD5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somente-leitura</w:t>
      </w:r>
    </w:p>
    <w:p w14:paraId="6B2FF89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nomeFornecedor</w:t>
      </w:r>
    </w:p>
    <w:p w14:paraId="2A6077D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escrita integracao-sistema</w:t>
      </w:r>
    </w:p>
    <w:p w14:paraId="51E376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chaveAgrupamento texto obrig unico "Chave do agrupamento"</w:t>
      </w:r>
    </w:p>
    <w:p w14:paraId="1E4DEF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chaveAtiva texto unico esparso "Chave ativa"</w:t>
      </w:r>
    </w:p>
    <w:p w14:paraId="2EEF6A6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instanceId texto obrig idx pad=default "Instância Omie"</w:t>
      </w:r>
    </w:p>
    <w:p w14:paraId="31D0D2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codigoFornecedorOmie numero obrig idx "Código do fornecedor Omie"</w:t>
      </w:r>
    </w:p>
    <w:p w14:paraId="3319C2A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nomeFornecedor texto idx "Fornecedor"</w:t>
      </w:r>
    </w:p>
    <w:p w14:paraId="7E4D873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tipoDocumentoFiscal enum(NF-e|CT-e) obrig idx "Tipo de documento"</w:t>
      </w:r>
    </w:p>
    <w:p w14:paraId="7F4A11B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dataVencimento texto obrig idx "Vencimento"</w:t>
      </w:r>
    </w:p>
    <w:p w14:paraId="579587B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geracao numero obrig pad=1 "Geração"</w:t>
      </w:r>
    </w:p>
    <w:p w14:paraId="1E8579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codigoLancamentoIntegracao texto obrig unico "Código de integração"</w:t>
      </w:r>
    </w:p>
    <w:p w14:paraId="018509E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codigoLancamentoOmie numero idx "Código do lançamento Omie"</w:t>
      </w:r>
    </w:p>
    <w:p w14:paraId="67D8F89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quantidadeCompras numero pad=0 "Quantidade de documentos"</w:t>
      </w:r>
    </w:p>
    <w:p w14:paraId="09C5C2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valorTotal moeda pad=0 "Valor total"</w:t>
      </w:r>
    </w:p>
    <w:p w14:paraId="02CC20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categoriaOmieId ref(CategoriaOmie) "Categoria aplicada"</w:t>
      </w:r>
    </w:p>
    <w:p w14:paraId="6C1714C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codigoCategoriaOmie texto idx "Código da categoria aplicada"</w:t>
      </w:r>
    </w:p>
    <w:p w14:paraId="4C8444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nomeCategoriaOmie texto "Categoria aplicada"</w:t>
      </w:r>
    </w:p>
    <w:p w14:paraId="093DF98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contaCorrenteOmieId ref(ContaCorrenteOmie) "Conta corrente aplicada"</w:t>
      </w:r>
    </w:p>
    <w:p w14:paraId="299952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codigoContaCorrenteOmie numero "Código da conta corrente aplicada"</w:t>
      </w:r>
    </w:p>
    <w:p w14:paraId="7A06ADD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nomeContaCorrenteOmie texto "Conta corrente aplicada"</w:t>
      </w:r>
    </w:p>
    <w:p w14:paraId="6D48D5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 enum(Pendente envio|Pendente sincronização|Aberta|Paga|Pagamento cancelado|Exclusão pendente|Excluída|Erro) obrig idx pad=Pendente envio "Status"</w:t>
      </w:r>
    </w:p>
    <w:p w14:paraId="1E2F62E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statusEnvioOmie enum(Não enviado|Pendente|Enviado|Erro) obrig idx pad=Não enviado "Envio para o Omie"</w:t>
      </w:r>
    </w:p>
    <w:p w14:paraId="1AF2F2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statusPagamentoOmie enum(Não consultado|Consultando|Pendente|Parcial|Pago|Cancelado|Erro) obrig idx pad=Não consultado "Pagamento no Omie"</w:t>
      </w:r>
    </w:p>
    <w:p w14:paraId="755B0CA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acaoSincronizacaoManualDisponivel bool pad=false "Ações manuais de sincronização disponíveis"</w:t>
      </w:r>
    </w:p>
    <w:p w14:paraId="410147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statusTituloOmie texto "Status original do título no Omie"</w:t>
      </w:r>
    </w:p>
    <w:p w14:paraId="692A459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valorPagarOmie moeda "Valor pendente no Omie"</w:t>
      </w:r>
    </w:p>
    <w:p w14:paraId="15BBF4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revisao numero pad=0 "Revisão"</w:t>
      </w:r>
    </w:p>
    <w:p w14:paraId="669C627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exclusaoOmieRevisao numero pad=0 "Revisão da exclusão no Omie"</w:t>
      </w:r>
    </w:p>
    <w:p w14:paraId="1879846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consultaPagamentoRevisao numero pad=0 "Revisão da consulta de pagamento"</w:t>
      </w:r>
    </w:p>
    <w:p w14:paraId="08D87C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ultimaConsultaPagamentoEm data "Última consulta do pagamento"</w:t>
      </w:r>
    </w:p>
    <w:p w14:paraId="74346B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ultimaSincronizacaoEm data "Última sincronização"</w:t>
      </w:r>
    </w:p>
    <w:p w14:paraId="19FA54B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ultimoErro texto "Último erro"</w:t>
      </w:r>
    </w:p>
    <w:p w14:paraId="338FD4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nomeFornecedor tipoDocumentoFiscal dataVencimento geracao quantidadeCompras valorTotal categoriaOmieId contaCorrenteOmieId statusEnvioOmie statusPagamentoOmie status codigoLancamentoIntegracao</w:t>
      </w:r>
    </w:p>
    <w:p w14:paraId="2FE5A52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sem-filtro tipoDocumentoFiscal status</w:t>
      </w:r>
    </w:p>
    <w:p w14:paraId="17FCDF7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relacao documentos &lt;- Compra.contaPagarId "NF-es e CT-es relacionadas"</w:t>
      </w:r>
    </w:p>
    <w:p w14:paraId="5B14E6F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grade-relacionada documentos: numeroDocumentoFiscal tipoDocumentoFiscal nomeFornecedor valorFaturado statusDocumentoOmie statusAprovacao dataVencimento statusIntegracao</w:t>
      </w:r>
    </w:p>
    <w:p w14:paraId="4BEC6CD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Conta agrupada: nomeFornecedor tipoDocumentoFiscal dataVencimento quantidadeCompras valorTotal status codigoLancamentoIntegracao codigoLancamentoOmie</w:t>
      </w:r>
    </w:p>
    <w:p w14:paraId="4817496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Situação no Omie: statusEnvioOmie statusPagamentoOmie statusTituloOmie valorPagarOmie ultimaConsultaPagamentoEm</w:t>
      </w:r>
    </w:p>
    <w:p w14:paraId="4068704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Integração 1col: revisao consultaPagamentoRevisao ultimaSincronizacaoEm ultimoErro</w:t>
      </w:r>
    </w:p>
    <w:p w14:paraId="01A734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enviarContaPagar "Enviar para Omie" POST contas/:id/enviar</w:t>
      </w:r>
    </w:p>
    <w:p w14:paraId="068480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send</w:t>
      </w:r>
    </w:p>
    <w:p w14:paraId="243B294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oculta-se acaoSincronizacaoManualDisponivel = false</w:t>
      </w:r>
    </w:p>
    <w:p w14:paraId="0CAB27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desativa-se status em Paga|Excluída|Exclusão pendente</w:t>
      </w:r>
    </w:p>
    <w:p w14:paraId="1D24A7F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"Enviar conta a pagar para o Omie" "A conta agrupada será criada ou atualizada no Omie."</w:t>
      </w:r>
    </w:p>
    <w:p w14:paraId="224D18D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verificarPagamentoContaPagar "Verificar pagamento" POST contas/:id/consultar-pagamento</w:t>
      </w:r>
    </w:p>
    <w:p w14:paraId="02BEF1B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refresh</w:t>
      </w:r>
    </w:p>
    <w:p w14:paraId="724B05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oculta-se acaoSincronizacaoManualDisponivel = false</w:t>
      </w:r>
    </w:p>
    <w:p w14:paraId="433134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desativa-se statusEnvioOmie em Não enviado|Pendente|Erro</w:t>
      </w:r>
    </w:p>
    <w:p w14:paraId="51C687D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"Verificar pagamento no Omie" "Será feita uma única consulta ao título no Omie para atualizar a situação do pagamento na Central."</w:t>
      </w:r>
    </w:p>
    <w:p w14:paraId="4856E0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excluirContaOmie "Excluir conta" DELETE contas/:id</w:t>
      </w:r>
    </w:p>
    <w:p w14:paraId="47FE0F6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trash so-icone</w:t>
      </w:r>
    </w:p>
    <w:p w14:paraId="78A198F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desativa-se status em Paga|Excluída|Exclusão pendente</w:t>
      </w:r>
    </w:p>
    <w:p w14:paraId="6A761E8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"Excluir e regenerar conta a pagar" "A conta será excluída no Omie. A Central criará automaticamente uma nova conta e atualizará as referências dos documentos elegíveis."</w:t>
      </w:r>
    </w:p>
    <w:p w14:paraId="507F444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3D6AC94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ConfiguracaoContasPagar</w:t>
      </w:r>
    </w:p>
    <w:p w14:paraId="44B7B9A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Parâmetros da operação</w:t>
      </w:r>
    </w:p>
    <w:p w14:paraId="575AED6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singular configuracaoContasPagar</w:t>
      </w:r>
    </w:p>
    <w:p w14:paraId="565159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/configuracoes-contas-pagar</w:t>
      </w:r>
    </w:p>
    <w:p w14:paraId="09DC18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Configurações</w:t>
      </w:r>
    </w:p>
    <w:p w14:paraId="5BB5CF4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oculta</w:t>
      </w:r>
    </w:p>
    <w:p w14:paraId="68DEE9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chave</w:t>
      </w:r>
    </w:p>
    <w:p w14:paraId="4AC04BD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modal-tamanho lg</w:t>
      </w:r>
    </w:p>
    <w:p w14:paraId="4E293EE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aba-padrao parametros</w:t>
      </w:r>
    </w:p>
    <w:p w14:paraId="1F601E8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chave texto obrig unico pad=default "Configuração"</w:t>
      </w:r>
    </w:p>
    <w:p w14:paraId="45801A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aprovarCompraAutomatico bool pad=true "Aprovar automático documento fiscal e gerar contas a pagar agrupado"</w:t>
      </w:r>
    </w:p>
    <w:p w14:paraId="5E8E2A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enviarContaPagarOmieAutomatico bool pad=true "Sincronizar automático o Contas a Pagar com o Omie"</w:t>
      </w:r>
    </w:p>
    <w:p w14:paraId="0F0D2D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categoriaPadraoId ref(CategoriaOmie) "Categoria padrão"</w:t>
      </w:r>
    </w:p>
    <w:p w14:paraId="07A4D83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contaCorrentePadraoId ref(ContaCorrenteOmie) "Conta corrente padrão"</w:t>
      </w:r>
    </w:p>
    <w:p w14:paraId="5A069B0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categoriaPadraoId contaCorrentePadraoId aprovarCompraAutomatico enviarContaPagarOmieAutomatico</w:t>
      </w:r>
    </w:p>
    <w:p w14:paraId="4A76437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formulario aprovarCompraAutomatico enviarContaPagarOmieAutomatico categoriaPadraoId contaCorrentePadraoId</w:t>
      </w:r>
    </w:p>
    <w:p w14:paraId="360729F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Automação: aprovarCompraAutomatico enviarContaPagarOmieAutomatico</w:t>
      </w:r>
    </w:p>
    <w:p w14:paraId="4BE194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descricao "Quando uma automação estiver desabilitada, a Central exibirá as ações manuais correspondentes nos documentos fiscais ou nas contas a pagar agrupadas."</w:t>
      </w:r>
    </w:p>
    <w:p w14:paraId="2801BCA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Padrões financeiros: categoriaPadraoId contaCorrentePadraoId</w:t>
      </w:r>
    </w:p>
    <w:p w14:paraId="65AE7B1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acao-abrir-modal "Configurar" parametros</w:t>
      </w:r>
    </w:p>
    <w:p w14:paraId="71B47B2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acao resetarBaseDados "Resetar base de dados" POST configuracao/resetar-base</w:t>
      </w:r>
    </w:p>
    <w:p w14:paraId="33E4FBD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trash</w:t>
      </w:r>
    </w:p>
    <w:p w14:paraId="729ECA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atualiza all</w:t>
      </w:r>
    </w:p>
    <w:p w14:paraId="50BAA8E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confirma "Resetar toda a base de dados" "Todos os dados da Central serão apagados, incluindo configurações e acessos. A aplicação voltará ao primeiro acesso. Esta ação não pode ser desfeita."</w:t>
      </w:r>
    </w:p>
    <w:p w14:paraId="23EF28C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8FCE36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pagina configuracoes /configuracoes "Configurações"</w:t>
      </w:r>
    </w:p>
    <w:p w14:paraId="08AC3F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Sistema</w:t>
      </w:r>
    </w:p>
    <w:p w14:paraId="530E13D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w:t>
      </w:r>
    </w:p>
    <w:p w14:paraId="5E1B9A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ordem 900</w:t>
      </w:r>
    </w:p>
    <w:p w14:paraId="6404508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cartoes 2 "Configurações da Central"</w:t>
      </w:r>
    </w:p>
    <w:p w14:paraId="14927E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cartao "Integração Omie" /configuracoes/integracao-omie "Abrir integração" "Credenciais, sincronização, webhooks, gatilhos, parâmetros enviados e histórico organizados em abas."</w:t>
      </w:r>
    </w:p>
    <w:p w14:paraId="531168D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cartao "Parâmetros da operação" /configuracoes-contas-pagar "Configurar" "Conta corrente, categoria padrão e automações aplicadas às NF-es e CT-es pendentes."</w:t>
      </w:r>
    </w:p>
    <w:p w14:paraId="5DEFE55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cartao "Categorias Omie" /categorias-omie "Ver categorias" "Consulte as categorias financeiras carregadas pela lista Omie."</w:t>
      </w:r>
    </w:p>
    <w:p w14:paraId="573DD6E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cartao "Contas correntes Omie" /contas-correntes-omie "Ver contas correntes" "Consulte as contas correntes carregadas pela lista Omie."</w:t>
      </w:r>
    </w:p>
    <w:p w14:paraId="7A6B354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DE72C2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navegacao-extra "Tickets de Integração" /configuracoes/integracao-omie/tickets</w:t>
      </w:r>
    </w:p>
    <w:p w14:paraId="28957B5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icone ↔</w:t>
      </w:r>
    </w:p>
    <w:p w14:paraId="09AA2BE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Sistema</w:t>
      </w:r>
    </w:p>
    <w:p w14:paraId="6062E83A"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ordem 850</w:t>
      </w:r>
    </w:p>
    <w:p w14:paraId="4D73D276" w14:textId="77777777" w:rsidR="00035F96" w:rsidRDefault="000B4E62">
      <w:pPr>
        <w:spacing w:after="140" w:line="288" w:lineRule="auto"/>
        <w:jc w:val="both"/>
      </w:pPr>
      <w:r>
        <w:rPr>
          <w:color w:val="2B2B2B"/>
        </w:rPr>
        <w:t xml:space="preserve">A segunda é sintética e curta, feita para exercitar o que a </w:t>
      </w:r>
      <w:r>
        <w:rPr>
          <w:rFonts w:ascii="Consolas" w:eastAsia="Consolas" w:hAnsi="Consolas" w:cs="Consolas"/>
          <w:color w:val="1F3864"/>
          <w:sz w:val="18"/>
          <w:szCs w:val="18"/>
          <w:shd w:val="clear" w:color="auto" w:fill="F4F5F7"/>
        </w:rPr>
        <w:t>tazay</w:t>
      </w:r>
      <w:r>
        <w:rPr>
          <w:color w:val="2B2B2B"/>
        </w:rPr>
        <w:t xml:space="preserve"> não usa: fluxo de estados, campos derivados por agregação e por expressão, invariante atômico e proteção de exclusão.</w:t>
      </w:r>
    </w:p>
    <w:p w14:paraId="6F5DC717" w14:textId="77777777" w:rsidR="00035F96" w:rsidRDefault="000B4E62">
      <w:pPr>
        <w:spacing w:after="140" w:line="288" w:lineRule="auto"/>
        <w:jc w:val="both"/>
      </w:pPr>
      <w:r>
        <w:rPr>
          <w:b/>
          <w:bCs/>
          <w:color w:val="2B2B2B"/>
        </w:rPr>
        <w:t>`forge/spec/titulos.spec`</w:t>
      </w:r>
      <w:r>
        <w:rPr>
          <w:color w:val="2B2B2B"/>
        </w:rPr>
        <w:t xml:space="preserve"> — 48 linhas</w:t>
      </w:r>
    </w:p>
    <w:p w14:paraId="7BABAF78"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central titulos-a-pagar</w:t>
      </w:r>
    </w:p>
    <w:p w14:paraId="0477810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tenancy multi_tenant</w:t>
      </w:r>
    </w:p>
    <w:p w14:paraId="779D11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modulos collections pipelines</w:t>
      </w:r>
    </w:p>
    <w:p w14:paraId="5FBB0B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api /api/titulos</w:t>
      </w:r>
    </w:p>
    <w:p w14:paraId="25A32A2B"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7F957B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Fornecedor</w:t>
      </w:r>
    </w:p>
    <w:p w14:paraId="24B1B8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Fornecedores</w:t>
      </w:r>
    </w:p>
    <w:p w14:paraId="50FDE0B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/fornecedores</w:t>
      </w:r>
    </w:p>
    <w:p w14:paraId="36A32E5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Cadastros</w:t>
      </w:r>
    </w:p>
    <w:p w14:paraId="2D349EB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nome</w:t>
      </w:r>
    </w:p>
    <w:p w14:paraId="56BA6CC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nome texto obrig busca "Fornecedor"</w:t>
      </w:r>
    </w:p>
    <w:p w14:paraId="48ED2B3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cnpj texto obrig unico "CNPJ"</w:t>
      </w:r>
    </w:p>
    <w:p w14:paraId="4DA0045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situacao enum(Ativo|Inativo) obrig pad=Ativo "Situação"</w:t>
      </w:r>
    </w:p>
    <w:p w14:paraId="0ED4821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nome cnpj situacao</w:t>
      </w:r>
    </w:p>
    <w:p w14:paraId="09903E9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Identificação: nome cnpj situacao</w:t>
      </w:r>
    </w:p>
    <w:p w14:paraId="7DBE1F9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protege-exclusao Titulo.fornecedor "Não é possível excluir um fornecedor com títulos lançados."</w:t>
      </w:r>
    </w:p>
    <w:p w14:paraId="01CDC9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EA6ED9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Titulo</w:t>
      </w:r>
    </w:p>
    <w:p w14:paraId="74F5629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Títulos a pagar</w:t>
      </w:r>
    </w:p>
    <w:p w14:paraId="04D5310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/titulos</w:t>
      </w:r>
    </w:p>
    <w:p w14:paraId="01C7778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Financeiro</w:t>
      </w:r>
    </w:p>
    <w:p w14:paraId="5C41F5B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numero</w:t>
      </w:r>
    </w:p>
    <w:p w14:paraId="697BA49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numero texto obrig unico busca "Número"</w:t>
      </w:r>
    </w:p>
    <w:p w14:paraId="4765965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fornecedor ref(Fornecedor) obrig idx "Fornecedor"</w:t>
      </w:r>
    </w:p>
    <w:p w14:paraId="1F46240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vencimento data obrig idx "Vencimento"</w:t>
      </w:r>
    </w:p>
    <w:p w14:paraId="60E1343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 moeda obrig "Valor do título"</w:t>
      </w:r>
    </w:p>
    <w:p w14:paraId="3A9D6F6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valorPago moeda = soma(Baixa.valor por titulo) "Valor pago"</w:t>
      </w:r>
    </w:p>
    <w:p w14:paraId="44C8D16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saldo moeda = valor - valorPago "Saldo"</w:t>
      </w:r>
    </w:p>
    <w:p w14:paraId="67168C0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situacao fluxo [Aberto -&gt; Parcial -&gt; Quitado] obrig idx pad=Aberto "Situação"</w:t>
      </w:r>
    </w:p>
    <w:p w14:paraId="67079F9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numero fornecedor vencimento valor valorPago saldo situacao</w:t>
      </w:r>
    </w:p>
    <w:p w14:paraId="2A817D8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Título: numero fornecedor vencimento valor situacao</w:t>
      </w:r>
    </w:p>
    <w:p w14:paraId="44B8930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grupo Valores 1col: valorPago saldo</w:t>
      </w:r>
    </w:p>
    <w:p w14:paraId="77EE6E14"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relacao baixas &lt;- Baixa.titulo "Baixas do título"</w:t>
      </w:r>
    </w:p>
    <w:p w14:paraId="1101E7F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grade-relacionada baixas: data valor meio</w:t>
      </w:r>
    </w:p>
    <w:p w14:paraId="112D659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invariante soma(Baixa.valor por titulo) &lt;= valor "A soma das baixas não pode ultrapassar o valor do título."</w:t>
      </w:r>
    </w:p>
    <w:p w14:paraId="15A04BA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protege-exclusao Baixa.titulo "Não é possível excluir um título que já tem baixa lançada."</w:t>
      </w:r>
    </w:p>
    <w:p w14:paraId="4182CC5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1E5DF7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entidade Baixa</w:t>
      </w:r>
    </w:p>
    <w:p w14:paraId="7ABA214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rotulo Baixas</w:t>
      </w:r>
    </w:p>
    <w:p w14:paraId="519CA8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rota /baixas</w:t>
      </w:r>
    </w:p>
    <w:p w14:paraId="01E8824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secao Financeiro</w:t>
      </w:r>
    </w:p>
    <w:p w14:paraId="4FD97E3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titulo data</w:t>
      </w:r>
    </w:p>
    <w:p w14:paraId="65CB907E"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titulo ref(Titulo) obrig idx "Título"</w:t>
      </w:r>
    </w:p>
    <w:p w14:paraId="4D732F6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data data obrig "Data da baixa"</w:t>
      </w:r>
    </w:p>
    <w:p w14:paraId="56EF59E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valor moeda obrig "Valor pago"</w:t>
      </w:r>
    </w:p>
    <w:p w14:paraId="37584BE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campo meio enum(PIX|Boleto|TED|Dinheiro) obrig "Meio de pagamento"</w:t>
      </w:r>
    </w:p>
    <w:p w14:paraId="5163DE9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colunas titulo data valor meio</w:t>
      </w:r>
    </w:p>
    <w:p w14:paraId="7F5F1740"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 xml:space="preserve">  grupo Baixa: titulo data valor meio</w:t>
      </w:r>
    </w:p>
    <w:p w14:paraId="7E0BEEA1" w14:textId="77777777" w:rsidR="00035F96" w:rsidRDefault="000B4E62">
      <w:pPr>
        <w:pStyle w:val="Ttulo2"/>
        <w:spacing w:before="300" w:after="140"/>
      </w:pPr>
      <w:r>
        <w:rPr>
          <w:b/>
          <w:bCs/>
          <w:color w:val="1F4E79"/>
          <w:sz w:val="27"/>
          <w:szCs w:val="27"/>
        </w:rPr>
        <w:t>D.8 — O montador deste documento</w:t>
      </w:r>
    </w:p>
    <w:p w14:paraId="2ACE8469" w14:textId="77777777" w:rsidR="00035F96" w:rsidRDefault="000B4E62">
      <w:pPr>
        <w:spacing w:after="140" w:line="288" w:lineRule="auto"/>
        <w:jc w:val="both"/>
      </w:pPr>
      <w:r>
        <w:rPr>
          <w:color w:val="2B2B2B"/>
        </w:rPr>
        <w:t>Por consistência com o que eu prego no documento: o próprio documento é compilado. Este script injeta os arquivos de código lendo o disco, então o que você acabou de ler é o código que roda.</w:t>
      </w:r>
    </w:p>
    <w:p w14:paraId="4FBA759A" w14:textId="77777777" w:rsidR="00035F96" w:rsidRDefault="000B4E62">
      <w:pPr>
        <w:spacing w:after="140" w:line="288" w:lineRule="auto"/>
        <w:jc w:val="both"/>
      </w:pPr>
      <w:r>
        <w:rPr>
          <w:b/>
          <w:bCs/>
          <w:color w:val="2B2B2B"/>
        </w:rPr>
        <w:t>`forge/build-doc.js`</w:t>
      </w:r>
      <w:r>
        <w:rPr>
          <w:color w:val="2B2B2B"/>
        </w:rPr>
        <w:t xml:space="preserve"> — 39 linhas</w:t>
      </w:r>
    </w:p>
    <w:p w14:paraId="3F3E7D65" w14:textId="77777777" w:rsidR="00035F96" w:rsidRDefault="000B4E62">
      <w:pPr>
        <w:pBdr>
          <w:top w:val="single" w:sz="2" w:space="2" w:color="F4F5F7"/>
          <w:left w:val="single" w:sz="12" w:space="6" w:color="B8C2CC"/>
        </w:pBdr>
        <w:shd w:val="clear" w:color="auto" w:fill="F4F5F7"/>
        <w:spacing w:before="100" w:line="216" w:lineRule="auto"/>
        <w:ind w:left="170" w:right="60"/>
      </w:pPr>
      <w:r>
        <w:rPr>
          <w:rFonts w:ascii="Consolas" w:eastAsia="Consolas" w:hAnsi="Consolas" w:cs="Consolas"/>
          <w:color w:val="24292E"/>
          <w:sz w:val="15"/>
          <w:szCs w:val="15"/>
        </w:rPr>
        <w:t>#!/usr/bin/env node</w:t>
      </w:r>
    </w:p>
    <w:p w14:paraId="5B5D6D7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"use strict";</w:t>
      </w:r>
    </w:p>
    <w:p w14:paraId="2A3D965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17BE851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Monta o documento final a partir das partes em doc/ e injeta o código-fonte</w:t>
      </w:r>
    </w:p>
    <w:p w14:paraId="0303ACC1"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lendo os arquivos de verdade. O código impresso no documento é, por</w:t>
      </w:r>
    </w:p>
    <w:p w14:paraId="3F0717D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construção, exatamente o que roda — não tem como divergir.</w:t>
      </w:r>
    </w:p>
    <w:p w14:paraId="0E2A880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0B019E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Marcador aceito na fonte:   &lt;!--CODIGO caminho/arquivo.js--&gt;</w:t>
      </w:r>
    </w:p>
    <w:p w14:paraId="4EDE8BB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AA281F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576080B9"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fs = require("fs");</w:t>
      </w:r>
    </w:p>
    <w:p w14:paraId="2C37288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path = require("path");</w:t>
      </w:r>
    </w:p>
    <w:p w14:paraId="5B1B7FE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490713E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RAIZ = path.join(__dirname, "..");</w:t>
      </w:r>
    </w:p>
    <w:p w14:paraId="2F93E5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PARTES = ["doc/01-proposta.md", "doc/02-briefing.md"];</w:t>
      </w:r>
    </w:p>
    <w:p w14:paraId="57C6226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SAIDA = path.join(RAIZ, "PROPOSTA-COMPILADOR-DE-INTENCAO.md");</w:t>
      </w:r>
    </w:p>
    <w:p w14:paraId="6722694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E2D10B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let total = 0, arquivos = 0;</w:t>
      </w:r>
    </w:p>
    <w:p w14:paraId="11E84E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8117EF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function injetar(md) {</w:t>
      </w:r>
    </w:p>
    <w:p w14:paraId="723FFDF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md.replace(/&lt;!--CODIGO\s+([^\s&gt;]+)\s*--&gt;/g, (_, rel) =&gt; {</w:t>
      </w:r>
    </w:p>
    <w:p w14:paraId="1BFF478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abs = path.join(RAIZ, rel);</w:t>
      </w:r>
    </w:p>
    <w:p w14:paraId="2B67A225"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src = fs.readFileSync(abs, "utf8").replace(/\s+$/, "");</w:t>
      </w:r>
    </w:p>
    <w:p w14:paraId="41C41D57"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n = src.split("\n").length;</w:t>
      </w:r>
    </w:p>
    <w:p w14:paraId="1BA6596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total += n; arquivos++;</w:t>
      </w:r>
    </w:p>
    <w:p w14:paraId="57C103E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const lang = rel.endsWith(".js") ? "javascript"</w:t>
      </w:r>
    </w:p>
    <w:p w14:paraId="22C0CC2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rel.endsWith(".sh") ? "bash"</w:t>
      </w:r>
    </w:p>
    <w:p w14:paraId="5964D653"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 rel.endsWith(".json") ? "json" : "text";</w:t>
      </w:r>
    </w:p>
    <w:p w14:paraId="0C7F060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return `**\`${rel}\`** — ${n} linhas\n\n\`\`\`${lang}\n${src}\n\`\`\``;</w:t>
      </w:r>
    </w:p>
    <w:p w14:paraId="0017B050"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27D39826"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w:t>
      </w:r>
    </w:p>
    <w:p w14:paraId="7B80AE4A"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12AB351C"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partes = PARTES.map((p) =&gt; injetar(fs.readFileSync(path.join(RAIZ, p), "utf8").replace(/\s+$/, "")));</w:t>
      </w:r>
    </w:p>
    <w:p w14:paraId="4D21401F"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fs.writeFileSync(SAIDA, partes.join("\n\n") + "\n");</w:t>
      </w:r>
    </w:p>
    <w:p w14:paraId="0FA5D402"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 xml:space="preserve"> </w:t>
      </w:r>
    </w:p>
    <w:p w14:paraId="67C3160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bytes = fs.statSync(SAIDA).size;</w:t>
      </w:r>
    </w:p>
    <w:p w14:paraId="423131C8"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const linhas = fs.readFileSync(SAIDA, "utf8").split("\n").length;</w:t>
      </w:r>
    </w:p>
    <w:p w14:paraId="744FAFAD" w14:textId="77777777" w:rsidR="00035F96" w:rsidRDefault="000B4E62">
      <w:pPr>
        <w:pBdr>
          <w:left w:val="single" w:sz="12" w:space="6" w:color="B8C2CC"/>
        </w:pBdr>
        <w:shd w:val="clear" w:color="auto" w:fill="F4F5F7"/>
        <w:spacing w:line="216" w:lineRule="auto"/>
        <w:ind w:left="170" w:right="60"/>
      </w:pPr>
      <w:r>
        <w:rPr>
          <w:rFonts w:ascii="Consolas" w:eastAsia="Consolas" w:hAnsi="Consolas" w:cs="Consolas"/>
          <w:color w:val="24292E"/>
          <w:sz w:val="15"/>
          <w:szCs w:val="15"/>
        </w:rPr>
        <w:t>console.log(`ok — ${path.basename(SAIDA)}: ${linhas} linhas, ${(bytes / 1024).toFixed(0)} KB`);</w:t>
      </w:r>
    </w:p>
    <w:p w14:paraId="301380E0" w14:textId="77777777" w:rsidR="00035F96" w:rsidRDefault="000B4E62">
      <w:pPr>
        <w:pBdr>
          <w:left w:val="single" w:sz="12" w:space="6" w:color="B8C2CC"/>
          <w:bottom w:val="single" w:sz="2" w:space="2" w:color="F4F5F7"/>
        </w:pBdr>
        <w:shd w:val="clear" w:color="auto" w:fill="F4F5F7"/>
        <w:spacing w:after="160" w:line="216" w:lineRule="auto"/>
        <w:ind w:left="170" w:right="60"/>
      </w:pPr>
      <w:r>
        <w:rPr>
          <w:rFonts w:ascii="Consolas" w:eastAsia="Consolas" w:hAnsi="Consolas" w:cs="Consolas"/>
          <w:color w:val="24292E"/>
          <w:sz w:val="15"/>
          <w:szCs w:val="15"/>
        </w:rPr>
        <w:t>console.log(`     ${arquivos} arquivos de código injetados, ${total} linhas`);</w:t>
      </w:r>
    </w:p>
    <w:p w14:paraId="7743E2F8" w14:textId="77777777" w:rsidR="00035F96" w:rsidRDefault="00035F96">
      <w:pPr>
        <w:pBdr>
          <w:bottom w:val="single" w:sz="6" w:space="4" w:color="D0D7DE"/>
        </w:pBdr>
        <w:spacing w:before="120" w:after="220"/>
      </w:pPr>
    </w:p>
    <w:p w14:paraId="02673CE2" w14:textId="77777777" w:rsidR="00035F96" w:rsidRDefault="000B4E62">
      <w:r>
        <w:br w:type="page"/>
      </w:r>
    </w:p>
    <w:p w14:paraId="4D975615" w14:textId="77777777" w:rsidR="00035F96" w:rsidRDefault="000B4E62">
      <w:pPr>
        <w:pStyle w:val="Ttulo1"/>
        <w:pBdr>
          <w:bottom w:val="single" w:sz="8" w:space="6" w:color="1F4E79"/>
        </w:pBdr>
        <w:spacing w:before="420" w:after="200"/>
      </w:pPr>
      <w:r>
        <w:rPr>
          <w:b/>
          <w:bCs/>
          <w:color w:val="1F4E79"/>
          <w:sz w:val="34"/>
          <w:szCs w:val="34"/>
        </w:rPr>
        <w:t>Fecho</w:t>
      </w:r>
    </w:p>
    <w:p w14:paraId="41CE555F" w14:textId="77777777" w:rsidR="00035F96" w:rsidRDefault="000B4E62">
      <w:pPr>
        <w:spacing w:after="140" w:line="288" w:lineRule="auto"/>
        <w:jc w:val="both"/>
      </w:pPr>
      <w:r>
        <w:rPr>
          <w:color w:val="2B2B2B"/>
        </w:rPr>
        <w:t>Você já construiu a parte difícil, e eu acho que sem enxergar assim.</w:t>
      </w:r>
    </w:p>
    <w:p w14:paraId="23AE0404" w14:textId="77777777" w:rsidR="00035F96" w:rsidRDefault="000B4E62">
      <w:pPr>
        <w:spacing w:after="140" w:line="288" w:lineRule="auto"/>
        <w:jc w:val="both"/>
      </w:pPr>
      <w:r>
        <w:rPr>
          <w:color w:val="2B2B2B"/>
        </w:rPr>
        <w:t xml:space="preserve">Manifesto com gramática fechada, validadores expostos como biblioteca, erros estruturados com caminho, compilador de manifesto para definição de model, e </w:t>
      </w:r>
      <w:r>
        <w:rPr>
          <w:rFonts w:ascii="Consolas" w:eastAsia="Consolas" w:hAnsi="Consolas" w:cs="Consolas"/>
          <w:color w:val="1F3864"/>
          <w:sz w:val="18"/>
          <w:szCs w:val="18"/>
          <w:shd w:val="clear" w:color="auto" w:fill="F4F5F7"/>
        </w:rPr>
        <w:t>atomicInvariants</w:t>
      </w:r>
      <w:r>
        <w:rPr>
          <w:color w:val="2B2B2B"/>
        </w:rPr>
        <w:t xml:space="preserve"> com verificação dentro da transação: isso é infraestrutura de compilador. É o que quase ninguém tem, e é o que separa "a IA gera CRUD e alguém reza" de "a IA propõe, o símbolo garante, e sai relatório de prova junto".</w:t>
      </w:r>
    </w:p>
    <w:p w14:paraId="65DCD382" w14:textId="77777777" w:rsidR="00035F96" w:rsidRDefault="000B4E62">
      <w:pPr>
        <w:spacing w:after="140" w:line="288" w:lineRule="auto"/>
        <w:jc w:val="both"/>
      </w:pPr>
      <w:r>
        <w:rPr>
          <w:color w:val="2B2B2B"/>
        </w:rPr>
        <w:t xml:space="preserve">O que falta não é IA melhor. É a camada determinística </w:t>
      </w:r>
      <w:r>
        <w:rPr>
          <w:b/>
          <w:bCs/>
          <w:color w:val="2B2B2B"/>
        </w:rPr>
        <w:t>entre</w:t>
      </w:r>
      <w:r>
        <w:rPr>
          <w:color w:val="2B2B2B"/>
        </w:rPr>
        <w:t xml:space="preserve"> a IA e os seus manifestos, para que a IA escreva 197 linhas em vez de 1.420 — e para que as outras 1.223 nasçam certas por construção. Eu escrevi essa camada em um dia, em modo protótipo, e ela reproduziu 98% de uma Central sua que está em produção. Não porque eu seja rápido: porque o terreno que você preparou é bom.</w:t>
      </w:r>
    </w:p>
    <w:p w14:paraId="63AB1C0F" w14:textId="77777777" w:rsidR="00035F96" w:rsidRDefault="000B4E62">
      <w:pPr>
        <w:spacing w:after="140" w:line="288" w:lineRule="auto"/>
        <w:jc w:val="both"/>
      </w:pPr>
      <w:r>
        <w:rPr>
          <w:color w:val="2B2B2B"/>
        </w:rPr>
        <w:t>Aí a conta muda de sinal. Cada Central criada deixa o sistema mais barato, não mais caro. Você não vai precisar dos seiscentos reais por mês para sempre — vai precisar deles por umas três semanas, enquanto constrói o compilador.</w:t>
      </w:r>
    </w:p>
    <w:p w14:paraId="366052A0" w14:textId="77777777" w:rsidR="00035F96" w:rsidRDefault="000B4E62">
      <w:pPr>
        <w:spacing w:after="140" w:line="288" w:lineRule="auto"/>
        <w:jc w:val="both"/>
      </w:pPr>
      <w:r>
        <w:rPr>
          <w:color w:val="2B2B2B"/>
        </w:rPr>
        <w:t xml:space="preserve">Qualquer parte disto que você quiser, é sua: o protótipo inteiro, o </w:t>
      </w:r>
      <w:r>
        <w:rPr>
          <w:rFonts w:ascii="Consolas" w:eastAsia="Consolas" w:hAnsi="Consolas" w:cs="Consolas"/>
          <w:color w:val="1F3864"/>
          <w:sz w:val="18"/>
          <w:szCs w:val="18"/>
          <w:shd w:val="clear" w:color="auto" w:fill="F4F5F7"/>
        </w:rPr>
        <w:t>oon-lint</w:t>
      </w:r>
      <w:r>
        <w:rPr>
          <w:color w:val="2B2B2B"/>
        </w:rPr>
        <w:t xml:space="preserve">, o </w:t>
      </w:r>
      <w:r>
        <w:rPr>
          <w:rFonts w:ascii="Consolas" w:eastAsia="Consolas" w:hAnsi="Consolas" w:cs="Consolas"/>
          <w:color w:val="1F3864"/>
          <w:sz w:val="18"/>
          <w:szCs w:val="18"/>
          <w:shd w:val="clear" w:color="auto" w:fill="F4F5F7"/>
        </w:rPr>
        <w:t>crossref.js</w:t>
      </w:r>
      <w:r>
        <w:rPr>
          <w:color w:val="2B2B2B"/>
        </w:rPr>
        <w:t>, o arnês. Estou construindo Central em cima da OonCore para os meus clientes, então o que faz a sua plataforma mais barata de operar me serve direto. E eu prefiro construir isso com você do que ao lado.</w:t>
      </w:r>
    </w:p>
    <w:p w14:paraId="284EA289" w14:textId="77777777" w:rsidR="00035F96" w:rsidRDefault="000B4E62">
      <w:pPr>
        <w:spacing w:after="140" w:line="288" w:lineRule="auto"/>
        <w:jc w:val="both"/>
      </w:pPr>
      <w:r>
        <w:rPr>
          <w:color w:val="2B2B2B"/>
        </w:rPr>
        <w:t>— Gustavo</w:t>
      </w:r>
    </w:p>
    <w:sectPr w:rsidR="00035F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AE02E" w14:textId="77777777" w:rsidR="000B4E62" w:rsidRDefault="000B4E62">
      <w:r>
        <w:separator/>
      </w:r>
    </w:p>
  </w:endnote>
  <w:endnote w:type="continuationSeparator" w:id="0">
    <w:p w14:paraId="1FEF1A31" w14:textId="77777777" w:rsidR="000B4E62" w:rsidRDefault="000B4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DA53" w14:textId="77777777" w:rsidR="00035F96" w:rsidRDefault="000B4E62">
    <w:pPr>
      <w:pBdr>
        <w:top w:val="single" w:sz="4" w:space="8" w:color="D0D7DE"/>
      </w:pBdr>
      <w:spacing w:before="120"/>
      <w:jc w:val="right"/>
    </w:pPr>
    <w:r>
      <w:rPr>
        <w:color w:val="8A8A8A"/>
        <w:sz w:val="16"/>
        <w:szCs w:val="16"/>
      </w:rPr>
      <w:t>Compilador de Intenção para a OonCore</w:t>
    </w:r>
    <w:r>
      <w:rPr>
        <w:sz w:val="16"/>
        <w:szCs w:val="16"/>
      </w:rPr>
      <w:t xml:space="preserve">          </w:t>
    </w:r>
    <w:r>
      <w:rPr>
        <w:b/>
        <w:bCs/>
        <w:color w:val="666666"/>
        <w:sz w:val="16"/>
        <w:szCs w:val="16"/>
      </w:rPr>
      <w:fldChar w:fldCharType="begin"/>
    </w:r>
    <w:r>
      <w:rPr>
        <w:b/>
        <w:bCs/>
        <w:color w:val="666666"/>
        <w:sz w:val="16"/>
        <w:szCs w:val="16"/>
      </w:rPr>
      <w:instrText>PAGE</w:instrText>
    </w:r>
    <w:r>
      <w:rPr>
        <w:b/>
        <w:bCs/>
        <w:color w:val="666666"/>
        <w:sz w:val="16"/>
        <w:szCs w:val="16"/>
      </w:rPr>
      <w:fldChar w:fldCharType="separate"/>
    </w:r>
    <w:r>
      <w:rPr>
        <w:b/>
        <w:bCs/>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365CC" w14:textId="77777777" w:rsidR="000B4E62" w:rsidRDefault="000B4E62">
      <w:r>
        <w:separator/>
      </w:r>
    </w:p>
  </w:footnote>
  <w:footnote w:type="continuationSeparator" w:id="0">
    <w:p w14:paraId="3F6867D6" w14:textId="77777777" w:rsidR="000B4E62" w:rsidRDefault="000B4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5D17"/>
    <w:multiLevelType w:val="hybridMultilevel"/>
    <w:tmpl w:val="FFFFFFFF"/>
    <w:lvl w:ilvl="0" w:tplc="F7F2C054">
      <w:start w:val="1"/>
      <w:numFmt w:val="bullet"/>
      <w:lvlText w:val="•"/>
      <w:lvlJc w:val="left"/>
    </w:lvl>
    <w:lvl w:ilvl="1" w:tplc="0F9087BE">
      <w:numFmt w:val="decimal"/>
      <w:lvlText w:val=""/>
      <w:lvlJc w:val="left"/>
    </w:lvl>
    <w:lvl w:ilvl="2" w:tplc="1C92754C">
      <w:numFmt w:val="decimal"/>
      <w:lvlText w:val=""/>
      <w:lvlJc w:val="left"/>
    </w:lvl>
    <w:lvl w:ilvl="3" w:tplc="51C2E456">
      <w:numFmt w:val="decimal"/>
      <w:lvlText w:val=""/>
      <w:lvlJc w:val="left"/>
    </w:lvl>
    <w:lvl w:ilvl="4" w:tplc="5C6C16EC">
      <w:numFmt w:val="decimal"/>
      <w:lvlText w:val=""/>
      <w:lvlJc w:val="left"/>
    </w:lvl>
    <w:lvl w:ilvl="5" w:tplc="D2C2EF8E">
      <w:numFmt w:val="decimal"/>
      <w:lvlText w:val=""/>
      <w:lvlJc w:val="left"/>
    </w:lvl>
    <w:lvl w:ilvl="6" w:tplc="CD5CC450">
      <w:numFmt w:val="decimal"/>
      <w:lvlText w:val=""/>
      <w:lvlJc w:val="left"/>
    </w:lvl>
    <w:lvl w:ilvl="7" w:tplc="CEB2246A">
      <w:numFmt w:val="decimal"/>
      <w:lvlText w:val=""/>
      <w:lvlJc w:val="left"/>
    </w:lvl>
    <w:lvl w:ilvl="8" w:tplc="73AAD8AA">
      <w:numFmt w:val="decimal"/>
      <w:lvlText w:val=""/>
      <w:lvlJc w:val="left"/>
    </w:lvl>
  </w:abstractNum>
  <w:abstractNum w:abstractNumId="1" w15:restartNumberingAfterBreak="0">
    <w:nsid w:val="27DD0E74"/>
    <w:multiLevelType w:val="hybridMultilevel"/>
    <w:tmpl w:val="FFFFFFFF"/>
    <w:lvl w:ilvl="0" w:tplc="4E12A17C">
      <w:start w:val="1"/>
      <w:numFmt w:val="bullet"/>
      <w:lvlText w:val="●"/>
      <w:lvlJc w:val="left"/>
      <w:pPr>
        <w:ind w:left="720" w:hanging="360"/>
      </w:pPr>
    </w:lvl>
    <w:lvl w:ilvl="1" w:tplc="A4D2A128">
      <w:start w:val="1"/>
      <w:numFmt w:val="bullet"/>
      <w:lvlText w:val="○"/>
      <w:lvlJc w:val="left"/>
      <w:pPr>
        <w:ind w:left="1440" w:hanging="360"/>
      </w:pPr>
    </w:lvl>
    <w:lvl w:ilvl="2" w:tplc="192ACCE0">
      <w:start w:val="1"/>
      <w:numFmt w:val="bullet"/>
      <w:lvlText w:val="■"/>
      <w:lvlJc w:val="left"/>
      <w:pPr>
        <w:ind w:left="2160" w:hanging="360"/>
      </w:pPr>
    </w:lvl>
    <w:lvl w:ilvl="3" w:tplc="26561668">
      <w:start w:val="1"/>
      <w:numFmt w:val="bullet"/>
      <w:lvlText w:val="●"/>
      <w:lvlJc w:val="left"/>
      <w:pPr>
        <w:ind w:left="2880" w:hanging="360"/>
      </w:pPr>
    </w:lvl>
    <w:lvl w:ilvl="4" w:tplc="F8C419A8">
      <w:start w:val="1"/>
      <w:numFmt w:val="bullet"/>
      <w:lvlText w:val="○"/>
      <w:lvlJc w:val="left"/>
      <w:pPr>
        <w:ind w:left="3600" w:hanging="360"/>
      </w:pPr>
    </w:lvl>
    <w:lvl w:ilvl="5" w:tplc="932C8F48">
      <w:start w:val="1"/>
      <w:numFmt w:val="bullet"/>
      <w:lvlText w:val="■"/>
      <w:lvlJc w:val="left"/>
      <w:pPr>
        <w:ind w:left="4320" w:hanging="360"/>
      </w:pPr>
    </w:lvl>
    <w:lvl w:ilvl="6" w:tplc="5FBC19B2">
      <w:start w:val="1"/>
      <w:numFmt w:val="bullet"/>
      <w:lvlText w:val="●"/>
      <w:lvlJc w:val="left"/>
      <w:pPr>
        <w:ind w:left="5040" w:hanging="360"/>
      </w:pPr>
    </w:lvl>
    <w:lvl w:ilvl="7" w:tplc="0A4A02D0">
      <w:start w:val="1"/>
      <w:numFmt w:val="bullet"/>
      <w:lvlText w:val="●"/>
      <w:lvlJc w:val="left"/>
      <w:pPr>
        <w:ind w:left="5760" w:hanging="360"/>
      </w:pPr>
    </w:lvl>
    <w:lvl w:ilvl="8" w:tplc="5B7AEB7C">
      <w:start w:val="1"/>
      <w:numFmt w:val="bullet"/>
      <w:lvlText w:val="●"/>
      <w:lvlJc w:val="left"/>
      <w:pPr>
        <w:ind w:left="6480" w:hanging="360"/>
      </w:pPr>
    </w:lvl>
  </w:abstractNum>
  <w:num w:numId="1" w16cid:durableId="1887596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F96"/>
    <w:rsid w:val="00035F96"/>
    <w:rsid w:val="000B4E62"/>
    <w:rsid w:val="00D642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90EDC4"/>
  <w15:docId w15:val="{B7B13E33-8DF9-0648-8617-F65D3E99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20180</Words>
  <Characters>108977</Characters>
  <Application>Microsoft Office Word</Application>
  <DocSecurity>0</DocSecurity>
  <Lines>908</Lines>
  <Paragraphs>257</Paragraphs>
  <ScaleCrop>false</ScaleCrop>
  <Company/>
  <LinksUpToDate>false</LinksUpToDate>
  <CharactersWithSpaces>128900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Compilador de Intenção para a OonCore</dc:title>
  <dc:creator>Gustavo</dc:creator>
  <dc:description>Proposta técnica com protótipo medido</dc:description>
  <cp:lastModifiedBy>Gustavo André</cp:lastModifiedBy>
  <cp:revision>2</cp:revision>
  <dcterms:created xsi:type="dcterms:W3CDTF">2026-08-14T17:06:00Z</dcterms:created>
  <dcterms:modified xsi:type="dcterms:W3CDTF">2026-08-14T17:06:00Z</dcterms:modified>
</cp:coreProperties>
</file>