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C6" w:rsidRDefault="006D02C6">
      <w:r>
        <w:rPr>
          <w:rFonts w:hint="eastAsia"/>
        </w:rPr>
        <w:t>实验一：</w:t>
      </w:r>
    </w:p>
    <w:p w:rsidR="00697B5F" w:rsidRDefault="00697B5F"/>
    <w:p w:rsidR="006D02C6" w:rsidRDefault="00697B5F">
      <w:r>
        <w:rPr>
          <w:rFonts w:hint="eastAsia"/>
        </w:rPr>
        <w:t>基于sklearn工具包：</w:t>
      </w:r>
    </w:p>
    <w:p w:rsidR="00945308" w:rsidRDefault="006D02C6">
      <w:r w:rsidRPr="006D02C6">
        <w:t>1、线性回归</w:t>
      </w:r>
      <w:r>
        <w:rPr>
          <w:rFonts w:hint="eastAsia"/>
        </w:rPr>
        <w:t>：</w:t>
      </w:r>
      <w:r w:rsidRPr="006D02C6">
        <w:t>linear regression</w:t>
      </w:r>
      <w:r w:rsidR="00666455">
        <w:rPr>
          <w:rFonts w:hint="eastAsia"/>
        </w:rPr>
        <w:t>；</w:t>
      </w:r>
      <w:r w:rsidRPr="006D02C6">
        <w:t>数据集</w:t>
      </w:r>
      <w:r>
        <w:rPr>
          <w:rFonts w:hint="eastAsia"/>
        </w:rPr>
        <w:t>：</w:t>
      </w:r>
      <w:r w:rsidRPr="006D02C6">
        <w:t>diabete。根据</w:t>
      </w:r>
      <w:r w:rsidR="000776C0">
        <w:rPr>
          <w:rFonts w:hint="eastAsia"/>
        </w:rPr>
        <w:t>体质指数</w:t>
      </w:r>
      <w:r w:rsidR="00130305">
        <w:rPr>
          <w:rFonts w:hint="eastAsia"/>
        </w:rPr>
        <w:t>（bmi</w:t>
      </w:r>
      <w:bookmarkStart w:id="0" w:name="_GoBack"/>
      <w:bookmarkEnd w:id="0"/>
      <w:r w:rsidR="00130305">
        <w:rPr>
          <w:rFonts w:hint="eastAsia"/>
        </w:rPr>
        <w:t>）</w:t>
      </w:r>
      <w:r>
        <w:rPr>
          <w:rFonts w:hint="eastAsia"/>
        </w:rPr>
        <w:t>特征</w:t>
      </w:r>
      <w:r w:rsidRPr="006D02C6">
        <w:t>对病情作出</w:t>
      </w:r>
      <w:r>
        <w:rPr>
          <w:rFonts w:hint="eastAsia"/>
        </w:rPr>
        <w:t>预测</w:t>
      </w:r>
      <w:r w:rsidRPr="006D02C6">
        <w:t>。实验过程</w:t>
      </w:r>
      <w:r>
        <w:rPr>
          <w:rFonts w:hint="eastAsia"/>
        </w:rPr>
        <w:t>：</w:t>
      </w:r>
      <w:r w:rsidRPr="006D02C6">
        <w:t>加载数据集，划分数据集</w:t>
      </w:r>
      <w:r>
        <w:rPr>
          <w:rFonts w:hint="eastAsia"/>
        </w:rPr>
        <w:t>为训练集和测试集。</w:t>
      </w:r>
      <w:r w:rsidRPr="006D02C6">
        <w:t>搭建</w:t>
      </w:r>
      <w:r w:rsidR="00540746">
        <w:rPr>
          <w:rFonts w:hint="eastAsia"/>
        </w:rPr>
        <w:t>线性回归模型</w:t>
      </w:r>
      <w:r w:rsidRPr="006D02C6">
        <w:t>用于训练</w:t>
      </w:r>
      <w:r>
        <w:rPr>
          <w:rFonts w:hint="eastAsia"/>
        </w:rPr>
        <w:t>，</w:t>
      </w:r>
      <w:r>
        <w:t>得出预测结果</w:t>
      </w:r>
      <w:r w:rsidR="00113FDC">
        <w:rPr>
          <w:rFonts w:hint="eastAsia"/>
        </w:rPr>
        <w:t>。</w:t>
      </w:r>
    </w:p>
    <w:p w:rsidR="006D02C6" w:rsidRDefault="006D02C6"/>
    <w:p w:rsidR="006D02C6" w:rsidRDefault="006D02C6">
      <w:r w:rsidRPr="006D02C6">
        <w:t>2、逻辑斯蒂回归</w:t>
      </w:r>
      <w:r>
        <w:rPr>
          <w:rFonts w:hint="eastAsia"/>
        </w:rPr>
        <w:t>：</w:t>
      </w:r>
      <w:r w:rsidRPr="006D02C6">
        <w:t>Logistic regression</w:t>
      </w:r>
      <w:r>
        <w:rPr>
          <w:rFonts w:hint="eastAsia"/>
        </w:rPr>
        <w:t>。</w:t>
      </w:r>
      <w:r w:rsidRPr="006D02C6">
        <w:t>数据集</w:t>
      </w:r>
      <w:r>
        <w:rPr>
          <w:rFonts w:hint="eastAsia"/>
        </w:rPr>
        <w:t>：</w:t>
      </w:r>
      <w:r>
        <w:t>iris</w:t>
      </w:r>
      <w:r>
        <w:rPr>
          <w:rFonts w:hint="eastAsia"/>
        </w:rPr>
        <w:t>（</w:t>
      </w:r>
      <w:r w:rsidRPr="006D02C6">
        <w:t>安德森鸢尾花卉数据集</w:t>
      </w:r>
      <w:r>
        <w:rPr>
          <w:rFonts w:hint="eastAsia"/>
        </w:rPr>
        <w:t>）</w:t>
      </w:r>
      <w:r w:rsidRPr="006D02C6">
        <w:t>。</w:t>
      </w:r>
      <w:r w:rsidR="005E7A1D">
        <w:rPr>
          <w:rFonts w:hint="eastAsia"/>
        </w:rPr>
        <w:t>加载数据集，</w:t>
      </w:r>
      <w:r>
        <w:rPr>
          <w:rFonts w:hint="eastAsia"/>
        </w:rPr>
        <w:t>使用</w:t>
      </w:r>
      <w:r w:rsidR="0071656C">
        <w:rPr>
          <w:rFonts w:hint="eastAsia"/>
        </w:rPr>
        <w:t>某个或</w:t>
      </w:r>
      <w:r>
        <w:rPr>
          <w:rFonts w:hint="eastAsia"/>
        </w:rPr>
        <w:t>多个特征</w:t>
      </w:r>
      <w:r w:rsidR="0071656C">
        <w:rPr>
          <w:rFonts w:hint="eastAsia"/>
        </w:rPr>
        <w:t>搭建</w:t>
      </w:r>
      <w:r w:rsidR="00282653" w:rsidRPr="006D02C6">
        <w:t>二元或者多元逻辑斯蒂回归</w:t>
      </w:r>
      <w:r w:rsidR="00282653">
        <w:rPr>
          <w:rFonts w:hint="eastAsia"/>
        </w:rPr>
        <w:t>模型</w:t>
      </w:r>
      <w:r w:rsidR="0071656C">
        <w:rPr>
          <w:rFonts w:hint="eastAsia"/>
        </w:rPr>
        <w:t>，</w:t>
      </w:r>
      <w:r w:rsidR="00282653">
        <w:rPr>
          <w:rFonts w:hint="eastAsia"/>
        </w:rPr>
        <w:t>判断样本分类</w:t>
      </w:r>
      <w:r w:rsidRPr="006D02C6">
        <w:t>。</w:t>
      </w:r>
    </w:p>
    <w:sectPr w:rsidR="006D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78" w:rsidRDefault="00C24278" w:rsidP="00C24278">
      <w:r>
        <w:separator/>
      </w:r>
    </w:p>
  </w:endnote>
  <w:endnote w:type="continuationSeparator" w:id="0">
    <w:p w:rsidR="00C24278" w:rsidRDefault="00C24278" w:rsidP="00C2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78" w:rsidRDefault="00C24278" w:rsidP="00C24278">
      <w:r>
        <w:separator/>
      </w:r>
    </w:p>
  </w:footnote>
  <w:footnote w:type="continuationSeparator" w:id="0">
    <w:p w:rsidR="00C24278" w:rsidRDefault="00C24278" w:rsidP="00C24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MzA3NzO0MDM3NzdR0lEKTi0uzszPAykwqgUA4OcVuiwAAAA="/>
  </w:docVars>
  <w:rsids>
    <w:rsidRoot w:val="001C4224"/>
    <w:rsid w:val="000776C0"/>
    <w:rsid w:val="00113FDC"/>
    <w:rsid w:val="00130305"/>
    <w:rsid w:val="00175AD3"/>
    <w:rsid w:val="001A05E9"/>
    <w:rsid w:val="001C4224"/>
    <w:rsid w:val="00282653"/>
    <w:rsid w:val="002E4D36"/>
    <w:rsid w:val="00540746"/>
    <w:rsid w:val="005E7A1D"/>
    <w:rsid w:val="00612EC7"/>
    <w:rsid w:val="00666455"/>
    <w:rsid w:val="00697B5F"/>
    <w:rsid w:val="006D02C6"/>
    <w:rsid w:val="0071656C"/>
    <w:rsid w:val="00945308"/>
    <w:rsid w:val="00C24278"/>
    <w:rsid w:val="00C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A404"/>
  <w15:chartTrackingRefBased/>
  <w15:docId w15:val="{68F662D7-D939-4E3A-A1C7-F695DB4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2021-10-31T13:32:00Z</dcterms:created>
  <dcterms:modified xsi:type="dcterms:W3CDTF">2021-10-31T14:03:00Z</dcterms:modified>
</cp:coreProperties>
</file>