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5520, Fall 2021, Chen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Evaluation Form – Milestone 1: Proposal</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Due Sep 24, 11:59 PM</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with your group members. Find a business problem that can be solved by using business analytics methods. Submit your project proposal.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come up with their own datasets. If you have your own datasets, that is great. If you don’t have datasets at hand, you can either collect your own datasets or find some existing datasets for your project from the Internet such as the following websites:</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Government Data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https://www.data.gov/</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Kaggle Datasets (especially those open competitions)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https://www.kaggle.com/datasets</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Harvard Dataverse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https://dataverse.harvard.edu/dataverse/harvard</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KDD Nugets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https://www.kdnuggets.com/datasets/index.html</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Dataset Search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https://toolbox.google.com/datasetsearch</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that is appropriate for the course project must satisfy the following criteria:</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must have potential to tell an interesting story;</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must be in raw format. It has not been cleansed by other people;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relatively large number of variables (&gt;=20) that could be extracted from the dataset;</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should have a large number of observations (&gt;=1000);</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and your research questions have not been fully analyzed on the Internet, especially using Python.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group must send their dataset to the instructor for approval. It is recommended that each group discuss their dataset with the instructor in the office hours.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proposal should include two sections: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and Collection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evaluation criteria carefully on the next page for the detailed requirement.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Markdown in Jupyter notebook to write your project proposal. You need to use proper Markdown syntax to format your proposal. Do not use MS Word or other format.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create your group project repository on github and use it to manage all your project documents.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submit the following two documents into Canvas: </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proposal written in .ipynb file; </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Evaluation form with full project team information (see below table).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Repository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group needs to use github to host their project and support collaborative work. To learn how to use github, refer to </w:t>
      </w:r>
      <w:hyperlink r:id="rId12">
        <w:r w:rsidDel="00000000" w:rsidR="00000000" w:rsidRPr="00000000">
          <w:rPr>
            <w:rFonts w:ascii="Times New Roman" w:cs="Times New Roman" w:eastAsia="Times New Roman" w:hAnsi="Times New Roman"/>
            <w:color w:val="0000ff"/>
            <w:u w:val="single"/>
            <w:rtl w:val="0"/>
          </w:rPr>
          <w:t xml:space="preserve">https://guides.github.com/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group member needs to register a github ID (if you don’t have one) and work on the project repository.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add the instructor (github ID: chenla-mst) as a collaborator for your group project. After you add the instructor into your group project, please copy the invitation link and send it to my email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chenla@mst.edu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below for an example.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26431" cy="22449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26431" cy="2244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Team Information (filled in by students)</w:t>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2237"/>
        <w:gridCol w:w="4415"/>
        <w:tblGridChange w:id="0">
          <w:tblGrid>
            <w:gridCol w:w="1870"/>
            <w:gridCol w:w="2237"/>
            <w:gridCol w:w="4415"/>
          </w:tblGrid>
        </w:tblGridChange>
      </w:tblGrid>
      <w:tr>
        <w:trPr>
          <w:cantSplit w:val="0"/>
          <w:tblHeader w:val="0"/>
        </w:trPr>
        <w:tc>
          <w:tcPr>
            <w:shd w:fill="17365d" w:val="clear"/>
          </w:tcPr>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name</w:t>
            </w:r>
          </w:p>
        </w:tc>
        <w:tc>
          <w:tcPr>
            <w:shd w:fill="17365d" w:val="clear"/>
          </w:tcPr>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 contribution</w:t>
            </w:r>
          </w:p>
        </w:tc>
        <w:tc>
          <w:tcPr>
            <w:shd w:fill="17365d" w:val="clear"/>
          </w:tcPr>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Activities completed by the member</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Xinyue Chen</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GitHub repository, Brainstorm, contribute to proposal and dataset decision</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Dierkes</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contribute to proposal and dataset decision</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Joe Distler</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contribute to proposal and dataset decision</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Viraj Vilas Rane</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contribute to proposal and dataset decision</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Abby Ross</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contribute to proposal and dataset decision</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Yinkai Xiong</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contribute to proposal and dataset decision</w:t>
            </w:r>
          </w:p>
        </w:tc>
      </w:tr>
    </w:tbl>
    <w:p w:rsidR="00000000" w:rsidDel="00000000" w:rsidP="00000000" w:rsidRDefault="00000000" w:rsidRPr="00000000" w14:paraId="0000003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Summary – M1 (filled in by instructor)</w:t>
      </w:r>
    </w:p>
    <w:tbl>
      <w:tblPr>
        <w:tblStyle w:val="Table2"/>
        <w:tblW w:w="8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1170"/>
        <w:gridCol w:w="2520"/>
        <w:gridCol w:w="1345"/>
        <w:tblGridChange w:id="0">
          <w:tblGrid>
            <w:gridCol w:w="3690"/>
            <w:gridCol w:w="1170"/>
            <w:gridCol w:w="2520"/>
            <w:gridCol w:w="1345"/>
          </w:tblGrid>
        </w:tblGridChange>
      </w:tblGrid>
      <w:tr>
        <w:trPr>
          <w:cantSplit w:val="0"/>
          <w:trHeight w:val="27" w:hRule="atLeast"/>
          <w:tblHeader w:val="0"/>
        </w:trPr>
        <w:tc>
          <w:tcPr>
            <w:shd w:fill="17365d" w:val="clear"/>
            <w:vAlign w:val="center"/>
          </w:tcPr>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w:t>
            </w:r>
          </w:p>
        </w:tc>
        <w:tc>
          <w:tcPr>
            <w:shd w:fill="17365d" w:val="clear"/>
            <w:vAlign w:val="center"/>
          </w:tcPr>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w:t>
            </w:r>
          </w:p>
        </w:tc>
        <w:tc>
          <w:tcPr>
            <w:shd w:fill="17365d" w:val="clear"/>
            <w:vAlign w:val="center"/>
          </w:tcPr>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c>
          <w:tcPr>
            <w:shd w:fill="17365d" w:val="clear"/>
            <w:vAlign w:val="center"/>
          </w:tcPr>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p>
        </w:tc>
      </w:tr>
      <w:tr>
        <w:trPr>
          <w:cantSplit w:val="0"/>
          <w:tblHeader w:val="0"/>
        </w:trPr>
        <w:tc>
          <w:tcPr>
            <w:vAlign w:val="center"/>
          </w:tcPr>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Fully explain the business problem you choose to analyze.</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business scenario or setting for your project.</w:t>
            </w:r>
          </w:p>
        </w:tc>
        <w:tc>
          <w:tcPr>
            <w:vAlign w:val="center"/>
          </w:tcPr>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vAlign w:val="center"/>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tc>
        <w:tc>
          <w:tcPr>
            <w:shd w:fill="ffffcc" w:val="clear"/>
            <w:vAlign w:val="center"/>
          </w:tcPr>
          <w:p w:rsidR="00000000" w:rsidDel="00000000" w:rsidP="00000000" w:rsidRDefault="00000000" w:rsidRPr="00000000" w14:paraId="00000044">
            <w:pPr>
              <w:rPr>
                <w:rFonts w:ascii="Times New Roman" w:cs="Times New Roman" w:eastAsia="Times New Roman" w:hAnsi="Times New Roman"/>
                <w:color w:val="0000ff"/>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specify the high-level requirements and research questions.</w:t>
            </w:r>
          </w:p>
        </w:tc>
        <w:tc>
          <w:tcPr>
            <w:vAlign w:val="center"/>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vAlign w:val="center"/>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tc>
        <w:tc>
          <w:tcPr>
            <w:shd w:fill="ffffcc" w:val="clear"/>
            <w:vAlign w:val="center"/>
          </w:tcPr>
          <w:p w:rsidR="00000000" w:rsidDel="00000000" w:rsidP="00000000" w:rsidRDefault="00000000" w:rsidRPr="00000000" w14:paraId="00000048">
            <w:pPr>
              <w:rPr>
                <w:rFonts w:ascii="Times New Roman" w:cs="Times New Roman" w:eastAsia="Times New Roman" w:hAnsi="Times New Roman"/>
                <w:color w:val="0000ff"/>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data source(s) [and data collection method(s) if applicable]. The dataset should satisfy all criteria as specified on page 1.</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you get the data and what key information is available in the dataset.</w:t>
            </w:r>
          </w:p>
        </w:tc>
        <w:tc>
          <w:tcPr>
            <w:vAlign w:val="center"/>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vAlign w:val="center"/>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tc>
        <w:tc>
          <w:tcPr>
            <w:shd w:fill="ffffcc" w:val="clear"/>
            <w:vAlign w:val="center"/>
          </w:tcPr>
          <w:p w:rsidR="00000000" w:rsidDel="00000000" w:rsidP="00000000" w:rsidRDefault="00000000" w:rsidRPr="00000000" w14:paraId="0000004D">
            <w:pPr>
              <w:rPr>
                <w:rFonts w:ascii="Times New Roman" w:cs="Times New Roman" w:eastAsia="Times New Roman" w:hAnsi="Times New Roman"/>
                <w:color w:val="0000ff"/>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your project proposal in a professional way.</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project proposal by using appropriate Markdown syntax.</w:t>
            </w:r>
          </w:p>
        </w:tc>
        <w:tc>
          <w:tcPr>
            <w:vAlign w:val="center"/>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vAlign w:val="cente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tc>
        <w:tc>
          <w:tcPr>
            <w:shd w:fill="ffffcc" w:val="clear"/>
            <w:vAlign w:val="center"/>
          </w:tcPr>
          <w:p w:rsidR="00000000" w:rsidDel="00000000" w:rsidP="00000000" w:rsidRDefault="00000000" w:rsidRPr="00000000" w14:paraId="00000052">
            <w:pPr>
              <w:rPr>
                <w:rFonts w:ascii="Times New Roman" w:cs="Times New Roman" w:eastAsia="Times New Roman" w:hAnsi="Times New Roman"/>
                <w:color w:val="0000ff"/>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github repository for your project.</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repository has been shared to the instructor.</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group members have joined the repository</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repository to manage all your project documents including meeting schedules, meeting minutes, and the proposal (the instructor should be invited to verify this).</w:t>
            </w:r>
          </w:p>
        </w:tc>
        <w:tc>
          <w:tcPr>
            <w:vAlign w:val="center"/>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c>
        <w:tc>
          <w:tcPr>
            <w:shd w:fill="ffffcc" w:val="clear"/>
            <w:vAlign w:val="center"/>
          </w:tcPr>
          <w:p w:rsidR="00000000" w:rsidDel="00000000" w:rsidP="00000000" w:rsidRDefault="00000000" w:rsidRPr="00000000" w14:paraId="00000059">
            <w:pPr>
              <w:rPr>
                <w:rFonts w:ascii="Times New Roman" w:cs="Times New Roman" w:eastAsia="Times New Roman" w:hAnsi="Times New Roman"/>
                <w:color w:val="0000ff"/>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vAlign w:val="center"/>
          </w:tcPr>
          <w:p w:rsidR="00000000" w:rsidDel="00000000" w:rsidP="00000000" w:rsidRDefault="00000000" w:rsidRPr="00000000" w14:paraId="0000005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c>
          <w:tcPr>
            <w:vAlign w:val="center"/>
          </w:tcPr>
          <w:p w:rsidR="00000000" w:rsidDel="00000000" w:rsidP="00000000" w:rsidRDefault="00000000" w:rsidRPr="00000000" w14:paraId="0000005C">
            <w:pPr>
              <w:jc w:val="center"/>
              <w:rPr>
                <w:rFonts w:ascii="Times New Roman" w:cs="Times New Roman" w:eastAsia="Times New Roman" w:hAnsi="Times New Roman"/>
                <w:b w:val="1"/>
              </w:rPr>
            </w:pPr>
            <w:r w:rsidDel="00000000" w:rsidR="00000000" w:rsidRPr="00000000">
              <w:rPr>
                <w:rtl w:val="0"/>
              </w:rPr>
            </w:r>
          </w:p>
        </w:tc>
        <w:tc>
          <w:tcPr>
            <w:shd w:fill="ffffcc" w:val="clear"/>
            <w:vAlign w:val="center"/>
          </w:tcPr>
          <w:p w:rsidR="00000000" w:rsidDel="00000000" w:rsidP="00000000" w:rsidRDefault="00000000" w:rsidRPr="00000000" w14:paraId="0000005D">
            <w:pPr>
              <w:jc w:val="center"/>
              <w:rPr>
                <w:rFonts w:ascii="Times New Roman" w:cs="Times New Roman" w:eastAsia="Times New Roman" w:hAnsi="Times New Roman"/>
                <w:b w:val="1"/>
                <w:color w:val="0000ff"/>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sectPr>
      <w:footerReference r:id="rId15"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12164"/>
    <w:pPr>
      <w:keepNext w:val="1"/>
      <w:keepLines w:val="1"/>
      <w:spacing w:after="0" w:before="200" w:line="240" w:lineRule="auto"/>
      <w:outlineLvl w:val="1"/>
    </w:pPr>
    <w:rPr>
      <w:rFonts w:asciiTheme="majorHAnsi" w:cstheme="majorBidi" w:eastAsiaTheme="majorEastAsia" w:hAnsiTheme="majorHAnsi"/>
      <w:b w:val="1"/>
      <w:bCs w:val="1"/>
      <w:color w:val="4f81bd" w:themeColor="accent1"/>
      <w:sz w:val="26"/>
      <w:szCs w:val="26"/>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653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0D5CF8"/>
    <w:pPr>
      <w:spacing w:after="0" w:line="240" w:lineRule="auto"/>
      <w:ind w:left="720"/>
      <w:contextualSpacing w:val="1"/>
    </w:pPr>
    <w:rPr>
      <w:rFonts w:ascii="Times New Roman" w:cs="Times New Roman" w:eastAsia="Times New Roman" w:hAnsi="Times New Roman"/>
      <w:sz w:val="24"/>
      <w:szCs w:val="24"/>
      <w:lang w:eastAsia="en-US"/>
    </w:rPr>
  </w:style>
  <w:style w:type="paragraph" w:styleId="Header">
    <w:name w:val="header"/>
    <w:basedOn w:val="Normal"/>
    <w:link w:val="HeaderChar"/>
    <w:uiPriority w:val="99"/>
    <w:unhideWhenUsed w:val="1"/>
    <w:rsid w:val="00927CD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7CDD"/>
  </w:style>
  <w:style w:type="paragraph" w:styleId="Footer">
    <w:name w:val="footer"/>
    <w:basedOn w:val="Normal"/>
    <w:link w:val="FooterChar"/>
    <w:uiPriority w:val="99"/>
    <w:unhideWhenUsed w:val="1"/>
    <w:rsid w:val="00927CD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7CDD"/>
  </w:style>
  <w:style w:type="character" w:styleId="Hyperlink">
    <w:name w:val="Hyperlink"/>
    <w:basedOn w:val="DefaultParagraphFont"/>
    <w:uiPriority w:val="99"/>
    <w:unhideWhenUsed w:val="1"/>
    <w:rsid w:val="009258E0"/>
    <w:rPr>
      <w:color w:val="0000ff" w:themeColor="hyperlink"/>
      <w:u w:val="single"/>
    </w:rPr>
  </w:style>
  <w:style w:type="character" w:styleId="Heading2Char" w:customStyle="1">
    <w:name w:val="Heading 2 Char"/>
    <w:basedOn w:val="DefaultParagraphFont"/>
    <w:link w:val="Heading2"/>
    <w:uiPriority w:val="9"/>
    <w:rsid w:val="00512164"/>
    <w:rPr>
      <w:rFonts w:asciiTheme="majorHAnsi" w:cstheme="majorBidi" w:eastAsiaTheme="majorEastAsia" w:hAnsiTheme="majorHAnsi"/>
      <w:b w:val="1"/>
      <w:bCs w:val="1"/>
      <w:color w:val="4f81bd" w:themeColor="accent1"/>
      <w:sz w:val="26"/>
      <w:szCs w:val="26"/>
      <w:lang w:eastAsia="en-US"/>
    </w:rPr>
  </w:style>
  <w:style w:type="character" w:styleId="ListParagraphChar" w:customStyle="1">
    <w:name w:val="List Paragraph Char"/>
    <w:basedOn w:val="DefaultParagraphFont"/>
    <w:link w:val="ListParagraph"/>
    <w:uiPriority w:val="34"/>
    <w:rsid w:val="00512164"/>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6.0" w:type="dxa"/>
        <w:left w:w="115.0" w:type="dxa"/>
        <w:bottom w:w="86.0" w:type="dxa"/>
        <w:right w:w="115.0" w:type="dxa"/>
      </w:tblCellMar>
    </w:tblPr>
  </w:style>
  <w:style w:type="table" w:styleId="Table2">
    <w:basedOn w:val="TableNormal"/>
    <w:pPr>
      <w:spacing w:after="0" w:line="240" w:lineRule="auto"/>
    </w:pPr>
    <w:tblPr>
      <w:tblStyleRowBandSize w:val="1"/>
      <w:tblStyleColBandSize w:val="1"/>
      <w:tblCellMar>
        <w:top w:w="58.0" w:type="dxa"/>
        <w:left w:w="115.0" w:type="dxa"/>
        <w:bottom w:w="58.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olbox.google.com/datasetsearch" TargetMode="External"/><Relationship Id="rId10" Type="http://schemas.openxmlformats.org/officeDocument/2006/relationships/hyperlink" Target="https://www.kdnuggets.com/datasets/index.html" TargetMode="External"/><Relationship Id="rId13" Type="http://schemas.openxmlformats.org/officeDocument/2006/relationships/hyperlink" Target="mailto:chenla@mst.edu" TargetMode="External"/><Relationship Id="rId12" Type="http://schemas.openxmlformats.org/officeDocument/2006/relationships/hyperlink" Target="https://guide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verse.harvard.edu/dataverse/harvard" TargetMode="External"/><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ata.gov/" TargetMode="External"/><Relationship Id="rId8"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4lL22BkEAuLvQ8bGvy2WBx2XA==">AMUW2mV7jQPz4DZbXJNjC2EBnxabulI5kdXVPma0RWiAPr7ZaK05iv3rPrWIWl5P8aOgzTGvuyjtU2AbS/JsTTwVZRhHzQj6AnOmshDiQ9WNZmN2ln1cn0M=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2016-08-14T22:29:00Z</dcterms:created>
  <dc:creator>Langtao Chen</dc:creator>
</cp:coreProperties>
</file>