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E09E" w14:textId="6E41EC40" w:rsidR="00DB3318" w:rsidRPr="00DB3318" w:rsidRDefault="00DB3318" w:rsidP="00DB3318">
      <w:pPr>
        <w:widowControl/>
        <w:shd w:val="clear" w:color="auto" w:fill="FFFFFF"/>
        <w:spacing w:line="552" w:lineRule="atLeast"/>
        <w:ind w:left="42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begin"/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instrText xml:space="preserve"> </w:instrTex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instrText>HYPERLINK "http://univ.ciciec.com/nd.jsp?id=560"</w:instrTex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instrText xml:space="preserve"> \l "_jcp=1" </w:instrTex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separate"/>
      </w:r>
      <w:proofErr w:type="gramStart"/>
      <w:r w:rsidRPr="00DB3318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芯来</w:t>
      </w:r>
      <w:proofErr w:type="gramEnd"/>
      <w:r w:rsidRPr="00DB3318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RIS</w:t>
      </w:r>
      <w:r w:rsidRPr="00DB3318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C</w:t>
      </w:r>
      <w:r w:rsidRPr="00DB3318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-V杯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end"/>
      </w:r>
    </w:p>
    <w:p w14:paraId="0370C6A6" w14:textId="77777777" w:rsidR="00DB3318" w:rsidRPr="00DB3318" w:rsidRDefault="00DB3318" w:rsidP="00DB331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DB3318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一、杯赛题目：蜂鸟E203 RISC-V内核的优化、扩展及应用</w:t>
      </w:r>
    </w:p>
    <w:p w14:paraId="18817917" w14:textId="77777777" w:rsidR="00DB3318" w:rsidRPr="00DB3318" w:rsidRDefault="00DB3318" w:rsidP="00DB331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DB3318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二、参赛组别：A组、B组</w:t>
      </w:r>
    </w:p>
    <w:p w14:paraId="3A0F3655" w14:textId="77777777" w:rsidR="00DB3318" w:rsidRPr="00DB3318" w:rsidRDefault="00DB3318" w:rsidP="00DB331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DB3318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三、赛题任务：</w:t>
      </w:r>
    </w:p>
    <w:p w14:paraId="74A41F96" w14:textId="77777777" w:rsidR="00DB3318" w:rsidRPr="00DB3318" w:rsidRDefault="00DB3318" w:rsidP="00DB3318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基于蜂鸟E203 RISC-V内核的现有实现进行一定性能优化，以及扩展运算算子</w:t>
      </w:r>
      <w:proofErr w:type="gramStart"/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进行算力的</w:t>
      </w:r>
      <w:proofErr w:type="gramEnd"/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提升。在此基础上完成系统级应用的实现，要求所实现的应用系统具有创新性、实用性以及市场应用前景。</w:t>
      </w:r>
    </w:p>
    <w:p w14:paraId="575CACFC" w14:textId="77777777" w:rsidR="00DB3318" w:rsidRPr="00DB3318" w:rsidRDefault="00DB3318" w:rsidP="00DB331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B3318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具体要求如下：</w:t>
      </w:r>
    </w:p>
    <w:p w14:paraId="1965242E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1. 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对蜂鸟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E203 RISC-V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内核的微架构实现进行一定优化，并通过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Benchmark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基准测试（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Dhrystone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CoreMark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Whetstone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）来进行系统性能测试，要求在同等软件环境下与原本蜂鸟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SoC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测试分数相比有一定提升，对蜂鸟内核微架构所进行的具体优化方式须在报告中详细说明。</w:t>
      </w:r>
    </w:p>
    <w:p w14:paraId="5829AA03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说明：蜂鸟E203（hbirdv2 SoC），在Nuclei Studio（202204版）中直接运行</w:t>
      </w:r>
      <w:proofErr w:type="spellStart"/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HBird</w:t>
      </w:r>
      <w:proofErr w:type="spellEnd"/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SDK（0.1.3）中集成相关</w:t>
      </w:r>
      <w:proofErr w:type="spellStart"/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BenchMark</w:t>
      </w:r>
      <w:proofErr w:type="spellEnd"/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测试分数（工程默认编译选项，程序运行在ILM模式）如下。</w:t>
      </w:r>
    </w:p>
    <w:p w14:paraId="516C22DC" w14:textId="77777777" w:rsidR="00DB3318" w:rsidRPr="00DB3318" w:rsidRDefault="00DB3318" w:rsidP="00DB3318">
      <w:pPr>
        <w:widowControl/>
        <w:shd w:val="clear" w:color="auto" w:fill="FFFFFF"/>
        <w:ind w:left="84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B3318">
        <w:rPr>
          <w:rFonts w:ascii="Wingdings" w:eastAsia="微软雅黑" w:hAnsi="Wingdings" w:cs="宋体"/>
          <w:color w:val="000000"/>
          <w:kern w:val="0"/>
          <w:szCs w:val="21"/>
        </w:rPr>
        <w:t>Ø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Dhrystone：1.28 DMIPS/MHz</w:t>
      </w:r>
    </w:p>
    <w:p w14:paraId="3C822FBC" w14:textId="77777777" w:rsidR="00DB3318" w:rsidRPr="00DB3318" w:rsidRDefault="00DB3318" w:rsidP="00DB3318">
      <w:pPr>
        <w:widowControl/>
        <w:shd w:val="clear" w:color="auto" w:fill="FFFFFF"/>
        <w:ind w:left="84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B3318">
        <w:rPr>
          <w:rFonts w:ascii="Wingdings" w:eastAsia="微软雅黑" w:hAnsi="Wingdings" w:cs="宋体"/>
          <w:color w:val="000000"/>
          <w:kern w:val="0"/>
          <w:szCs w:val="21"/>
        </w:rPr>
        <w:t>Ø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CoreMark： 2.12 CoreMark/MHz</w:t>
      </w:r>
    </w:p>
    <w:p w14:paraId="696E02A8" w14:textId="77777777" w:rsidR="00DB3318" w:rsidRPr="00DB3318" w:rsidRDefault="00DB3318" w:rsidP="00DB3318">
      <w:pPr>
        <w:widowControl/>
        <w:shd w:val="clear" w:color="auto" w:fill="FFFFFF"/>
        <w:ind w:left="84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B3318">
        <w:rPr>
          <w:rFonts w:ascii="Wingdings" w:eastAsia="微软雅黑" w:hAnsi="Wingdings" w:cs="宋体"/>
          <w:color w:val="000000"/>
          <w:kern w:val="0"/>
          <w:szCs w:val="21"/>
        </w:rPr>
        <w:t>Ø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Whetstone：0.04 MWIPS/MHz</w:t>
      </w:r>
    </w:p>
    <w:p w14:paraId="3C68CC2F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2. 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对蜂鸟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E203 RISC-V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内核进行运算算子（譬如加解密算法、浮点运算、矢量运算等）的扩展，可通过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NICE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协处理器接口进行添加，也可直接实现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RISC-V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指令子集（譬如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P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扩展、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F/D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扩展、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V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扩展、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B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扩展、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K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扩展等）。</w:t>
      </w:r>
    </w:p>
    <w:p w14:paraId="1B6E0928" w14:textId="77777777" w:rsidR="00DB3318" w:rsidRPr="00DB3318" w:rsidRDefault="00DB3318" w:rsidP="00DB3318">
      <w:pPr>
        <w:widowControl/>
        <w:shd w:val="clear" w:color="auto" w:fill="FFFFFF"/>
        <w:ind w:left="84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Wingdings" w:eastAsia="微软雅黑" w:hAnsi="Wingdings" w:cs="宋体"/>
          <w:color w:val="000000"/>
          <w:kern w:val="0"/>
          <w:szCs w:val="21"/>
        </w:rPr>
        <w:lastRenderedPageBreak/>
        <w:t>Ø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对于采用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NICE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协处理器接口进行的扩展实现，需要在蜂鸟软件开发平台</w:t>
      </w:r>
      <w:proofErr w:type="spellStart"/>
      <w:r w:rsidRPr="00DB3318">
        <w:rPr>
          <w:rFonts w:ascii="Arial" w:eastAsia="微软雅黑" w:hAnsi="Arial" w:cs="Arial"/>
          <w:color w:val="000000"/>
          <w:kern w:val="0"/>
          <w:szCs w:val="21"/>
        </w:rPr>
        <w:t>HBird</w:t>
      </w:r>
      <w:proofErr w:type="spellEnd"/>
      <w:r w:rsidRPr="00DB3318">
        <w:rPr>
          <w:rFonts w:ascii="Arial" w:eastAsia="微软雅黑" w:hAnsi="Arial" w:cs="Arial"/>
          <w:color w:val="000000"/>
          <w:kern w:val="0"/>
          <w:szCs w:val="21"/>
        </w:rPr>
        <w:t xml:space="preserve"> SDK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中进行相关软件驱动的添加；</w:t>
      </w:r>
    </w:p>
    <w:p w14:paraId="67621474" w14:textId="77777777" w:rsidR="00DB3318" w:rsidRPr="00DB3318" w:rsidRDefault="00DB3318" w:rsidP="00DB3318">
      <w:pPr>
        <w:widowControl/>
        <w:shd w:val="clear" w:color="auto" w:fill="FFFFFF"/>
        <w:ind w:left="84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Wingdings" w:eastAsia="微软雅黑" w:hAnsi="Wingdings" w:cs="宋体"/>
          <w:color w:val="000000"/>
          <w:kern w:val="0"/>
          <w:szCs w:val="21"/>
        </w:rPr>
        <w:t>Ø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对于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RISC-V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扩展指令（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P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V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）的实现，可结合开源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NMSIS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库（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DSP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NN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）进行使用，同时也可对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NMSIS</w:t>
      </w:r>
      <w:proofErr w:type="gramStart"/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库相关</w:t>
      </w:r>
      <w:proofErr w:type="gramEnd"/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软件实现进行优化；</w:t>
      </w:r>
    </w:p>
    <w:p w14:paraId="38B78693" w14:textId="77777777" w:rsidR="00DB3318" w:rsidRPr="00DB3318" w:rsidRDefault="00DB3318" w:rsidP="00DB3318">
      <w:pPr>
        <w:widowControl/>
        <w:shd w:val="clear" w:color="auto" w:fill="FFFFFF"/>
        <w:ind w:left="84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Wingdings" w:eastAsia="微软雅黑" w:hAnsi="Wingdings" w:cs="宋体"/>
          <w:color w:val="000000"/>
          <w:kern w:val="0"/>
          <w:szCs w:val="21"/>
        </w:rPr>
        <w:t>Ø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对于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RISC-V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扩展指令（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K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）的实现，可参考开源</w:t>
      </w:r>
      <w:proofErr w:type="spellStart"/>
      <w:r w:rsidRPr="00DB3318">
        <w:rPr>
          <w:rFonts w:ascii="Arial" w:eastAsia="微软雅黑" w:hAnsi="Arial" w:cs="Arial"/>
          <w:color w:val="000000"/>
          <w:kern w:val="0"/>
          <w:szCs w:val="21"/>
        </w:rPr>
        <w:t>mbedTLS</w:t>
      </w:r>
      <w:proofErr w:type="spellEnd"/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库中相关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API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进行函数库的实现及使用。</w:t>
      </w:r>
    </w:p>
    <w:p w14:paraId="73B28679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3. 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对蜂鸟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E203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内核的调试模块进行扩展，目前蜂鸟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E203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内核的调试模块仅支持软件断点，可增加硬件断点功能的支持（选做）。</w:t>
      </w:r>
    </w:p>
    <w:p w14:paraId="22DDBE54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4. 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对蜂鸟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E203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内核的中断管理模块进行优化，目前蜂鸟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E203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内核的中断硬件实现不支持向量化中断及中断嵌套，可增加向量化中断及中断嵌套的实现（选做）。</w:t>
      </w:r>
    </w:p>
    <w:p w14:paraId="2FDB656C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5. 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基于上述的优化及扩展，完成一定系统级应用，系统级应用方向不限，需要体现出所添加内核扩展运算算子的使用及带来的性能提升。</w:t>
      </w:r>
    </w:p>
    <w:p w14:paraId="0ECEAFF6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6. 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对于项目开发中，参考或使用到的其他开源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IP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需在报告中注明出处。</w:t>
      </w:r>
    </w:p>
    <w:p w14:paraId="2A412E09" w14:textId="77777777" w:rsidR="00DB3318" w:rsidRPr="00DB3318" w:rsidRDefault="00DB3318" w:rsidP="00DB331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DB3318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四、技术资源及参考资料</w:t>
      </w:r>
    </w:p>
    <w:p w14:paraId="218FD58E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1. 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蜂鸟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E203 SoC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源码（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https://github.com/riscv-mcu/e203_hbirdv2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14:paraId="26006A9A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2. 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蜂鸟</w:t>
      </w:r>
      <w:proofErr w:type="spellStart"/>
      <w:r w:rsidRPr="00DB3318">
        <w:rPr>
          <w:rFonts w:ascii="Arial" w:eastAsia="微软雅黑" w:hAnsi="Arial" w:cs="Arial"/>
          <w:color w:val="000000"/>
          <w:kern w:val="0"/>
          <w:szCs w:val="21"/>
        </w:rPr>
        <w:t>HBird</w:t>
      </w:r>
      <w:proofErr w:type="spellEnd"/>
      <w:r w:rsidRPr="00DB3318">
        <w:rPr>
          <w:rFonts w:ascii="Arial" w:eastAsia="微软雅黑" w:hAnsi="Arial" w:cs="Arial"/>
          <w:color w:val="000000"/>
          <w:kern w:val="0"/>
          <w:szCs w:val="21"/>
        </w:rPr>
        <w:t xml:space="preserve"> SDK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源码（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https://github.com/riscv-mcu/hbird-sdk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14:paraId="79064A64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3. Nuclei Studio IDE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https://www.rvmcu.com/nucleistudio.html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14:paraId="0160E43B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4. NMSIS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库源码（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https://github.com/Nuclei-Software/NMSIS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14:paraId="7D204F52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5. 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蜂鸟线上文档（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https://doc.nucleisys.com/hbirdv2/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14:paraId="5B8FFD37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6. 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蜂鸟书籍（《手把手教你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RISC-V CPU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》上下册）</w:t>
      </w:r>
    </w:p>
    <w:p w14:paraId="3DF21919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7. 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蜂鸟架构讲解视频（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https://www.rvmcu.com/campus-courseware.html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14:paraId="0BB9A010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8. RISC-V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指令集架构文档（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https://riscv.org/technical/specifications/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14:paraId="6B3E4054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lastRenderedPageBreak/>
        <w:t>9. 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往届</w:t>
      </w:r>
      <w:proofErr w:type="gramStart"/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集创赛芯来</w:t>
      </w:r>
      <w:proofErr w:type="gramEnd"/>
      <w:r w:rsidRPr="00DB3318">
        <w:rPr>
          <w:rFonts w:ascii="Arial" w:eastAsia="微软雅黑" w:hAnsi="Arial" w:cs="Arial"/>
          <w:color w:val="000000"/>
          <w:kern w:val="0"/>
          <w:szCs w:val="21"/>
        </w:rPr>
        <w:t>RISC-V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杯优秀作品分享（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https://www.rvmcu.com/column-show-id-6.html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14:paraId="4E36D166" w14:textId="77777777" w:rsidR="00DB3318" w:rsidRPr="00DB3318" w:rsidRDefault="00DB3318" w:rsidP="00DB331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DB3318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五、提交内容：</w:t>
      </w:r>
    </w:p>
    <w:p w14:paraId="280C0BB3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1. 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设计报告：</w:t>
      </w:r>
    </w:p>
    <w:p w14:paraId="71299D1A" w14:textId="77777777" w:rsidR="00DB3318" w:rsidRPr="00DB3318" w:rsidRDefault="00DB3318" w:rsidP="00DB3318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(1) 作品展板与PPT，包括但不限于团队介绍、项目研发情况、技术创新点、项目心得体会、后续工作。</w:t>
      </w:r>
    </w:p>
    <w:p w14:paraId="647CEECC" w14:textId="77777777" w:rsidR="00DB3318" w:rsidRPr="00DB3318" w:rsidRDefault="00DB3318" w:rsidP="00DB3318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(2) 设计报告，内容建议包括但不限于以下内容：蜂鸟E203内核微架构所做的优化工作及效果、扩展运算算子的具体实现及相关底层软件库的实现、功能仿真验证、系统整体应用及运行效果、项目总结及展望。</w:t>
      </w:r>
    </w:p>
    <w:p w14:paraId="27E1E7CB" w14:textId="77777777" w:rsidR="00DB3318" w:rsidRPr="00DB3318" w:rsidRDefault="00DB3318" w:rsidP="00DB3318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(3) 系统展示图片、视频</w:t>
      </w:r>
    </w:p>
    <w:p w14:paraId="20862EDD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2. 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设计数据：</w:t>
      </w:r>
    </w:p>
    <w:p w14:paraId="56C09F23" w14:textId="77777777" w:rsidR="00DB3318" w:rsidRPr="00DB3318" w:rsidRDefault="00DB3318" w:rsidP="00DB3318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(1) 硬件开发板原理图</w:t>
      </w:r>
    </w:p>
    <w:p w14:paraId="36A5ED2A" w14:textId="77777777" w:rsidR="00DB3318" w:rsidRPr="00DB3318" w:rsidRDefault="00DB3318" w:rsidP="00DB3318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(2) 软硬件设计源代码</w:t>
      </w:r>
    </w:p>
    <w:p w14:paraId="168829DE" w14:textId="77777777" w:rsidR="00DB3318" w:rsidRPr="00DB3318" w:rsidRDefault="00DB3318" w:rsidP="00DB3318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(3) 仿真和测试结果</w:t>
      </w:r>
    </w:p>
    <w:p w14:paraId="00BAF9AD" w14:textId="77777777" w:rsidR="00DB3318" w:rsidRPr="00DB3318" w:rsidRDefault="00DB3318" w:rsidP="00DB331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DB3318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六、评分标准：</w:t>
      </w:r>
    </w:p>
    <w:tbl>
      <w:tblPr>
        <w:tblW w:w="10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4372"/>
        <w:gridCol w:w="590"/>
        <w:gridCol w:w="4523"/>
        <w:gridCol w:w="36"/>
      </w:tblGrid>
      <w:tr w:rsidR="00DB3318" w:rsidRPr="00DB3318" w14:paraId="0FE83D34" w14:textId="77777777" w:rsidTr="00DB3318">
        <w:trPr>
          <w:gridAfter w:val="1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091507" w14:textId="77777777" w:rsidR="00DB3318" w:rsidRPr="00DB3318" w:rsidRDefault="00DB3318" w:rsidP="00DB3318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内容</w:t>
            </w: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786358" w14:textId="77777777" w:rsidR="00DB3318" w:rsidRPr="00DB3318" w:rsidRDefault="00DB3318" w:rsidP="00DB33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功能实现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87F5FC" w14:textId="77777777" w:rsidR="00DB3318" w:rsidRPr="00DB3318" w:rsidRDefault="00DB3318" w:rsidP="00DB3318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F4798E" w14:textId="77777777" w:rsidR="00DB3318" w:rsidRPr="00DB3318" w:rsidRDefault="00DB3318" w:rsidP="00DB33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评分标准</w:t>
            </w:r>
          </w:p>
        </w:tc>
      </w:tr>
      <w:tr w:rsidR="00DB3318" w:rsidRPr="00DB3318" w14:paraId="7460C0D9" w14:textId="77777777" w:rsidTr="00DB3318">
        <w:trPr>
          <w:gridAfter w:val="1"/>
        </w:trPr>
        <w:tc>
          <w:tcPr>
            <w:tcW w:w="9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80BDD8" w14:textId="77777777" w:rsidR="00DB3318" w:rsidRPr="00DB3318" w:rsidRDefault="00DB3318" w:rsidP="00DB3318">
            <w:pPr>
              <w:widowControl/>
              <w:spacing w:before="100" w:beforeAutospacing="1" w:after="100" w:afterAutospacing="1"/>
              <w:jc w:val="left"/>
              <w:textAlignment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基础功能</w:t>
            </w:r>
          </w:p>
        </w:tc>
        <w:tc>
          <w:tcPr>
            <w:tcW w:w="7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FFEC05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在蜂鸟E203 SoC平台成功运行Benchmark测试程序（Dhrystone、CoreMark、Whetstone）。</w:t>
            </w:r>
          </w:p>
          <w:p w14:paraId="190E72E1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对蜂鸟E203 RISC-V内核微架构进行了一定优化，Benchmark基准测试分数有所提升</w:t>
            </w:r>
          </w:p>
        </w:tc>
        <w:tc>
          <w:tcPr>
            <w:tcW w:w="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59ED57" w14:textId="77777777" w:rsidR="00DB3318" w:rsidRPr="00DB3318" w:rsidRDefault="00DB3318" w:rsidP="00DB33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79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F30702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Benchmark测试分数越高分值则越高；当分值接近的情况下，硬件资源消耗越小得分越高。</w:t>
            </w:r>
          </w:p>
        </w:tc>
      </w:tr>
      <w:tr w:rsidR="00DB3318" w:rsidRPr="00DB3318" w14:paraId="07ACDD87" w14:textId="77777777" w:rsidTr="00DB3318">
        <w:trPr>
          <w:gridAfter w:val="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D33EF7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7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236691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实现运算算子扩展，并能配合相应软件库进行使用，相较纯软件算法实现有性能提升</w:t>
            </w:r>
          </w:p>
        </w:tc>
        <w:tc>
          <w:tcPr>
            <w:tcW w:w="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22A489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79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0F1022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运算算子的通用性、复杂度及配合软件库使用的性能；</w:t>
            </w:r>
          </w:p>
          <w:p w14:paraId="56EAC5A3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是否有对NMSIS</w:t>
            </w:r>
            <w:proofErr w:type="gramStart"/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库相关</w:t>
            </w:r>
            <w:proofErr w:type="gramEnd"/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的使用和优化</w:t>
            </w:r>
          </w:p>
        </w:tc>
      </w:tr>
      <w:tr w:rsidR="00DB3318" w:rsidRPr="00DB3318" w14:paraId="73B75622" w14:textId="77777777" w:rsidTr="00DB3318">
        <w:trPr>
          <w:gridAfter w:val="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BB3952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7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92B7E2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完成一定系统级应用，能体现扩展运算算子的使用及带来的性能提升</w:t>
            </w:r>
          </w:p>
        </w:tc>
        <w:tc>
          <w:tcPr>
            <w:tcW w:w="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A542AD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79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FBBE11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系统级应用的创新性、应用前景、复杂度，有对运算算子使用带来性能提升的分析</w:t>
            </w:r>
          </w:p>
        </w:tc>
      </w:tr>
      <w:tr w:rsidR="00DB3318" w:rsidRPr="00DB3318" w14:paraId="122FF42D" w14:textId="77777777" w:rsidTr="00DB3318">
        <w:trPr>
          <w:gridAfter w:val="1"/>
        </w:trPr>
        <w:tc>
          <w:tcPr>
            <w:tcW w:w="9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704CE3" w14:textId="77777777" w:rsidR="00DB3318" w:rsidRPr="00DB3318" w:rsidRDefault="00DB3318" w:rsidP="00DB33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扩展功能</w:t>
            </w:r>
          </w:p>
        </w:tc>
        <w:tc>
          <w:tcPr>
            <w:tcW w:w="7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428816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调试模块添加了硬件断点的功能</w:t>
            </w:r>
          </w:p>
        </w:tc>
        <w:tc>
          <w:tcPr>
            <w:tcW w:w="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6BBC36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9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204627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完成功能实现，可在flash运行模式进行断点调试，即可得分</w:t>
            </w:r>
          </w:p>
        </w:tc>
      </w:tr>
      <w:tr w:rsidR="00DB3318" w:rsidRPr="00DB3318" w14:paraId="5D182A96" w14:textId="77777777" w:rsidTr="00DB3318">
        <w:trPr>
          <w:gridAfter w:val="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B72A0E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7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D52E69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中断管理部分实现了中断向量化及中断嵌套</w:t>
            </w:r>
          </w:p>
        </w:tc>
        <w:tc>
          <w:tcPr>
            <w:tcW w:w="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622506" w14:textId="77777777" w:rsidR="00DB3318" w:rsidRPr="00DB3318" w:rsidRDefault="00DB3318" w:rsidP="00DB33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9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331777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完成功能实现，对中断处理性能进行一定测试分析，即可得分</w:t>
            </w:r>
          </w:p>
        </w:tc>
      </w:tr>
      <w:tr w:rsidR="00DB3318" w:rsidRPr="00DB3318" w14:paraId="37EAFBA7" w14:textId="77777777" w:rsidTr="00DB3318">
        <w:trPr>
          <w:gridAfter w:val="1"/>
          <w:trHeight w:val="312"/>
        </w:trPr>
        <w:tc>
          <w:tcPr>
            <w:tcW w:w="9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26AE16" w14:textId="77777777" w:rsidR="00DB3318" w:rsidRPr="00DB3318" w:rsidRDefault="00DB3318" w:rsidP="00DB33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项目报告与现场答辩演示</w:t>
            </w:r>
          </w:p>
        </w:tc>
        <w:tc>
          <w:tcPr>
            <w:tcW w:w="733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F1438D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技术报告内容丰富详实，思路清晰，可读性高</w:t>
            </w:r>
          </w:p>
          <w:p w14:paraId="2BB975F5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PPT、展板内容完整、制作精美</w:t>
            </w:r>
          </w:p>
          <w:p w14:paraId="04EEFA9E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展示视频描述清晰、有趣</w:t>
            </w:r>
          </w:p>
          <w:p w14:paraId="5F11453B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答辩和问答表现，现场演示效果</w:t>
            </w:r>
          </w:p>
        </w:tc>
        <w:tc>
          <w:tcPr>
            <w:tcW w:w="76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99CD5D" w14:textId="77777777" w:rsidR="00DB3318" w:rsidRPr="00DB3318" w:rsidRDefault="00DB3318" w:rsidP="00DB33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799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6835F7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据提交材料及现场表现来定</w:t>
            </w:r>
          </w:p>
        </w:tc>
      </w:tr>
      <w:tr w:rsidR="00DB3318" w:rsidRPr="00DB3318" w14:paraId="58B3DC86" w14:textId="77777777" w:rsidTr="00DB3318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C514FA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C29675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12E5F7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0CF7F2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90AFC4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</w:p>
        </w:tc>
      </w:tr>
      <w:tr w:rsidR="00DB3318" w:rsidRPr="00DB3318" w14:paraId="76B7074C" w14:textId="77777777" w:rsidTr="00DB3318"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1FF738" w14:textId="77777777" w:rsidR="00DB3318" w:rsidRPr="00DB3318" w:rsidRDefault="00DB3318" w:rsidP="00DB33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技术分享(附加分)</w:t>
            </w:r>
          </w:p>
        </w:tc>
        <w:tc>
          <w:tcPr>
            <w:tcW w:w="7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5BE074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在RVMCU社区</w:t>
            </w:r>
            <w:proofErr w:type="gramStart"/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集创赛论坛</w:t>
            </w:r>
            <w:proofErr w:type="gramEnd"/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发布项目相关技术分享文章</w:t>
            </w:r>
          </w:p>
        </w:tc>
        <w:tc>
          <w:tcPr>
            <w:tcW w:w="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BEBC6D" w14:textId="77777777" w:rsidR="00DB3318" w:rsidRPr="00DB3318" w:rsidRDefault="00DB3318" w:rsidP="00DB33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9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4F65DC" w14:textId="77777777" w:rsidR="00DB3318" w:rsidRPr="00DB3318" w:rsidRDefault="00DB3318" w:rsidP="00DB3318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每篇可获得1~2分，</w:t>
            </w:r>
            <w:proofErr w:type="gramStart"/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依内容</w:t>
            </w:r>
            <w:proofErr w:type="gramEnd"/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质量而定。上限10分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036E9B" w14:textId="77777777" w:rsidR="00DB3318" w:rsidRPr="00DB3318" w:rsidRDefault="00DB3318" w:rsidP="00DB331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B3318" w:rsidRPr="00DB3318" w14:paraId="4FAC36A3" w14:textId="77777777" w:rsidTr="00DB3318">
        <w:tc>
          <w:tcPr>
            <w:tcW w:w="841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9FEA64" w14:textId="77777777" w:rsidR="00DB3318" w:rsidRPr="00DB3318" w:rsidRDefault="00DB3318" w:rsidP="00DB3318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DB331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备注：技术分享项（附加分）仅在初赛评审阶段列入总分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EFDADE" w14:textId="77777777" w:rsidR="00DB3318" w:rsidRPr="00DB3318" w:rsidRDefault="00DB3318" w:rsidP="00DB331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CB8E9B4" w14:textId="77777777" w:rsidR="00DB3318" w:rsidRPr="00DB3318" w:rsidRDefault="00DB3318" w:rsidP="00DB331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DB3318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七、参赛资源说明：</w:t>
      </w:r>
    </w:p>
    <w:p w14:paraId="7CEA53BC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1. 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参赛所选用的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FPGA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开发平台限定于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Xilinx FPGA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，不得采用内含硬核处理器的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FPGA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芯片（包括不限于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ZYNQ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等），具体型号和开发板厂家不限。</w:t>
      </w:r>
    </w:p>
    <w:p w14:paraId="449B6016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2. </w:t>
      </w:r>
      <w:proofErr w:type="gramStart"/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芯来科技</w:t>
      </w:r>
      <w:proofErr w:type="gramEnd"/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将为参赛队提供免费的开发板租借服务（需要押金，参赛队伍赛后归还即可，如人为损坏或遗失将影响开发板押金的退还），在报名结束后开通借用通道。因为开发</w:t>
      </w:r>
      <w:proofErr w:type="gramStart"/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板数量</w:t>
      </w:r>
      <w:proofErr w:type="gramEnd"/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有限（预计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Nuclei DDR200T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开发板 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25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块，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Nuclei MCU200T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开发板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25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块），申请者需在报名时提交一份开发板申请表（</w:t>
      </w:r>
      <w:hyperlink r:id="rId4" w:tgtFrame="_self" w:history="1">
        <w:r w:rsidRPr="00DB3318">
          <w:rPr>
            <w:rFonts w:ascii="微软雅黑" w:eastAsia="微软雅黑" w:hAnsi="微软雅黑" w:cs="宋体" w:hint="eastAsia"/>
            <w:color w:val="1F87E8"/>
            <w:kern w:val="0"/>
            <w:szCs w:val="21"/>
            <w:u w:val="single"/>
          </w:rPr>
          <w:t>申请表下载</w:t>
        </w:r>
      </w:hyperlink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），简述项目背景和以往成果，择优发放。借用板卡为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Nuclei DDR200T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开发板和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Nuclei MCU200T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开发板，板卡详情</w:t>
      </w:r>
      <w:proofErr w:type="gramStart"/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请访问芯来科技官网开发板</w:t>
      </w:r>
      <w:proofErr w:type="gramEnd"/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页面（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https://www.nucleisys.com/developboard.php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）进行查看。</w:t>
      </w:r>
    </w:p>
    <w:p w14:paraId="17C21186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3. Nuclei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开发</w:t>
      </w:r>
      <w:proofErr w:type="gramStart"/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板申请</w:t>
      </w:r>
      <w:proofErr w:type="gramEnd"/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方式：完成报名后，填写申请表，提交至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canhu@nucleisys.com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，邮件主题为“报名编号（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CICCXXXX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+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第七届集创赛芯来科技开发板申请”，待企业通过审核后，将会在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RVMCU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社区公布名单，同时给出</w:t>
      </w:r>
      <w:proofErr w:type="gramStart"/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淘宝地址</w:t>
      </w:r>
      <w:proofErr w:type="gramEnd"/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下单。</w:t>
      </w:r>
    </w:p>
    <w:p w14:paraId="0B26F9E1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lastRenderedPageBreak/>
        <w:t>4. 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实现完整应用所需硬件扩展模块由参赛队伍自行采购。</w:t>
      </w:r>
    </w:p>
    <w:p w14:paraId="714CE90E" w14:textId="77777777" w:rsidR="00DB3318" w:rsidRPr="00DB3318" w:rsidRDefault="00DB3318" w:rsidP="00DB331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DB3318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八、注意事项：</w:t>
      </w:r>
    </w:p>
    <w:p w14:paraId="2E95A065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1. 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参加企业命题杯赛的作品，需进行开源分享（包括设计源码）</w:t>
      </w:r>
    </w:p>
    <w:p w14:paraId="3D370228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2. 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大赛组委会和杯赛企业对参赛作品的提交材料拥有使用权和展示权</w:t>
      </w:r>
    </w:p>
    <w:p w14:paraId="025A8C9B" w14:textId="77777777" w:rsidR="00DB3318" w:rsidRPr="00DB3318" w:rsidRDefault="00DB3318" w:rsidP="00DB3318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DB3318">
        <w:rPr>
          <w:rFonts w:ascii="Arial" w:eastAsia="微软雅黑" w:hAnsi="Arial" w:cs="Arial"/>
          <w:color w:val="000000"/>
          <w:kern w:val="0"/>
          <w:szCs w:val="21"/>
        </w:rPr>
        <w:t>3. 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参赛项目可以参考现有公开发表的文献和论文内容，但应当在技术论文和答辩</w:t>
      </w:r>
      <w:r w:rsidRPr="00DB3318">
        <w:rPr>
          <w:rFonts w:ascii="Arial" w:eastAsia="微软雅黑" w:hAnsi="Arial" w:cs="Arial"/>
          <w:color w:val="000000"/>
          <w:kern w:val="0"/>
          <w:szCs w:val="21"/>
        </w:rPr>
        <w:t>PPT</w:t>
      </w:r>
      <w:r w:rsidRPr="00DB3318">
        <w:rPr>
          <w:rFonts w:ascii="微软雅黑" w:eastAsia="微软雅黑" w:hAnsi="微软雅黑" w:cs="宋体" w:hint="eastAsia"/>
          <w:color w:val="000000"/>
          <w:kern w:val="0"/>
          <w:szCs w:val="21"/>
        </w:rPr>
        <w:t>中注明来源，且不能将参考的内容作为自己作品的创新部分。</w:t>
      </w:r>
    </w:p>
    <w:p w14:paraId="14301179" w14:textId="77777777" w:rsidR="007038C6" w:rsidRPr="00DB3318" w:rsidRDefault="007038C6"/>
    <w:sectPr w:rsidR="007038C6" w:rsidRPr="00DB3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8E"/>
    <w:rsid w:val="000315F0"/>
    <w:rsid w:val="001A108E"/>
    <w:rsid w:val="002556BC"/>
    <w:rsid w:val="007038C6"/>
    <w:rsid w:val="00DB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568B3-E0D0-4779-B1F4-AAF19C9D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B33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B33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B33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33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B33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B331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B33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B3318"/>
    <w:rPr>
      <w:b/>
      <w:bCs/>
    </w:rPr>
  </w:style>
  <w:style w:type="character" w:styleId="a5">
    <w:name w:val="Hyperlink"/>
    <w:basedOn w:val="a0"/>
    <w:uiPriority w:val="99"/>
    <w:unhideWhenUsed/>
    <w:rsid w:val="00DB3318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DB331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B33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9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Site.fileDownload(%22AHkIABAAGhtBQlVJQUJBX0dBQWdpUHpkblFZbzJMN2R5Z00iJeiKr+adpVJJU0MtVuadr+W8gOWPkeadv+eUs+ivt+ihqC54bHMqAltdMAA=%22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</cp:revision>
  <dcterms:created xsi:type="dcterms:W3CDTF">2023-02-03T12:39:00Z</dcterms:created>
  <dcterms:modified xsi:type="dcterms:W3CDTF">2023-02-03T12:39:00Z</dcterms:modified>
</cp:coreProperties>
</file>